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horzAnchor="margin" w:tblpY="676"/>
        <w:tblW w:w="9417" w:type="dxa"/>
        <w:tblLook w:val="04A0" w:firstRow="1" w:lastRow="0" w:firstColumn="1" w:lastColumn="0" w:noHBand="0" w:noVBand="1"/>
      </w:tblPr>
      <w:tblGrid>
        <w:gridCol w:w="1764"/>
        <w:gridCol w:w="7653"/>
      </w:tblGrid>
      <w:tr w:rsidR="00235BF2" w14:paraId="7374CE93" w14:textId="77777777" w:rsidTr="00721135">
        <w:trPr>
          <w:trHeight w:val="1621"/>
        </w:trPr>
        <w:tc>
          <w:tcPr>
            <w:tcW w:w="1750" w:type="dxa"/>
          </w:tcPr>
          <w:p w14:paraId="608329FC" w14:textId="5F7BCAB7" w:rsidR="00C014BD" w:rsidRDefault="00235BF2" w:rsidP="00C014BD">
            <w:pPr>
              <w:jc w:val="center"/>
            </w:pPr>
            <w:r w:rsidRPr="009E1239">
              <w:rPr>
                <w:rFonts w:ascii="Times New Roman" w:eastAsia="Aptos" w:hAnsi="Times New Roman" w:cs="Times New Roman"/>
                <w:noProof/>
                <w:kern w:val="2"/>
                <w:sz w:val="24"/>
                <w:szCs w:val="24"/>
                <w:lang w:eastAsia="tr-TR"/>
                <w14:ligatures w14:val="standardContextual"/>
              </w:rPr>
              <w:drawing>
                <wp:inline distT="0" distB="0" distL="0" distR="0" wp14:anchorId="2B1CB79B" wp14:editId="37220C61">
                  <wp:extent cx="982980" cy="1051146"/>
                  <wp:effectExtent l="0" t="0" r="0" b="3175"/>
                  <wp:docPr id="2" name="Resim 2" descr="C:\Users\Asus\AppData\Local\Microsoft\Windows\INetCache\Content.Word\10001090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sus\AppData\Local\Microsoft\Windows\INetCache\Content.Word\10001090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770" cy="108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7" w:type="dxa"/>
          </w:tcPr>
          <w:p w14:paraId="22EE93C5" w14:textId="77777777" w:rsidR="00E44E75" w:rsidRDefault="00E44E75" w:rsidP="00C014BD">
            <w:pPr>
              <w:jc w:val="center"/>
            </w:pPr>
          </w:p>
          <w:p w14:paraId="35A7C3A2" w14:textId="594F230A" w:rsidR="00E44E75" w:rsidRPr="005859D7" w:rsidRDefault="00C014BD" w:rsidP="005859D7">
            <w:pPr>
              <w:jc w:val="center"/>
            </w:pPr>
            <w:r>
              <w:t>…………</w:t>
            </w:r>
            <w:r w:rsidR="005859D7">
              <w:t xml:space="preserve">4. Senaryo </w:t>
            </w:r>
            <w:r>
              <w:t xml:space="preserve">……………………… </w:t>
            </w:r>
            <w:r w:rsidRPr="00C014BD">
              <w:rPr>
                <w:b/>
              </w:rPr>
              <w:t xml:space="preserve">ORTAOKULU </w:t>
            </w:r>
          </w:p>
          <w:p w14:paraId="0008FA3E" w14:textId="5834BD65" w:rsidR="00C014BD" w:rsidRPr="00E44E75" w:rsidRDefault="00C014BD" w:rsidP="00E44E75">
            <w:pPr>
              <w:jc w:val="center"/>
              <w:rPr>
                <w:b/>
              </w:rPr>
            </w:pPr>
            <w:r w:rsidRPr="00C014BD">
              <w:rPr>
                <w:b/>
              </w:rPr>
              <w:t xml:space="preserve">2025-2026 EĞİTİM ÖĞRETİM YILI DİN KÜLTÜRÜ VE AHLAK BİLGİSİ DERSİ </w:t>
            </w:r>
            <w:r w:rsidR="005859D7">
              <w:rPr>
                <w:b/>
              </w:rPr>
              <w:t>8</w:t>
            </w:r>
            <w:r w:rsidRPr="00C014BD">
              <w:rPr>
                <w:b/>
              </w:rPr>
              <w:t xml:space="preserve">. SINIF </w:t>
            </w:r>
            <w:r w:rsidR="00A11E57">
              <w:rPr>
                <w:b/>
              </w:rPr>
              <w:t>2</w:t>
            </w:r>
            <w:r w:rsidRPr="00C014BD">
              <w:rPr>
                <w:b/>
              </w:rPr>
              <w:t xml:space="preserve">. DÖNEM </w:t>
            </w:r>
            <w:r w:rsidR="00A11E57">
              <w:rPr>
                <w:b/>
              </w:rPr>
              <w:t>1</w:t>
            </w:r>
            <w:r w:rsidRPr="00C014BD">
              <w:rPr>
                <w:b/>
              </w:rPr>
              <w:t>.YAZILI SORULARI</w:t>
            </w:r>
          </w:p>
        </w:tc>
      </w:tr>
    </w:tbl>
    <w:tbl>
      <w:tblPr>
        <w:tblStyle w:val="TabloKlavuzu"/>
        <w:tblpPr w:leftFromText="141" w:rightFromText="141" w:vertAnchor="text" w:horzAnchor="margin" w:tblpY="940"/>
        <w:tblOverlap w:val="never"/>
        <w:tblW w:w="7675" w:type="dxa"/>
        <w:tblLook w:val="04A0" w:firstRow="1" w:lastRow="0" w:firstColumn="1" w:lastColumn="0" w:noHBand="0" w:noVBand="1"/>
      </w:tblPr>
      <w:tblGrid>
        <w:gridCol w:w="2689"/>
        <w:gridCol w:w="2551"/>
        <w:gridCol w:w="1368"/>
        <w:gridCol w:w="1067"/>
      </w:tblGrid>
      <w:tr w:rsidR="00E44E75" w14:paraId="6536E2E3" w14:textId="77777777" w:rsidTr="00E44E75">
        <w:trPr>
          <w:trHeight w:val="1104"/>
        </w:trPr>
        <w:tc>
          <w:tcPr>
            <w:tcW w:w="2689" w:type="dxa"/>
          </w:tcPr>
          <w:p w14:paraId="6325C421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Adı:</w:t>
            </w:r>
          </w:p>
        </w:tc>
        <w:tc>
          <w:tcPr>
            <w:tcW w:w="2551" w:type="dxa"/>
          </w:tcPr>
          <w:p w14:paraId="3AE20EAA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Soyadı:</w:t>
            </w:r>
          </w:p>
        </w:tc>
        <w:tc>
          <w:tcPr>
            <w:tcW w:w="1368" w:type="dxa"/>
          </w:tcPr>
          <w:p w14:paraId="0D596016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Numara:</w:t>
            </w:r>
          </w:p>
        </w:tc>
        <w:tc>
          <w:tcPr>
            <w:tcW w:w="1067" w:type="dxa"/>
          </w:tcPr>
          <w:p w14:paraId="38C7D4AE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Sınıf:</w:t>
            </w:r>
          </w:p>
        </w:tc>
      </w:tr>
    </w:tbl>
    <w:p w14:paraId="05AB09D7" w14:textId="4219BDD4" w:rsidR="00D71F5A" w:rsidRDefault="00D8303B">
      <w:r w:rsidRPr="006571B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31A5A5" wp14:editId="1A16A1E7">
                <wp:simplePos x="0" y="0"/>
                <wp:positionH relativeFrom="column">
                  <wp:posOffset>5019675</wp:posOffset>
                </wp:positionH>
                <wp:positionV relativeFrom="paragraph">
                  <wp:posOffset>647700</wp:posOffset>
                </wp:positionV>
                <wp:extent cx="821055" cy="365760"/>
                <wp:effectExtent l="0" t="0" r="0" b="0"/>
                <wp:wrapNone/>
                <wp:docPr id="1762632236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1055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F8025F" w14:textId="77777777" w:rsidR="00C014BD" w:rsidRPr="003D34F2" w:rsidRDefault="00C014BD" w:rsidP="00C014BD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3D34F2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NOT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31A5A5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395.25pt;margin-top:51pt;width:64.65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" fillcolor="white [3201]" stroked="f" strokeweight=".5pt">
                <v:textbox>
                  <w:txbxContent>
                    <w:p w14:paraId="60F8025F" w14:textId="77777777" w:rsidR="00C014BD" w:rsidRPr="003D34F2" w:rsidRDefault="00C014BD" w:rsidP="00C014BD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3D34F2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NOT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E44E75" w:rsidRPr="00C014BD">
        <w:rPr>
          <w:rFonts w:ascii="Times New Roman" w:eastAsia="Aptos" w:hAnsi="Times New Roman" w:cs="Times New Roman"/>
          <w:noProof/>
          <w:kern w:val="2"/>
          <w:sz w:val="24"/>
          <w:szCs w:val="24"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CA7AD2" wp14:editId="51D6CB94">
                <wp:simplePos x="0" y="0"/>
                <wp:positionH relativeFrom="margin">
                  <wp:posOffset>4900930</wp:posOffset>
                </wp:positionH>
                <wp:positionV relativeFrom="paragraph">
                  <wp:posOffset>586105</wp:posOffset>
                </wp:positionV>
                <wp:extent cx="1066800" cy="704850"/>
                <wp:effectExtent l="0" t="0" r="19050" b="19050"/>
                <wp:wrapNone/>
                <wp:docPr id="558860140" name="Dikdörtgen: Çapraz Köşeleri Yuvarlatılmı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70485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B4CDD" id="Dikdörtgen: Çapraz Köşeleri Yuvarlatılmış 3" o:spid="_x0000_s1026" style="position:absolute;margin-left:385.9pt;margin-top:46.15pt;width:84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066800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" path="m117477,r949323,l1066800,r,587373c1066800,652254,1014204,704850,949323,704850l,704850r,l,117477c,52596,52596,,117477,xe" fillcolor="window" strokecolor="#042433" strokeweight="1.5pt">
                <v:stroke joinstyle="miter"/>
                <v:path arrowok="t" o:connecttype="custom" o:connectlocs="117477,0;1066800,0;1066800,0;1066800,587373;949323,704850;0,704850;0,704850;0,117477;117477,0" o:connectangles="0,0,0,0,0,0,0,0,0"/>
                <w10:wrap anchorx="margin"/>
              </v:shape>
            </w:pict>
          </mc:Fallback>
        </mc:AlternateContent>
      </w:r>
    </w:p>
    <w:p w14:paraId="0DA53BC0" w14:textId="77777777" w:rsidR="00C014BD" w:rsidRDefault="00C014BD"/>
    <w:p w14:paraId="16F1E289" w14:textId="77777777" w:rsidR="00C014BD" w:rsidRDefault="00C014BD"/>
    <w:p w14:paraId="02DC26D1" w14:textId="5051AAD9" w:rsidR="00E44E75" w:rsidRDefault="00E44E75" w:rsidP="0072113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29D3F260" w14:textId="77777777" w:rsidR="005859D7" w:rsidRDefault="005859D7" w:rsidP="005859D7">
      <w:pPr>
        <w:pStyle w:val="NormalWeb"/>
      </w:pPr>
      <w:r>
        <w:rPr>
          <w:b/>
          <w:bCs/>
        </w:rPr>
        <w:t>Soru 1: İslam dininin "neslin korunması" ilkesi doğrultusunda aile kurumuna verdiği önemi bir örnekle açıklayınız.</w:t>
      </w:r>
    </w:p>
    <w:p w14:paraId="430622F8" w14:textId="77777777" w:rsidR="005859D7" w:rsidRDefault="005859D7" w:rsidP="005859D7">
      <w:pPr>
        <w:pStyle w:val="NormalWeb"/>
      </w:pPr>
      <w:r>
        <w:rPr>
          <w:b/>
          <w:bCs/>
        </w:rPr>
        <w:t>Cevap:</w:t>
      </w:r>
      <w:r>
        <w:t xml:space="preserve"> İslam, neslin sağlıklı devamı için meşru bir birliktelik olan </w:t>
      </w:r>
      <w:r>
        <w:rPr>
          <w:b/>
          <w:bCs/>
        </w:rPr>
        <w:t>nikahı</w:t>
      </w:r>
      <w:r>
        <w:t xml:space="preserve"> emretmiş; aile yapısını bozan ve toplumun temelini sarsan zinayı ise yasaklamıştır.</w:t>
      </w:r>
    </w:p>
    <w:p w14:paraId="3A22DC84" w14:textId="77777777" w:rsidR="005859D7" w:rsidRDefault="005859D7" w:rsidP="005859D7">
      <w:pPr>
        <w:pStyle w:val="NormalWeb"/>
      </w:pPr>
    </w:p>
    <w:p w14:paraId="5D78529E" w14:textId="77777777" w:rsidR="005859D7" w:rsidRDefault="005859D7" w:rsidP="005859D7">
      <w:pPr>
        <w:pStyle w:val="NormalWeb"/>
      </w:pPr>
      <w:r>
        <w:rPr>
          <w:b/>
          <w:bCs/>
        </w:rPr>
        <w:t>Soru 2: İş yerinde haksız kazanç elde etmek veya başkasının mülküne zarar vermek, İslam'ın hangi temel emniyet ilkesini ihlal eder?</w:t>
      </w:r>
    </w:p>
    <w:p w14:paraId="6C065F06" w14:textId="77777777" w:rsidR="005859D7" w:rsidRDefault="005859D7" w:rsidP="005859D7">
      <w:pPr>
        <w:pStyle w:val="NormalWeb"/>
      </w:pPr>
      <w:r>
        <w:rPr>
          <w:b/>
          <w:bCs/>
        </w:rPr>
        <w:t>Cevap:</w:t>
      </w:r>
      <w:r>
        <w:t xml:space="preserve"> </w:t>
      </w:r>
      <w:r>
        <w:rPr>
          <w:b/>
          <w:bCs/>
        </w:rPr>
        <w:t>Malın korunması</w:t>
      </w:r>
      <w:r>
        <w:t xml:space="preserve"> ilkesini ihlal eder.</w:t>
      </w:r>
    </w:p>
    <w:p w14:paraId="542C511D" w14:textId="77777777" w:rsidR="005859D7" w:rsidRDefault="005859D7" w:rsidP="005859D7">
      <w:pPr>
        <w:pStyle w:val="NormalWeb"/>
      </w:pPr>
    </w:p>
    <w:p w14:paraId="4B784B09" w14:textId="5FA91330" w:rsidR="005859D7" w:rsidRDefault="005859D7" w:rsidP="005859D7">
      <w:pPr>
        <w:pStyle w:val="NormalWeb"/>
      </w:pPr>
      <w:r>
        <w:rPr>
          <w:b/>
          <w:bCs/>
        </w:rPr>
        <w:t>Soru 3: "</w:t>
      </w:r>
      <w:proofErr w:type="spellStart"/>
      <w:r>
        <w:rPr>
          <w:b/>
          <w:bCs/>
        </w:rPr>
        <w:t>Zarurat</w:t>
      </w:r>
      <w:proofErr w:type="spellEnd"/>
      <w:r>
        <w:rPr>
          <w:b/>
          <w:bCs/>
        </w:rPr>
        <w:t>-ı Hamse" (Beş Temel İlke) içinde yer alan "aklın korunması" neden diğer ilkelerin uygulanması için de gereklidir?</w:t>
      </w:r>
    </w:p>
    <w:p w14:paraId="60E37AA6" w14:textId="77777777" w:rsidR="005859D7" w:rsidRDefault="005859D7" w:rsidP="005859D7">
      <w:pPr>
        <w:pStyle w:val="NormalWeb"/>
      </w:pPr>
      <w:r>
        <w:rPr>
          <w:b/>
          <w:bCs/>
        </w:rPr>
        <w:t>Cevap:</w:t>
      </w:r>
      <w:r>
        <w:t xml:space="preserve"> Akıl, insanın sorumluluk almasını sağlayan temel araçtır. Aklı yerinde olmayan bir birey, diğer hak ve sorumluluklarını (can, mal, din vb.) koruyacak iradeye sahip olamaz.</w:t>
      </w:r>
    </w:p>
    <w:p w14:paraId="072CFAF1" w14:textId="77777777" w:rsidR="005859D7" w:rsidRDefault="005859D7" w:rsidP="005859D7">
      <w:pPr>
        <w:pStyle w:val="NormalWeb"/>
      </w:pPr>
    </w:p>
    <w:p w14:paraId="11E51F1B" w14:textId="77777777" w:rsidR="005859D7" w:rsidRDefault="005859D7" w:rsidP="005859D7">
      <w:pPr>
        <w:pStyle w:val="NormalWeb"/>
      </w:pPr>
      <w:r>
        <w:rPr>
          <w:b/>
          <w:bCs/>
        </w:rPr>
        <w:t>Soru 4: Hz. Yusuf’un (</w:t>
      </w:r>
      <w:proofErr w:type="spellStart"/>
      <w:r>
        <w:rPr>
          <w:b/>
          <w:bCs/>
        </w:rPr>
        <w:t>a.s</w:t>
      </w:r>
      <w:proofErr w:type="spellEnd"/>
      <w:r>
        <w:rPr>
          <w:b/>
          <w:bCs/>
        </w:rPr>
        <w:t>.) kıssasında, hapisteyken kendisine kötülük edenleri bile doğru yola davet etmesi onun hangi görevini yerine getirdiğini gösterir?</w:t>
      </w:r>
    </w:p>
    <w:p w14:paraId="1DE6F865" w14:textId="77777777" w:rsidR="005859D7" w:rsidRDefault="005859D7" w:rsidP="005859D7">
      <w:pPr>
        <w:pStyle w:val="NormalWeb"/>
      </w:pPr>
      <w:r>
        <w:rPr>
          <w:b/>
          <w:bCs/>
        </w:rPr>
        <w:t>Cevap:</w:t>
      </w:r>
      <w:r>
        <w:t xml:space="preserve"> Peygamberlerin temel görevi olan </w:t>
      </w:r>
      <w:r>
        <w:rPr>
          <w:b/>
          <w:bCs/>
        </w:rPr>
        <w:t>tebliğ</w:t>
      </w:r>
      <w:r>
        <w:t xml:space="preserve"> (Allah’ın mesajını ulaştırma) görevini her şart altında yerine getirdiğini gösterir.</w:t>
      </w:r>
    </w:p>
    <w:p w14:paraId="190545F5" w14:textId="77777777" w:rsidR="005859D7" w:rsidRDefault="005859D7" w:rsidP="005859D7">
      <w:pPr>
        <w:pStyle w:val="NormalWeb"/>
      </w:pPr>
    </w:p>
    <w:p w14:paraId="40D40D43" w14:textId="77777777" w:rsidR="005859D7" w:rsidRDefault="005859D7" w:rsidP="005859D7">
      <w:pPr>
        <w:pStyle w:val="NormalWeb"/>
      </w:pPr>
      <w:r>
        <w:rPr>
          <w:b/>
          <w:bCs/>
        </w:rPr>
        <w:t>Soru 5: Hz. Yusuf'un (</w:t>
      </w:r>
      <w:proofErr w:type="spellStart"/>
      <w:r>
        <w:rPr>
          <w:b/>
          <w:bCs/>
        </w:rPr>
        <w:t>a.s</w:t>
      </w:r>
      <w:proofErr w:type="spellEnd"/>
      <w:r>
        <w:rPr>
          <w:b/>
          <w:bCs/>
        </w:rPr>
        <w:t>.) Mısır'da yöneticiyken kardeşlerini tanımasına rağmen onlara kimliğini hemen açıklamaması ve onları bir teste tabi tutması bize neyi öğretir?</w:t>
      </w:r>
    </w:p>
    <w:p w14:paraId="220DA3A0" w14:textId="77777777" w:rsidR="005859D7" w:rsidRDefault="005859D7" w:rsidP="005859D7">
      <w:pPr>
        <w:pStyle w:val="NormalWeb"/>
      </w:pPr>
      <w:r>
        <w:rPr>
          <w:b/>
          <w:bCs/>
        </w:rPr>
        <w:t>Cevap:</w:t>
      </w:r>
      <w:r>
        <w:t xml:space="preserve"> Olaylar karşısında </w:t>
      </w:r>
      <w:r>
        <w:rPr>
          <w:b/>
          <w:bCs/>
        </w:rPr>
        <w:t>temkinli ve planlı</w:t>
      </w:r>
      <w:r>
        <w:t xml:space="preserve"> hareket etmenin, adaleti sağlarken hikmetle davranmanın önemini öğretir.</w:t>
      </w:r>
    </w:p>
    <w:p w14:paraId="57AEDAAA" w14:textId="77777777" w:rsidR="005859D7" w:rsidRDefault="005859D7" w:rsidP="005859D7">
      <w:pPr>
        <w:pStyle w:val="NormalWeb"/>
      </w:pPr>
    </w:p>
    <w:p w14:paraId="004AF444" w14:textId="77777777" w:rsidR="005859D7" w:rsidRDefault="005859D7" w:rsidP="005859D7">
      <w:pPr>
        <w:pStyle w:val="NormalWeb"/>
      </w:pPr>
      <w:r>
        <w:rPr>
          <w:b/>
          <w:bCs/>
        </w:rPr>
        <w:lastRenderedPageBreak/>
        <w:t xml:space="preserve">Soru 6: </w:t>
      </w:r>
      <w:proofErr w:type="spellStart"/>
      <w:r>
        <w:rPr>
          <w:b/>
          <w:bCs/>
        </w:rPr>
        <w:t>Asr</w:t>
      </w:r>
      <w:proofErr w:type="spellEnd"/>
      <w:r>
        <w:rPr>
          <w:b/>
          <w:bCs/>
        </w:rPr>
        <w:t xml:space="preserve"> suresinde geçen "Salih amel" kavramını, günümüzden iki örnek vererek açıklayınız.</w:t>
      </w:r>
    </w:p>
    <w:p w14:paraId="56897E96" w14:textId="77777777" w:rsidR="005859D7" w:rsidRDefault="005859D7" w:rsidP="005859D7">
      <w:pPr>
        <w:pStyle w:val="NormalWeb"/>
      </w:pPr>
      <w:r>
        <w:rPr>
          <w:b/>
          <w:bCs/>
        </w:rPr>
        <w:t>Cevap:</w:t>
      </w:r>
      <w:r>
        <w:t xml:space="preserve"> Allah'ın rızasını kazanmak için yapılan her türlü güzel işe denir. Örnek: Yaşlı birine yardım etmek veya bir sokak hayvanını beslemek.</w:t>
      </w:r>
    </w:p>
    <w:p w14:paraId="3C77DD72" w14:textId="77777777" w:rsidR="005859D7" w:rsidRDefault="005859D7" w:rsidP="005859D7">
      <w:pPr>
        <w:pStyle w:val="NormalWeb"/>
      </w:pPr>
    </w:p>
    <w:p w14:paraId="73CA2EEF" w14:textId="6AC31FF8" w:rsidR="005859D7" w:rsidRDefault="005859D7" w:rsidP="005859D7">
      <w:pPr>
        <w:pStyle w:val="NormalWeb"/>
      </w:pPr>
      <w:r>
        <w:rPr>
          <w:b/>
          <w:bCs/>
        </w:rPr>
        <w:t xml:space="preserve">Soru 7: </w:t>
      </w:r>
      <w:proofErr w:type="spellStart"/>
      <w:r>
        <w:rPr>
          <w:b/>
          <w:bCs/>
        </w:rPr>
        <w:t>Asr</w:t>
      </w:r>
      <w:proofErr w:type="spellEnd"/>
      <w:r>
        <w:rPr>
          <w:b/>
          <w:bCs/>
        </w:rPr>
        <w:t xml:space="preserve"> suresine göre, insanın hüsrandan kurtulması için </w:t>
      </w:r>
      <w:r w:rsidRPr="005859D7">
        <w:rPr>
          <w:b/>
          <w:bCs/>
          <w:u w:val="single"/>
        </w:rPr>
        <w:t>toplumsal sorumluluğu</w:t>
      </w:r>
      <w:r>
        <w:rPr>
          <w:b/>
          <w:bCs/>
        </w:rPr>
        <w:t xml:space="preserve"> nedir?</w:t>
      </w:r>
    </w:p>
    <w:p w14:paraId="41656AE8" w14:textId="50606A94" w:rsidR="005859D7" w:rsidRDefault="005859D7" w:rsidP="005859D7">
      <w:pPr>
        <w:pStyle w:val="NormalWeb"/>
      </w:pPr>
      <w:r>
        <w:rPr>
          <w:b/>
          <w:bCs/>
        </w:rPr>
        <w:t>Cevap:</w:t>
      </w:r>
      <w:r>
        <w:t xml:space="preserve"> Çevresindeki insanlara </w:t>
      </w:r>
      <w:r>
        <w:rPr>
          <w:b/>
          <w:bCs/>
        </w:rPr>
        <w:t>hakkı ve sabrı tavsiye ederek</w:t>
      </w:r>
      <w:r>
        <w:t xml:space="preserve"> toplumsal iyiliğe katkıda bulunmaktır.</w:t>
      </w:r>
    </w:p>
    <w:p w14:paraId="3B2AA1CA" w14:textId="77777777" w:rsidR="005859D7" w:rsidRDefault="005859D7" w:rsidP="005859D7">
      <w:pPr>
        <w:pStyle w:val="NormalWeb"/>
      </w:pPr>
      <w:r>
        <w:rPr>
          <w:b/>
          <w:bCs/>
        </w:rPr>
        <w:t>Soru 8: Hz. Muhammed'in (</w:t>
      </w:r>
      <w:proofErr w:type="spellStart"/>
      <w:r>
        <w:rPr>
          <w:b/>
          <w:bCs/>
        </w:rPr>
        <w:t>s.a.v</w:t>
      </w:r>
      <w:proofErr w:type="spellEnd"/>
      <w:r>
        <w:rPr>
          <w:b/>
          <w:bCs/>
        </w:rPr>
        <w:t>.) çocukluğundan itibaren dürüstlüğüyle tanınması ve düşmanlarının dahi ona güvenmesi, peygamberlerin hangi ortak niteliği ile ilişkilendirilir?</w:t>
      </w:r>
    </w:p>
    <w:p w14:paraId="6D8D99E6" w14:textId="77777777" w:rsidR="005859D7" w:rsidRDefault="005859D7" w:rsidP="005859D7">
      <w:pPr>
        <w:pStyle w:val="NormalWeb"/>
      </w:pPr>
      <w:r>
        <w:rPr>
          <w:b/>
          <w:bCs/>
        </w:rPr>
        <w:t>Cevap:</w:t>
      </w:r>
      <w:r>
        <w:t xml:space="preserve"> Peygamberlerin dürüst olmalarını ifade eden </w:t>
      </w:r>
      <w:r>
        <w:rPr>
          <w:b/>
          <w:bCs/>
        </w:rPr>
        <w:t>"Sıdk"</w:t>
      </w:r>
      <w:r>
        <w:t xml:space="preserve"> ve güvenilir olmalarını ifade eden </w:t>
      </w:r>
      <w:r>
        <w:rPr>
          <w:b/>
          <w:bCs/>
        </w:rPr>
        <w:t>"Emanet"</w:t>
      </w:r>
      <w:r>
        <w:t xml:space="preserve"> sıfatları ile ilişkilidir.</w:t>
      </w:r>
    </w:p>
    <w:p w14:paraId="4589325E" w14:textId="77777777" w:rsidR="005859D7" w:rsidRDefault="005859D7" w:rsidP="005859D7">
      <w:pPr>
        <w:pStyle w:val="NormalWeb"/>
      </w:pPr>
    </w:p>
    <w:p w14:paraId="6C55EC63" w14:textId="77777777" w:rsidR="005859D7" w:rsidRDefault="005859D7" w:rsidP="005859D7">
      <w:pPr>
        <w:pStyle w:val="NormalWeb"/>
      </w:pPr>
      <w:r>
        <w:rPr>
          <w:b/>
          <w:bCs/>
        </w:rPr>
        <w:t>Soru 9: Hud suresi 112. ayette geçen "Emrolunduğun gibi dosdoğru ol!" emrinin Hz. Peygamber’in hayatındaki karşılığı nedir?</w:t>
      </w:r>
    </w:p>
    <w:p w14:paraId="21FE48C5" w14:textId="2C7E94DF" w:rsidR="005859D7" w:rsidRDefault="005859D7" w:rsidP="005859D7">
      <w:pPr>
        <w:pStyle w:val="NormalWeb"/>
      </w:pPr>
      <w:r>
        <w:rPr>
          <w:b/>
          <w:bCs/>
        </w:rPr>
        <w:t>Cevap:</w:t>
      </w:r>
      <w:r>
        <w:t xml:space="preserve"> Hayatının hiçbir aşamasında şaka dahi olsa yalan söylememesi, özü ile sözünün her zaman bir olmasıdır.</w:t>
      </w:r>
    </w:p>
    <w:p w14:paraId="24BDFA60" w14:textId="77777777" w:rsidR="005859D7" w:rsidRDefault="005859D7" w:rsidP="005859D7">
      <w:pPr>
        <w:pStyle w:val="NormalWeb"/>
      </w:pPr>
      <w:r>
        <w:rPr>
          <w:b/>
          <w:bCs/>
        </w:rPr>
        <w:t>Soru 10: Hz. Peygamber’in (</w:t>
      </w:r>
      <w:proofErr w:type="spellStart"/>
      <w:r>
        <w:rPr>
          <w:b/>
          <w:bCs/>
        </w:rPr>
        <w:t>s.a.v</w:t>
      </w:r>
      <w:proofErr w:type="spellEnd"/>
      <w:r>
        <w:rPr>
          <w:b/>
          <w:bCs/>
        </w:rPr>
        <w:t>.) kendisine hakaret eden veya yoluna dikenler döken insanlara karşı bile beddua etmemesi, onun "merhameti" hakkında ne ifade eder?</w:t>
      </w:r>
    </w:p>
    <w:p w14:paraId="273AFD8F" w14:textId="77777777" w:rsidR="005859D7" w:rsidRDefault="005859D7" w:rsidP="005859D7">
      <w:pPr>
        <w:pStyle w:val="NormalWeb"/>
      </w:pPr>
      <w:r>
        <w:rPr>
          <w:b/>
          <w:bCs/>
        </w:rPr>
        <w:t>Cevap:</w:t>
      </w:r>
      <w:r>
        <w:t xml:space="preserve"> Onun merhametinin kuşatıcı olduğunu, insanların kötülüğünden ziyade onların </w:t>
      </w:r>
      <w:r>
        <w:rPr>
          <w:b/>
          <w:bCs/>
        </w:rPr>
        <w:t>ıslah olmasını</w:t>
      </w:r>
      <w:r>
        <w:t xml:space="preserve"> istediğini gösterir.</w:t>
      </w:r>
    </w:p>
    <w:p w14:paraId="6219CF9F" w14:textId="77777777" w:rsidR="005859D7" w:rsidRDefault="005859D7" w:rsidP="005859D7">
      <w:pPr>
        <w:pStyle w:val="NormalWeb"/>
      </w:pPr>
    </w:p>
    <w:p w14:paraId="1D1E11C5" w14:textId="77777777" w:rsidR="005859D7" w:rsidRDefault="005859D7" w:rsidP="005859D7">
      <w:pPr>
        <w:pStyle w:val="NormalWeb"/>
      </w:pPr>
      <w:r>
        <w:rPr>
          <w:b/>
          <w:bCs/>
        </w:rPr>
        <w:t>Soru 11: Hz. Muhammed’in (</w:t>
      </w:r>
      <w:proofErr w:type="spellStart"/>
      <w:r>
        <w:rPr>
          <w:b/>
          <w:bCs/>
        </w:rPr>
        <w:t>s.a.v</w:t>
      </w:r>
      <w:proofErr w:type="spellEnd"/>
      <w:r>
        <w:rPr>
          <w:b/>
          <w:bCs/>
        </w:rPr>
        <w:t>.) hayvanlara eziyet edenleri uyarması ve "Bu dilsiz hayvanlar hakkında Allah'tan korkun" buyurması, Müslümanların doğaya bakış açısını nasıl şekillendirmelidir?</w:t>
      </w:r>
    </w:p>
    <w:p w14:paraId="77EF0648" w14:textId="0A6DAC7B" w:rsidR="00A11E57" w:rsidRDefault="005859D7" w:rsidP="00C26CE3">
      <w:pPr>
        <w:pStyle w:val="NormalWeb"/>
      </w:pPr>
      <w:r>
        <w:rPr>
          <w:b/>
          <w:bCs/>
        </w:rPr>
        <w:t>Cevap:</w:t>
      </w:r>
      <w:r>
        <w:t xml:space="preserve"> Müslümanın sadece insanlara değil, tüm canlılara karşı </w:t>
      </w:r>
      <w:r>
        <w:rPr>
          <w:b/>
          <w:bCs/>
        </w:rPr>
        <w:t>şefkat ve merhametle</w:t>
      </w:r>
      <w:r>
        <w:t xml:space="preserve"> yaklaşması, ekolojik dengeyi koruması gerektiğini gösterir.</w:t>
      </w:r>
    </w:p>
    <w:p w14:paraId="2CA0E835" w14:textId="7FF9149B" w:rsidR="00B56994" w:rsidRDefault="00B56994" w:rsidP="009E1239">
      <w:pPr>
        <w:jc w:val="right"/>
      </w:pPr>
      <w:r>
        <w:t>Din Kültürü ve Ahlak Bilgisi Öğretmeni</w:t>
      </w:r>
    </w:p>
    <w:p w14:paraId="266089D5" w14:textId="46364FD1" w:rsidR="009E1239" w:rsidRDefault="00721135" w:rsidP="009E1239">
      <w:pPr>
        <w:jc w:val="right"/>
      </w:pPr>
      <w:r>
        <w:t xml:space="preserve">DAVUT </w:t>
      </w:r>
      <w:r w:rsidR="009E1239">
        <w:t xml:space="preserve">HOCAM </w:t>
      </w:r>
      <w:r>
        <w:t xml:space="preserve"> </w:t>
      </w:r>
    </w:p>
    <w:p w14:paraId="3A5F9C5B" w14:textId="7B6442B7" w:rsidR="00E07259" w:rsidRDefault="00721135" w:rsidP="00C26CE3">
      <w:pPr>
        <w:jc w:val="right"/>
      </w:pPr>
      <w:r>
        <w:t>@dinkolay_</w:t>
      </w:r>
    </w:p>
    <w:p w14:paraId="00FE2F92" w14:textId="5CAE226C" w:rsidR="00E07259" w:rsidRDefault="00912D0F" w:rsidP="00912D0F">
      <w:pPr>
        <w:pStyle w:val="ListeParagraf"/>
        <w:tabs>
          <w:tab w:val="left" w:pos="5970"/>
        </w:tabs>
      </w:pPr>
      <w:r>
        <w:tab/>
      </w:r>
    </w:p>
    <w:sectPr w:rsidR="00E07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16251" w14:textId="77777777" w:rsidR="00894699" w:rsidRDefault="00894699" w:rsidP="00B05C49">
      <w:pPr>
        <w:spacing w:after="0" w:line="240" w:lineRule="auto"/>
      </w:pPr>
      <w:r>
        <w:separator/>
      </w:r>
    </w:p>
  </w:endnote>
  <w:endnote w:type="continuationSeparator" w:id="0">
    <w:p w14:paraId="631CE183" w14:textId="77777777" w:rsidR="00894699" w:rsidRDefault="00894699" w:rsidP="00B0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D3D02" w14:textId="77777777" w:rsidR="00894699" w:rsidRDefault="00894699" w:rsidP="00B05C49">
      <w:pPr>
        <w:spacing w:after="0" w:line="240" w:lineRule="auto"/>
      </w:pPr>
      <w:r>
        <w:separator/>
      </w:r>
    </w:p>
  </w:footnote>
  <w:footnote w:type="continuationSeparator" w:id="0">
    <w:p w14:paraId="15940639" w14:textId="77777777" w:rsidR="00894699" w:rsidRDefault="00894699" w:rsidP="00B05C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DA6"/>
    <w:rsid w:val="0008609D"/>
    <w:rsid w:val="00092DA6"/>
    <w:rsid w:val="0009476C"/>
    <w:rsid w:val="000E467B"/>
    <w:rsid w:val="00207FCD"/>
    <w:rsid w:val="00235BF2"/>
    <w:rsid w:val="002F456D"/>
    <w:rsid w:val="00323638"/>
    <w:rsid w:val="00384454"/>
    <w:rsid w:val="0038630C"/>
    <w:rsid w:val="003965EB"/>
    <w:rsid w:val="003D2C71"/>
    <w:rsid w:val="003D2CFF"/>
    <w:rsid w:val="00400CE1"/>
    <w:rsid w:val="00401BE1"/>
    <w:rsid w:val="004B5954"/>
    <w:rsid w:val="004E7CC2"/>
    <w:rsid w:val="0057199E"/>
    <w:rsid w:val="005859D7"/>
    <w:rsid w:val="00595560"/>
    <w:rsid w:val="00624EA7"/>
    <w:rsid w:val="0064253F"/>
    <w:rsid w:val="0064483E"/>
    <w:rsid w:val="00660E07"/>
    <w:rsid w:val="00674E76"/>
    <w:rsid w:val="00675D32"/>
    <w:rsid w:val="006D4862"/>
    <w:rsid w:val="006E7AFE"/>
    <w:rsid w:val="00721135"/>
    <w:rsid w:val="00727B7E"/>
    <w:rsid w:val="007905F2"/>
    <w:rsid w:val="007E5339"/>
    <w:rsid w:val="00831328"/>
    <w:rsid w:val="00894699"/>
    <w:rsid w:val="008B09EE"/>
    <w:rsid w:val="00912D0F"/>
    <w:rsid w:val="0096050D"/>
    <w:rsid w:val="009866DB"/>
    <w:rsid w:val="009E1239"/>
    <w:rsid w:val="009E1948"/>
    <w:rsid w:val="009F0A5F"/>
    <w:rsid w:val="00A11E57"/>
    <w:rsid w:val="00A13B98"/>
    <w:rsid w:val="00AA5C2E"/>
    <w:rsid w:val="00AC1844"/>
    <w:rsid w:val="00B05C49"/>
    <w:rsid w:val="00B56994"/>
    <w:rsid w:val="00B77C9A"/>
    <w:rsid w:val="00BC2FBF"/>
    <w:rsid w:val="00BC7B40"/>
    <w:rsid w:val="00C014BD"/>
    <w:rsid w:val="00C26CE3"/>
    <w:rsid w:val="00C46558"/>
    <w:rsid w:val="00CC5803"/>
    <w:rsid w:val="00D374E5"/>
    <w:rsid w:val="00D56319"/>
    <w:rsid w:val="00D679AD"/>
    <w:rsid w:val="00D71F5A"/>
    <w:rsid w:val="00D8303B"/>
    <w:rsid w:val="00D86814"/>
    <w:rsid w:val="00DA1AB1"/>
    <w:rsid w:val="00DD6CDD"/>
    <w:rsid w:val="00E07259"/>
    <w:rsid w:val="00E13C92"/>
    <w:rsid w:val="00E44E75"/>
    <w:rsid w:val="00E8151E"/>
    <w:rsid w:val="00F66C15"/>
    <w:rsid w:val="00F83EFF"/>
    <w:rsid w:val="00FE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00046"/>
  <w15:chartTrackingRefBased/>
  <w15:docId w15:val="{BC571020-833E-4357-9E14-18B6233E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D563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D4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072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05C49"/>
  </w:style>
  <w:style w:type="paragraph" w:styleId="AltBilgi">
    <w:name w:val="footer"/>
    <w:basedOn w:val="Normal"/>
    <w:link w:val="Al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05C49"/>
  </w:style>
  <w:style w:type="paragraph" w:styleId="NormalWeb">
    <w:name w:val="Normal (Web)"/>
    <w:basedOn w:val="Normal"/>
    <w:uiPriority w:val="99"/>
    <w:unhideWhenUsed/>
    <w:rsid w:val="00B0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D56319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customStyle="1" w:styleId="query-text-line">
    <w:name w:val="query-text-line"/>
    <w:basedOn w:val="Normal"/>
    <w:rsid w:val="00BC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12D0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12D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4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image" Target="media/image1.png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62895-F519-4B1A-9FEC-060CDC57A2B8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Hasan Ayık</cp:lastModifiedBy>
  <cp:revision>9</cp:revision>
  <cp:lastPrinted>2025-12-21T19:27:00Z</cp:lastPrinted>
  <dcterms:created xsi:type="dcterms:W3CDTF">2025-12-21T22:25:00Z</dcterms:created>
  <dcterms:modified xsi:type="dcterms:W3CDTF">2026-04-01T06:13:00Z</dcterms:modified>
  <cp:contentStatus/>
</cp:coreProperties>
</file>