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61C46587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DC532E">
              <w:t xml:space="preserve">2. </w:t>
            </w:r>
            <w:r w:rsidR="00124CE5">
              <w:t xml:space="preserve">senaryo 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7863FBB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124CE5">
              <w:rPr>
                <w:b/>
              </w:rPr>
              <w:t>7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DBA3EFE" w14:textId="00181C90" w:rsidR="00DC532E" w:rsidRDefault="00DC532E" w:rsidP="00DC532E">
      <w:pPr>
        <w:pStyle w:val="NormalWeb"/>
      </w:pPr>
      <w:r>
        <w:rPr>
          <w:b/>
          <w:bCs/>
        </w:rPr>
        <w:t>Soru 1:</w:t>
      </w:r>
      <w:r>
        <w:t xml:space="preserve"> Bir Müslümanın "öz denetim" sahibi olması, davranışlarını nasıl etkiler? Bir örnekle açıklayınız.</w:t>
      </w:r>
    </w:p>
    <w:p w14:paraId="0D0F63C1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Kişinin kimse görmese bile Allah'ın kendisini gördüğünü bilerek yanlış davranışlardan kaçınmasını sağlar. Örnek: Kantin sırasında kimse uyarmadan hakkına razı olmak.</w:t>
      </w:r>
    </w:p>
    <w:p w14:paraId="53212947" w14:textId="77777777" w:rsidR="00DC532E" w:rsidRDefault="00DC532E" w:rsidP="00DC532E">
      <w:pPr>
        <w:pStyle w:val="NormalWeb"/>
      </w:pPr>
    </w:p>
    <w:p w14:paraId="22728F8C" w14:textId="3A396CD3" w:rsidR="00DC532E" w:rsidRDefault="00DC532E" w:rsidP="00DC532E">
      <w:pPr>
        <w:pStyle w:val="NormalWeb"/>
      </w:pPr>
      <w:r>
        <w:rPr>
          <w:b/>
          <w:bCs/>
        </w:rPr>
        <w:t>Soru 2:</w:t>
      </w:r>
      <w:r>
        <w:t xml:space="preserve"> Toplumda "sevgi ve saygı" değerlerinin zayıflaması ne gibi sosyal sorunlara yol açabilir?</w:t>
      </w:r>
    </w:p>
    <w:p w14:paraId="1FF9BCB0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İnsanlar arasındaki bağlar kopar, huzursuzluk ve çatışmalar artar; toplumda birlik ve beraberlik ruhu zarar görür.</w:t>
      </w:r>
    </w:p>
    <w:p w14:paraId="40FAD933" w14:textId="77777777" w:rsidR="00DC532E" w:rsidRDefault="00DC532E" w:rsidP="00DC532E">
      <w:pPr>
        <w:pStyle w:val="NormalWeb"/>
      </w:pPr>
    </w:p>
    <w:p w14:paraId="4AC862B6" w14:textId="726B5456" w:rsidR="00DC532E" w:rsidRDefault="00DC532E" w:rsidP="00DC532E">
      <w:pPr>
        <w:pStyle w:val="NormalWeb"/>
      </w:pPr>
      <w:r>
        <w:rPr>
          <w:b/>
          <w:bCs/>
        </w:rPr>
        <w:t>Soru 3:</w:t>
      </w:r>
      <w:r>
        <w:t xml:space="preserve"> İslam dininin "yeme ve içme" konusunda tavsiye ettiği ölçülü olma prensibine uygun bir davranış örneği veriniz.</w:t>
      </w:r>
    </w:p>
    <w:p w14:paraId="047FB17E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İhtiyaçtan fazla tüketmeyerek israftan kaçınmak ve sofradan tam doymadan kalkmaya özen göstermek.</w:t>
      </w:r>
    </w:p>
    <w:p w14:paraId="0B5AC856" w14:textId="77777777" w:rsidR="00DC532E" w:rsidRDefault="00DC532E" w:rsidP="00DC532E">
      <w:pPr>
        <w:pStyle w:val="NormalWeb"/>
      </w:pPr>
    </w:p>
    <w:p w14:paraId="31C8EC4A" w14:textId="34C43EF2" w:rsidR="00DC532E" w:rsidRDefault="00DC532E" w:rsidP="00DC532E">
      <w:pPr>
        <w:pStyle w:val="NormalWeb"/>
      </w:pPr>
      <w:r>
        <w:rPr>
          <w:b/>
          <w:bCs/>
        </w:rPr>
        <w:t>Soru 4:</w:t>
      </w:r>
      <w:r>
        <w:t xml:space="preserve"> Zamanı ölçülü kullanmak (zaman yönetimi) bir öğrencinin başarısını nasıl etkiler?</w:t>
      </w:r>
    </w:p>
    <w:p w14:paraId="041DB199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Planlı hareket etmesini sağlar, sorumluluklarını vaktinde yerine getirmesine yardımcı olur ve stresi azaltarak başarıyı artırır.</w:t>
      </w:r>
    </w:p>
    <w:p w14:paraId="5452E103" w14:textId="77777777" w:rsidR="00DC532E" w:rsidRDefault="00DC532E" w:rsidP="00DC532E">
      <w:pPr>
        <w:pStyle w:val="NormalWeb"/>
      </w:pPr>
    </w:p>
    <w:p w14:paraId="72932144" w14:textId="77777777" w:rsidR="00DC532E" w:rsidRDefault="00DC532E" w:rsidP="00DC532E">
      <w:pPr>
        <w:pStyle w:val="NormalWeb"/>
      </w:pPr>
    </w:p>
    <w:p w14:paraId="0232DE7A" w14:textId="0A8F25CE" w:rsidR="00DC532E" w:rsidRDefault="00DC532E" w:rsidP="00DC532E">
      <w:pPr>
        <w:pStyle w:val="NormalWeb"/>
      </w:pPr>
      <w:r>
        <w:rPr>
          <w:b/>
          <w:bCs/>
        </w:rPr>
        <w:t>Soru 5:</w:t>
      </w:r>
      <w:r>
        <w:t xml:space="preserve"> Hz. Salih’in (</w:t>
      </w:r>
      <w:proofErr w:type="spellStart"/>
      <w:r>
        <w:t>a.s</w:t>
      </w:r>
      <w:proofErr w:type="spellEnd"/>
      <w:r>
        <w:t xml:space="preserve">.) davetine karşı </w:t>
      </w:r>
      <w:proofErr w:type="spellStart"/>
      <w:r>
        <w:t>Semud</w:t>
      </w:r>
      <w:proofErr w:type="spellEnd"/>
      <w:r>
        <w:t xml:space="preserve"> kavminin sergilediği olumsuz tutumun temel sebebi nedir?</w:t>
      </w:r>
    </w:p>
    <w:p w14:paraId="075BEE12" w14:textId="1170279D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Atalarından kalan yanlış inançları terk etmek istememeleri ve kibirleri nedeniyle kendilerini hakikatten üstün görmeleridir.</w:t>
      </w:r>
    </w:p>
    <w:p w14:paraId="788D8064" w14:textId="16AC79E5" w:rsidR="00DC532E" w:rsidRDefault="00DC532E" w:rsidP="00DC532E">
      <w:pPr>
        <w:pStyle w:val="NormalWeb"/>
      </w:pPr>
      <w:r>
        <w:rPr>
          <w:b/>
          <w:bCs/>
        </w:rPr>
        <w:t>Soru 6:</w:t>
      </w:r>
      <w:r>
        <w:t xml:space="preserve"> </w:t>
      </w:r>
      <w:proofErr w:type="spellStart"/>
      <w:r>
        <w:t>Semud</w:t>
      </w:r>
      <w:proofErr w:type="spellEnd"/>
      <w:r>
        <w:t xml:space="preserve"> kavminin, kendilerine mucize olarak verilen "dişi </w:t>
      </w:r>
      <w:proofErr w:type="spellStart"/>
      <w:r>
        <w:t>deve"ye</w:t>
      </w:r>
      <w:proofErr w:type="spellEnd"/>
      <w:r>
        <w:t xml:space="preserve"> karşı işlediği büyük günah nedir?</w:t>
      </w:r>
    </w:p>
    <w:p w14:paraId="678386B8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Allah'ın emrine karşı gelerek ve Hz. Salih'in uyarılarını hiçe sayarak deveyi öldürmeleridir.</w:t>
      </w:r>
    </w:p>
    <w:p w14:paraId="60AF79FD" w14:textId="77777777" w:rsidR="00DC532E" w:rsidRDefault="00DC532E" w:rsidP="00DC532E">
      <w:pPr>
        <w:pStyle w:val="NormalWeb"/>
      </w:pPr>
    </w:p>
    <w:p w14:paraId="3BD42D91" w14:textId="46E7C663" w:rsidR="00DC532E" w:rsidRDefault="00DC532E" w:rsidP="00DC532E">
      <w:pPr>
        <w:pStyle w:val="NormalWeb"/>
      </w:pPr>
      <w:r>
        <w:rPr>
          <w:b/>
          <w:bCs/>
        </w:rPr>
        <w:t>Soru 7:</w:t>
      </w:r>
      <w:r>
        <w:t xml:space="preserve"> </w:t>
      </w:r>
      <w:proofErr w:type="spellStart"/>
      <w:r>
        <w:t>Felak</w:t>
      </w:r>
      <w:proofErr w:type="spellEnd"/>
      <w:r>
        <w:t xml:space="preserve"> suresinin ilk ayetinde geçen "</w:t>
      </w:r>
      <w:proofErr w:type="spellStart"/>
      <w:r>
        <w:t>Rabbü'l-felak</w:t>
      </w:r>
      <w:proofErr w:type="spellEnd"/>
      <w:r>
        <w:t>" ifadesi ne anlama gelmektedir?</w:t>
      </w:r>
    </w:p>
    <w:p w14:paraId="55E4DCA8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"Sabahın Rabbi" veya "karanlığı yarıp aydınlığı çıkaran Allah" anlamına gelir.</w:t>
      </w:r>
    </w:p>
    <w:p w14:paraId="1279A3BA" w14:textId="77777777" w:rsidR="00DC532E" w:rsidRDefault="00DC532E" w:rsidP="00DC532E">
      <w:pPr>
        <w:pStyle w:val="NormalWeb"/>
      </w:pPr>
    </w:p>
    <w:p w14:paraId="6D30809A" w14:textId="77777777" w:rsidR="00DC532E" w:rsidRDefault="00DC532E" w:rsidP="00DC532E">
      <w:pPr>
        <w:pStyle w:val="NormalWeb"/>
      </w:pPr>
    </w:p>
    <w:p w14:paraId="47F1EFB9" w14:textId="78C28FB9" w:rsidR="00DC532E" w:rsidRDefault="00DC532E" w:rsidP="00DC532E">
      <w:pPr>
        <w:pStyle w:val="NormalWeb"/>
      </w:pPr>
      <w:r>
        <w:rPr>
          <w:b/>
          <w:bCs/>
        </w:rPr>
        <w:t>Soru 8:</w:t>
      </w:r>
      <w:r>
        <w:t xml:space="preserve"> Günlük hayatımızda </w:t>
      </w:r>
      <w:proofErr w:type="spellStart"/>
      <w:r>
        <w:t>Felak</w:t>
      </w:r>
      <w:proofErr w:type="spellEnd"/>
      <w:r>
        <w:t xml:space="preserve"> suresini okumak bize ne gibi bir manevi katkı sağlar?</w:t>
      </w:r>
    </w:p>
    <w:p w14:paraId="27866C1E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Her türlü görünür ve görünmez kötülüğe, kıskançlığa karşı Allah'ın korumasına sığınmamızı ve kendimizi güvende hissetmemizi sağlar.</w:t>
      </w:r>
    </w:p>
    <w:p w14:paraId="2A1A853D" w14:textId="77777777" w:rsidR="00DC532E" w:rsidRDefault="00DC532E" w:rsidP="00DC532E">
      <w:pPr>
        <w:pStyle w:val="NormalWeb"/>
      </w:pPr>
    </w:p>
    <w:p w14:paraId="6AEE818E" w14:textId="56763440" w:rsidR="00DC532E" w:rsidRDefault="00DC532E" w:rsidP="00DC532E">
      <w:pPr>
        <w:pStyle w:val="NormalWeb"/>
      </w:pPr>
      <w:r>
        <w:rPr>
          <w:b/>
          <w:bCs/>
        </w:rPr>
        <w:t>Soru 9:</w:t>
      </w:r>
      <w:r>
        <w:t xml:space="preserve"> Peygamberimizin çocuklarla olan iletişimi, onun insani yönü hakkında bize ne söyler?</w:t>
      </w:r>
    </w:p>
    <w:p w14:paraId="5AED0970" w14:textId="77777777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Onun çok merhametli, şefkatli, mütevazı ve insanlara değer veren doğal bir karaktere sahip olduğunu gösterir.</w:t>
      </w:r>
    </w:p>
    <w:p w14:paraId="39D9E8E8" w14:textId="77777777" w:rsidR="00DC532E" w:rsidRDefault="00DC532E" w:rsidP="00DC532E">
      <w:pPr>
        <w:pStyle w:val="NormalWeb"/>
      </w:pPr>
    </w:p>
    <w:p w14:paraId="528FFA42" w14:textId="77C8EE36" w:rsidR="00DC532E" w:rsidRDefault="00DC532E" w:rsidP="00DC532E">
      <w:pPr>
        <w:pStyle w:val="NormalWeb"/>
      </w:pPr>
      <w:r>
        <w:rPr>
          <w:b/>
          <w:bCs/>
        </w:rPr>
        <w:t>Soru 10:</w:t>
      </w:r>
      <w:r>
        <w:t xml:space="preserve"> Hz. Muhammed'in (</w:t>
      </w:r>
      <w:proofErr w:type="spellStart"/>
      <w:r>
        <w:t>s.a.v</w:t>
      </w:r>
      <w:proofErr w:type="spellEnd"/>
      <w:r>
        <w:t>.) bir beşer (insan) olması, onun mesajının insanlar tarafından anlaşılmasını nasıl kolaylaştırmıştır?</w:t>
      </w:r>
    </w:p>
    <w:p w14:paraId="064BCA69" w14:textId="39A645ED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İnsanların yaşadığı zorlukları bizzat tecrübe ettiği için, getirdiği dini hükümlerin uygulanabilir olduğunu yaşayarak kanıtlamıştır.</w:t>
      </w:r>
    </w:p>
    <w:p w14:paraId="783C6988" w14:textId="24A0C82E" w:rsidR="00DC532E" w:rsidRDefault="00DC532E" w:rsidP="00DC532E">
      <w:pPr>
        <w:pStyle w:val="NormalWeb"/>
      </w:pPr>
      <w:r>
        <w:rPr>
          <w:b/>
          <w:bCs/>
        </w:rPr>
        <w:t>Soru 11:</w:t>
      </w:r>
      <w:r>
        <w:t xml:space="preserve"> "Müjdeleyici ve uyarıcı olma" görevi, Peygamberimizin sadece insani bir özelliği midir? Açıklayınız.</w:t>
      </w:r>
    </w:p>
    <w:p w14:paraId="29C5B696" w14:textId="6939CC4A" w:rsidR="00DC532E" w:rsidRDefault="00DC532E" w:rsidP="00DC532E">
      <w:pPr>
        <w:pStyle w:val="NormalWeb"/>
      </w:pPr>
      <w:r>
        <w:rPr>
          <w:b/>
          <w:bCs/>
        </w:rPr>
        <w:t>Cevap:</w:t>
      </w:r>
      <w:r>
        <w:t xml:space="preserve"> Hayır, bu onun peygamberlik (</w:t>
      </w:r>
      <w:proofErr w:type="spellStart"/>
      <w:r>
        <w:t>risalet</w:t>
      </w:r>
      <w:proofErr w:type="spellEnd"/>
      <w:r>
        <w:t>) göreviyle ilgilidir; ancak bu görevi bir insan olarak tebliğ etmesi onu bizler için örnek bir rehber yapar.</w:t>
      </w: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00FE2F92" w14:textId="0C4FB75B" w:rsidR="00E07259" w:rsidRDefault="00721135" w:rsidP="00DC532E">
      <w:pPr>
        <w:jc w:val="right"/>
      </w:pPr>
      <w:r>
        <w:t>@dinkolay_</w:t>
      </w:r>
    </w:p>
    <w:p w14:paraId="02DEC9ED" w14:textId="2F9A4F07" w:rsidR="00EC5167" w:rsidRDefault="00EC5167" w:rsidP="00EC5167">
      <w:pPr>
        <w:tabs>
          <w:tab w:val="left" w:pos="5535"/>
        </w:tabs>
      </w:pPr>
      <w:r>
        <w:tab/>
      </w:r>
    </w:p>
    <w:sectPr w:rsidR="00EC5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A9833" w14:textId="77777777" w:rsidR="00366B84" w:rsidRDefault="00366B84" w:rsidP="00B05C49">
      <w:pPr>
        <w:spacing w:after="0" w:line="240" w:lineRule="auto"/>
      </w:pPr>
      <w:r>
        <w:separator/>
      </w:r>
    </w:p>
  </w:endnote>
  <w:endnote w:type="continuationSeparator" w:id="0">
    <w:p w14:paraId="6516BE60" w14:textId="77777777" w:rsidR="00366B84" w:rsidRDefault="00366B84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CD44" w14:textId="77777777" w:rsidR="00366B84" w:rsidRDefault="00366B84" w:rsidP="00B05C49">
      <w:pPr>
        <w:spacing w:after="0" w:line="240" w:lineRule="auto"/>
      </w:pPr>
      <w:r>
        <w:separator/>
      </w:r>
    </w:p>
  </w:footnote>
  <w:footnote w:type="continuationSeparator" w:id="0">
    <w:p w14:paraId="512C0EAF" w14:textId="77777777" w:rsidR="00366B84" w:rsidRDefault="00366B84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24CE5"/>
    <w:rsid w:val="00164C2C"/>
    <w:rsid w:val="001B3300"/>
    <w:rsid w:val="00207FCD"/>
    <w:rsid w:val="00235BF2"/>
    <w:rsid w:val="002F456D"/>
    <w:rsid w:val="00323638"/>
    <w:rsid w:val="00366B84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B7F2E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CE68CB"/>
    <w:rsid w:val="00D374E5"/>
    <w:rsid w:val="00D56319"/>
    <w:rsid w:val="00D679AD"/>
    <w:rsid w:val="00D71F5A"/>
    <w:rsid w:val="00D8303B"/>
    <w:rsid w:val="00D86814"/>
    <w:rsid w:val="00DA1AB1"/>
    <w:rsid w:val="00DC532E"/>
    <w:rsid w:val="00E07259"/>
    <w:rsid w:val="00E13C92"/>
    <w:rsid w:val="00E44E75"/>
    <w:rsid w:val="00E8151E"/>
    <w:rsid w:val="00EC5167"/>
    <w:rsid w:val="00F66C15"/>
    <w:rsid w:val="00F83EFF"/>
    <w:rsid w:val="00FC5F88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C516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5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10</cp:revision>
  <cp:lastPrinted>2025-12-21T19:27:00Z</cp:lastPrinted>
  <dcterms:created xsi:type="dcterms:W3CDTF">2025-12-21T22:25:00Z</dcterms:created>
  <dcterms:modified xsi:type="dcterms:W3CDTF">2026-04-01T06:28:00Z</dcterms:modified>
  <cp:contentStatus/>
</cp:coreProperties>
</file>