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9899" w:type="dxa"/>
        <w:tblLook w:val="04A0" w:firstRow="1" w:lastRow="0" w:firstColumn="1" w:lastColumn="0" w:noHBand="0" w:noVBand="1"/>
      </w:tblPr>
      <w:tblGrid>
        <w:gridCol w:w="2855"/>
        <w:gridCol w:w="5579"/>
        <w:gridCol w:w="1465"/>
      </w:tblGrid>
      <w:tr w:rsidR="009F7486" w:rsidRPr="00202C12" w14:paraId="4117D933" w14:textId="77777777" w:rsidTr="00951ED4">
        <w:trPr>
          <w:trHeight w:val="457"/>
        </w:trPr>
        <w:tc>
          <w:tcPr>
            <w:tcW w:w="2855" w:type="dxa"/>
          </w:tcPr>
          <w:p w14:paraId="1FAA4DF5" w14:textId="77777777" w:rsidR="00951ED4" w:rsidRPr="00202C12" w:rsidRDefault="00951ED4" w:rsidP="004B1300">
            <w:pPr>
              <w:rPr>
                <w:rFonts w:ascii="Arial" w:hAnsi="Arial" w:cs="Arial"/>
                <w:color w:val="000000" w:themeColor="text1"/>
                <w:sz w:val="20"/>
                <w:szCs w:val="20"/>
              </w:rPr>
            </w:pPr>
            <w:r w:rsidRPr="00202C12">
              <w:rPr>
                <w:rFonts w:ascii="Arial" w:hAnsi="Arial" w:cs="Arial"/>
                <w:color w:val="000000" w:themeColor="text1"/>
                <w:sz w:val="20"/>
                <w:szCs w:val="20"/>
              </w:rPr>
              <w:t>Adı:</w:t>
            </w:r>
          </w:p>
        </w:tc>
        <w:tc>
          <w:tcPr>
            <w:tcW w:w="5579" w:type="dxa"/>
            <w:vMerge w:val="restart"/>
          </w:tcPr>
          <w:p w14:paraId="66523C62" w14:textId="7F86BDFA" w:rsidR="00270B34" w:rsidRPr="00202C12" w:rsidRDefault="00270B34" w:rsidP="00270B34">
            <w:pPr>
              <w:jc w:val="center"/>
              <w:rPr>
                <w:rFonts w:ascii="Arial" w:hAnsi="Arial" w:cs="Arial"/>
                <w:color w:val="000000" w:themeColor="text1"/>
                <w:sz w:val="20"/>
                <w:szCs w:val="20"/>
              </w:rPr>
            </w:pPr>
          </w:p>
          <w:p w14:paraId="568C5CE2" w14:textId="4A140D10" w:rsidR="008D2505" w:rsidRPr="00202C12" w:rsidRDefault="008D2505" w:rsidP="00AC29CB">
            <w:pPr>
              <w:jc w:val="center"/>
              <w:rPr>
                <w:rFonts w:cstheme="minorHAnsi"/>
                <w:color w:val="000000" w:themeColor="text1"/>
              </w:rPr>
            </w:pPr>
            <w:bookmarkStart w:id="0" w:name="OLE_LINK1"/>
            <w:bookmarkStart w:id="1" w:name="OLE_LINK2"/>
            <w:r w:rsidRPr="00202C12">
              <w:rPr>
                <w:rFonts w:cstheme="minorHAnsi"/>
                <w:color w:val="000000" w:themeColor="text1"/>
              </w:rPr>
              <w:t>8. SINIF T.C. İNKILAP TARİHİ VE ATATÜRKÇÜLÜK</w:t>
            </w:r>
          </w:p>
          <w:p w14:paraId="35A5F443" w14:textId="32D696C3" w:rsidR="008D2505" w:rsidRPr="00202C12" w:rsidRDefault="00780214" w:rsidP="00AC29CB">
            <w:pPr>
              <w:jc w:val="center"/>
              <w:rPr>
                <w:rFonts w:cstheme="minorHAnsi"/>
                <w:color w:val="000000" w:themeColor="text1"/>
              </w:rPr>
            </w:pPr>
            <w:r w:rsidRPr="00202C12">
              <w:rPr>
                <w:rFonts w:cstheme="minorHAnsi"/>
                <w:color w:val="000000" w:themeColor="text1"/>
              </w:rPr>
              <w:t>2</w:t>
            </w:r>
            <w:r w:rsidR="008D2505" w:rsidRPr="00202C12">
              <w:rPr>
                <w:rFonts w:cstheme="minorHAnsi"/>
                <w:color w:val="000000" w:themeColor="text1"/>
              </w:rPr>
              <w:t xml:space="preserve">. DÖNEM </w:t>
            </w:r>
            <w:r w:rsidRPr="00202C12">
              <w:rPr>
                <w:rFonts w:cstheme="minorHAnsi"/>
                <w:color w:val="000000" w:themeColor="text1"/>
              </w:rPr>
              <w:t>1</w:t>
            </w:r>
            <w:r w:rsidR="008D2505" w:rsidRPr="00202C12">
              <w:rPr>
                <w:rFonts w:cstheme="minorHAnsi"/>
                <w:color w:val="000000" w:themeColor="text1"/>
              </w:rPr>
              <w:t>. YAZILI</w:t>
            </w:r>
          </w:p>
          <w:bookmarkEnd w:id="0"/>
          <w:bookmarkEnd w:id="1"/>
          <w:p w14:paraId="637D6247" w14:textId="6A7A4DC6" w:rsidR="001D2DC8" w:rsidRPr="00202C12" w:rsidRDefault="001D2DC8" w:rsidP="005A059F">
            <w:pPr>
              <w:jc w:val="center"/>
              <w:rPr>
                <w:rFonts w:ascii="Arial" w:hAnsi="Arial" w:cs="Arial"/>
                <w:color w:val="000000" w:themeColor="text1"/>
                <w:sz w:val="20"/>
                <w:szCs w:val="20"/>
              </w:rPr>
            </w:pPr>
          </w:p>
        </w:tc>
        <w:tc>
          <w:tcPr>
            <w:tcW w:w="1465" w:type="dxa"/>
            <w:vMerge w:val="restart"/>
          </w:tcPr>
          <w:p w14:paraId="5C30396C" w14:textId="19193FC6" w:rsidR="00951ED4" w:rsidRPr="00202C12" w:rsidRDefault="00694398" w:rsidP="004B1300">
            <w:pPr>
              <w:rPr>
                <w:rFonts w:ascii="Arial" w:hAnsi="Arial" w:cs="Arial"/>
                <w:color w:val="000000" w:themeColor="text1"/>
                <w:sz w:val="20"/>
                <w:szCs w:val="20"/>
              </w:rPr>
            </w:pPr>
            <w:r w:rsidRPr="00202C12">
              <w:rPr>
                <w:rFonts w:ascii="Arial" w:hAnsi="Arial" w:cs="Arial"/>
                <w:noProof/>
                <w:color w:val="000000" w:themeColor="text1"/>
                <w:sz w:val="20"/>
                <w:szCs w:val="20"/>
              </w:rPr>
              <w:drawing>
                <wp:anchor distT="0" distB="0" distL="114300" distR="114300" simplePos="0" relativeHeight="251659264" behindDoc="1" locked="0" layoutInCell="1" allowOverlap="1" wp14:anchorId="2C279993" wp14:editId="66C401BE">
                  <wp:simplePos x="0" y="0"/>
                  <wp:positionH relativeFrom="column">
                    <wp:posOffset>-72390</wp:posOffset>
                  </wp:positionH>
                  <wp:positionV relativeFrom="paragraph">
                    <wp:posOffset>-12798</wp:posOffset>
                  </wp:positionV>
                  <wp:extent cx="914400" cy="91440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tc>
      </w:tr>
      <w:tr w:rsidR="009F7486" w:rsidRPr="00202C12" w14:paraId="4580ACC9" w14:textId="77777777" w:rsidTr="00951ED4">
        <w:trPr>
          <w:trHeight w:val="453"/>
        </w:trPr>
        <w:tc>
          <w:tcPr>
            <w:tcW w:w="2855" w:type="dxa"/>
          </w:tcPr>
          <w:p w14:paraId="4AF441C2" w14:textId="77777777" w:rsidR="00951ED4" w:rsidRPr="00202C12" w:rsidRDefault="00951ED4" w:rsidP="004B1300">
            <w:pPr>
              <w:rPr>
                <w:rFonts w:ascii="Arial" w:hAnsi="Arial" w:cs="Arial"/>
                <w:color w:val="000000" w:themeColor="text1"/>
                <w:sz w:val="20"/>
                <w:szCs w:val="20"/>
              </w:rPr>
            </w:pPr>
            <w:r w:rsidRPr="00202C12">
              <w:rPr>
                <w:rFonts w:ascii="Arial" w:hAnsi="Arial" w:cs="Arial"/>
                <w:color w:val="000000" w:themeColor="text1"/>
                <w:sz w:val="20"/>
                <w:szCs w:val="20"/>
              </w:rPr>
              <w:t>Soyadı:</w:t>
            </w:r>
          </w:p>
        </w:tc>
        <w:tc>
          <w:tcPr>
            <w:tcW w:w="5579" w:type="dxa"/>
            <w:vMerge/>
          </w:tcPr>
          <w:p w14:paraId="178B8D37" w14:textId="77777777" w:rsidR="00951ED4" w:rsidRPr="00202C12" w:rsidRDefault="00951ED4" w:rsidP="004B1300">
            <w:pPr>
              <w:rPr>
                <w:rFonts w:ascii="Arial" w:hAnsi="Arial" w:cs="Arial"/>
                <w:color w:val="000000" w:themeColor="text1"/>
                <w:sz w:val="20"/>
                <w:szCs w:val="20"/>
              </w:rPr>
            </w:pPr>
          </w:p>
        </w:tc>
        <w:tc>
          <w:tcPr>
            <w:tcW w:w="1465" w:type="dxa"/>
            <w:vMerge/>
          </w:tcPr>
          <w:p w14:paraId="5FB5335F" w14:textId="77777777" w:rsidR="00951ED4" w:rsidRPr="00202C12" w:rsidRDefault="00951ED4" w:rsidP="004B1300">
            <w:pPr>
              <w:rPr>
                <w:rFonts w:ascii="Arial" w:hAnsi="Arial" w:cs="Arial"/>
                <w:color w:val="000000" w:themeColor="text1"/>
                <w:sz w:val="20"/>
                <w:szCs w:val="20"/>
              </w:rPr>
            </w:pPr>
          </w:p>
        </w:tc>
      </w:tr>
      <w:tr w:rsidR="009F7486" w:rsidRPr="00202C12" w14:paraId="3B54290F" w14:textId="77777777" w:rsidTr="00951ED4">
        <w:trPr>
          <w:trHeight w:val="450"/>
        </w:trPr>
        <w:tc>
          <w:tcPr>
            <w:tcW w:w="2855" w:type="dxa"/>
          </w:tcPr>
          <w:p w14:paraId="74717CB9" w14:textId="4755EA24" w:rsidR="00951ED4" w:rsidRPr="00202C12" w:rsidRDefault="00C35E22" w:rsidP="004B1300">
            <w:pPr>
              <w:rPr>
                <w:rFonts w:ascii="Arial" w:hAnsi="Arial" w:cs="Arial"/>
                <w:color w:val="000000" w:themeColor="text1"/>
                <w:sz w:val="20"/>
                <w:szCs w:val="20"/>
              </w:rPr>
            </w:pPr>
            <w:r w:rsidRPr="00202C12">
              <w:rPr>
                <w:rFonts w:ascii="Arial" w:hAnsi="Arial" w:cs="Arial"/>
                <w:color w:val="000000" w:themeColor="text1"/>
                <w:sz w:val="20"/>
                <w:szCs w:val="20"/>
              </w:rPr>
              <w:t xml:space="preserve">Sınıf:  </w:t>
            </w:r>
            <w:r w:rsidR="00951ED4" w:rsidRPr="00202C12">
              <w:rPr>
                <w:rFonts w:ascii="Arial" w:hAnsi="Arial" w:cs="Arial"/>
                <w:color w:val="000000" w:themeColor="text1"/>
                <w:sz w:val="20"/>
                <w:szCs w:val="20"/>
              </w:rPr>
              <w:t xml:space="preserve">  </w:t>
            </w:r>
            <w:r w:rsidR="00E27B47" w:rsidRPr="00202C12">
              <w:rPr>
                <w:rFonts w:ascii="Arial" w:hAnsi="Arial" w:cs="Arial"/>
                <w:color w:val="000000" w:themeColor="text1"/>
                <w:sz w:val="20"/>
                <w:szCs w:val="20"/>
              </w:rPr>
              <w:t xml:space="preserve">                      </w:t>
            </w:r>
            <w:r w:rsidR="00951ED4" w:rsidRPr="00202C12">
              <w:rPr>
                <w:rFonts w:ascii="Arial" w:hAnsi="Arial" w:cs="Arial"/>
                <w:color w:val="000000" w:themeColor="text1"/>
                <w:sz w:val="20"/>
                <w:szCs w:val="20"/>
              </w:rPr>
              <w:t xml:space="preserve"> No:</w:t>
            </w:r>
          </w:p>
        </w:tc>
        <w:tc>
          <w:tcPr>
            <w:tcW w:w="5579" w:type="dxa"/>
            <w:vMerge/>
          </w:tcPr>
          <w:p w14:paraId="40CAC004" w14:textId="77777777" w:rsidR="00951ED4" w:rsidRPr="00202C12" w:rsidRDefault="00951ED4" w:rsidP="004B1300">
            <w:pPr>
              <w:rPr>
                <w:rFonts w:ascii="Arial" w:hAnsi="Arial" w:cs="Arial"/>
                <w:color w:val="000000" w:themeColor="text1"/>
                <w:sz w:val="20"/>
                <w:szCs w:val="20"/>
              </w:rPr>
            </w:pPr>
          </w:p>
        </w:tc>
        <w:tc>
          <w:tcPr>
            <w:tcW w:w="1465" w:type="dxa"/>
            <w:vMerge/>
          </w:tcPr>
          <w:p w14:paraId="3D352834" w14:textId="77777777" w:rsidR="00951ED4" w:rsidRPr="00202C12" w:rsidRDefault="00951ED4" w:rsidP="004B1300">
            <w:pPr>
              <w:rPr>
                <w:rFonts w:ascii="Arial" w:hAnsi="Arial" w:cs="Arial"/>
                <w:color w:val="000000" w:themeColor="text1"/>
                <w:sz w:val="20"/>
                <w:szCs w:val="20"/>
              </w:rPr>
            </w:pPr>
          </w:p>
        </w:tc>
      </w:tr>
    </w:tbl>
    <w:p w14:paraId="26B7F9F2" w14:textId="0CD33736" w:rsidR="00535B9E" w:rsidRPr="00202C12" w:rsidRDefault="00535B9E" w:rsidP="004B1300">
      <w:pPr>
        <w:rPr>
          <w:rFonts w:ascii="Arial" w:hAnsi="Arial" w:cs="Arial"/>
          <w:color w:val="000000" w:themeColor="text1"/>
          <w:sz w:val="20"/>
          <w:szCs w:val="20"/>
        </w:rPr>
      </w:pPr>
    </w:p>
    <w:p w14:paraId="7AFC760D" w14:textId="49DAA088" w:rsidR="00951ED4" w:rsidRPr="00202C12" w:rsidRDefault="00951ED4" w:rsidP="004B1300">
      <w:pPr>
        <w:rPr>
          <w:rFonts w:cstheme="minorHAnsi"/>
          <w:b/>
          <w:bCs/>
          <w:color w:val="000000" w:themeColor="text1"/>
        </w:rPr>
      </w:pPr>
      <w:r w:rsidRPr="00202C12">
        <w:rPr>
          <w:rFonts w:cstheme="minorHAnsi"/>
          <w:b/>
          <w:bCs/>
          <w:color w:val="000000" w:themeColor="text1"/>
        </w:rPr>
        <w:t xml:space="preserve"> A</w:t>
      </w:r>
      <w:r w:rsidRPr="00202C12">
        <w:rPr>
          <w:rFonts w:eastAsia="Calibri" w:cstheme="minorHAnsi"/>
          <w:b/>
          <w:bCs/>
          <w:color w:val="000000" w:themeColor="text1"/>
        </w:rPr>
        <w:t>ş</w:t>
      </w:r>
      <w:r w:rsidRPr="00202C12">
        <w:rPr>
          <w:rFonts w:cstheme="minorHAnsi"/>
          <w:b/>
          <w:bCs/>
          <w:color w:val="000000" w:themeColor="text1"/>
        </w:rPr>
        <w:t>a</w:t>
      </w:r>
      <w:r w:rsidRPr="00202C12">
        <w:rPr>
          <w:rFonts w:eastAsia="Calibri" w:cstheme="minorHAnsi"/>
          <w:b/>
          <w:bCs/>
          <w:color w:val="000000" w:themeColor="text1"/>
        </w:rPr>
        <w:t>ğ</w:t>
      </w:r>
      <w:r w:rsidRPr="00202C12">
        <w:rPr>
          <w:rFonts w:cstheme="minorHAnsi"/>
          <w:b/>
          <w:bCs/>
          <w:color w:val="000000" w:themeColor="text1"/>
        </w:rPr>
        <w:t xml:space="preserve">ıdaki </w:t>
      </w:r>
      <w:r w:rsidR="0052673F" w:rsidRPr="00202C12">
        <w:rPr>
          <w:rFonts w:cstheme="minorHAnsi"/>
          <w:b/>
          <w:bCs/>
          <w:color w:val="000000" w:themeColor="text1"/>
        </w:rPr>
        <w:t xml:space="preserve">açık uçlu soruların cevaplarını </w:t>
      </w:r>
      <w:r w:rsidR="009A272B" w:rsidRPr="00202C12">
        <w:rPr>
          <w:rFonts w:cstheme="minorHAnsi"/>
          <w:b/>
          <w:bCs/>
          <w:color w:val="000000" w:themeColor="text1"/>
        </w:rPr>
        <w:t xml:space="preserve">tablo içerisindeki boşluklara </w:t>
      </w:r>
      <w:r w:rsidR="0052673F" w:rsidRPr="00202C12">
        <w:rPr>
          <w:rFonts w:cstheme="minorHAnsi"/>
          <w:b/>
          <w:bCs/>
          <w:color w:val="000000" w:themeColor="text1"/>
        </w:rPr>
        <w:t xml:space="preserve">yazınız. </w:t>
      </w:r>
    </w:p>
    <w:tbl>
      <w:tblPr>
        <w:tblStyle w:val="TabloKlavuzu"/>
        <w:tblW w:w="10846" w:type="dxa"/>
        <w:tblInd w:w="-5" w:type="dxa"/>
        <w:tblLook w:val="04A0" w:firstRow="1" w:lastRow="0" w:firstColumn="1" w:lastColumn="0" w:noHBand="0" w:noVBand="1"/>
      </w:tblPr>
      <w:tblGrid>
        <w:gridCol w:w="10846"/>
      </w:tblGrid>
      <w:tr w:rsidR="008D2505" w:rsidRPr="00202C12" w14:paraId="21ACC395" w14:textId="77777777" w:rsidTr="00A854A4">
        <w:trPr>
          <w:trHeight w:val="288"/>
        </w:trPr>
        <w:tc>
          <w:tcPr>
            <w:tcW w:w="10846" w:type="dxa"/>
          </w:tcPr>
          <w:p w14:paraId="60AD8FFB" w14:textId="2AA712CE" w:rsidR="004F2556" w:rsidRPr="00202C12" w:rsidRDefault="008D2505" w:rsidP="005A059F">
            <w:pPr>
              <w:rPr>
                <w:rFonts w:cstheme="minorHAnsi"/>
                <w:color w:val="000000" w:themeColor="text1"/>
              </w:rPr>
            </w:pPr>
            <w:r w:rsidRPr="00202C12">
              <w:rPr>
                <w:rFonts w:cstheme="minorHAnsi"/>
                <w:b/>
                <w:bCs/>
                <w:color w:val="000000" w:themeColor="text1"/>
              </w:rPr>
              <w:t>1.</w:t>
            </w:r>
            <w:r w:rsidR="00AF5EDB" w:rsidRPr="00202C12">
              <w:rPr>
                <w:rFonts w:cstheme="minorHAnsi"/>
                <w:b/>
                <w:bCs/>
                <w:color w:val="000000" w:themeColor="text1"/>
              </w:rPr>
              <w:t xml:space="preserve">SORU: </w:t>
            </w:r>
            <w:r w:rsidR="004F2556" w:rsidRPr="00202C12">
              <w:rPr>
                <w:rFonts w:cstheme="minorHAnsi"/>
                <w:b/>
                <w:bCs/>
                <w:color w:val="000000" w:themeColor="text1"/>
              </w:rPr>
              <w:t>Lozan Barış Antlaşması:</w:t>
            </w:r>
          </w:p>
          <w:p w14:paraId="363DCD28" w14:textId="77777777" w:rsidR="004F2556" w:rsidRPr="00202C12" w:rsidRDefault="004F2556" w:rsidP="005A059F">
            <w:pPr>
              <w:rPr>
                <w:rFonts w:cstheme="minorHAnsi"/>
                <w:color w:val="000000" w:themeColor="text1"/>
              </w:rPr>
            </w:pPr>
          </w:p>
          <w:p w14:paraId="72264C19" w14:textId="7F5C0732" w:rsidR="008D2505" w:rsidRPr="00202C12" w:rsidRDefault="004F2556" w:rsidP="005A059F">
            <w:pPr>
              <w:rPr>
                <w:rFonts w:cstheme="minorHAnsi"/>
                <w:b/>
                <w:bCs/>
              </w:rPr>
            </w:pPr>
            <w:r w:rsidRPr="00202C12">
              <w:rPr>
                <w:rFonts w:cstheme="minorHAnsi"/>
                <w:color w:val="000000" w:themeColor="text1"/>
              </w:rPr>
              <w:t xml:space="preserve">* </w:t>
            </w:r>
            <w:r w:rsidR="0082525E" w:rsidRPr="00202C12">
              <w:rPr>
                <w:rFonts w:cstheme="minorHAnsi"/>
              </w:rPr>
              <w:t xml:space="preserve">Lozan’da Türk heyeti, yüzyıllardır devletin ekonomik ve hukuki elini kolunu bağlayan </w:t>
            </w:r>
            <w:r w:rsidR="0082525E" w:rsidRPr="00202C12">
              <w:rPr>
                <w:rFonts w:cstheme="minorHAnsi"/>
                <w:b/>
                <w:bCs/>
              </w:rPr>
              <w:t>kapitülasyonları kayıtsız şartsız kaldırılmıştır.</w:t>
            </w:r>
          </w:p>
          <w:p w14:paraId="0C4FD0BC" w14:textId="77777777" w:rsidR="0082525E" w:rsidRPr="00202C12" w:rsidRDefault="0082525E" w:rsidP="005A059F">
            <w:pPr>
              <w:rPr>
                <w:rFonts w:cstheme="minorHAnsi"/>
                <w:b/>
                <w:bCs/>
                <w:color w:val="000000" w:themeColor="text1"/>
              </w:rPr>
            </w:pPr>
          </w:p>
          <w:p w14:paraId="54826C21" w14:textId="65B7271A" w:rsidR="0082525E" w:rsidRPr="00202C12" w:rsidRDefault="0082525E" w:rsidP="005A059F">
            <w:pPr>
              <w:rPr>
                <w:rFonts w:cstheme="minorHAnsi"/>
                <w:color w:val="000000" w:themeColor="text1"/>
              </w:rPr>
            </w:pPr>
            <w:r w:rsidRPr="00202C12">
              <w:rPr>
                <w:rFonts w:cstheme="minorHAnsi"/>
                <w:b/>
                <w:bCs/>
                <w:color w:val="000000" w:themeColor="text1"/>
              </w:rPr>
              <w:t xml:space="preserve">* </w:t>
            </w:r>
            <w:r w:rsidRPr="00202C12">
              <w:rPr>
                <w:rFonts w:cstheme="minorHAnsi"/>
              </w:rPr>
              <w:t xml:space="preserve">İtilaf Devletleri, "Ermeni Yurdu" projesini Lozan’da tekrar gündeme getirmeye çalışmışlardır. Ancak Türk heyeti, bu talebi </w:t>
            </w:r>
            <w:r w:rsidRPr="00202C12">
              <w:rPr>
                <w:rFonts w:cstheme="minorHAnsi"/>
                <w:b/>
                <w:bCs/>
              </w:rPr>
              <w:t>kesin bir dille reddetmiş</w:t>
            </w:r>
            <w:r w:rsidRPr="00202C12">
              <w:rPr>
                <w:rFonts w:cstheme="minorHAnsi"/>
              </w:rPr>
              <w:t>, Doğu Anadolu’nun ayrılmaz bir Türk yurdu olduğunu ve bu konuda pazarlık dahi yapılamayacağını net bir şekilde ortaya koymuştur.</w:t>
            </w:r>
          </w:p>
          <w:p w14:paraId="57F1CCAE" w14:textId="77777777" w:rsidR="008D2505" w:rsidRPr="00202C12" w:rsidRDefault="008D2505" w:rsidP="008D2505">
            <w:pPr>
              <w:rPr>
                <w:rFonts w:cstheme="minorHAnsi"/>
                <w:color w:val="000000" w:themeColor="text1"/>
              </w:rPr>
            </w:pPr>
          </w:p>
          <w:p w14:paraId="044EC3F7" w14:textId="6169D783" w:rsidR="008D2505" w:rsidRPr="00202C12" w:rsidRDefault="0082525E" w:rsidP="008D2505">
            <w:pPr>
              <w:rPr>
                <w:rFonts w:cstheme="minorHAnsi"/>
                <w:b/>
                <w:bCs/>
                <w:color w:val="000000" w:themeColor="text1"/>
              </w:rPr>
            </w:pPr>
            <w:r w:rsidRPr="00202C12">
              <w:rPr>
                <w:rFonts w:cstheme="minorHAnsi"/>
                <w:b/>
                <w:bCs/>
                <w:color w:val="000000" w:themeColor="text1"/>
              </w:rPr>
              <w:t>M. Kemal’in Kapitülasyon ve Ermeni Meselesi üzerinde ısrar durması hangi anlayışa önem verdiğini kanıtlamaktadır</w:t>
            </w:r>
            <w:r w:rsidR="004F2556" w:rsidRPr="00202C12">
              <w:rPr>
                <w:rFonts w:cstheme="minorHAnsi"/>
                <w:b/>
                <w:bCs/>
                <w:color w:val="000000" w:themeColor="text1"/>
              </w:rPr>
              <w:t>.</w:t>
            </w:r>
          </w:p>
          <w:p w14:paraId="2622D75D" w14:textId="262C5756" w:rsidR="008D2505" w:rsidRPr="00202C12" w:rsidRDefault="008D2505" w:rsidP="004B1300">
            <w:pPr>
              <w:rPr>
                <w:rFonts w:cstheme="minorHAnsi"/>
                <w:color w:val="000000" w:themeColor="text1"/>
              </w:rPr>
            </w:pPr>
          </w:p>
        </w:tc>
      </w:tr>
      <w:tr w:rsidR="008D2505" w:rsidRPr="00202C12" w14:paraId="1CCD89B1" w14:textId="77777777" w:rsidTr="00A854A4">
        <w:trPr>
          <w:trHeight w:val="288"/>
        </w:trPr>
        <w:tc>
          <w:tcPr>
            <w:tcW w:w="10846" w:type="dxa"/>
          </w:tcPr>
          <w:p w14:paraId="30F54DF1" w14:textId="64E9EFC3" w:rsidR="008D2505" w:rsidRPr="00202C12" w:rsidRDefault="008D2505" w:rsidP="008D2505">
            <w:pPr>
              <w:rPr>
                <w:rFonts w:cstheme="minorHAnsi"/>
                <w:b/>
                <w:bCs/>
                <w:color w:val="000000" w:themeColor="text1"/>
              </w:rPr>
            </w:pPr>
            <w:r w:rsidRPr="00202C12">
              <w:rPr>
                <w:rFonts w:cstheme="minorHAnsi"/>
                <w:b/>
                <w:bCs/>
                <w:color w:val="000000" w:themeColor="text1"/>
              </w:rPr>
              <w:t>CEVAP:</w:t>
            </w:r>
            <w:r w:rsidR="004F2556" w:rsidRPr="00202C12">
              <w:rPr>
                <w:rFonts w:cstheme="minorHAnsi"/>
                <w:b/>
                <w:bCs/>
                <w:color w:val="000000" w:themeColor="text1"/>
              </w:rPr>
              <w:t xml:space="preserve"> </w:t>
            </w:r>
          </w:p>
          <w:p w14:paraId="259DCCDD" w14:textId="77777777" w:rsidR="00771A47" w:rsidRPr="00202C12" w:rsidRDefault="00771A47" w:rsidP="008D2505">
            <w:pPr>
              <w:rPr>
                <w:rFonts w:cstheme="minorHAnsi"/>
                <w:color w:val="000000" w:themeColor="text1"/>
              </w:rPr>
            </w:pPr>
          </w:p>
          <w:p w14:paraId="0727CC19" w14:textId="3522E717" w:rsidR="00771A47" w:rsidRPr="00202C12" w:rsidRDefault="00771A47" w:rsidP="008D2505">
            <w:pPr>
              <w:rPr>
                <w:rFonts w:cstheme="minorHAnsi"/>
                <w:color w:val="000000" w:themeColor="text1"/>
              </w:rPr>
            </w:pPr>
          </w:p>
        </w:tc>
      </w:tr>
    </w:tbl>
    <w:p w14:paraId="642AED4A" w14:textId="77777777" w:rsidR="008D2505" w:rsidRPr="00202C12" w:rsidRDefault="008D2505" w:rsidP="008D2505">
      <w:pPr>
        <w:rPr>
          <w:rFonts w:cstheme="minorHAnsi"/>
          <w:color w:val="000000" w:themeColor="text1"/>
        </w:rPr>
      </w:pPr>
    </w:p>
    <w:tbl>
      <w:tblPr>
        <w:tblStyle w:val="TabloKlavuzu"/>
        <w:tblW w:w="10846" w:type="dxa"/>
        <w:tblInd w:w="-5" w:type="dxa"/>
        <w:tblLook w:val="04A0" w:firstRow="1" w:lastRow="0" w:firstColumn="1" w:lastColumn="0" w:noHBand="0" w:noVBand="1"/>
      </w:tblPr>
      <w:tblGrid>
        <w:gridCol w:w="10846"/>
      </w:tblGrid>
      <w:tr w:rsidR="008D2505" w:rsidRPr="00202C12" w14:paraId="299FABFB" w14:textId="77777777" w:rsidTr="00107A03">
        <w:trPr>
          <w:trHeight w:val="288"/>
        </w:trPr>
        <w:tc>
          <w:tcPr>
            <w:tcW w:w="10846" w:type="dxa"/>
          </w:tcPr>
          <w:p w14:paraId="6686299E" w14:textId="77777777" w:rsidR="00DC1EF8" w:rsidRPr="00202C12" w:rsidRDefault="008D2505" w:rsidP="00DC1EF8">
            <w:pPr>
              <w:pStyle w:val="AralkYok"/>
              <w:rPr>
                <w:rFonts w:cstheme="minorHAnsi"/>
              </w:rPr>
            </w:pPr>
            <w:r w:rsidRPr="00202C12">
              <w:rPr>
                <w:rFonts w:cstheme="minorHAnsi"/>
                <w:b/>
                <w:bCs/>
                <w:color w:val="000000" w:themeColor="text1"/>
              </w:rPr>
              <w:t>2.SORU:</w:t>
            </w:r>
            <w:r w:rsidRPr="00202C12">
              <w:rPr>
                <w:rFonts w:cstheme="minorHAnsi"/>
                <w:color w:val="000000" w:themeColor="text1"/>
              </w:rPr>
              <w:t xml:space="preserve"> </w:t>
            </w:r>
            <w:r w:rsidR="00DC1EF8" w:rsidRPr="00202C12">
              <w:rPr>
                <w:rFonts w:cstheme="minorHAnsi"/>
                <w:b/>
                <w:bCs/>
              </w:rPr>
              <w:t>Atatürk</w:t>
            </w:r>
            <w:r w:rsidR="00DC1EF8" w:rsidRPr="00202C12">
              <w:rPr>
                <w:rFonts w:cstheme="minorHAnsi"/>
              </w:rPr>
              <w:t xml:space="preserve"> “Nasıl ayrı gibi duran parmaklar kazmayı, küreği, kalemi beraberce tutuyor ve gerektiğinde tek bir yumruk oluyorsa bir milletin fertleri de milletin kalkınması ve savunulması uğrunda el ele vermeyi bilmelidirler.” </w:t>
            </w:r>
          </w:p>
          <w:p w14:paraId="097880E0" w14:textId="77777777" w:rsidR="00DC1EF8" w:rsidRPr="00202C12" w:rsidRDefault="00DC1EF8" w:rsidP="00DC1EF8">
            <w:pPr>
              <w:pStyle w:val="AralkYok"/>
              <w:rPr>
                <w:rFonts w:cstheme="minorHAnsi"/>
                <w:b/>
                <w:bCs/>
              </w:rPr>
            </w:pPr>
          </w:p>
          <w:p w14:paraId="600C3E26" w14:textId="07C121BA" w:rsidR="00DC1EF8" w:rsidRPr="00202C12" w:rsidRDefault="00202C12" w:rsidP="00DC1EF8">
            <w:pPr>
              <w:pStyle w:val="AralkYok"/>
              <w:rPr>
                <w:rFonts w:cstheme="minorHAnsi"/>
              </w:rPr>
            </w:pPr>
            <w:r w:rsidRPr="00202C12">
              <w:rPr>
                <w:rFonts w:cstheme="minorHAnsi"/>
                <w:b/>
                <w:bCs/>
              </w:rPr>
              <w:t>S</w:t>
            </w:r>
            <w:r w:rsidR="00DC1EF8" w:rsidRPr="00202C12">
              <w:rPr>
                <w:rFonts w:cstheme="minorHAnsi"/>
                <w:b/>
                <w:bCs/>
              </w:rPr>
              <w:t>özüyle ilke ve inkılaplarının dayandığı temel esaslardan hangisine vurgu yapmıştır?</w:t>
            </w:r>
          </w:p>
          <w:p w14:paraId="2D1E3AD9" w14:textId="50B93289" w:rsidR="00D233FB" w:rsidRPr="00202C12" w:rsidRDefault="00D233FB" w:rsidP="00D233FB">
            <w:pPr>
              <w:rPr>
                <w:rFonts w:cstheme="minorHAnsi"/>
                <w:color w:val="000000" w:themeColor="text1"/>
              </w:rPr>
            </w:pPr>
          </w:p>
          <w:p w14:paraId="1415F689" w14:textId="389979E0" w:rsidR="008D2505" w:rsidRPr="00202C12" w:rsidRDefault="008D2505" w:rsidP="00DC1EF8">
            <w:pPr>
              <w:rPr>
                <w:rFonts w:cstheme="minorHAnsi"/>
                <w:b/>
                <w:bCs/>
                <w:color w:val="000000" w:themeColor="text1"/>
              </w:rPr>
            </w:pPr>
          </w:p>
        </w:tc>
      </w:tr>
      <w:tr w:rsidR="008D2505" w:rsidRPr="00202C12" w14:paraId="5177C499" w14:textId="77777777" w:rsidTr="00107A03">
        <w:trPr>
          <w:trHeight w:val="288"/>
        </w:trPr>
        <w:tc>
          <w:tcPr>
            <w:tcW w:w="10846" w:type="dxa"/>
          </w:tcPr>
          <w:p w14:paraId="6D95773A" w14:textId="7CFE3611" w:rsidR="008D2505" w:rsidRPr="00202C12" w:rsidRDefault="008D2505" w:rsidP="00107A03">
            <w:pPr>
              <w:rPr>
                <w:rFonts w:cstheme="minorHAnsi"/>
                <w:b/>
                <w:bCs/>
                <w:color w:val="000000" w:themeColor="text1"/>
              </w:rPr>
            </w:pPr>
            <w:r w:rsidRPr="00202C12">
              <w:rPr>
                <w:rFonts w:cstheme="minorHAnsi"/>
                <w:b/>
                <w:bCs/>
                <w:color w:val="000000" w:themeColor="text1"/>
              </w:rPr>
              <w:t>CEVAP:</w:t>
            </w:r>
            <w:r w:rsidR="007A6F5C" w:rsidRPr="00202C12">
              <w:rPr>
                <w:rFonts w:cstheme="minorHAnsi"/>
                <w:b/>
                <w:bCs/>
                <w:color w:val="000000" w:themeColor="text1"/>
              </w:rPr>
              <w:t xml:space="preserve"> </w:t>
            </w:r>
            <w:r w:rsidR="00D04FE9" w:rsidRPr="00202C12">
              <w:rPr>
                <w:rFonts w:cstheme="minorHAnsi"/>
                <w:b/>
                <w:bCs/>
                <w:color w:val="000000" w:themeColor="text1"/>
              </w:rPr>
              <w:t xml:space="preserve">   </w:t>
            </w:r>
            <w:r w:rsidR="00784B55">
              <w:rPr>
                <w:rFonts w:cstheme="minorHAnsi"/>
                <w:b/>
                <w:bCs/>
                <w:color w:val="FF0000"/>
              </w:rPr>
              <w:t xml:space="preserve"> </w:t>
            </w:r>
          </w:p>
          <w:p w14:paraId="04D1EA46" w14:textId="77777777" w:rsidR="008D2505" w:rsidRPr="00202C12" w:rsidRDefault="008D2505" w:rsidP="00107A03">
            <w:pPr>
              <w:rPr>
                <w:rFonts w:cstheme="minorHAnsi"/>
                <w:color w:val="000000" w:themeColor="text1"/>
              </w:rPr>
            </w:pPr>
          </w:p>
          <w:p w14:paraId="1A0BCB02" w14:textId="68D9A6C0" w:rsidR="00771A47" w:rsidRPr="00202C12" w:rsidRDefault="00771A47" w:rsidP="00107A03">
            <w:pPr>
              <w:rPr>
                <w:rFonts w:cstheme="minorHAnsi"/>
                <w:color w:val="000000" w:themeColor="text1"/>
              </w:rPr>
            </w:pPr>
          </w:p>
        </w:tc>
      </w:tr>
    </w:tbl>
    <w:p w14:paraId="2C865498" w14:textId="77777777" w:rsidR="008D2505" w:rsidRPr="00202C12" w:rsidRDefault="008D2505" w:rsidP="008D2505">
      <w:pPr>
        <w:rPr>
          <w:rFonts w:cstheme="minorHAnsi"/>
          <w:color w:val="000000" w:themeColor="text1"/>
        </w:rPr>
      </w:pPr>
    </w:p>
    <w:tbl>
      <w:tblPr>
        <w:tblStyle w:val="TabloKlavuzu"/>
        <w:tblW w:w="10846" w:type="dxa"/>
        <w:tblInd w:w="-5" w:type="dxa"/>
        <w:tblLook w:val="04A0" w:firstRow="1" w:lastRow="0" w:firstColumn="1" w:lastColumn="0" w:noHBand="0" w:noVBand="1"/>
      </w:tblPr>
      <w:tblGrid>
        <w:gridCol w:w="10846"/>
      </w:tblGrid>
      <w:tr w:rsidR="008D2505" w:rsidRPr="00202C12" w14:paraId="523FD373" w14:textId="77777777" w:rsidTr="00107A03">
        <w:trPr>
          <w:trHeight w:val="288"/>
        </w:trPr>
        <w:tc>
          <w:tcPr>
            <w:tcW w:w="10846" w:type="dxa"/>
          </w:tcPr>
          <w:p w14:paraId="552C22D0" w14:textId="5486622C" w:rsidR="00DC1EF8" w:rsidRPr="00202C12" w:rsidRDefault="007A6F5C" w:rsidP="00DC1EF8">
            <w:pPr>
              <w:pStyle w:val="AralkYok"/>
              <w:rPr>
                <w:rFonts w:cstheme="minorHAnsi"/>
              </w:rPr>
            </w:pPr>
            <w:r w:rsidRPr="00202C12">
              <w:rPr>
                <w:rFonts w:cstheme="minorHAnsi"/>
                <w:b/>
                <w:bCs/>
                <w:color w:val="000000" w:themeColor="text1"/>
              </w:rPr>
              <w:t>3</w:t>
            </w:r>
            <w:r w:rsidR="008D2505" w:rsidRPr="00202C12">
              <w:rPr>
                <w:rFonts w:cstheme="minorHAnsi"/>
                <w:b/>
                <w:bCs/>
                <w:color w:val="000000" w:themeColor="text1"/>
              </w:rPr>
              <w:t>.SORU:</w:t>
            </w:r>
            <w:r w:rsidR="008D2505" w:rsidRPr="00202C12">
              <w:rPr>
                <w:rFonts w:cstheme="minorHAnsi"/>
                <w:color w:val="000000" w:themeColor="text1"/>
              </w:rPr>
              <w:t xml:space="preserve"> </w:t>
            </w:r>
            <w:r w:rsidR="00DC1EF8" w:rsidRPr="00202C12">
              <w:rPr>
                <w:rFonts w:cstheme="minorHAnsi"/>
              </w:rPr>
              <w:t>24 Temmuz 1923’te Lozan Barış Antlaşması’nı imzalayarak bağımsızlığını tüm dünyaya kabul ettiren yeni Türk Devleti, 13 Ekim 1923’te Ankara’yı başkent ilan etti. Artık, mevcut rejimin isminin de bütün açıklığı ile konularak, yeni devlet başkanının seçilmesi gerekiyordu. O güne kadar devlet başkanlığı görevi, Türkiye Büyük Millet Meclisi Başkanı olarak fiilen Atatürk tarafından yürütülmüştü. 27 Ekim 1923’te Fethi (Okyar) Bey’in istifasının ardından hükûmetin kurulması ile ilgili sistem sorunu belirgin hâle geldi. Yeni hükûmetin kurulması ve yürütme işlerinin aksaması üzerine meclis hükûmeti sisteminden kabine sistemine geçilmesi kararlaştırıldı. Tüm bu gelişmeler sonucunda 29 Ekim 1923’te Cumhuriyet ilan edildi.</w:t>
            </w:r>
          </w:p>
          <w:p w14:paraId="392739E4" w14:textId="77777777" w:rsidR="00202C12" w:rsidRPr="00202C12" w:rsidRDefault="00202C12" w:rsidP="00DC1EF8">
            <w:pPr>
              <w:pStyle w:val="AralkYok"/>
              <w:rPr>
                <w:rFonts w:cstheme="minorHAnsi"/>
                <w:b/>
                <w:bCs/>
              </w:rPr>
            </w:pPr>
          </w:p>
          <w:p w14:paraId="194073B6" w14:textId="7B77ACA5" w:rsidR="00DC1EF8" w:rsidRPr="00202C12" w:rsidRDefault="00DC1EF8" w:rsidP="00DC1EF8">
            <w:pPr>
              <w:pStyle w:val="AralkYok"/>
              <w:rPr>
                <w:rFonts w:cstheme="minorHAnsi"/>
              </w:rPr>
            </w:pPr>
            <w:r w:rsidRPr="00202C12">
              <w:rPr>
                <w:rFonts w:cstheme="minorHAnsi"/>
                <w:b/>
                <w:bCs/>
              </w:rPr>
              <w:t>Bu bilgilere göre Cumhuriyet’in ilan edilme nedenlerinden 3 tanesini yazınız.</w:t>
            </w:r>
          </w:p>
          <w:p w14:paraId="1B48C87B" w14:textId="58A3C10B" w:rsidR="008D2505" w:rsidRPr="00202C12" w:rsidRDefault="008D2505" w:rsidP="00AF5EDB">
            <w:pPr>
              <w:rPr>
                <w:rFonts w:cstheme="minorHAnsi"/>
                <w:b/>
                <w:bCs/>
                <w:color w:val="000000" w:themeColor="text1"/>
              </w:rPr>
            </w:pPr>
          </w:p>
        </w:tc>
      </w:tr>
      <w:tr w:rsidR="008D2505" w:rsidRPr="00202C12" w14:paraId="6C1E0F9E" w14:textId="77777777" w:rsidTr="00107A03">
        <w:trPr>
          <w:trHeight w:val="288"/>
        </w:trPr>
        <w:tc>
          <w:tcPr>
            <w:tcW w:w="10846" w:type="dxa"/>
          </w:tcPr>
          <w:p w14:paraId="4099A865" w14:textId="77777777" w:rsidR="008D2505" w:rsidRDefault="008D2505" w:rsidP="00784B55">
            <w:pPr>
              <w:rPr>
                <w:rFonts w:cstheme="minorHAnsi"/>
                <w:b/>
                <w:bCs/>
                <w:color w:val="FF0000"/>
              </w:rPr>
            </w:pPr>
            <w:r w:rsidRPr="00202C12">
              <w:rPr>
                <w:rFonts w:cstheme="minorHAnsi"/>
                <w:b/>
                <w:bCs/>
                <w:color w:val="000000" w:themeColor="text1"/>
              </w:rPr>
              <w:t>CEVAP:</w:t>
            </w:r>
            <w:r w:rsidR="003C1FB9" w:rsidRPr="00202C12">
              <w:rPr>
                <w:rFonts w:cstheme="minorHAnsi"/>
                <w:b/>
                <w:bCs/>
                <w:color w:val="000000" w:themeColor="text1"/>
              </w:rPr>
              <w:t xml:space="preserve"> </w:t>
            </w:r>
          </w:p>
          <w:p w14:paraId="1FB0CC70" w14:textId="77777777" w:rsidR="00784B55" w:rsidRDefault="00784B55" w:rsidP="00784B55">
            <w:pPr>
              <w:rPr>
                <w:rFonts w:cstheme="minorHAnsi"/>
                <w:b/>
                <w:bCs/>
                <w:color w:val="FF0000"/>
              </w:rPr>
            </w:pPr>
          </w:p>
          <w:p w14:paraId="0DDCD683" w14:textId="3F6D1998" w:rsidR="00784B55" w:rsidRPr="00202C12" w:rsidRDefault="00784B55" w:rsidP="00784B55">
            <w:pPr>
              <w:rPr>
                <w:rFonts w:cstheme="minorHAnsi"/>
                <w:color w:val="000000" w:themeColor="text1"/>
              </w:rPr>
            </w:pPr>
          </w:p>
        </w:tc>
      </w:tr>
    </w:tbl>
    <w:p w14:paraId="26330B24" w14:textId="77777777" w:rsidR="00771A47" w:rsidRPr="00202C12" w:rsidRDefault="00771A47" w:rsidP="008D2505">
      <w:pPr>
        <w:rPr>
          <w:rFonts w:cstheme="minorHAnsi"/>
          <w:color w:val="000000" w:themeColor="text1"/>
        </w:rPr>
      </w:pPr>
    </w:p>
    <w:p w14:paraId="4DDB212F" w14:textId="77777777" w:rsidR="00DC1EF8" w:rsidRPr="00202C12" w:rsidRDefault="00DC1EF8" w:rsidP="008D2505">
      <w:pPr>
        <w:rPr>
          <w:rFonts w:cstheme="minorHAnsi"/>
          <w:color w:val="000000" w:themeColor="text1"/>
        </w:rPr>
      </w:pPr>
    </w:p>
    <w:p w14:paraId="6BF3A7F4" w14:textId="77777777" w:rsidR="00DC1EF8" w:rsidRPr="00202C12" w:rsidRDefault="00DC1EF8" w:rsidP="008D2505">
      <w:pPr>
        <w:rPr>
          <w:rFonts w:cstheme="minorHAnsi"/>
          <w:color w:val="000000" w:themeColor="text1"/>
        </w:rPr>
      </w:pPr>
    </w:p>
    <w:p w14:paraId="145E6845" w14:textId="77777777" w:rsidR="00DC1EF8" w:rsidRPr="00202C12" w:rsidRDefault="00DC1EF8" w:rsidP="008D2505">
      <w:pPr>
        <w:rPr>
          <w:rFonts w:cstheme="minorHAnsi"/>
          <w:color w:val="000000" w:themeColor="text1"/>
        </w:rPr>
      </w:pPr>
    </w:p>
    <w:p w14:paraId="0C522C7E" w14:textId="77777777" w:rsidR="00202C12" w:rsidRPr="00202C12" w:rsidRDefault="00202C12" w:rsidP="008D2505">
      <w:pPr>
        <w:rPr>
          <w:rFonts w:cstheme="minorHAnsi"/>
          <w:color w:val="000000" w:themeColor="text1"/>
        </w:rPr>
      </w:pPr>
    </w:p>
    <w:tbl>
      <w:tblPr>
        <w:tblStyle w:val="TabloKlavuzu"/>
        <w:tblW w:w="10846" w:type="dxa"/>
        <w:tblInd w:w="-5" w:type="dxa"/>
        <w:tblLook w:val="04A0" w:firstRow="1" w:lastRow="0" w:firstColumn="1" w:lastColumn="0" w:noHBand="0" w:noVBand="1"/>
      </w:tblPr>
      <w:tblGrid>
        <w:gridCol w:w="10846"/>
      </w:tblGrid>
      <w:tr w:rsidR="008D2505" w:rsidRPr="00202C12" w14:paraId="4F62120C" w14:textId="77777777" w:rsidTr="00107A03">
        <w:trPr>
          <w:trHeight w:val="288"/>
        </w:trPr>
        <w:tc>
          <w:tcPr>
            <w:tcW w:w="10846" w:type="dxa"/>
          </w:tcPr>
          <w:p w14:paraId="6EF492EB" w14:textId="15289728" w:rsidR="00DC1EF8" w:rsidRPr="00202C12" w:rsidRDefault="00775041" w:rsidP="00DC1EF8">
            <w:pPr>
              <w:pStyle w:val="AralkYok"/>
              <w:rPr>
                <w:rFonts w:cstheme="minorHAnsi"/>
              </w:rPr>
            </w:pPr>
            <w:r w:rsidRPr="00202C12">
              <w:rPr>
                <w:rFonts w:cstheme="minorHAnsi"/>
                <w:b/>
                <w:bCs/>
                <w:color w:val="000000" w:themeColor="text1"/>
              </w:rPr>
              <w:lastRenderedPageBreak/>
              <w:t>4</w:t>
            </w:r>
            <w:r w:rsidR="008D2505" w:rsidRPr="00202C12">
              <w:rPr>
                <w:rFonts w:cstheme="minorHAnsi"/>
                <w:b/>
                <w:bCs/>
                <w:color w:val="000000" w:themeColor="text1"/>
              </w:rPr>
              <w:t>.SORU:</w:t>
            </w:r>
            <w:r w:rsidR="008D2505" w:rsidRPr="00202C12">
              <w:rPr>
                <w:rFonts w:cstheme="minorHAnsi"/>
                <w:color w:val="000000" w:themeColor="text1"/>
              </w:rPr>
              <w:t xml:space="preserve"> </w:t>
            </w:r>
            <w:r w:rsidR="00DC1EF8" w:rsidRPr="00202C12">
              <w:rPr>
                <w:rFonts w:cstheme="minorHAnsi"/>
              </w:rPr>
              <w:t>Atatürk Dönemi’nde Türk kadınının yönetime katılması için çeşitli çalışmalar yapıldı. İlk olarak kadınlara 3 Nisan 1930 tarihinde belediye seçimlerine katılma hakkı verildi. Daha sonra 1933’te kadınların muhtarlık seçimlerine katılmaları sağlandı. Son olarak 1934’te anayasada yapılan bir değişiklikle Türk kadınına milletvekili seçme ve seçilme hakkı tanındı.</w:t>
            </w:r>
          </w:p>
          <w:p w14:paraId="50749882" w14:textId="77777777" w:rsidR="00202C12" w:rsidRPr="00202C12" w:rsidRDefault="00202C12" w:rsidP="00DC1EF8">
            <w:pPr>
              <w:pStyle w:val="AralkYok"/>
              <w:rPr>
                <w:rFonts w:cstheme="minorHAnsi"/>
                <w:b/>
                <w:bCs/>
              </w:rPr>
            </w:pPr>
          </w:p>
          <w:p w14:paraId="5795857C" w14:textId="240B9250" w:rsidR="008D2505" w:rsidRPr="00202C12" w:rsidRDefault="00DC1EF8" w:rsidP="00202C12">
            <w:pPr>
              <w:pStyle w:val="AralkYok"/>
              <w:rPr>
                <w:rFonts w:cstheme="minorHAnsi"/>
              </w:rPr>
            </w:pPr>
            <w:r w:rsidRPr="00202C12">
              <w:rPr>
                <w:rFonts w:cstheme="minorHAnsi"/>
                <w:b/>
                <w:bCs/>
              </w:rPr>
              <w:t>Bu gelişmelerle Türk kadınını hangi alanda daha etkin hâle getirmek amaçlanmıştır?</w:t>
            </w:r>
          </w:p>
          <w:p w14:paraId="5047039A" w14:textId="77777777" w:rsidR="004358A2" w:rsidRPr="00202C12" w:rsidRDefault="004358A2" w:rsidP="007400D6">
            <w:pPr>
              <w:rPr>
                <w:rFonts w:cstheme="minorHAnsi"/>
                <w:color w:val="000000" w:themeColor="text1"/>
              </w:rPr>
            </w:pPr>
          </w:p>
        </w:tc>
      </w:tr>
      <w:tr w:rsidR="008D2505" w:rsidRPr="00202C12" w14:paraId="1C42CF6B" w14:textId="77777777" w:rsidTr="00107A03">
        <w:trPr>
          <w:trHeight w:val="288"/>
        </w:trPr>
        <w:tc>
          <w:tcPr>
            <w:tcW w:w="10846" w:type="dxa"/>
          </w:tcPr>
          <w:p w14:paraId="005B2DCE" w14:textId="5C9FB921" w:rsidR="008D2505" w:rsidRPr="00202C12" w:rsidRDefault="008D2505" w:rsidP="00107A03">
            <w:pPr>
              <w:rPr>
                <w:rFonts w:cstheme="minorHAnsi"/>
                <w:b/>
                <w:bCs/>
                <w:color w:val="000000" w:themeColor="text1"/>
              </w:rPr>
            </w:pPr>
            <w:r w:rsidRPr="00202C12">
              <w:rPr>
                <w:rFonts w:cstheme="minorHAnsi"/>
                <w:b/>
                <w:bCs/>
                <w:color w:val="000000" w:themeColor="text1"/>
              </w:rPr>
              <w:t>CEVAP:</w:t>
            </w:r>
            <w:r w:rsidR="003C1FB9" w:rsidRPr="00202C12">
              <w:rPr>
                <w:rFonts w:cstheme="minorHAnsi"/>
                <w:b/>
                <w:bCs/>
                <w:color w:val="000000" w:themeColor="text1"/>
              </w:rPr>
              <w:t xml:space="preserve"> </w:t>
            </w:r>
          </w:p>
          <w:p w14:paraId="75C5ECC7" w14:textId="77777777" w:rsidR="008D2505" w:rsidRPr="00202C12" w:rsidRDefault="008D2505" w:rsidP="00107A03">
            <w:pPr>
              <w:rPr>
                <w:rFonts w:cstheme="minorHAnsi"/>
                <w:color w:val="000000" w:themeColor="text1"/>
              </w:rPr>
            </w:pPr>
          </w:p>
          <w:p w14:paraId="44F8EA56" w14:textId="77777777" w:rsidR="00771A47" w:rsidRPr="00202C12" w:rsidRDefault="00771A47" w:rsidP="00107A03">
            <w:pPr>
              <w:rPr>
                <w:rFonts w:cstheme="minorHAnsi"/>
                <w:color w:val="000000" w:themeColor="text1"/>
              </w:rPr>
            </w:pPr>
          </w:p>
        </w:tc>
      </w:tr>
    </w:tbl>
    <w:p w14:paraId="4252B797" w14:textId="77777777" w:rsidR="00771A47" w:rsidRPr="00202C12" w:rsidRDefault="00771A47" w:rsidP="008D2505">
      <w:pPr>
        <w:rPr>
          <w:rFonts w:cstheme="minorHAnsi"/>
          <w:color w:val="000000" w:themeColor="text1"/>
        </w:rPr>
      </w:pPr>
    </w:p>
    <w:tbl>
      <w:tblPr>
        <w:tblStyle w:val="TabloKlavuzu"/>
        <w:tblW w:w="10846" w:type="dxa"/>
        <w:tblInd w:w="-5" w:type="dxa"/>
        <w:tblLook w:val="04A0" w:firstRow="1" w:lastRow="0" w:firstColumn="1" w:lastColumn="0" w:noHBand="0" w:noVBand="1"/>
      </w:tblPr>
      <w:tblGrid>
        <w:gridCol w:w="10846"/>
      </w:tblGrid>
      <w:tr w:rsidR="008D2505" w:rsidRPr="00202C12" w14:paraId="66CAB405" w14:textId="77777777" w:rsidTr="00107A03">
        <w:trPr>
          <w:trHeight w:val="288"/>
        </w:trPr>
        <w:tc>
          <w:tcPr>
            <w:tcW w:w="10846" w:type="dxa"/>
          </w:tcPr>
          <w:p w14:paraId="1826DBD1" w14:textId="65FBD091" w:rsidR="00DC1EF8" w:rsidRPr="00202C12" w:rsidRDefault="00775041" w:rsidP="00DC1EF8">
            <w:pPr>
              <w:pStyle w:val="NormalWeb"/>
              <w:rPr>
                <w:rFonts w:asciiTheme="minorHAnsi" w:hAnsiTheme="minorHAnsi" w:cstheme="minorHAnsi"/>
                <w:sz w:val="22"/>
                <w:szCs w:val="22"/>
              </w:rPr>
            </w:pPr>
            <w:r w:rsidRPr="00202C12">
              <w:rPr>
                <w:rFonts w:asciiTheme="minorHAnsi" w:hAnsiTheme="minorHAnsi" w:cstheme="minorHAnsi"/>
                <w:b/>
                <w:bCs/>
                <w:color w:val="000000" w:themeColor="text1"/>
                <w:sz w:val="22"/>
                <w:szCs w:val="22"/>
              </w:rPr>
              <w:t>5</w:t>
            </w:r>
            <w:r w:rsidR="008D2505" w:rsidRPr="00202C12">
              <w:rPr>
                <w:rFonts w:asciiTheme="minorHAnsi" w:hAnsiTheme="minorHAnsi" w:cstheme="minorHAnsi"/>
                <w:b/>
                <w:bCs/>
                <w:color w:val="000000" w:themeColor="text1"/>
                <w:sz w:val="22"/>
                <w:szCs w:val="22"/>
              </w:rPr>
              <w:t>.SORU:</w:t>
            </w:r>
            <w:r w:rsidR="008D2505" w:rsidRPr="00202C12">
              <w:rPr>
                <w:rFonts w:asciiTheme="minorHAnsi" w:hAnsiTheme="minorHAnsi" w:cstheme="minorHAnsi"/>
                <w:color w:val="000000" w:themeColor="text1"/>
                <w:sz w:val="22"/>
                <w:szCs w:val="22"/>
              </w:rPr>
              <w:t xml:space="preserve"> </w:t>
            </w:r>
            <w:r w:rsidR="00202C12" w:rsidRPr="00202C12">
              <w:rPr>
                <w:rFonts w:asciiTheme="minorHAnsi" w:hAnsiTheme="minorHAnsi" w:cstheme="minorHAnsi"/>
                <w:color w:val="000000" w:themeColor="text1"/>
                <w:sz w:val="22"/>
                <w:szCs w:val="22"/>
              </w:rPr>
              <w:t xml:space="preserve">* </w:t>
            </w:r>
            <w:r w:rsidR="00DC1EF8" w:rsidRPr="00202C12">
              <w:rPr>
                <w:rFonts w:asciiTheme="minorHAnsi" w:hAnsiTheme="minorHAnsi" w:cstheme="minorHAnsi"/>
                <w:sz w:val="22"/>
                <w:szCs w:val="22"/>
              </w:rPr>
              <w:t xml:space="preserve">Soyadı Kanunu öncesinde kişilerin yalnızca isimleriyle veya babalarının adıyla anılması, </w:t>
            </w:r>
            <w:r w:rsidR="00DC1EF8" w:rsidRPr="00202C12">
              <w:rPr>
                <w:rFonts w:asciiTheme="minorHAnsi" w:hAnsiTheme="minorHAnsi" w:cstheme="minorHAnsi"/>
                <w:b/>
                <w:bCs/>
                <w:sz w:val="22"/>
                <w:szCs w:val="22"/>
              </w:rPr>
              <w:t>nüfus kaydı, askerlik ve vergi</w:t>
            </w:r>
            <w:r w:rsidR="00DC1EF8" w:rsidRPr="00202C12">
              <w:rPr>
                <w:rFonts w:asciiTheme="minorHAnsi" w:hAnsiTheme="minorHAnsi" w:cstheme="minorHAnsi"/>
                <w:sz w:val="22"/>
                <w:szCs w:val="22"/>
              </w:rPr>
              <w:t xml:space="preserve"> gibi resmi işlemlerde büyük bir karmaşaya neden oluyor, aynı isimdeki binlerce kişi arasında sürekli yanlışlıklar yaşanıyordu.</w:t>
            </w:r>
          </w:p>
          <w:p w14:paraId="25CBA6C3" w14:textId="145F79EC" w:rsidR="00DC1EF8" w:rsidRPr="00202C12" w:rsidRDefault="00202C12" w:rsidP="00DC1EF8">
            <w:pPr>
              <w:pStyle w:val="NormalWeb"/>
              <w:rPr>
                <w:rFonts w:asciiTheme="minorHAnsi" w:hAnsiTheme="minorHAnsi" w:cstheme="minorHAnsi"/>
                <w:sz w:val="22"/>
                <w:szCs w:val="22"/>
              </w:rPr>
            </w:pPr>
            <w:r w:rsidRPr="00202C12">
              <w:rPr>
                <w:rFonts w:asciiTheme="minorHAnsi" w:hAnsiTheme="minorHAnsi" w:cstheme="minorHAnsi"/>
                <w:sz w:val="22"/>
                <w:szCs w:val="22"/>
              </w:rPr>
              <w:t xml:space="preserve">* </w:t>
            </w:r>
            <w:r w:rsidR="00DC1EF8" w:rsidRPr="00202C12">
              <w:rPr>
                <w:rFonts w:asciiTheme="minorHAnsi" w:hAnsiTheme="minorHAnsi" w:cstheme="minorHAnsi"/>
                <w:sz w:val="22"/>
                <w:szCs w:val="22"/>
              </w:rPr>
              <w:t xml:space="preserve">Aynı zamanda "Paşa, Hoca, Bey, Ağa" gibi unvanların kullanımı, toplumda </w:t>
            </w:r>
            <w:r w:rsidR="00DC1EF8" w:rsidRPr="00202C12">
              <w:rPr>
                <w:rFonts w:asciiTheme="minorHAnsi" w:hAnsiTheme="minorHAnsi" w:cstheme="minorHAnsi"/>
                <w:b/>
                <w:bCs/>
                <w:sz w:val="22"/>
                <w:szCs w:val="22"/>
              </w:rPr>
              <w:t>ayrıcalıklı sınıflar</w:t>
            </w:r>
            <w:r w:rsidR="00DC1EF8" w:rsidRPr="00202C12">
              <w:rPr>
                <w:rFonts w:asciiTheme="minorHAnsi" w:hAnsiTheme="minorHAnsi" w:cstheme="minorHAnsi"/>
                <w:sz w:val="22"/>
                <w:szCs w:val="22"/>
              </w:rPr>
              <w:t xml:space="preserve"> yaratarak halk arasında derin bir eşitsizliğe yol açıyordu. Soyadı Kanunu, bu unvanları kaldırıp her vatandaşa bir soyadı zorunluluğu getirerek hem devlet işlerini düzene sokmuş hem de hukuki ve sosyal alanda tam bir </w:t>
            </w:r>
            <w:r w:rsidR="00DC1EF8" w:rsidRPr="00202C12">
              <w:rPr>
                <w:rFonts w:asciiTheme="minorHAnsi" w:hAnsiTheme="minorHAnsi" w:cstheme="minorHAnsi"/>
                <w:b/>
                <w:bCs/>
                <w:sz w:val="22"/>
                <w:szCs w:val="22"/>
              </w:rPr>
              <w:t>vatandaşlık eşitliği</w:t>
            </w:r>
            <w:r w:rsidR="00DC1EF8" w:rsidRPr="00202C12">
              <w:rPr>
                <w:rFonts w:asciiTheme="minorHAnsi" w:hAnsiTheme="minorHAnsi" w:cstheme="minorHAnsi"/>
                <w:sz w:val="22"/>
                <w:szCs w:val="22"/>
              </w:rPr>
              <w:t xml:space="preserve"> sağlamıştır.</w:t>
            </w:r>
          </w:p>
          <w:p w14:paraId="11074F38" w14:textId="10C94568" w:rsidR="008D2505" w:rsidRPr="00202C12" w:rsidRDefault="008D2505" w:rsidP="007400D6">
            <w:pPr>
              <w:pStyle w:val="AralkYok"/>
              <w:rPr>
                <w:rFonts w:cstheme="minorHAnsi"/>
                <w:color w:val="000000" w:themeColor="text1"/>
              </w:rPr>
            </w:pPr>
          </w:p>
          <w:p w14:paraId="641D335D" w14:textId="121492CE" w:rsidR="008D2505" w:rsidRPr="00202C12" w:rsidRDefault="00947388" w:rsidP="007400D6">
            <w:pPr>
              <w:pStyle w:val="AralkYok"/>
              <w:rPr>
                <w:rFonts w:cstheme="minorHAnsi"/>
                <w:b/>
                <w:bCs/>
              </w:rPr>
            </w:pPr>
            <w:r w:rsidRPr="00202C12">
              <w:rPr>
                <w:rFonts w:cstheme="minorHAnsi"/>
                <w:b/>
                <w:bCs/>
              </w:rPr>
              <w:t xml:space="preserve">Buna göre </w:t>
            </w:r>
            <w:r w:rsidR="00DC1EF8" w:rsidRPr="00202C12">
              <w:rPr>
                <w:rFonts w:cstheme="minorHAnsi"/>
                <w:b/>
                <w:bCs/>
              </w:rPr>
              <w:t>soyadı kanunun çıkarılması</w:t>
            </w:r>
            <w:r w:rsidR="003C124F" w:rsidRPr="00202C12">
              <w:rPr>
                <w:rFonts w:cstheme="minorHAnsi"/>
                <w:b/>
                <w:bCs/>
              </w:rPr>
              <w:t>nın nedenlerinden 2 tanesini yazınız.</w:t>
            </w:r>
          </w:p>
          <w:p w14:paraId="47DF9101" w14:textId="055D7118" w:rsidR="007400D6" w:rsidRPr="00202C12" w:rsidRDefault="007400D6" w:rsidP="007400D6">
            <w:pPr>
              <w:pStyle w:val="AralkYok"/>
              <w:rPr>
                <w:rFonts w:cstheme="minorHAnsi"/>
                <w:b/>
                <w:bCs/>
                <w:color w:val="000000" w:themeColor="text1"/>
              </w:rPr>
            </w:pPr>
          </w:p>
        </w:tc>
      </w:tr>
      <w:tr w:rsidR="008D2505" w:rsidRPr="00202C12" w14:paraId="0D6FC012" w14:textId="77777777" w:rsidTr="00107A03">
        <w:trPr>
          <w:trHeight w:val="288"/>
        </w:trPr>
        <w:tc>
          <w:tcPr>
            <w:tcW w:w="10846" w:type="dxa"/>
          </w:tcPr>
          <w:p w14:paraId="5C657919" w14:textId="768E1C06" w:rsidR="007400D6" w:rsidRPr="00202C12" w:rsidRDefault="008D2505" w:rsidP="003C124F">
            <w:pPr>
              <w:rPr>
                <w:rFonts w:cstheme="minorHAnsi"/>
                <w:b/>
                <w:bCs/>
                <w:color w:val="FF0000"/>
              </w:rPr>
            </w:pPr>
            <w:r w:rsidRPr="00202C12">
              <w:rPr>
                <w:rFonts w:cstheme="minorHAnsi"/>
                <w:b/>
                <w:bCs/>
                <w:color w:val="000000" w:themeColor="text1"/>
              </w:rPr>
              <w:t>CEVAP:</w:t>
            </w:r>
            <w:r w:rsidR="00397A6B" w:rsidRPr="00202C12">
              <w:rPr>
                <w:rFonts w:cstheme="minorHAnsi"/>
                <w:b/>
                <w:bCs/>
                <w:color w:val="000000" w:themeColor="text1"/>
              </w:rPr>
              <w:t xml:space="preserve">    </w:t>
            </w:r>
            <w:r w:rsidR="00397A6B" w:rsidRPr="00202C12">
              <w:rPr>
                <w:rFonts w:cstheme="minorHAnsi"/>
                <w:b/>
                <w:bCs/>
                <w:color w:val="FF0000"/>
              </w:rPr>
              <w:t xml:space="preserve"> </w:t>
            </w:r>
          </w:p>
          <w:p w14:paraId="1DA992C1" w14:textId="2C717BF9" w:rsidR="003C124F" w:rsidRPr="00202C12" w:rsidRDefault="003C124F" w:rsidP="003C124F">
            <w:pPr>
              <w:rPr>
                <w:rFonts w:cstheme="minorHAnsi"/>
                <w:color w:val="000000" w:themeColor="text1"/>
              </w:rPr>
            </w:pPr>
          </w:p>
        </w:tc>
      </w:tr>
    </w:tbl>
    <w:p w14:paraId="71AB1182" w14:textId="77777777" w:rsidR="00397A6B" w:rsidRPr="00202C12" w:rsidRDefault="00397A6B" w:rsidP="008D2505">
      <w:pPr>
        <w:rPr>
          <w:rFonts w:cstheme="minorHAnsi"/>
          <w:color w:val="000000" w:themeColor="text1"/>
        </w:rPr>
      </w:pPr>
    </w:p>
    <w:tbl>
      <w:tblPr>
        <w:tblStyle w:val="TabloKlavuzu"/>
        <w:tblW w:w="10846" w:type="dxa"/>
        <w:tblInd w:w="-5" w:type="dxa"/>
        <w:tblLook w:val="04A0" w:firstRow="1" w:lastRow="0" w:firstColumn="1" w:lastColumn="0" w:noHBand="0" w:noVBand="1"/>
      </w:tblPr>
      <w:tblGrid>
        <w:gridCol w:w="10846"/>
      </w:tblGrid>
      <w:tr w:rsidR="00397A6B" w:rsidRPr="00202C12" w14:paraId="7301357C" w14:textId="77777777" w:rsidTr="00A572CF">
        <w:trPr>
          <w:trHeight w:val="288"/>
        </w:trPr>
        <w:tc>
          <w:tcPr>
            <w:tcW w:w="10846" w:type="dxa"/>
          </w:tcPr>
          <w:p w14:paraId="4F1CD683" w14:textId="085E5CCB" w:rsidR="003C124F" w:rsidRPr="00202C12" w:rsidRDefault="00397A6B" w:rsidP="003C124F">
            <w:pPr>
              <w:pStyle w:val="AralkYok"/>
              <w:rPr>
                <w:rFonts w:cstheme="minorHAnsi"/>
              </w:rPr>
            </w:pPr>
            <w:r w:rsidRPr="00202C12">
              <w:rPr>
                <w:rFonts w:cstheme="minorHAnsi"/>
                <w:b/>
                <w:bCs/>
                <w:color w:val="000000" w:themeColor="text1"/>
              </w:rPr>
              <w:t>6.SORU:</w:t>
            </w:r>
            <w:r w:rsidRPr="00202C12">
              <w:rPr>
                <w:rFonts w:cstheme="minorHAnsi"/>
                <w:color w:val="000000" w:themeColor="text1"/>
              </w:rPr>
              <w:t xml:space="preserve"> </w:t>
            </w:r>
            <w:r w:rsidR="003C124F" w:rsidRPr="00202C12">
              <w:rPr>
                <w:rFonts w:cstheme="minorHAnsi"/>
              </w:rPr>
              <w:t>İzmir İktisat Kongresi’nde alınan kararlardan bazıları şunlardır:</w:t>
            </w:r>
          </w:p>
          <w:p w14:paraId="205E3D2D" w14:textId="640AECDE" w:rsidR="003C124F" w:rsidRPr="00202C12" w:rsidRDefault="00202C12" w:rsidP="003C124F">
            <w:pPr>
              <w:pStyle w:val="AralkYok"/>
              <w:rPr>
                <w:rFonts w:cstheme="minorHAnsi"/>
              </w:rPr>
            </w:pPr>
            <w:r w:rsidRPr="00202C12">
              <w:rPr>
                <w:rStyle w:val="s2"/>
                <w:rFonts w:asciiTheme="minorHAnsi" w:hAnsiTheme="minorHAnsi" w:cstheme="minorHAnsi"/>
                <w:sz w:val="22"/>
                <w:szCs w:val="22"/>
              </w:rPr>
              <w:t>*</w:t>
            </w:r>
            <w:r w:rsidR="003C124F" w:rsidRPr="00202C12">
              <w:rPr>
                <w:rStyle w:val="s2"/>
                <w:rFonts w:asciiTheme="minorHAnsi" w:hAnsiTheme="minorHAnsi" w:cstheme="minorHAnsi"/>
                <w:sz w:val="22"/>
                <w:szCs w:val="22"/>
              </w:rPr>
              <w:t xml:space="preserve"> </w:t>
            </w:r>
            <w:r w:rsidR="003C124F" w:rsidRPr="00202C12">
              <w:rPr>
                <w:rFonts w:cstheme="minorHAnsi"/>
              </w:rPr>
              <w:t>Tarım makinelerinin ülkemizde yapılması</w:t>
            </w:r>
          </w:p>
          <w:p w14:paraId="5A5DBC2A" w14:textId="08794D2A" w:rsidR="003C124F" w:rsidRPr="00202C12" w:rsidRDefault="00202C12" w:rsidP="003C124F">
            <w:pPr>
              <w:pStyle w:val="AralkYok"/>
              <w:rPr>
                <w:rFonts w:cstheme="minorHAnsi"/>
              </w:rPr>
            </w:pPr>
            <w:r w:rsidRPr="00202C12">
              <w:rPr>
                <w:rStyle w:val="s2"/>
                <w:rFonts w:asciiTheme="minorHAnsi" w:hAnsiTheme="minorHAnsi" w:cstheme="minorHAnsi"/>
                <w:sz w:val="22"/>
                <w:szCs w:val="22"/>
              </w:rPr>
              <w:t>*</w:t>
            </w:r>
            <w:r w:rsidR="003C124F" w:rsidRPr="00202C12">
              <w:rPr>
                <w:rStyle w:val="s2"/>
                <w:rFonts w:asciiTheme="minorHAnsi" w:hAnsiTheme="minorHAnsi" w:cstheme="minorHAnsi"/>
                <w:sz w:val="22"/>
                <w:szCs w:val="22"/>
              </w:rPr>
              <w:t xml:space="preserve"> </w:t>
            </w:r>
            <w:r w:rsidR="003C124F" w:rsidRPr="00202C12">
              <w:rPr>
                <w:rFonts w:cstheme="minorHAnsi"/>
              </w:rPr>
              <w:t>Yabancı sermayeye tekel oluşturma yetkisinin verilmemesi</w:t>
            </w:r>
          </w:p>
          <w:p w14:paraId="590888C6" w14:textId="6DDC164F" w:rsidR="003C124F" w:rsidRPr="00202C12" w:rsidRDefault="00202C12" w:rsidP="003C124F">
            <w:pPr>
              <w:pStyle w:val="AralkYok"/>
              <w:rPr>
                <w:rFonts w:cstheme="minorHAnsi"/>
              </w:rPr>
            </w:pPr>
            <w:r w:rsidRPr="00202C12">
              <w:rPr>
                <w:rStyle w:val="s2"/>
                <w:rFonts w:asciiTheme="minorHAnsi" w:hAnsiTheme="minorHAnsi" w:cstheme="minorHAnsi"/>
                <w:sz w:val="22"/>
                <w:szCs w:val="22"/>
              </w:rPr>
              <w:t>*</w:t>
            </w:r>
            <w:r w:rsidR="003C124F" w:rsidRPr="00202C12">
              <w:rPr>
                <w:rStyle w:val="s2"/>
                <w:rFonts w:asciiTheme="minorHAnsi" w:hAnsiTheme="minorHAnsi" w:cstheme="minorHAnsi"/>
                <w:sz w:val="22"/>
                <w:szCs w:val="22"/>
              </w:rPr>
              <w:t xml:space="preserve"> </w:t>
            </w:r>
            <w:r w:rsidR="003C124F" w:rsidRPr="00202C12">
              <w:rPr>
                <w:rFonts w:cstheme="minorHAnsi"/>
              </w:rPr>
              <w:t>Fabrika üretimini yaygınlaştırmak için gerekli kolaylıkların sağlanması</w:t>
            </w:r>
          </w:p>
          <w:p w14:paraId="3773F4E3" w14:textId="4669E8B0" w:rsidR="003C124F" w:rsidRPr="00202C12" w:rsidRDefault="00202C12" w:rsidP="003C124F">
            <w:pPr>
              <w:pStyle w:val="AralkYok"/>
              <w:rPr>
                <w:rFonts w:cstheme="minorHAnsi"/>
              </w:rPr>
            </w:pPr>
            <w:r w:rsidRPr="00202C12">
              <w:rPr>
                <w:rStyle w:val="s2"/>
                <w:rFonts w:asciiTheme="minorHAnsi" w:hAnsiTheme="minorHAnsi" w:cstheme="minorHAnsi"/>
                <w:sz w:val="22"/>
                <w:szCs w:val="22"/>
              </w:rPr>
              <w:t>*</w:t>
            </w:r>
            <w:r w:rsidR="003C124F" w:rsidRPr="00202C12">
              <w:rPr>
                <w:rStyle w:val="s2"/>
                <w:rFonts w:asciiTheme="minorHAnsi" w:hAnsiTheme="minorHAnsi" w:cstheme="minorHAnsi"/>
                <w:sz w:val="22"/>
                <w:szCs w:val="22"/>
              </w:rPr>
              <w:t xml:space="preserve"> </w:t>
            </w:r>
            <w:r w:rsidR="003C124F" w:rsidRPr="00202C12">
              <w:rPr>
                <w:rFonts w:cstheme="minorHAnsi"/>
              </w:rPr>
              <w:t>Yerli malı kullanımını sağlamak için bazı zorunluluklar getirilmesi</w:t>
            </w:r>
          </w:p>
          <w:p w14:paraId="212A6028" w14:textId="77777777" w:rsidR="00202C12" w:rsidRPr="00202C12" w:rsidRDefault="00202C12" w:rsidP="003C124F">
            <w:pPr>
              <w:pStyle w:val="AralkYok"/>
              <w:rPr>
                <w:rFonts w:cstheme="minorHAnsi"/>
                <w:b/>
                <w:bCs/>
              </w:rPr>
            </w:pPr>
          </w:p>
          <w:p w14:paraId="622E658A" w14:textId="77777777" w:rsidR="00397A6B" w:rsidRPr="00202C12" w:rsidRDefault="003C124F" w:rsidP="00202C12">
            <w:pPr>
              <w:pStyle w:val="AralkYok"/>
              <w:rPr>
                <w:rFonts w:cstheme="minorHAnsi"/>
                <w:b/>
                <w:bCs/>
              </w:rPr>
            </w:pPr>
            <w:r w:rsidRPr="00202C12">
              <w:rPr>
                <w:rFonts w:cstheme="minorHAnsi"/>
                <w:b/>
                <w:bCs/>
              </w:rPr>
              <w:t>Bu kararların ortak amacı nedir yazınız?</w:t>
            </w:r>
          </w:p>
          <w:p w14:paraId="65A7D773" w14:textId="71B7990C" w:rsidR="00202C12" w:rsidRPr="00202C12" w:rsidRDefault="00202C12" w:rsidP="00202C12">
            <w:pPr>
              <w:pStyle w:val="AralkYok"/>
              <w:rPr>
                <w:rFonts w:cstheme="minorHAnsi"/>
                <w:b/>
                <w:bCs/>
              </w:rPr>
            </w:pPr>
          </w:p>
        </w:tc>
      </w:tr>
      <w:tr w:rsidR="00397A6B" w:rsidRPr="00202C12" w14:paraId="1C326649" w14:textId="77777777" w:rsidTr="00A572CF">
        <w:trPr>
          <w:trHeight w:val="288"/>
        </w:trPr>
        <w:tc>
          <w:tcPr>
            <w:tcW w:w="10846" w:type="dxa"/>
          </w:tcPr>
          <w:p w14:paraId="53CBDBBC" w14:textId="44D607BE" w:rsidR="00397A6B" w:rsidRPr="00202C12" w:rsidRDefault="00397A6B" w:rsidP="00397A6B">
            <w:pPr>
              <w:rPr>
                <w:rFonts w:cstheme="minorHAnsi"/>
                <w:b/>
                <w:bCs/>
                <w:color w:val="FF0000"/>
              </w:rPr>
            </w:pPr>
            <w:r w:rsidRPr="00202C12">
              <w:rPr>
                <w:rFonts w:cstheme="minorHAnsi"/>
                <w:b/>
                <w:bCs/>
                <w:color w:val="000000" w:themeColor="text1"/>
              </w:rPr>
              <w:t xml:space="preserve">CEVAP:    </w:t>
            </w:r>
            <w:r w:rsidRPr="00202C12">
              <w:rPr>
                <w:rFonts w:cstheme="minorHAnsi"/>
                <w:b/>
                <w:bCs/>
                <w:color w:val="FF0000"/>
              </w:rPr>
              <w:t xml:space="preserve"> </w:t>
            </w:r>
          </w:p>
          <w:p w14:paraId="2BB979A7" w14:textId="77777777" w:rsidR="00397A6B" w:rsidRPr="00202C12" w:rsidRDefault="00397A6B" w:rsidP="00A572CF">
            <w:pPr>
              <w:rPr>
                <w:rFonts w:cstheme="minorHAnsi"/>
                <w:color w:val="000000" w:themeColor="text1"/>
              </w:rPr>
            </w:pPr>
          </w:p>
          <w:p w14:paraId="057CB4D8" w14:textId="77777777" w:rsidR="00397A6B" w:rsidRPr="00202C12" w:rsidRDefault="00397A6B" w:rsidP="00A572CF">
            <w:pPr>
              <w:rPr>
                <w:rFonts w:cstheme="minorHAnsi"/>
                <w:color w:val="000000" w:themeColor="text1"/>
              </w:rPr>
            </w:pPr>
          </w:p>
        </w:tc>
      </w:tr>
    </w:tbl>
    <w:p w14:paraId="7E0CE38A" w14:textId="77777777" w:rsidR="00397A6B" w:rsidRPr="00202C12" w:rsidRDefault="00397A6B" w:rsidP="008D2505">
      <w:pPr>
        <w:rPr>
          <w:rFonts w:cstheme="minorHAnsi"/>
          <w:color w:val="000000" w:themeColor="text1"/>
        </w:rPr>
      </w:pPr>
    </w:p>
    <w:tbl>
      <w:tblPr>
        <w:tblStyle w:val="TabloKlavuzu"/>
        <w:tblW w:w="10846" w:type="dxa"/>
        <w:tblInd w:w="-5" w:type="dxa"/>
        <w:tblLook w:val="04A0" w:firstRow="1" w:lastRow="0" w:firstColumn="1" w:lastColumn="0" w:noHBand="0" w:noVBand="1"/>
      </w:tblPr>
      <w:tblGrid>
        <w:gridCol w:w="10846"/>
      </w:tblGrid>
      <w:tr w:rsidR="00397A6B" w:rsidRPr="00202C12" w14:paraId="1292EEB8" w14:textId="77777777" w:rsidTr="00A572CF">
        <w:trPr>
          <w:trHeight w:val="288"/>
        </w:trPr>
        <w:tc>
          <w:tcPr>
            <w:tcW w:w="10846" w:type="dxa"/>
          </w:tcPr>
          <w:p w14:paraId="0F30E342" w14:textId="77777777" w:rsidR="00397A6B" w:rsidRPr="00202C12" w:rsidRDefault="00397A6B" w:rsidP="003C124F">
            <w:pPr>
              <w:pStyle w:val="AralkYok"/>
              <w:rPr>
                <w:rFonts w:cstheme="minorHAnsi"/>
              </w:rPr>
            </w:pPr>
            <w:r w:rsidRPr="00202C12">
              <w:rPr>
                <w:rFonts w:cstheme="minorHAnsi"/>
                <w:b/>
                <w:bCs/>
                <w:color w:val="000000" w:themeColor="text1"/>
              </w:rPr>
              <w:t>7.SORU:</w:t>
            </w:r>
            <w:r w:rsidRPr="00202C12">
              <w:rPr>
                <w:rFonts w:cstheme="minorHAnsi"/>
                <w:color w:val="000000" w:themeColor="text1"/>
              </w:rPr>
              <w:t xml:space="preserve"> </w:t>
            </w:r>
            <w:r w:rsidRPr="00202C12">
              <w:rPr>
                <w:rFonts w:cstheme="minorHAnsi"/>
                <w:b/>
                <w:bCs/>
              </w:rPr>
              <w:t>Cumhuriyetin ilk yıllarında</w:t>
            </w:r>
            <w:r w:rsidR="003C124F" w:rsidRPr="00202C12">
              <w:rPr>
                <w:rFonts w:cstheme="minorHAnsi"/>
                <w:b/>
                <w:bCs/>
              </w:rPr>
              <w:t xml:space="preserve"> gerçekleşen,</w:t>
            </w:r>
          </w:p>
          <w:p w14:paraId="6F8B4F1A" w14:textId="77777777" w:rsidR="003C124F" w:rsidRPr="00202C12" w:rsidRDefault="003C124F" w:rsidP="003C124F">
            <w:pPr>
              <w:pStyle w:val="AralkYok"/>
              <w:rPr>
                <w:rFonts w:cstheme="minorHAnsi"/>
                <w:b/>
                <w:bCs/>
                <w:color w:val="000000" w:themeColor="text1"/>
              </w:rPr>
            </w:pPr>
            <w:r w:rsidRPr="00202C12">
              <w:rPr>
                <w:rFonts w:cstheme="minorHAnsi"/>
                <w:b/>
                <w:bCs/>
                <w:color w:val="000000" w:themeColor="text1"/>
              </w:rPr>
              <w:t xml:space="preserve">* </w:t>
            </w:r>
            <w:r w:rsidRPr="00202C12">
              <w:rPr>
                <w:rFonts w:cstheme="minorHAnsi"/>
                <w:color w:val="000000" w:themeColor="text1"/>
              </w:rPr>
              <w:t>Savaş nedeniyle öksüz ve yetim kalan çocuklar için ‘’Çocuk Esirgeme Kurumu’’ açılması</w:t>
            </w:r>
          </w:p>
          <w:p w14:paraId="79729C27" w14:textId="77777777" w:rsidR="003C124F" w:rsidRPr="00202C12" w:rsidRDefault="003C124F" w:rsidP="003C124F">
            <w:pPr>
              <w:pStyle w:val="AralkYok"/>
              <w:rPr>
                <w:rFonts w:cstheme="minorHAnsi"/>
                <w:b/>
                <w:bCs/>
                <w:color w:val="000000" w:themeColor="text1"/>
              </w:rPr>
            </w:pPr>
            <w:r w:rsidRPr="00202C12">
              <w:rPr>
                <w:rFonts w:cstheme="minorHAnsi"/>
                <w:b/>
                <w:bCs/>
                <w:color w:val="000000" w:themeColor="text1"/>
              </w:rPr>
              <w:t xml:space="preserve">* </w:t>
            </w:r>
            <w:r w:rsidRPr="00202C12">
              <w:rPr>
                <w:rFonts w:cstheme="minorHAnsi"/>
                <w:color w:val="000000" w:themeColor="text1"/>
              </w:rPr>
              <w:t>Veremle Mücadele Cemiyetinin kurulması</w:t>
            </w:r>
          </w:p>
          <w:p w14:paraId="24232637" w14:textId="77777777" w:rsidR="00202C12" w:rsidRPr="00202C12" w:rsidRDefault="00202C12" w:rsidP="003C124F">
            <w:pPr>
              <w:pStyle w:val="AralkYok"/>
              <w:rPr>
                <w:rFonts w:cstheme="minorHAnsi"/>
                <w:b/>
                <w:bCs/>
                <w:color w:val="000000" w:themeColor="text1"/>
              </w:rPr>
            </w:pPr>
          </w:p>
          <w:p w14:paraId="16EA3C2E" w14:textId="28FA4483" w:rsidR="003C124F" w:rsidRPr="00202C12" w:rsidRDefault="003C124F" w:rsidP="003C124F">
            <w:pPr>
              <w:pStyle w:val="AralkYok"/>
              <w:rPr>
                <w:rFonts w:cstheme="minorHAnsi"/>
                <w:b/>
                <w:bCs/>
                <w:color w:val="000000" w:themeColor="text1"/>
              </w:rPr>
            </w:pPr>
            <w:r w:rsidRPr="00202C12">
              <w:rPr>
                <w:rFonts w:cstheme="minorHAnsi"/>
                <w:b/>
                <w:bCs/>
                <w:color w:val="000000" w:themeColor="text1"/>
              </w:rPr>
              <w:t>Bu faaliyetleri Türkiye Cumhuriyeti’nin hangi niteliği ile ilişkilendirilebilir?</w:t>
            </w:r>
          </w:p>
          <w:p w14:paraId="4D4CB39A" w14:textId="2F382DC9" w:rsidR="003C124F" w:rsidRPr="00202C12" w:rsidRDefault="003C124F" w:rsidP="003C124F">
            <w:pPr>
              <w:pStyle w:val="AralkYok"/>
              <w:rPr>
                <w:rFonts w:cstheme="minorHAnsi"/>
                <w:b/>
                <w:bCs/>
                <w:color w:val="000000" w:themeColor="text1"/>
              </w:rPr>
            </w:pPr>
          </w:p>
        </w:tc>
      </w:tr>
      <w:tr w:rsidR="00397A6B" w:rsidRPr="00202C12" w14:paraId="4F3D94B4" w14:textId="77777777" w:rsidTr="00A572CF">
        <w:trPr>
          <w:trHeight w:val="288"/>
        </w:trPr>
        <w:tc>
          <w:tcPr>
            <w:tcW w:w="10846" w:type="dxa"/>
          </w:tcPr>
          <w:p w14:paraId="2786E0E9" w14:textId="61F3DDB6" w:rsidR="00397A6B" w:rsidRPr="00202C12" w:rsidRDefault="00397A6B" w:rsidP="003C124F">
            <w:pPr>
              <w:rPr>
                <w:rFonts w:cstheme="minorHAnsi"/>
                <w:color w:val="000000" w:themeColor="text1"/>
              </w:rPr>
            </w:pPr>
            <w:r w:rsidRPr="00202C12">
              <w:rPr>
                <w:rFonts w:cstheme="minorHAnsi"/>
                <w:b/>
                <w:bCs/>
                <w:color w:val="000000" w:themeColor="text1"/>
              </w:rPr>
              <w:t xml:space="preserve">CEVAP:    </w:t>
            </w:r>
            <w:r w:rsidRPr="00202C12">
              <w:rPr>
                <w:rFonts w:cstheme="minorHAnsi"/>
                <w:b/>
                <w:bCs/>
                <w:color w:val="FF0000"/>
              </w:rPr>
              <w:t xml:space="preserve"> </w:t>
            </w:r>
          </w:p>
          <w:p w14:paraId="185D52C9" w14:textId="77777777" w:rsidR="00397A6B" w:rsidRPr="00202C12" w:rsidRDefault="00397A6B" w:rsidP="00A572CF">
            <w:pPr>
              <w:rPr>
                <w:rFonts w:cstheme="minorHAnsi"/>
                <w:color w:val="000000" w:themeColor="text1"/>
              </w:rPr>
            </w:pPr>
          </w:p>
        </w:tc>
      </w:tr>
    </w:tbl>
    <w:p w14:paraId="5BC9CA42" w14:textId="77777777" w:rsidR="00397A6B" w:rsidRPr="00202C12" w:rsidRDefault="00397A6B" w:rsidP="008D2505">
      <w:pPr>
        <w:rPr>
          <w:rFonts w:ascii="Arial" w:hAnsi="Arial" w:cs="Arial"/>
          <w:color w:val="000000" w:themeColor="text1"/>
          <w:sz w:val="20"/>
          <w:szCs w:val="20"/>
        </w:rPr>
      </w:pPr>
    </w:p>
    <w:p w14:paraId="0762D83B" w14:textId="6ECDA3BF" w:rsidR="009A272B" w:rsidRPr="00202C12" w:rsidRDefault="009A272B" w:rsidP="008D2505">
      <w:pPr>
        <w:rPr>
          <w:rFonts w:ascii="Arial" w:hAnsi="Arial" w:cs="Arial"/>
          <w:b/>
          <w:bCs/>
          <w:color w:val="000000" w:themeColor="text1"/>
          <w:sz w:val="20"/>
          <w:szCs w:val="20"/>
        </w:rPr>
      </w:pPr>
      <w:r w:rsidRPr="00202C12">
        <w:rPr>
          <w:rFonts w:ascii="Arial" w:hAnsi="Arial" w:cs="Arial"/>
          <w:color w:val="000000" w:themeColor="text1"/>
          <w:sz w:val="20"/>
          <w:szCs w:val="20"/>
        </w:rPr>
        <w:t xml:space="preserve">          </w:t>
      </w:r>
      <w:r w:rsidRPr="00202C12">
        <w:rPr>
          <w:rFonts w:ascii="Arial" w:hAnsi="Arial" w:cs="Arial"/>
          <w:b/>
          <w:bCs/>
          <w:color w:val="000000" w:themeColor="text1"/>
          <w:sz w:val="20"/>
          <w:szCs w:val="20"/>
        </w:rPr>
        <w:t>Fatih SEFİ</w:t>
      </w:r>
    </w:p>
    <w:p w14:paraId="08BA58F0" w14:textId="1BD438F8" w:rsidR="009A272B" w:rsidRPr="00202C12" w:rsidRDefault="00771A47" w:rsidP="008D2505">
      <w:pPr>
        <w:rPr>
          <w:rFonts w:ascii="Arial" w:hAnsi="Arial" w:cs="Arial"/>
          <w:b/>
          <w:bCs/>
          <w:color w:val="000000" w:themeColor="text1"/>
          <w:sz w:val="20"/>
          <w:szCs w:val="20"/>
        </w:rPr>
      </w:pPr>
      <w:r w:rsidRPr="00202C12">
        <w:rPr>
          <w:rFonts w:ascii="Arial" w:hAnsi="Arial" w:cs="Arial"/>
          <w:b/>
          <w:bCs/>
          <w:noProof/>
          <w:color w:val="000000" w:themeColor="text1"/>
          <w:sz w:val="20"/>
          <w:szCs w:val="20"/>
        </w:rPr>
        <w:drawing>
          <wp:anchor distT="0" distB="0" distL="114300" distR="114300" simplePos="0" relativeHeight="251660288" behindDoc="1" locked="0" layoutInCell="1" allowOverlap="1" wp14:anchorId="012D4F5D" wp14:editId="58D8A198">
            <wp:simplePos x="0" y="0"/>
            <wp:positionH relativeFrom="column">
              <wp:posOffset>295248</wp:posOffset>
            </wp:positionH>
            <wp:positionV relativeFrom="paragraph">
              <wp:posOffset>292735</wp:posOffset>
            </wp:positionV>
            <wp:extent cx="790534" cy="790534"/>
            <wp:effectExtent l="0" t="0" r="0" b="0"/>
            <wp:wrapNone/>
            <wp:docPr id="15348335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833580" name="Resim 1534833580"/>
                    <pic:cNvPicPr/>
                  </pic:nvPicPr>
                  <pic:blipFill>
                    <a:blip r:embed="rId6" cstate="print">
                      <a:extLst>
                        <a:ext uri="{28A0092B-C50C-407E-A947-70E740481C1C}">
                          <a14:useLocalDpi xmlns:a14="http://schemas.microsoft.com/office/drawing/2010/main" val="0"/>
                        </a:ext>
                      </a:extLst>
                    </a:blip>
                    <a:stretch>
                      <a:fillRect/>
                    </a:stretch>
                  </pic:blipFill>
                  <pic:spPr>
                    <a:xfrm>
                      <a:off x="0" y="0"/>
                      <a:ext cx="790534" cy="790534"/>
                    </a:xfrm>
                    <a:prstGeom prst="rect">
                      <a:avLst/>
                    </a:prstGeom>
                  </pic:spPr>
                </pic:pic>
              </a:graphicData>
            </a:graphic>
            <wp14:sizeRelH relativeFrom="page">
              <wp14:pctWidth>0</wp14:pctWidth>
            </wp14:sizeRelH>
            <wp14:sizeRelV relativeFrom="page">
              <wp14:pctHeight>0</wp14:pctHeight>
            </wp14:sizeRelV>
          </wp:anchor>
        </w:drawing>
      </w:r>
      <w:r w:rsidR="009A272B" w:rsidRPr="00202C12">
        <w:rPr>
          <w:rFonts w:ascii="Arial" w:hAnsi="Arial" w:cs="Arial"/>
          <w:b/>
          <w:bCs/>
          <w:color w:val="000000" w:themeColor="text1"/>
          <w:sz w:val="20"/>
          <w:szCs w:val="20"/>
        </w:rPr>
        <w:t>Sosyal bilgiler Öğretmeni</w:t>
      </w:r>
    </w:p>
    <w:p w14:paraId="10DF7C1D" w14:textId="07C496A7" w:rsidR="009A272B" w:rsidRPr="00202C12" w:rsidRDefault="009A272B" w:rsidP="009A272B">
      <w:pPr>
        <w:ind w:left="2832" w:firstLine="708"/>
        <w:rPr>
          <w:rFonts w:ascii="Arial" w:hAnsi="Arial" w:cs="Arial"/>
          <w:color w:val="000000" w:themeColor="text1"/>
          <w:sz w:val="20"/>
          <w:szCs w:val="20"/>
        </w:rPr>
      </w:pPr>
      <w:r w:rsidRPr="00202C12">
        <w:rPr>
          <w:rFonts w:ascii="Arial" w:hAnsi="Arial" w:cs="Arial"/>
          <w:b/>
          <w:bCs/>
          <w:color w:val="000000" w:themeColor="text1"/>
          <w:sz w:val="20"/>
          <w:szCs w:val="20"/>
          <w:u w:val="single"/>
        </w:rPr>
        <w:t>Not:</w:t>
      </w:r>
      <w:r w:rsidRPr="00202C12">
        <w:rPr>
          <w:rFonts w:ascii="Arial" w:hAnsi="Arial" w:cs="Arial"/>
          <w:color w:val="000000" w:themeColor="text1"/>
          <w:sz w:val="20"/>
          <w:szCs w:val="20"/>
        </w:rPr>
        <w:t xml:space="preserve"> Soruların Çözümlerine </w:t>
      </w:r>
      <w:r w:rsidRPr="00202C12">
        <w:rPr>
          <w:rFonts w:ascii="Arial" w:hAnsi="Arial" w:cs="Arial"/>
          <w:b/>
          <w:bCs/>
          <w:color w:val="000000" w:themeColor="text1"/>
          <w:sz w:val="20"/>
          <w:szCs w:val="20"/>
        </w:rPr>
        <w:t>Youtube Sosyal Kale</w:t>
      </w:r>
      <w:r w:rsidRPr="00202C12">
        <w:rPr>
          <w:rFonts w:ascii="Arial" w:hAnsi="Arial" w:cs="Arial"/>
          <w:color w:val="000000" w:themeColor="text1"/>
          <w:sz w:val="20"/>
          <w:szCs w:val="20"/>
        </w:rPr>
        <w:t xml:space="preserve"> kanalımdan ulaşabilirsiniz</w:t>
      </w:r>
    </w:p>
    <w:sectPr w:rsidR="009A272B" w:rsidRPr="00202C12"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Segoe UI">
    <w:altName w:val="Segoe UI"/>
    <w:panose1 w:val="020B0502040204020203"/>
    <w:charset w:val="A2"/>
    <w:family w:val="swiss"/>
    <w:pitch w:val="variable"/>
    <w:sig w:usb0="E5002EFF" w:usb1="C000E47F" w:usb2="0000002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0002AFF" w:usb1="C000ACFF"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3" w15:restartNumberingAfterBreak="0">
    <w:nsid w:val="104E4003"/>
    <w:multiLevelType w:val="hybridMultilevel"/>
    <w:tmpl w:val="16AAB4F6"/>
    <w:lvl w:ilvl="0" w:tplc="041F0017">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4430E"/>
    <w:multiLevelType w:val="hybridMultilevel"/>
    <w:tmpl w:val="04B26722"/>
    <w:lvl w:ilvl="0" w:tplc="1C14777A">
      <w:start w:val="8"/>
      <w:numFmt w:val="decimal"/>
      <w:lvlText w:val="%1)"/>
      <w:lvlJc w:val="left"/>
      <w:pPr>
        <w:ind w:left="360" w:hanging="360"/>
      </w:pPr>
      <w:rPr>
        <w:rFonts w:hint="default"/>
        <w:b/>
      </w:rPr>
    </w:lvl>
    <w:lvl w:ilvl="1" w:tplc="82BA9042">
      <w:start w:val="1"/>
      <w:numFmt w:val="upperLetter"/>
      <w:lvlText w:val="%2)"/>
      <w:lvlJc w:val="left"/>
      <w:pPr>
        <w:ind w:left="786" w:hanging="360"/>
      </w:pPr>
      <w:rPr>
        <w:rFonts w:hint="default"/>
        <w:b w:val="0"/>
      </w:r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32883B9B"/>
    <w:multiLevelType w:val="hybridMultilevel"/>
    <w:tmpl w:val="D832722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35386827"/>
    <w:multiLevelType w:val="hybridMultilevel"/>
    <w:tmpl w:val="C27C9CF8"/>
    <w:lvl w:ilvl="0" w:tplc="771AA718">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39787C4F"/>
    <w:multiLevelType w:val="hybridMultilevel"/>
    <w:tmpl w:val="9BC2E470"/>
    <w:lvl w:ilvl="0" w:tplc="CE508D8C">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10"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11" w15:restartNumberingAfterBreak="0">
    <w:nsid w:val="3D1335D9"/>
    <w:multiLevelType w:val="hybridMultilevel"/>
    <w:tmpl w:val="E7C05674"/>
    <w:lvl w:ilvl="0" w:tplc="063EED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4" w15:restartNumberingAfterBreak="0">
    <w:nsid w:val="4D9B7EC3"/>
    <w:multiLevelType w:val="hybridMultilevel"/>
    <w:tmpl w:val="D7902A42"/>
    <w:lvl w:ilvl="0" w:tplc="8CCA9E20">
      <w:start w:val="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DE9293D"/>
    <w:multiLevelType w:val="hybridMultilevel"/>
    <w:tmpl w:val="C5D29018"/>
    <w:lvl w:ilvl="0" w:tplc="8968DFFE">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6" w15:restartNumberingAfterBreak="0">
    <w:nsid w:val="55851209"/>
    <w:multiLevelType w:val="hybridMultilevel"/>
    <w:tmpl w:val="4B88FB60"/>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7" w15:restartNumberingAfterBreak="0">
    <w:nsid w:val="59A604A8"/>
    <w:multiLevelType w:val="hybridMultilevel"/>
    <w:tmpl w:val="B85ADCB2"/>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8"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B8D5581"/>
    <w:multiLevelType w:val="hybridMultilevel"/>
    <w:tmpl w:val="3280CD7A"/>
    <w:lvl w:ilvl="0" w:tplc="9392B97A">
      <w:start w:val="1"/>
      <w:numFmt w:val="upperLetter"/>
      <w:lvlText w:val="%1)"/>
      <w:lvlJc w:val="left"/>
      <w:pPr>
        <w:ind w:left="862" w:hanging="360"/>
      </w:pPr>
      <w:rPr>
        <w:rFonts w:hint="default"/>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19414F3"/>
    <w:multiLevelType w:val="hybridMultilevel"/>
    <w:tmpl w:val="CE60F3F2"/>
    <w:lvl w:ilvl="0" w:tplc="5AAAB0EC">
      <w:start w:val="3"/>
      <w:numFmt w:val="upperLetter"/>
      <w:lvlText w:val="%1)"/>
      <w:lvlJc w:val="left"/>
      <w:pPr>
        <w:ind w:left="928"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460464623">
    <w:abstractNumId w:val="13"/>
  </w:num>
  <w:num w:numId="2" w16cid:durableId="906762864">
    <w:abstractNumId w:val="10"/>
  </w:num>
  <w:num w:numId="3" w16cid:durableId="509835204">
    <w:abstractNumId w:val="9"/>
  </w:num>
  <w:num w:numId="4" w16cid:durableId="1199195131">
    <w:abstractNumId w:val="2"/>
  </w:num>
  <w:num w:numId="5" w16cid:durableId="402220588">
    <w:abstractNumId w:val="12"/>
  </w:num>
  <w:num w:numId="6" w16cid:durableId="470905719">
    <w:abstractNumId w:val="20"/>
  </w:num>
  <w:num w:numId="7" w16cid:durableId="74058892">
    <w:abstractNumId w:val="1"/>
  </w:num>
  <w:num w:numId="8" w16cid:durableId="1004362892">
    <w:abstractNumId w:val="0"/>
  </w:num>
  <w:num w:numId="9" w16cid:durableId="1341618811">
    <w:abstractNumId w:val="23"/>
  </w:num>
  <w:num w:numId="10" w16cid:durableId="1510219036">
    <w:abstractNumId w:val="4"/>
  </w:num>
  <w:num w:numId="11" w16cid:durableId="478036174">
    <w:abstractNumId w:val="18"/>
  </w:num>
  <w:num w:numId="12" w16cid:durableId="956059614">
    <w:abstractNumId w:val="21"/>
  </w:num>
  <w:num w:numId="13" w16cid:durableId="426972228">
    <w:abstractNumId w:val="19"/>
  </w:num>
  <w:num w:numId="14" w16cid:durableId="284973075">
    <w:abstractNumId w:val="11"/>
  </w:num>
  <w:num w:numId="15" w16cid:durableId="802307928">
    <w:abstractNumId w:val="16"/>
  </w:num>
  <w:num w:numId="16" w16cid:durableId="842008868">
    <w:abstractNumId w:val="17"/>
  </w:num>
  <w:num w:numId="17" w16cid:durableId="139538728">
    <w:abstractNumId w:val="5"/>
  </w:num>
  <w:num w:numId="18" w16cid:durableId="1607731411">
    <w:abstractNumId w:val="22"/>
  </w:num>
  <w:num w:numId="19" w16cid:durableId="747456577">
    <w:abstractNumId w:val="7"/>
  </w:num>
  <w:num w:numId="20" w16cid:durableId="1467549724">
    <w:abstractNumId w:val="15"/>
  </w:num>
  <w:num w:numId="21" w16cid:durableId="1269043377">
    <w:abstractNumId w:val="24"/>
  </w:num>
  <w:num w:numId="22" w16cid:durableId="1360084120">
    <w:abstractNumId w:val="6"/>
  </w:num>
  <w:num w:numId="23" w16cid:durableId="673461080">
    <w:abstractNumId w:val="8"/>
  </w:num>
  <w:num w:numId="24" w16cid:durableId="355040924">
    <w:abstractNumId w:val="3"/>
  </w:num>
  <w:num w:numId="25" w16cid:durableId="1006120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7CE3"/>
    <w:rsid w:val="00021C59"/>
    <w:rsid w:val="000248B3"/>
    <w:rsid w:val="00044815"/>
    <w:rsid w:val="00096C14"/>
    <w:rsid w:val="000A5F91"/>
    <w:rsid w:val="000B1DA5"/>
    <w:rsid w:val="000D4E06"/>
    <w:rsid w:val="000D718E"/>
    <w:rsid w:val="000E6286"/>
    <w:rsid w:val="000F37A8"/>
    <w:rsid w:val="00113597"/>
    <w:rsid w:val="00167318"/>
    <w:rsid w:val="00187181"/>
    <w:rsid w:val="001A2139"/>
    <w:rsid w:val="001D2DC8"/>
    <w:rsid w:val="00202C12"/>
    <w:rsid w:val="002145F2"/>
    <w:rsid w:val="00221551"/>
    <w:rsid w:val="00232A73"/>
    <w:rsid w:val="00236D2E"/>
    <w:rsid w:val="002641A6"/>
    <w:rsid w:val="00270B34"/>
    <w:rsid w:val="002734EC"/>
    <w:rsid w:val="00290E8D"/>
    <w:rsid w:val="00295718"/>
    <w:rsid w:val="002B2549"/>
    <w:rsid w:val="00314070"/>
    <w:rsid w:val="003144BF"/>
    <w:rsid w:val="00397A6B"/>
    <w:rsid w:val="003A1366"/>
    <w:rsid w:val="003A348B"/>
    <w:rsid w:val="003C124F"/>
    <w:rsid w:val="003C1FB9"/>
    <w:rsid w:val="003D1D73"/>
    <w:rsid w:val="003E55B4"/>
    <w:rsid w:val="003F6E90"/>
    <w:rsid w:val="004203CE"/>
    <w:rsid w:val="004300FB"/>
    <w:rsid w:val="004358A2"/>
    <w:rsid w:val="00463B26"/>
    <w:rsid w:val="004808C1"/>
    <w:rsid w:val="00484577"/>
    <w:rsid w:val="004B1300"/>
    <w:rsid w:val="004B762B"/>
    <w:rsid w:val="004D78F8"/>
    <w:rsid w:val="004F2556"/>
    <w:rsid w:val="0052673F"/>
    <w:rsid w:val="00535B9E"/>
    <w:rsid w:val="00574060"/>
    <w:rsid w:val="005740A4"/>
    <w:rsid w:val="00577B64"/>
    <w:rsid w:val="00584372"/>
    <w:rsid w:val="005A059F"/>
    <w:rsid w:val="005A0653"/>
    <w:rsid w:val="005A6DEE"/>
    <w:rsid w:val="005C3AA0"/>
    <w:rsid w:val="005D0A25"/>
    <w:rsid w:val="00635CE7"/>
    <w:rsid w:val="00654EC4"/>
    <w:rsid w:val="00694398"/>
    <w:rsid w:val="006949AC"/>
    <w:rsid w:val="006B00B2"/>
    <w:rsid w:val="006C3385"/>
    <w:rsid w:val="006C51E7"/>
    <w:rsid w:val="006D3043"/>
    <w:rsid w:val="006D754B"/>
    <w:rsid w:val="0071186A"/>
    <w:rsid w:val="007400D6"/>
    <w:rsid w:val="007448C3"/>
    <w:rsid w:val="00753F56"/>
    <w:rsid w:val="00771A47"/>
    <w:rsid w:val="00771EE5"/>
    <w:rsid w:val="00775041"/>
    <w:rsid w:val="00780214"/>
    <w:rsid w:val="007808CD"/>
    <w:rsid w:val="00784B55"/>
    <w:rsid w:val="007A2CDC"/>
    <w:rsid w:val="007A6F5C"/>
    <w:rsid w:val="007D2235"/>
    <w:rsid w:val="007D3EC3"/>
    <w:rsid w:val="007D5FE1"/>
    <w:rsid w:val="007F2E79"/>
    <w:rsid w:val="008004D8"/>
    <w:rsid w:val="008040B6"/>
    <w:rsid w:val="00817475"/>
    <w:rsid w:val="0082525E"/>
    <w:rsid w:val="00833700"/>
    <w:rsid w:val="00853024"/>
    <w:rsid w:val="008673E4"/>
    <w:rsid w:val="00873E17"/>
    <w:rsid w:val="00894FC5"/>
    <w:rsid w:val="008A0F77"/>
    <w:rsid w:val="008D2505"/>
    <w:rsid w:val="008E0A07"/>
    <w:rsid w:val="008F6573"/>
    <w:rsid w:val="008F741D"/>
    <w:rsid w:val="00916749"/>
    <w:rsid w:val="0092604D"/>
    <w:rsid w:val="00947388"/>
    <w:rsid w:val="00951ED4"/>
    <w:rsid w:val="0098267F"/>
    <w:rsid w:val="009A272B"/>
    <w:rsid w:val="009A4292"/>
    <w:rsid w:val="009F04A3"/>
    <w:rsid w:val="009F7486"/>
    <w:rsid w:val="00A377A5"/>
    <w:rsid w:val="00A42C3C"/>
    <w:rsid w:val="00A77D90"/>
    <w:rsid w:val="00A90AF3"/>
    <w:rsid w:val="00AC29CB"/>
    <w:rsid w:val="00AE7CDB"/>
    <w:rsid w:val="00AF52E4"/>
    <w:rsid w:val="00AF5EDB"/>
    <w:rsid w:val="00B34A2A"/>
    <w:rsid w:val="00B66B75"/>
    <w:rsid w:val="00B74BDC"/>
    <w:rsid w:val="00BA13AE"/>
    <w:rsid w:val="00BB29D8"/>
    <w:rsid w:val="00BC1773"/>
    <w:rsid w:val="00BC540F"/>
    <w:rsid w:val="00BF0A86"/>
    <w:rsid w:val="00C15C1B"/>
    <w:rsid w:val="00C30C00"/>
    <w:rsid w:val="00C35E22"/>
    <w:rsid w:val="00C9280D"/>
    <w:rsid w:val="00CA34B5"/>
    <w:rsid w:val="00CB3469"/>
    <w:rsid w:val="00CC0B62"/>
    <w:rsid w:val="00D04FE9"/>
    <w:rsid w:val="00D233FB"/>
    <w:rsid w:val="00D444D9"/>
    <w:rsid w:val="00D44B3D"/>
    <w:rsid w:val="00D73C74"/>
    <w:rsid w:val="00D86543"/>
    <w:rsid w:val="00DB2553"/>
    <w:rsid w:val="00DC1473"/>
    <w:rsid w:val="00DC1EF8"/>
    <w:rsid w:val="00DE6D6A"/>
    <w:rsid w:val="00DF48EE"/>
    <w:rsid w:val="00E27B47"/>
    <w:rsid w:val="00E3049C"/>
    <w:rsid w:val="00E7373C"/>
    <w:rsid w:val="00E768ED"/>
    <w:rsid w:val="00E76EBB"/>
    <w:rsid w:val="00EB0E65"/>
    <w:rsid w:val="00EB7D30"/>
    <w:rsid w:val="00EC5144"/>
    <w:rsid w:val="00F35357"/>
    <w:rsid w:val="00F448AF"/>
    <w:rsid w:val="00F90529"/>
    <w:rsid w:val="00F94E5D"/>
    <w:rsid w:val="00F97CC5"/>
    <w:rsid w:val="00FB2489"/>
    <w:rsid w:val="00FB617E"/>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Balk2">
    <w:name w:val="heading 2"/>
    <w:basedOn w:val="Normal"/>
    <w:link w:val="Balk2Char"/>
    <w:uiPriority w:val="9"/>
    <w:qFormat/>
    <w:rsid w:val="007A6F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9"/>
    <w:rsid w:val="007A6F5C"/>
    <w:rPr>
      <w:rFonts w:ascii="Times New Roman" w:eastAsia="Times New Roman" w:hAnsi="Times New Roman" w:cs="Times New Roman"/>
      <w:b/>
      <w:bCs/>
      <w:sz w:val="36"/>
      <w:szCs w:val="36"/>
      <w:lang w:eastAsia="tr-TR"/>
    </w:rPr>
  </w:style>
  <w:style w:type="paragraph" w:styleId="NormalWeb">
    <w:name w:val="Normal (Web)"/>
    <w:basedOn w:val="Normal"/>
    <w:uiPriority w:val="99"/>
    <w:unhideWhenUsed/>
    <w:rsid w:val="00CC0B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1">
    <w:name w:val="p1"/>
    <w:basedOn w:val="Normal"/>
    <w:rsid w:val="00DC1EF8"/>
    <w:pPr>
      <w:spacing w:after="0" w:line="240" w:lineRule="auto"/>
    </w:pPr>
    <w:rPr>
      <w:rFonts w:ascii="Arial" w:eastAsia="Times New Roman" w:hAnsi="Arial" w:cs="Arial"/>
      <w:color w:val="141413"/>
      <w:sz w:val="15"/>
      <w:szCs w:val="15"/>
      <w:lang w:eastAsia="tr-TR"/>
    </w:rPr>
  </w:style>
  <w:style w:type="character" w:customStyle="1" w:styleId="s1">
    <w:name w:val="s1"/>
    <w:basedOn w:val="VarsaylanParagrafYazTipi"/>
    <w:rsid w:val="003C124F"/>
    <w:rPr>
      <w:rFonts w:ascii="Wingdings" w:hAnsi="Wingdings" w:hint="default"/>
      <w:sz w:val="17"/>
      <w:szCs w:val="17"/>
    </w:rPr>
  </w:style>
  <w:style w:type="character" w:customStyle="1" w:styleId="s2">
    <w:name w:val="s2"/>
    <w:basedOn w:val="VarsaylanParagrafYazTipi"/>
    <w:rsid w:val="003C124F"/>
    <w:rPr>
      <w:rFonts w:ascii="Arial" w:hAnsi="Arial" w:cs="Arial" w:hint="default"/>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61697893">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249511648">
      <w:bodyDiv w:val="1"/>
      <w:marLeft w:val="0"/>
      <w:marRight w:val="0"/>
      <w:marTop w:val="0"/>
      <w:marBottom w:val="0"/>
      <w:divBdr>
        <w:top w:val="none" w:sz="0" w:space="0" w:color="auto"/>
        <w:left w:val="none" w:sz="0" w:space="0" w:color="auto"/>
        <w:bottom w:val="none" w:sz="0" w:space="0" w:color="auto"/>
        <w:right w:val="none" w:sz="0" w:space="0" w:color="auto"/>
      </w:divBdr>
    </w:div>
    <w:div w:id="396365259">
      <w:bodyDiv w:val="1"/>
      <w:marLeft w:val="0"/>
      <w:marRight w:val="0"/>
      <w:marTop w:val="0"/>
      <w:marBottom w:val="0"/>
      <w:divBdr>
        <w:top w:val="none" w:sz="0" w:space="0" w:color="auto"/>
        <w:left w:val="none" w:sz="0" w:space="0" w:color="auto"/>
        <w:bottom w:val="none" w:sz="0" w:space="0" w:color="auto"/>
        <w:right w:val="none" w:sz="0" w:space="0" w:color="auto"/>
      </w:divBdr>
      <w:divsChild>
        <w:div w:id="1249658325">
          <w:marLeft w:val="0"/>
          <w:marRight w:val="0"/>
          <w:marTop w:val="0"/>
          <w:marBottom w:val="0"/>
          <w:divBdr>
            <w:top w:val="none" w:sz="0" w:space="0" w:color="auto"/>
            <w:left w:val="none" w:sz="0" w:space="0" w:color="auto"/>
            <w:bottom w:val="none" w:sz="0" w:space="0" w:color="auto"/>
            <w:right w:val="none" w:sz="0" w:space="0" w:color="auto"/>
          </w:divBdr>
          <w:divsChild>
            <w:div w:id="956714899">
              <w:marLeft w:val="0"/>
              <w:marRight w:val="0"/>
              <w:marTop w:val="0"/>
              <w:marBottom w:val="0"/>
              <w:divBdr>
                <w:top w:val="none" w:sz="0" w:space="0" w:color="auto"/>
                <w:left w:val="none" w:sz="0" w:space="0" w:color="auto"/>
                <w:bottom w:val="none" w:sz="0" w:space="0" w:color="auto"/>
                <w:right w:val="none" w:sz="0" w:space="0" w:color="auto"/>
              </w:divBdr>
              <w:divsChild>
                <w:div w:id="629432371">
                  <w:marLeft w:val="0"/>
                  <w:marRight w:val="0"/>
                  <w:marTop w:val="0"/>
                  <w:marBottom w:val="0"/>
                  <w:divBdr>
                    <w:top w:val="none" w:sz="0" w:space="0" w:color="auto"/>
                    <w:left w:val="none" w:sz="0" w:space="0" w:color="auto"/>
                    <w:bottom w:val="none" w:sz="0" w:space="0" w:color="auto"/>
                    <w:right w:val="none" w:sz="0" w:space="0" w:color="auto"/>
                  </w:divBdr>
                  <w:divsChild>
                    <w:div w:id="19678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020341">
      <w:bodyDiv w:val="1"/>
      <w:marLeft w:val="0"/>
      <w:marRight w:val="0"/>
      <w:marTop w:val="0"/>
      <w:marBottom w:val="0"/>
      <w:divBdr>
        <w:top w:val="none" w:sz="0" w:space="0" w:color="auto"/>
        <w:left w:val="none" w:sz="0" w:space="0" w:color="auto"/>
        <w:bottom w:val="none" w:sz="0" w:space="0" w:color="auto"/>
        <w:right w:val="none" w:sz="0" w:space="0" w:color="auto"/>
      </w:divBdr>
    </w:div>
    <w:div w:id="414935034">
      <w:bodyDiv w:val="1"/>
      <w:marLeft w:val="0"/>
      <w:marRight w:val="0"/>
      <w:marTop w:val="0"/>
      <w:marBottom w:val="0"/>
      <w:divBdr>
        <w:top w:val="none" w:sz="0" w:space="0" w:color="auto"/>
        <w:left w:val="none" w:sz="0" w:space="0" w:color="auto"/>
        <w:bottom w:val="none" w:sz="0" w:space="0" w:color="auto"/>
        <w:right w:val="none" w:sz="0" w:space="0" w:color="auto"/>
      </w:divBdr>
    </w:div>
    <w:div w:id="586771976">
      <w:bodyDiv w:val="1"/>
      <w:marLeft w:val="0"/>
      <w:marRight w:val="0"/>
      <w:marTop w:val="0"/>
      <w:marBottom w:val="0"/>
      <w:divBdr>
        <w:top w:val="none" w:sz="0" w:space="0" w:color="auto"/>
        <w:left w:val="none" w:sz="0" w:space="0" w:color="auto"/>
        <w:bottom w:val="none" w:sz="0" w:space="0" w:color="auto"/>
        <w:right w:val="none" w:sz="0" w:space="0" w:color="auto"/>
      </w:divBdr>
    </w:div>
    <w:div w:id="667446660">
      <w:bodyDiv w:val="1"/>
      <w:marLeft w:val="0"/>
      <w:marRight w:val="0"/>
      <w:marTop w:val="0"/>
      <w:marBottom w:val="0"/>
      <w:divBdr>
        <w:top w:val="none" w:sz="0" w:space="0" w:color="auto"/>
        <w:left w:val="none" w:sz="0" w:space="0" w:color="auto"/>
        <w:bottom w:val="none" w:sz="0" w:space="0" w:color="auto"/>
        <w:right w:val="none" w:sz="0" w:space="0" w:color="auto"/>
      </w:divBdr>
    </w:div>
    <w:div w:id="1159468226">
      <w:bodyDiv w:val="1"/>
      <w:marLeft w:val="0"/>
      <w:marRight w:val="0"/>
      <w:marTop w:val="0"/>
      <w:marBottom w:val="0"/>
      <w:divBdr>
        <w:top w:val="none" w:sz="0" w:space="0" w:color="auto"/>
        <w:left w:val="none" w:sz="0" w:space="0" w:color="auto"/>
        <w:bottom w:val="none" w:sz="0" w:space="0" w:color="auto"/>
        <w:right w:val="none" w:sz="0" w:space="0" w:color="auto"/>
      </w:divBdr>
      <w:divsChild>
        <w:div w:id="1117599429">
          <w:marLeft w:val="0"/>
          <w:marRight w:val="0"/>
          <w:marTop w:val="0"/>
          <w:marBottom w:val="0"/>
          <w:divBdr>
            <w:top w:val="none" w:sz="0" w:space="0" w:color="auto"/>
            <w:left w:val="none" w:sz="0" w:space="0" w:color="auto"/>
            <w:bottom w:val="none" w:sz="0" w:space="0" w:color="auto"/>
            <w:right w:val="none" w:sz="0" w:space="0" w:color="auto"/>
          </w:divBdr>
          <w:divsChild>
            <w:div w:id="1099717867">
              <w:marLeft w:val="0"/>
              <w:marRight w:val="0"/>
              <w:marTop w:val="0"/>
              <w:marBottom w:val="0"/>
              <w:divBdr>
                <w:top w:val="none" w:sz="0" w:space="0" w:color="auto"/>
                <w:left w:val="none" w:sz="0" w:space="0" w:color="auto"/>
                <w:bottom w:val="none" w:sz="0" w:space="0" w:color="auto"/>
                <w:right w:val="none" w:sz="0" w:space="0" w:color="auto"/>
              </w:divBdr>
              <w:divsChild>
                <w:div w:id="1755009118">
                  <w:marLeft w:val="0"/>
                  <w:marRight w:val="0"/>
                  <w:marTop w:val="0"/>
                  <w:marBottom w:val="0"/>
                  <w:divBdr>
                    <w:top w:val="none" w:sz="0" w:space="0" w:color="auto"/>
                    <w:left w:val="none" w:sz="0" w:space="0" w:color="auto"/>
                    <w:bottom w:val="none" w:sz="0" w:space="0" w:color="auto"/>
                    <w:right w:val="none" w:sz="0" w:space="0" w:color="auto"/>
                  </w:divBdr>
                  <w:divsChild>
                    <w:div w:id="13873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442246">
      <w:bodyDiv w:val="1"/>
      <w:marLeft w:val="0"/>
      <w:marRight w:val="0"/>
      <w:marTop w:val="0"/>
      <w:marBottom w:val="0"/>
      <w:divBdr>
        <w:top w:val="none" w:sz="0" w:space="0" w:color="auto"/>
        <w:left w:val="none" w:sz="0" w:space="0" w:color="auto"/>
        <w:bottom w:val="none" w:sz="0" w:space="0" w:color="auto"/>
        <w:right w:val="none" w:sz="0" w:space="0" w:color="auto"/>
      </w:divBdr>
    </w:div>
    <w:div w:id="1220509423">
      <w:bodyDiv w:val="1"/>
      <w:marLeft w:val="0"/>
      <w:marRight w:val="0"/>
      <w:marTop w:val="0"/>
      <w:marBottom w:val="0"/>
      <w:divBdr>
        <w:top w:val="none" w:sz="0" w:space="0" w:color="auto"/>
        <w:left w:val="none" w:sz="0" w:space="0" w:color="auto"/>
        <w:bottom w:val="none" w:sz="0" w:space="0" w:color="auto"/>
        <w:right w:val="none" w:sz="0" w:space="0" w:color="auto"/>
      </w:divBdr>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19517661">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605964324">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2</Pages>
  <Words>580</Words>
  <Characters>3310</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FATİH SEFİ</cp:lastModifiedBy>
  <cp:revision>30</cp:revision>
  <cp:lastPrinted>2017-02-13T09:42:00Z</cp:lastPrinted>
  <dcterms:created xsi:type="dcterms:W3CDTF">2018-12-15T10:35:00Z</dcterms:created>
  <dcterms:modified xsi:type="dcterms:W3CDTF">2026-03-18T21:35:00Z</dcterms:modified>
</cp:coreProperties>
</file>