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A77" w:rsidRDefault="00323A77">
      <w:pPr>
        <w:spacing w:after="0" w:line="240" w:lineRule="auto"/>
        <w:jc w:val="center"/>
        <w:rPr>
          <w:b/>
        </w:rPr>
      </w:pPr>
    </w:p>
    <w:p w:rsidR="00323A77" w:rsidRDefault="00262E10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hAnsi="Tahoma" w:cs="Tahoma"/>
          <w:b/>
          <w:sz w:val="24"/>
          <w:szCs w:val="24"/>
          <w:lang w:val="en-US"/>
        </w:rPr>
        <w:t>..................</w:t>
      </w:r>
      <w:r>
        <w:rPr>
          <w:rFonts w:ascii="Tahoma" w:hAnsi="Tahoma" w:cs="Tahoma"/>
          <w:b/>
          <w:sz w:val="24"/>
          <w:szCs w:val="24"/>
        </w:rPr>
        <w:t>ORTAOKULU 20</w:t>
      </w:r>
      <w:r>
        <w:rPr>
          <w:rFonts w:hAnsi="Tahoma" w:cs="Tahoma"/>
          <w:b/>
          <w:sz w:val="24"/>
          <w:szCs w:val="24"/>
          <w:lang w:val="en-US"/>
        </w:rPr>
        <w:t>25</w:t>
      </w:r>
      <w:r>
        <w:rPr>
          <w:rFonts w:ascii="Tahoma" w:hAnsi="Tahoma" w:cs="Tahoma"/>
          <w:b/>
          <w:sz w:val="24"/>
          <w:szCs w:val="24"/>
        </w:rPr>
        <w:t xml:space="preserve"> – 20</w:t>
      </w:r>
      <w:r>
        <w:rPr>
          <w:rFonts w:hAnsi="Tahoma" w:cs="Tahoma"/>
          <w:b/>
          <w:sz w:val="24"/>
          <w:szCs w:val="24"/>
          <w:lang w:val="en-US"/>
        </w:rPr>
        <w:t>26</w:t>
      </w:r>
      <w:r>
        <w:rPr>
          <w:rFonts w:ascii="Tahoma" w:hAnsi="Tahoma" w:cs="Tahoma"/>
          <w:b/>
          <w:sz w:val="24"/>
          <w:szCs w:val="24"/>
        </w:rPr>
        <w:t xml:space="preserve"> EĞİTİM ÖĞRETİM YILI </w:t>
      </w:r>
    </w:p>
    <w:p w:rsidR="00323A77" w:rsidRDefault="00262E10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7. SINIF DİN KÜLTÜRÜ VE AHLAK BİLGİSİ DERSİ  1. DÖNEM 2. YAZILI BEP SINAVI</w:t>
      </w:r>
    </w:p>
    <w:p w:rsidR="00323A77" w:rsidRPr="00262E10" w:rsidRDefault="00323A77">
      <w:pPr>
        <w:rPr>
          <w:b/>
          <w:color w:val="000000"/>
          <w:sz w:val="10"/>
        </w:rPr>
      </w:pPr>
    </w:p>
    <w:p w:rsidR="00323A77" w:rsidRDefault="00262E10">
      <w:pPr>
        <w:rPr>
          <w:b/>
          <w:sz w:val="32"/>
          <w:szCs w:val="32"/>
        </w:rPr>
      </w:pPr>
      <w:r>
        <w:rPr>
          <w:b/>
          <w:color w:val="000000"/>
        </w:rPr>
        <w:t>Adı Soyadı: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proofErr w:type="gramStart"/>
      <w:r>
        <w:rPr>
          <w:b/>
          <w:color w:val="000000"/>
        </w:rPr>
        <w:t>Sınıf : 5</w:t>
      </w:r>
      <w:proofErr w:type="gramEnd"/>
      <w:r>
        <w:rPr>
          <w:b/>
          <w:color w:val="000000"/>
        </w:rPr>
        <w:t xml:space="preserve"> -       No:</w:t>
      </w:r>
      <w:r>
        <w:rPr>
          <w:b/>
          <w:color w:val="000000"/>
        </w:rPr>
        <w:tab/>
      </w:r>
      <w:r>
        <w:rPr>
          <w:b/>
          <w:color w:val="000000"/>
        </w:rPr>
        <w:tab/>
        <w:t>PUANI:</w:t>
      </w:r>
    </w:p>
    <w:p w:rsidR="00323A77" w:rsidRDefault="00262E10">
      <w:pPr>
        <w:pStyle w:val="AralkYok"/>
        <w:rPr>
          <w:rFonts w:ascii="Tahoma" w:hAnsi="Tahoma" w:cs="Tahoma"/>
          <w:b/>
          <w:bCs/>
        </w:rPr>
      </w:pPr>
      <w:r>
        <w:rPr>
          <w:b/>
          <w:bCs/>
          <w:sz w:val="32"/>
          <w:szCs w:val="32"/>
        </w:rPr>
        <w:t xml:space="preserve">A </w:t>
      </w:r>
      <w:r>
        <w:rPr>
          <w:rFonts w:ascii="Tahoma" w:hAnsi="Tahoma" w:cs="Tahoma"/>
          <w:b/>
          <w:bCs/>
        </w:rPr>
        <w:t xml:space="preserve">-   Aşağıdaki cümlelerdeki boşlukları verilen kelimelerden </w:t>
      </w:r>
      <w:r>
        <w:rPr>
          <w:rFonts w:ascii="Tahoma" w:hAnsi="Tahoma" w:cs="Tahoma"/>
          <w:b/>
          <w:bCs/>
        </w:rPr>
        <w:t>yararlanarak tamamlayınız.  (10X3=30 Puan)</w:t>
      </w:r>
    </w:p>
    <w:p w:rsidR="00323A77" w:rsidRDefault="00262E10">
      <w:pPr>
        <w:jc w:val="center"/>
        <w:rPr>
          <w:rFonts w:ascii="Tahoma" w:hAnsi="Tahoma" w:cs="Tahoma"/>
          <w:bCs/>
          <w:sz w:val="24"/>
          <w:szCs w:val="24"/>
        </w:rPr>
      </w:pPr>
      <w:r>
        <w:rPr>
          <w:rFonts w:hAnsi="Tahoma" w:cs="Tahoma"/>
          <w:bCs/>
          <w:sz w:val="24"/>
          <w:szCs w:val="24"/>
          <w:lang w:val="en-US"/>
        </w:rPr>
        <w:t xml:space="preserve">BERZAH - </w:t>
      </w:r>
      <w:r>
        <w:rPr>
          <w:rFonts w:ascii="Tahoma" w:hAnsi="Tahoma" w:cs="Tahoma"/>
          <w:bCs/>
          <w:sz w:val="24"/>
          <w:szCs w:val="24"/>
        </w:rPr>
        <w:t xml:space="preserve">CENNET  -  MELEK </w:t>
      </w:r>
      <w:r>
        <w:rPr>
          <w:rFonts w:hAnsi="Tahoma" w:cs="Tahoma"/>
          <w:bCs/>
          <w:sz w:val="24"/>
          <w:szCs w:val="24"/>
          <w:lang w:val="en-US"/>
        </w:rPr>
        <w:t>-S</w:t>
      </w:r>
      <w:r>
        <w:rPr>
          <w:rFonts w:hAnsi="Tahoma" w:cs="Tahoma"/>
          <w:bCs/>
          <w:sz w:val="24"/>
          <w:szCs w:val="24"/>
          <w:lang w:val="en-US"/>
        </w:rPr>
        <w:t>Ü</w:t>
      </w:r>
      <w:r>
        <w:rPr>
          <w:rFonts w:hAnsi="Tahoma" w:cs="Tahoma"/>
          <w:bCs/>
          <w:sz w:val="24"/>
          <w:szCs w:val="24"/>
          <w:lang w:val="en-US"/>
        </w:rPr>
        <w:t>NNET</w:t>
      </w:r>
      <w:r>
        <w:rPr>
          <w:rFonts w:ascii="Tahoma" w:hAnsi="Tahoma" w:cs="Tahoma"/>
          <w:bCs/>
          <w:sz w:val="24"/>
          <w:szCs w:val="24"/>
        </w:rPr>
        <w:t xml:space="preserve"> -  AHİRET </w:t>
      </w:r>
      <w:r>
        <w:rPr>
          <w:rFonts w:hAnsi="Tahoma" w:cs="Tahoma"/>
          <w:bCs/>
          <w:sz w:val="24"/>
          <w:szCs w:val="24"/>
          <w:lang w:val="en-US"/>
        </w:rPr>
        <w:t>-CEHENNEM</w:t>
      </w:r>
    </w:p>
    <w:p w:rsidR="00323A77" w:rsidRDefault="00262E10">
      <w:pPr>
        <w:pStyle w:val="ListeParagraf"/>
        <w:numPr>
          <w:ilvl w:val="0"/>
          <w:numId w:val="5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Dünyadayken inan</w:t>
      </w:r>
      <w:r>
        <w:rPr>
          <w:rFonts w:hAnsi="Tahoma" w:cs="Tahoma"/>
          <w:sz w:val="24"/>
          <w:szCs w:val="24"/>
          <w:lang w:val="en-US"/>
        </w:rPr>
        <w:t>may</w:t>
      </w:r>
      <w:r>
        <w:rPr>
          <w:rFonts w:ascii="Tahoma" w:hAnsi="Tahoma" w:cs="Tahoma"/>
          <w:sz w:val="24"/>
          <w:szCs w:val="24"/>
        </w:rPr>
        <w:t xml:space="preserve">ıp </w:t>
      </w:r>
      <w:r>
        <w:rPr>
          <w:rFonts w:hAnsi="Tahoma" w:cs="Tahoma"/>
          <w:sz w:val="24"/>
          <w:szCs w:val="24"/>
          <w:lang w:val="en-US"/>
        </w:rPr>
        <w:t>k</w:t>
      </w:r>
      <w:r>
        <w:rPr>
          <w:rFonts w:hAnsi="Tahoma" w:cs="Tahoma"/>
          <w:sz w:val="24"/>
          <w:szCs w:val="24"/>
          <w:lang w:val="en-US"/>
        </w:rPr>
        <w:t>ö</w:t>
      </w:r>
      <w:r>
        <w:rPr>
          <w:rFonts w:hAnsi="Tahoma" w:cs="Tahoma"/>
          <w:sz w:val="24"/>
          <w:szCs w:val="24"/>
          <w:lang w:val="en-US"/>
        </w:rPr>
        <w:t>t</w:t>
      </w:r>
      <w:r>
        <w:rPr>
          <w:rFonts w:hAnsi="Tahoma" w:cs="Tahoma"/>
          <w:sz w:val="24"/>
          <w:szCs w:val="24"/>
          <w:lang w:val="en-US"/>
        </w:rPr>
        <w:t>ü</w:t>
      </w:r>
      <w:r>
        <w:rPr>
          <w:rFonts w:hAnsi="Tahoma" w:cs="Tahoma"/>
          <w:sz w:val="24"/>
          <w:szCs w:val="24"/>
          <w:lang w:val="en-US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işler yapan insanların ahirette </w:t>
      </w:r>
      <w:r>
        <w:rPr>
          <w:rFonts w:hAnsi="Tahoma" w:cs="Tahoma"/>
          <w:sz w:val="24"/>
          <w:szCs w:val="24"/>
          <w:lang w:val="en-US"/>
        </w:rPr>
        <w:t>cezal</w:t>
      </w:r>
      <w:r>
        <w:rPr>
          <w:rFonts w:ascii="Tahoma" w:hAnsi="Tahoma" w:cs="Tahoma"/>
          <w:sz w:val="24"/>
          <w:szCs w:val="24"/>
        </w:rPr>
        <w:t xml:space="preserve">andırılacakları </w:t>
      </w:r>
    </w:p>
    <w:p w:rsidR="00323A77" w:rsidRDefault="00262E10">
      <w:pPr>
        <w:ind w:left="36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yer ……………..…………..</w:t>
      </w:r>
      <w:r>
        <w:rPr>
          <w:rFonts w:hAnsi="Tahoma" w:cs="Tahoma"/>
          <w:sz w:val="24"/>
          <w:szCs w:val="24"/>
          <w:lang w:val="en-US"/>
        </w:rPr>
        <w:t>dir/</w:t>
      </w:r>
      <w:r>
        <w:rPr>
          <w:rFonts w:ascii="Tahoma" w:hAnsi="Tahoma" w:cs="Tahoma"/>
          <w:sz w:val="24"/>
          <w:szCs w:val="24"/>
        </w:rPr>
        <w:t xml:space="preserve">tir. </w:t>
      </w:r>
    </w:p>
    <w:p w:rsidR="00323A77" w:rsidRDefault="00262E10">
      <w:pPr>
        <w:ind w:left="36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2) </w:t>
      </w:r>
      <w:r>
        <w:rPr>
          <w:rFonts w:hAnsi="Tahoma" w:cs="Tahoma"/>
          <w:sz w:val="24"/>
          <w:szCs w:val="24"/>
          <w:lang w:val="en-US"/>
        </w:rPr>
        <w:t xml:space="preserve">Hac ibadeti  farz, umre ibadeti ise; </w:t>
      </w:r>
      <w:r>
        <w:rPr>
          <w:rFonts w:hAnsi="Tahoma" w:cs="Tahoma"/>
          <w:sz w:val="24"/>
          <w:szCs w:val="24"/>
          <w:lang w:val="en-US"/>
        </w:rPr>
        <w:t>..........................................tir.</w:t>
      </w:r>
      <w:r>
        <w:rPr>
          <w:rFonts w:ascii="Tahoma" w:hAnsi="Tahoma" w:cs="Tahoma"/>
          <w:sz w:val="24"/>
          <w:szCs w:val="24"/>
        </w:rPr>
        <w:br/>
        <w:t xml:space="preserve">3) </w:t>
      </w:r>
      <w:r>
        <w:rPr>
          <w:rFonts w:hAnsi="Tahoma" w:cs="Tahoma"/>
          <w:sz w:val="24"/>
          <w:szCs w:val="24"/>
          <w:lang w:val="en-US"/>
        </w:rPr>
        <w:t>Ö</w:t>
      </w:r>
      <w:r>
        <w:rPr>
          <w:rFonts w:hAnsi="Tahoma" w:cs="Tahoma"/>
          <w:sz w:val="24"/>
          <w:szCs w:val="24"/>
          <w:lang w:val="en-US"/>
        </w:rPr>
        <w:t>l</w:t>
      </w:r>
      <w:r>
        <w:rPr>
          <w:rFonts w:hAnsi="Tahoma" w:cs="Tahoma"/>
          <w:sz w:val="24"/>
          <w:szCs w:val="24"/>
          <w:lang w:val="en-US"/>
        </w:rPr>
        <w:t>ü</w:t>
      </w:r>
      <w:r>
        <w:rPr>
          <w:rFonts w:hAnsi="Tahoma" w:cs="Tahoma"/>
          <w:sz w:val="24"/>
          <w:szCs w:val="24"/>
          <w:lang w:val="en-US"/>
        </w:rPr>
        <w:t>mden</w:t>
      </w:r>
      <w:r>
        <w:rPr>
          <w:rFonts w:ascii="Tahoma" w:hAnsi="Tahoma" w:cs="Tahoma"/>
          <w:sz w:val="24"/>
          <w:szCs w:val="24"/>
        </w:rPr>
        <w:t xml:space="preserve"> sonra</w:t>
      </w:r>
      <w:r>
        <w:rPr>
          <w:rFonts w:hAnsi="Tahoma" w:cs="Tahoma"/>
          <w:sz w:val="24"/>
          <w:szCs w:val="24"/>
          <w:lang w:val="en-US"/>
        </w:rPr>
        <w:t xml:space="preserve"> k</w:t>
      </w:r>
      <w:r>
        <w:rPr>
          <w:rFonts w:hAnsi="Tahoma" w:cs="Tahoma"/>
          <w:sz w:val="24"/>
          <w:szCs w:val="24"/>
          <w:lang w:val="en-US"/>
        </w:rPr>
        <w:t>ı</w:t>
      </w:r>
      <w:r>
        <w:rPr>
          <w:rFonts w:hAnsi="Tahoma" w:cs="Tahoma"/>
          <w:sz w:val="24"/>
          <w:szCs w:val="24"/>
          <w:lang w:val="en-US"/>
        </w:rPr>
        <w:t>yamet g</w:t>
      </w:r>
      <w:r>
        <w:rPr>
          <w:rFonts w:hAnsi="Tahoma" w:cs="Tahoma"/>
          <w:sz w:val="24"/>
          <w:szCs w:val="24"/>
          <w:lang w:val="en-US"/>
        </w:rPr>
        <w:t>ü</w:t>
      </w:r>
      <w:r>
        <w:rPr>
          <w:rFonts w:hAnsi="Tahoma" w:cs="Tahoma"/>
          <w:sz w:val="24"/>
          <w:szCs w:val="24"/>
          <w:lang w:val="en-US"/>
        </w:rPr>
        <w:t>n</w:t>
      </w:r>
      <w:r>
        <w:rPr>
          <w:rFonts w:hAnsi="Tahoma" w:cs="Tahoma"/>
          <w:sz w:val="24"/>
          <w:szCs w:val="24"/>
          <w:lang w:val="en-US"/>
        </w:rPr>
        <w:t>ü</w:t>
      </w:r>
      <w:r>
        <w:rPr>
          <w:rFonts w:hAnsi="Tahoma" w:cs="Tahoma"/>
          <w:sz w:val="24"/>
          <w:szCs w:val="24"/>
          <w:lang w:val="en-US"/>
        </w:rPr>
        <w:t>ne kadar mezarda ge</w:t>
      </w:r>
      <w:r>
        <w:rPr>
          <w:rFonts w:hAnsi="Tahoma" w:cs="Tahoma"/>
          <w:sz w:val="24"/>
          <w:szCs w:val="24"/>
          <w:lang w:val="en-US"/>
        </w:rPr>
        <w:t>ç</w:t>
      </w:r>
      <w:r>
        <w:rPr>
          <w:rFonts w:hAnsi="Tahoma" w:cs="Tahoma"/>
          <w:sz w:val="24"/>
          <w:szCs w:val="24"/>
          <w:lang w:val="en-US"/>
        </w:rPr>
        <w:t xml:space="preserve">irilen </w:t>
      </w:r>
      <w:r>
        <w:rPr>
          <w:rFonts w:ascii="Tahoma" w:hAnsi="Tahoma" w:cs="Tahoma"/>
          <w:sz w:val="24"/>
          <w:szCs w:val="24"/>
        </w:rPr>
        <w:t xml:space="preserve">hayata ………………………………… </w:t>
      </w:r>
      <w:r>
        <w:rPr>
          <w:rFonts w:hAnsi="Tahoma" w:cs="Tahoma"/>
          <w:sz w:val="24"/>
          <w:szCs w:val="24"/>
          <w:lang w:val="en-US"/>
        </w:rPr>
        <w:t>â</w:t>
      </w:r>
      <w:r>
        <w:rPr>
          <w:rFonts w:hAnsi="Tahoma" w:cs="Tahoma"/>
          <w:sz w:val="24"/>
          <w:szCs w:val="24"/>
          <w:lang w:val="en-US"/>
        </w:rPr>
        <w:t xml:space="preserve">lemi </w:t>
      </w:r>
      <w:r>
        <w:rPr>
          <w:rFonts w:ascii="Tahoma" w:hAnsi="Tahoma" w:cs="Tahoma"/>
          <w:sz w:val="24"/>
          <w:szCs w:val="24"/>
        </w:rPr>
        <w:t xml:space="preserve">denir.       </w:t>
      </w:r>
    </w:p>
    <w:p w:rsidR="00323A77" w:rsidRDefault="00323A77">
      <w:pPr>
        <w:spacing w:after="0" w:line="240" w:lineRule="auto"/>
        <w:jc w:val="center"/>
        <w:rPr>
          <w:b/>
          <w:sz w:val="24"/>
          <w:szCs w:val="24"/>
        </w:rPr>
        <w:sectPr w:rsidR="00323A77">
          <w:type w:val="continuous"/>
          <w:pgSz w:w="11906" w:h="16838"/>
          <w:pgMar w:top="284" w:right="567" w:bottom="567" w:left="567" w:header="709" w:footer="709" w:gutter="0"/>
          <w:cols w:sep="1" w:space="454"/>
          <w:docGrid w:linePitch="360"/>
        </w:sectPr>
      </w:pPr>
    </w:p>
    <w:p w:rsidR="00323A77" w:rsidRDefault="00262E10">
      <w:r>
        <w:rPr>
          <w:noProof/>
          <w:lang w:eastAsia="tr-TR"/>
        </w:rPr>
        <w:lastRenderedPageBreak/>
        <w:pict>
          <v:shapetype id="_x0000_m1071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f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</w:pict>
      </w:r>
      <w:r>
        <w:rPr>
          <w:noProof/>
          <w:lang w:eastAsia="tr-TR"/>
        </w:rPr>
        <w:pict>
          <v:group id="1026" o:spid="_x0000_s1042" style="position:absolute;margin-left:20.85pt;margin-top:269.7pt;width:542.2pt;height:217.6pt;z-index:251657216;mso-wrap-distance-left:0;mso-wrap-distance-right:0;mso-position-horizontal-relative:page;mso-position-vertical-relative:page" coordsize="68859,26193">
            <v:shapetype id="_x0000_t202" coordsize="21600,21600" o:spt="202" path="m,l,21600r21600,l21600,xe">
              <v:stroke joinstyle="miter"/>
              <v:path gradientshapeok="t" o:connecttype="rect"/>
            </v:shapetype>
            <v:shape id="1028" o:spid="_x0000_s1074" type="#_x0000_t202" style="position:absolute;top:2857;width:68859;height:23336;visibility:visible;mso-position-horizontal-relative:text;mso-position-vertical-relative:text;mso-width-relative:page;mso-height-relative:page" strokeweight="2.5pt">
              <v:shadow color="#868686"/>
              <v:textbox>
                <w:txbxContent>
                  <w:p w:rsidR="00323A77" w:rsidRDefault="00323A77">
                    <w:pPr>
                      <w:rPr>
                        <w:rFonts w:ascii="Century Gothic" w:hAnsi="Century Gothic"/>
                      </w:rPr>
                    </w:pPr>
                  </w:p>
                  <w:p w:rsidR="00323A77" w:rsidRDefault="00323A77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roundrect id="1029" o:spid="_x0000_s1073" style="position:absolute;width:68859;height:3238;visibility:visible;mso-position-horizontal-relative:text;mso-position-vertical-relative:text;mso-width-relative:page;mso-height-relative:page" arcsize="10923f" strokeweight="2.5pt">
              <v:fill rotate="t"/>
              <v:shadow color="#868686" offset2="-2pt,-2pt"/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  <w:szCs w:val="20"/>
                      </w:rPr>
                      <w:tab/>
                      <w:t>Aşağıda verilen ifadeleri durumlarına göre doğru veya yanlış olarak işaretley</w:t>
                    </w:r>
                    <w:r>
                      <w:rPr>
                        <w:rFonts w:ascii="Arial" w:hAnsi="Arial"/>
                        <w:b/>
                        <w:sz w:val="20"/>
                        <w:szCs w:val="20"/>
                      </w:rPr>
                      <w:t>iniz. (5X7= 35 PUAN)</w:t>
                    </w:r>
                  </w:p>
                  <w:p w:rsidR="00323A77" w:rsidRDefault="00323A77">
                    <w:pPr>
                      <w:rPr>
                        <w:rFonts w:ascii="Arial" w:hAnsi="Arial"/>
                        <w:b/>
                        <w:sz w:val="20"/>
                        <w:szCs w:val="20"/>
                      </w:rPr>
                    </w:pPr>
                  </w:p>
                  <w:p w:rsidR="00323A77" w:rsidRDefault="00323A77">
                    <w:pPr>
                      <w:rPr>
                        <w:rFonts w:ascii="Arial" w:hAnsi="Arial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1030" o:spid="_x0000_s1072" style="position:absolute;width:4318;height:3238;visibility:visible;mso-position-horizontal-relative:text;mso-position-vertical-relative:text;mso-width-relative:page;mso-height-relative:page" arcsize="10923f" strokeweight="2.5pt">
              <v:fill rotate="t"/>
              <v:shadow color="#868686" offset2="-2pt,-2pt"/>
              <v:textbox>
                <w:txbxContent>
                  <w:p w:rsidR="00323A77" w:rsidRDefault="00262E10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oundrect>
            <v:group id="1031" o:spid="_x0000_s1067" style="position:absolute;left:1047;top:6858;width:67152;height:2762" coordsize="67151,2762">
              <v:shape id="1033" o:spid="_x0000_s1070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hAnsi="Century Gothic"/>
                          <w:lang w:val="en-US"/>
                        </w:rPr>
                        <w:t xml:space="preserve">Kutsal kitaplar: Tevrat, Zebur, </w:t>
                      </w:r>
                      <w:r>
                        <w:rPr>
                          <w:rFonts w:hAnsi="Century Gothic"/>
                          <w:lang w:val="en-US"/>
                        </w:rPr>
                        <w:t>İ</w:t>
                      </w:r>
                      <w:r>
                        <w:rPr>
                          <w:rFonts w:hAnsi="Century Gothic"/>
                          <w:lang w:val="en-US"/>
                        </w:rPr>
                        <w:t>ncil ve K. Kerim'dir</w:t>
                      </w:r>
                      <w:r>
                        <w:rPr>
                          <w:rFonts w:ascii="Century Gothic" w:hAnsi="Century Gothic"/>
                        </w:rPr>
                        <w:t>.</w:t>
                      </w:r>
                    </w:p>
                  </w:txbxContent>
                </v:textbox>
              </v:shape>
              <v:roundrect id="1034" o:spid="_x0000_s1069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35" o:spid="_x0000_s1068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v:group id="1036" o:spid="_x0000_s1063" style="position:absolute;left:1047;top:10096;width:67152;height:2762" coordsize="67151,2762">
              <v:shape id="1037" o:spid="_x0000_s1066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Hac yılın her ayında yapılabilen bir ibadettir.</w:t>
                      </w:r>
                    </w:p>
                  </w:txbxContent>
                </v:textbox>
              </v:shape>
              <v:roundrect id="1038" o:spid="_x0000_s1065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39" o:spid="_x0000_s1064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v:group id="1040" o:spid="_x0000_s1059" style="position:absolute;left:1047;top:13239;width:67152;height:2763" coordsize="67151,2762">
              <v:shape id="1041" o:spid="_x0000_s1062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Kurbanlık Sığırlar en az </w:t>
                      </w:r>
                      <w:r>
                        <w:rPr>
                          <w:rFonts w:hAnsi="Century Gothic"/>
                          <w:lang w:val="en-US"/>
                        </w:rPr>
                        <w:t>5</w:t>
                      </w:r>
                      <w:r>
                        <w:rPr>
                          <w:rFonts w:ascii="Century Gothic" w:hAnsi="Century Gothic"/>
                        </w:rPr>
                        <w:t xml:space="preserve"> yaşında olması gerekir</w:t>
                      </w:r>
                    </w:p>
                  </w:txbxContent>
                </v:textbox>
              </v:shape>
              <v:roundrect id="1042" o:spid="_x0000_s1061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43" o:spid="_x0000_s1060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v:group id="1044" o:spid="_x0000_s1055" style="position:absolute;left:1143;top:16573;width:67151;height:2762" coordsize="67151,2762">
              <v:shape id="1045" o:spid="_x0000_s1058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Hac’da </w:t>
                      </w:r>
                      <w:r>
                        <w:rPr>
                          <w:rFonts w:hAnsi="Century Gothic"/>
                          <w:lang w:val="en-US"/>
                        </w:rPr>
                        <w:t>kurban bayram</w:t>
                      </w:r>
                      <w:r>
                        <w:rPr>
                          <w:rFonts w:hAnsi="Century Gothic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lang w:val="en-US"/>
                        </w:rPr>
                        <w:t xml:space="preserve"> </w:t>
                      </w:r>
                      <w:r>
                        <w:rPr>
                          <w:rFonts w:hAnsi="Century Gothic"/>
                          <w:lang w:val="en-US"/>
                        </w:rPr>
                        <w:t>namaz</w:t>
                      </w:r>
                      <w:r>
                        <w:rPr>
                          <w:rFonts w:hAnsi="Century Gothic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lang w:val="en-US"/>
                        </w:rPr>
                        <w:t>n</w:t>
                      </w:r>
                      <w:r>
                        <w:rPr>
                          <w:rFonts w:hAnsi="Century Gothic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lang w:val="en-US"/>
                        </w:rPr>
                        <w:t xml:space="preserve"> baz</w:t>
                      </w:r>
                      <w:r>
                        <w:rPr>
                          <w:rFonts w:hAnsi="Century Gothic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lang w:val="en-US"/>
                        </w:rPr>
                        <w:t xml:space="preserve"> kimseler k</w:t>
                      </w:r>
                      <w:r>
                        <w:rPr>
                          <w:rFonts w:hAnsi="Century Gothic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lang w:val="en-US"/>
                        </w:rPr>
                        <w:t>lmayabilir.</w:t>
                      </w:r>
                    </w:p>
                  </w:txbxContent>
                </v:textbox>
              </v:shape>
              <v:roundrect id="1046" o:spid="_x0000_s1057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47" o:spid="_x0000_s1056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v:group id="1048" o:spid="_x0000_s1051" style="position:absolute;left:1143;top:19812;width:67151;height:2762" coordsize="67151,2762">
              <v:shape id="1049" o:spid="_x0000_s1054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hAnsi="Century Gothic"/>
                          <w:lang w:val="en-US"/>
                        </w:rPr>
                        <w:t>Hz.</w:t>
                      </w:r>
                      <w:r>
                        <w:rPr>
                          <w:rFonts w:hAnsi="Century Gothic"/>
                          <w:lang w:val="en-US"/>
                        </w:rPr>
                        <w:t>İ</w:t>
                      </w:r>
                      <w:r>
                        <w:rPr>
                          <w:rFonts w:hAnsi="Century Gothic"/>
                          <w:lang w:val="en-US"/>
                        </w:rPr>
                        <w:t>smail'in (as) annesinin ad</w:t>
                      </w:r>
                      <w:r>
                        <w:rPr>
                          <w:rFonts w:hAnsi="Century Gothic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lang w:val="en-US"/>
                        </w:rPr>
                        <w:t>, Hz. Sare'dir.</w:t>
                      </w:r>
                    </w:p>
                  </w:txbxContent>
                </v:textbox>
              </v:shape>
              <v:roundrect id="1050" o:spid="_x0000_s1053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51" o:spid="_x0000_s1052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v:group id="1052" o:spid="_x0000_s1047" style="position:absolute;left:1143;top:22955;width:67151;height:2762" coordsize="67151,2762">
              <v:shape id="1053" o:spid="_x0000_s1050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Umre'nin farzlar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 xml:space="preserve"> ihrama girmek ve K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â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be'yi dola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ş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makt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ı</w:t>
                      </w:r>
                      <w:r>
                        <w:rPr>
                          <w:rFonts w:hAnsi="Century Gothic"/>
                          <w:sz w:val="24"/>
                          <w:szCs w:val="24"/>
                          <w:lang w:val="en-US"/>
                        </w:rPr>
                        <w:t>r.</w:t>
                      </w:r>
                    </w:p>
                  </w:txbxContent>
                </v:textbox>
              </v:shape>
              <v:roundrect id="1054" o:spid="_x0000_s1049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55" o:spid="_x0000_s1048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v:group id="1056" o:spid="_x0000_s1043" style="position:absolute;left:1047;top:3714;width:67152;height:2763" coordsize="67151,2762">
              <v:shape id="1057" o:spid="_x0000_s1046" type="#_x0000_m1071" style="position:absolute;left:6096;top:95;width:61055;height:2667;rotation:180;flip:y;mso-position-horizontal-relative:text;mso-position-vertical-relative:text;mso-width-relative:page;mso-height-relative:page" o:spt="15" adj="21130" path="m@0,l,,,21600@0,21600,21600,10800xe" strokeweight="2.5pt">
                <v:stroke joinstyle="miter"/>
                <v:shadow type="single" color="#868686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  <v:textbox>
                  <w:txbxContent>
                    <w:p w:rsidR="00323A77" w:rsidRDefault="00262E10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İhram, Tavaf ve Vakfe hac </w:t>
                      </w:r>
                      <w:r>
                        <w:rPr>
                          <w:rFonts w:hAnsi="Century Gothic"/>
                          <w:lang w:val="en-US"/>
                        </w:rPr>
                        <w:t xml:space="preserve">ibadetinin 3 </w:t>
                      </w:r>
                      <w:r>
                        <w:rPr>
                          <w:rFonts w:ascii="Century Gothic" w:hAnsi="Century Gothic"/>
                        </w:rPr>
                        <w:t>farzlarıdır.</w:t>
                      </w:r>
                    </w:p>
                  </w:txbxContent>
                </v:textbox>
              </v:shape>
              <v:roundrect id="1058" o:spid="_x0000_s1045" style="position:absolute;width:2476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</w:txbxContent>
                </v:textbox>
              </v:roundrect>
              <v:roundrect id="1059" o:spid="_x0000_s1044" style="position:absolute;left:3238;top:95;width:2477;height:2667;visibility:visible;mso-position-horizontal-relative:text;mso-position-vertical-relative:text;mso-width-relative:page;mso-height-relative:page" arcsize="10923f" strokeweight="2.5pt">
                <v:fill rotate="t"/>
                <v:shadow color="#868686" offset2="-2pt,-2pt"/>
                <v:textbox>
                  <w:txbxContent>
                    <w:p w:rsidR="00323A77" w:rsidRDefault="00262E1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</w:txbxContent>
                </v:textbox>
              </v:roundrect>
            </v:group>
            <w10:wrap anchorx="page" anchory="page"/>
          </v:group>
        </w:pict>
      </w:r>
    </w:p>
    <w:p w:rsidR="00323A77" w:rsidRDefault="00323A77"/>
    <w:p w:rsidR="00323A77" w:rsidRDefault="00323A77"/>
    <w:p w:rsidR="00323A77" w:rsidRDefault="00323A77"/>
    <w:p w:rsidR="00323A77" w:rsidRDefault="00323A77"/>
    <w:p w:rsidR="00323A77" w:rsidRDefault="00323A77"/>
    <w:p w:rsidR="00323A77" w:rsidRDefault="00323A77"/>
    <w:p w:rsidR="00323A77" w:rsidRDefault="00323A77">
      <w:pPr>
        <w:sectPr w:rsidR="00323A77">
          <w:type w:val="continuous"/>
          <w:pgSz w:w="11906" w:h="16838"/>
          <w:pgMar w:top="426" w:right="567" w:bottom="567" w:left="567" w:header="709" w:footer="709" w:gutter="0"/>
          <w:cols w:sep="1" w:space="454"/>
          <w:docGrid w:linePitch="360"/>
        </w:sectPr>
      </w:pPr>
    </w:p>
    <w:p w:rsidR="00323A77" w:rsidRDefault="00323A77"/>
    <w:p w:rsidR="00323A77" w:rsidRDefault="00323A77"/>
    <w:p w:rsidR="00323A77" w:rsidRDefault="00323A77">
      <w:pPr>
        <w:sectPr w:rsidR="00323A77">
          <w:type w:val="continuous"/>
          <w:pgSz w:w="11906" w:h="16838"/>
          <w:pgMar w:top="426" w:right="567" w:bottom="567" w:left="567" w:header="709" w:footer="709" w:gutter="0"/>
          <w:cols w:num="2" w:sep="1" w:space="454"/>
          <w:docGrid w:linePitch="360"/>
        </w:sectPr>
      </w:pPr>
    </w:p>
    <w:p w:rsidR="00323A77" w:rsidRDefault="00323A77"/>
    <w:p w:rsidR="00323A77" w:rsidRDefault="00262E10">
      <w:r>
        <w:rPr>
          <w:noProof/>
          <w:lang w:eastAsia="tr-TR"/>
        </w:rPr>
        <w:pict>
          <v:shapetype id="_x0000_m1039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center" xrange="0,10800"/>
            </v:handles>
          </v:shapetype>
        </w:pict>
      </w:r>
      <w:r>
        <w:rPr>
          <w:noProof/>
          <w:lang w:eastAsia="tr-TR"/>
        </w:rPr>
        <w:pict>
          <v:group id="1060" o:spid="_x0000_s1026" style="position:absolute;margin-left:23.9pt;margin-top:490.1pt;width:550.65pt;height:249.55pt;z-index:251656192;mso-wrap-distance-left:0;mso-wrap-distance-right:0;mso-position-horizontal-relative:page;mso-position-vertical-relative:page" coordsize="68859,25908">
            <v:shape id="1061" o:spid="_x0000_s1041" type="#_x0000_t202" style="position:absolute;top:2571;width:68859;height:23337;visibility:visible;mso-position-horizontal-relative:text;mso-position-vertical-relative:text;mso-width-relative:page;mso-height-relative:page" strokeweight="2.5pt">
              <v:fill rotate="t"/>
              <v:shadow color="#868686"/>
              <v:textbox>
                <w:txbxContent>
                  <w:p w:rsidR="00323A77" w:rsidRDefault="00323A77">
                    <w:pPr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1062" o:spid="_x0000_s1040" style="position:absolute;left:18954;top:4381;width:49314;height:2877;flip:x;visibility:visible;mso-position-horizontal-relative:text;mso-position-vertical-relative:text;mso-width-relative:page;mso-height-relative:page" coordsize="4931410,287655" o:spt="100" adj="-11796480,5400,0" path="m47943,l4931410,r,l4931410,239712v,26478,-21465,47943,-47943,47943l,287655r,l,47943c,21465,21465,,47943,xe" strokeweight="2.5pt">
              <v:fill rotate="t"/>
              <v:stroke joinstyle="miter"/>
              <v:shadow color="#868686" offset2="-2pt,-2pt"/>
              <v:formulas/>
              <v:path o:connecttype="custom" o:connectlocs="47943,0;4931410,0;4931410,0;4931410,239712;4883467,287655;0,287655;0,287655;0,47943;47943,0" o:connectangles="0,0,0,0,0,0,0,0,0" textboxrect="0,0,4931410,287655"/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Cs/>
                        <w:sz w:val="16"/>
                        <w:szCs w:val="16"/>
                      </w:rPr>
                      <w:t xml:space="preserve">Arafat’ta 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yo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ğ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un kalabal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 xml:space="preserve">ktan 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öğ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le ile ikindi namazlar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n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 xml:space="preserve">n 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öğ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le vaktinde birle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ş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tirilerek k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l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nmas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d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16"/>
                        <w:szCs w:val="16"/>
                        <w:lang w:val="en-US"/>
                      </w:rPr>
                      <w:t>r.</w:t>
                    </w:r>
                  </w:p>
                  <w:p w:rsidR="00323A77" w:rsidRDefault="00323A77">
                    <w:pPr>
                      <w:rPr>
                        <w:rFonts w:ascii="Arial" w:hAnsi="Arial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1064" o:spid="_x0000_s1038" type="#_x0000_m1039" style="position:absolute;left:1047;top:11334;width:8998;height:2877;mso-position-horizontal-relative:text;mso-position-vertical-relative:text;mso-width-relative:page;mso-height-relative:page" o:spt="176" adj="2700" path="m@0,qx0@0l0@2qy@0,21600l@1,21600qx21600@2l21600@0qy@1,xe" strokecolor="#4f81bd" strokeweight="2.5pt">
              <v:fill rotate="t"/>
              <v:stroke joinstyle="miter"/>
              <v:shadow type="single" color="#868686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center" xrange="0,10800"/>
              </v:handles>
              <v:textbox>
                <w:txbxContent>
                  <w:p w:rsidR="00323A77" w:rsidRDefault="00262E10">
                    <w:pPr>
                      <w:jc w:val="center"/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  <w:szCs w:val="24"/>
                      </w:rPr>
                      <w:t xml:space="preserve">İhram </w:t>
                    </w:r>
                  </w:p>
                </w:txbxContent>
              </v:textbox>
            </v:shape>
            <v:shape id="1065" o:spid="_x0000_s1037" type="#_x0000_m1039" style="position:absolute;left:1047;top:15049;width:8998;height:2877;mso-position-horizontal-relative:text;mso-position-vertical-relative:text;mso-width-relative:page;mso-height-relative:page" o:spt="176" adj="2700" path="m@0,qx0@0l0@2qy@0,21600l@1,21600qx21600@2l21600@0qy@1,xe" strokecolor="#4f81bd" strokeweight="2.5pt">
              <v:fill rotate="t"/>
              <v:stroke joinstyle="miter"/>
              <v:shadow type="single" color="#868686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center" xrange="0,10800"/>
              </v:handles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>
                      <w:rPr>
                        <w:lang w:val="en-US"/>
                      </w:rPr>
                      <w:t>C. Takdim</w:t>
                    </w:r>
                  </w:p>
                </w:txbxContent>
              </v:textbox>
            </v:shape>
            <v:shape id="1066" o:spid="_x0000_s1036" type="#_x0000_m1039" style="position:absolute;left:1047;top:18478;width:8998;height:2877;mso-position-horizontal-relative:text;mso-position-vertical-relative:text;mso-width-relative:page;mso-height-relative:page" o:spt="176" adj="2700" path="m@0,qx0@0l0@2qy@0,21600l@1,21600qx21600@2l21600@0qy@1,xe" strokecolor="#4f81bd" strokeweight="2.5pt">
              <v:fill rotate="t"/>
              <v:stroke joinstyle="miter"/>
              <v:shadow type="single" color="#868686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center" xrange="0,10800"/>
              </v:handles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>B</w:t>
                    </w: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>ü</w:t>
                    </w: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>y</w:t>
                    </w: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>ü</w:t>
                    </w: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>kba</w:t>
                    </w: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>ş</w:t>
                    </w:r>
                    <w:r>
                      <w:rPr>
                        <w:rFonts w:hAnsi="Arial"/>
                        <w:b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323A77" w:rsidRDefault="00323A77">
                    <w:pPr>
                      <w:rPr>
                        <w:szCs w:val="24"/>
                      </w:rPr>
                    </w:pPr>
                  </w:p>
                </w:txbxContent>
              </v:textbox>
            </v:shape>
            <v:shape id="1067" o:spid="_x0000_s1035" type="#_x0000_m1039" style="position:absolute;left:1047;top:22002;width:8998;height:2877;mso-position-horizontal-relative:text;mso-position-vertical-relative:text;mso-width-relative:page;mso-height-relative:page" o:spt="176" adj="2700" path="m@0,qx0@0l0@2qy@0,21600l@1,21600qx21600@2l21600@0qy@1,xe" strokecolor="#4f81bd" strokeweight="2.5pt">
              <v:fill rotate="t"/>
              <v:stroke joinstyle="miter"/>
              <v:shadow type="single" color="#868686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center" xrange="0,10800"/>
              </v:handles>
              <v:textbox>
                <w:txbxContent>
                  <w:p w:rsidR="00323A77" w:rsidRDefault="00262E10">
                    <w:r>
                      <w:t>XXXXXXXXX</w:t>
                    </w:r>
                  </w:p>
                </w:txbxContent>
              </v:textbox>
            </v:shape>
            <v:shape id="1068" o:spid="_x0000_s1034" type="#_x0000_m1039" style="position:absolute;left:1047;top:7905;width:8998;height:2877;mso-position-horizontal-relative:text;mso-position-vertical-relative:text;mso-width-relative:page;mso-height-relative:page" o:spt="176" adj="2700" path="m@0,qx0@0l0@2qy@0,21600l@1,21600qx21600@2l21600@0qy@1,xe" strokecolor="#4f81bd" strokeweight="2.5pt">
              <v:fill rotate="t"/>
              <v:stroke joinstyle="miter"/>
              <v:shadow type="single" color="#868686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center" xrange="0,10800"/>
              </v:handles>
              <v:textbox>
                <w:txbxContent>
                  <w:p w:rsidR="00323A77" w:rsidRDefault="00262E10">
                    <w:pPr>
                      <w:jc w:val="center"/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hAnsi="Arial"/>
                        <w:b/>
                        <w:sz w:val="24"/>
                        <w:szCs w:val="24"/>
                        <w:lang w:val="en-US"/>
                      </w:rPr>
                      <w:t>Ş</w:t>
                    </w:r>
                    <w:r>
                      <w:rPr>
                        <w:rFonts w:hAnsi="Arial"/>
                        <w:b/>
                        <w:sz w:val="24"/>
                        <w:szCs w:val="24"/>
                        <w:lang w:val="en-US"/>
                      </w:rPr>
                      <w:t>avt</w:t>
                    </w:r>
                  </w:p>
                </w:txbxContent>
              </v:textbox>
            </v:shape>
            <v:roundrect id="1069" o:spid="_x0000_s1033" style="position:absolute;width:68859;height:3239;visibility:visible;mso-position-horizontal-relative:text;mso-position-vertical-relative:text;mso-width-relative:page;mso-height-relative:page" arcsize="10923f" strokeweight="2.5pt">
              <v:fill rotate="t"/>
              <v:shadow color="#868686" offset2="-2pt,-2pt"/>
              <v:textbox>
                <w:txbxContent>
                  <w:p w:rsidR="00323A77" w:rsidRDefault="00262E10">
                    <w:pPr>
                      <w:ind w:firstLine="708"/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  <w:szCs w:val="24"/>
                      </w:rPr>
                      <w:t xml:space="preserve">C -    Aşağıda verilen </w:t>
                    </w:r>
                    <w:r>
                      <w:rPr>
                        <w:rFonts w:ascii="Arial" w:hAnsi="Arial"/>
                        <w:b/>
                        <w:sz w:val="24"/>
                        <w:szCs w:val="24"/>
                      </w:rPr>
                      <w:t>kavramlar ile tanımları eşleştiriniz (5X7= 35 PUAN)</w:t>
                    </w:r>
                  </w:p>
                </w:txbxContent>
              </v:textbox>
            </v:roundrect>
            <v:shape id="1070" o:spid="_x0000_s1032" type="#_x0000_m1039" style="position:absolute;left:1047;top:4381;width:8998;height:2877;mso-position-horizontal-relative:text;mso-position-vertical-relative:text;mso-width-relative:page;mso-height-relative:page" o:spt="176" adj="2700" path="m@0,qx0@0l0@2qy@0,21600l@1,21600qx21600@2l21600@0qy@1,xe" strokecolor="#4f81bd" strokeweight="2.5pt">
              <v:fill rotate="t"/>
              <v:stroke joinstyle="miter"/>
              <v:shadow type="single" color="#868686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center" xrange="0,10800"/>
              </v:handles>
              <v:textbox>
                <w:txbxContent>
                  <w:p w:rsidR="00323A77" w:rsidRDefault="00262E10">
                    <w:pPr>
                      <w:jc w:val="center"/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  <w:szCs w:val="24"/>
                      </w:rPr>
                      <w:t xml:space="preserve">Mina </w:t>
                    </w:r>
                  </w:p>
                </w:txbxContent>
              </v:textbox>
            </v:shape>
            <v:shape id="1071" o:spid="_x0000_s1031" style="position:absolute;left:18954;top:7905;width:49314;height:2877;flip:x;visibility:visible;mso-position-horizontal-relative:text;mso-position-vertical-relative:text;mso-width-relative:page;mso-height-relative:page" coordsize="4931410,287655" o:spt="100" adj="-11796480,5400,0" path="m47943,l4931410,r,l4931410,239712v,26478,-21465,47943,-47943,47943l,287655r,l,47943c,21465,21465,,47943,xe" strokeweight="2.5pt">
              <v:fill rotate="t"/>
              <v:stroke joinstyle="miter"/>
              <v:shadow color="#868686" offset2="-2pt,-2pt"/>
              <v:formulas/>
              <v:path o:connecttype="custom" o:connectlocs="47943,0;4931410,0;4931410,0;4931410,239712;4883467,287655;0,287655;0,287655;0,47943;47943,0" o:connectangles="0,0,0,0,0,0,0,0,0" textboxrect="0,0,4931410,287655"/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Century Gothic" w:hAnsi="Century Gothic"/>
                      </w:rPr>
                      <w:t>1 ile 7 kişi arasında  kurban edil</w:t>
                    </w:r>
                    <w:r>
                      <w:rPr>
                        <w:rFonts w:hAnsi="Century Gothic"/>
                      </w:rPr>
                      <w:t>ebilen kurbanl</w:t>
                    </w:r>
                    <w:r>
                      <w:rPr>
                        <w:rFonts w:hAnsi="Century Gothic"/>
                      </w:rPr>
                      <w:t>ı</w:t>
                    </w:r>
                    <w:r>
                      <w:rPr>
                        <w:rFonts w:hAnsi="Century Gothic"/>
                      </w:rPr>
                      <w:t>k hayvanlard</w:t>
                    </w:r>
                    <w:r>
                      <w:rPr>
                        <w:rFonts w:hAnsi="Century Gothic"/>
                      </w:rPr>
                      <w:t>ı</w:t>
                    </w:r>
                    <w:r>
                      <w:rPr>
                        <w:rFonts w:hAnsi="Century Gothic"/>
                      </w:rPr>
                      <w:t>r.</w:t>
                    </w:r>
                  </w:p>
                </w:txbxContent>
              </v:textbox>
            </v:shape>
            <v:shape id="1072" o:spid="_x0000_s1030" style="position:absolute;left:18954;top:11334;width:49314;height:2877;flip:x;visibility:visible;mso-position-horizontal-relative:text;mso-position-vertical-relative:text;mso-width-relative:page;mso-height-relative:page" coordsize="4931410,287655" o:spt="100" adj="-11796480,5400,0" path="m47943,l4931410,r,l4931410,239712v,26478,-21465,47943,-47943,47943l,287655r,l,47943c,21465,21465,,47943,xe" strokeweight="2.5pt">
              <v:fill rotate="t"/>
              <v:stroke joinstyle="miter"/>
              <v:shadow color="#868686" offset2="-2pt,-2pt"/>
              <v:formulas/>
              <v:path o:connecttype="custom" o:connectlocs="47943,0;4931410,0;4931410,0;4931410,239712;4883467,287655;0,287655;0,287655;0,47943;47943,0" o:connectangles="0,0,0,0,0,0,0,0,0" textboxrect="0,0,4931410,287655"/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>Müzdelife den taş toplanıp, şeytan taşlanan yerdir.</w:t>
                    </w:r>
                  </w:p>
                </w:txbxContent>
              </v:textbox>
            </v:shape>
            <v:shape id="1073" o:spid="_x0000_s1029" style="position:absolute;left:18954;top:15049;width:49314;height:2877;flip:x;visibility:visible;mso-position-horizontal-relative:text;mso-position-vertical-relative:text;mso-width-relative:page;mso-height-relative:page" coordsize="4931410,287655" o:spt="100" adj="-11796480,5400,0" path="m47943,l4931410,r,l4931410,239712v,26478,-21465,47943,-47943,47943l,287655r,l,47943c,21465,21465,,47943,xe" strokeweight="2.5pt">
              <v:fill rotate="t"/>
              <v:stroke joinstyle="miter"/>
              <v:shadow color="#868686" offset2="-2pt,-2pt"/>
              <v:formulas/>
              <v:path o:connecttype="custom" o:connectlocs="47943,0;4931410,0;4931410,0;4931410,239712;4883467,287655;0,287655;0,287655;0,47943;47943,0" o:connectangles="0,0,0,0,0,0,0,0,0" textboxrect="0,0,4931410,287655"/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>Hac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 xml:space="preserve"> veya Umre'de</w:t>
                    </w: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 xml:space="preserve"> Kâbe’nin etrafında 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bir</w:t>
                    </w: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 xml:space="preserve"> dönüşe denir.</w:t>
                    </w:r>
                  </w:p>
                  <w:p w:rsidR="00323A77" w:rsidRDefault="00323A77"/>
                </w:txbxContent>
              </v:textbox>
            </v:shape>
            <v:shape id="1074" o:spid="_x0000_s1028" style="position:absolute;left:18954;top:18573;width:49314;height:2877;flip:x;visibility:visible;mso-position-horizontal-relative:text;mso-position-vertical-relative:text;mso-width-relative:page;mso-height-relative:page" coordsize="4931410,287655" o:spt="100" adj="-11796480,5400,0" path="m47943,l4931410,r,l4931410,239712v,26478,-21465,47943,-47943,47943l,287655r,l,47943c,21465,21465,,47943,xe" strokeweight="2.5pt">
              <v:fill rotate="t"/>
              <v:stroke joinstyle="miter"/>
              <v:shadow color="#868686" offset2="-2pt,-2pt"/>
              <v:formulas/>
              <v:path o:connecttype="custom" o:connectlocs="47943,0;4931410,0;4931410,0;4931410,239712;4883467,287655;0,287655;0,287655;0,47943;47943,0" o:connectangles="0,0,0,0,0,0,0,0,0" textboxrect="0,0,4931410,287655"/>
              <v:textbox>
                <w:txbxContent>
                  <w:p w:rsidR="00323A77" w:rsidRDefault="00262E10">
                    <w:pPr>
                      <w:rPr>
                        <w:rFonts w:ascii="Arial" w:hAnsi="Arial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 xml:space="preserve">acı adaylarının 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belirli bir s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ü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re sa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ç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-sakal, t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rnak kesmemesi, bitki koparmamass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na verilen add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ı</w:t>
                    </w:r>
                    <w:r>
                      <w:rPr>
                        <w:rFonts w:hAnsi="Arial"/>
                        <w:bCs/>
                        <w:sz w:val="24"/>
                        <w:szCs w:val="24"/>
                        <w:lang w:val="en-US"/>
                      </w:rPr>
                      <w:t>r.</w:t>
                    </w:r>
                    <w:r>
                      <w:rPr>
                        <w:rFonts w:ascii="Arial" w:hAnsi="Arial"/>
                        <w:bCs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1075" o:spid="_x0000_s1027" style="position:absolute;left:18954;top:22193;width:49314;height:2876;flip:x;visibility:visible;mso-position-horizontal-relative:text;mso-position-vertical-relative:text;mso-width-relative:page;mso-height-relative:page" coordsize="4931410,287655" o:spt="100" adj="-11796480,5400,0" path="m47943,l4931410,r,l4931410,239712v,26478,-21465,47943,-47943,47943l,287655r,l,47943c,21465,21465,,47943,xe" strokeweight="2.5pt">
              <v:fill rotate="t"/>
              <v:stroke joinstyle="miter"/>
              <v:shadow color="#868686" offset2="-2pt,-2pt"/>
              <v:formulas/>
              <v:path o:connecttype="custom" o:connectlocs="47943,0;4931410,0;4931410,0;4931410,239712;4883467,287655;0,287655;0,287655;0,47943;47943,0" o:connectangles="0,0,0,0,0,0,0,0,0" textboxrect="0,0,4931410,287655"/>
              <v:textbox>
                <w:txbxContent>
                  <w:p w:rsidR="00323A77" w:rsidRDefault="00262E10">
                    <w:bookmarkStart w:id="0" w:name="_GoBack"/>
                    <w:r>
                      <w:t>XXXXXXXXXXXXXXXXXXXXXXXXXXXXXXXXXXXXXXXXXXXXXXXXXXXXXXXXXXXXXXXXXXx</w:t>
                    </w:r>
                    <w:bookmarkEnd w:id="0"/>
                  </w:p>
                </w:txbxContent>
              </v:textbox>
            </v:shape>
            <w10:wrap anchorx="page" anchory="page"/>
          </v:group>
        </w:pict>
      </w:r>
    </w:p>
    <w:p w:rsidR="00323A77" w:rsidRDefault="00323A77"/>
    <w:p w:rsidR="00323A77" w:rsidRDefault="00323A77"/>
    <w:p w:rsidR="00323A77" w:rsidRDefault="00323A77"/>
    <w:p w:rsidR="00323A77" w:rsidRDefault="00323A77"/>
    <w:p w:rsidR="00323A77" w:rsidRDefault="00323A77"/>
    <w:p w:rsidR="00323A77" w:rsidRDefault="00323A77"/>
    <w:p w:rsidR="00323A77" w:rsidRDefault="00262E10">
      <w:pPr>
        <w:rPr>
          <w:rFonts w:ascii="Century Gothic" w:hAnsi="Century Gothic" w:cs="Tahoma"/>
          <w:sz w:val="16"/>
          <w:szCs w:val="16"/>
        </w:rPr>
      </w:pPr>
      <w:r>
        <w:rPr>
          <w:rFonts w:ascii="Century Gothic" w:hAnsi="Century Gothic" w:cs="Tahoma"/>
          <w:sz w:val="16"/>
          <w:szCs w:val="16"/>
        </w:rPr>
        <w:t>Seli</w:t>
      </w:r>
    </w:p>
    <w:p w:rsidR="00323A77" w:rsidRDefault="00323A77">
      <w:pPr>
        <w:rPr>
          <w:rFonts w:ascii="Century Gothic" w:hAnsi="Century Gothic" w:cs="Tahoma"/>
          <w:sz w:val="16"/>
          <w:szCs w:val="16"/>
        </w:rPr>
      </w:pPr>
    </w:p>
    <w:p w:rsidR="00323A77" w:rsidRDefault="00323A77">
      <w:pPr>
        <w:rPr>
          <w:rFonts w:ascii="Century Gothic" w:hAnsi="Century Gothic" w:cs="Tahoma"/>
          <w:sz w:val="16"/>
          <w:szCs w:val="16"/>
        </w:rPr>
      </w:pPr>
    </w:p>
    <w:p w:rsidR="00323A77" w:rsidRDefault="00262E10">
      <w:pPr>
        <w:rPr>
          <w:rFonts w:cs="Calibri"/>
          <w:sz w:val="18"/>
          <w:szCs w:val="18"/>
        </w:rPr>
        <w:sectPr w:rsidR="00323A77">
          <w:type w:val="continuous"/>
          <w:pgSz w:w="11906" w:h="16838"/>
          <w:pgMar w:top="426" w:right="567" w:bottom="567" w:left="567" w:header="709" w:footer="709" w:gutter="0"/>
          <w:cols w:num="2" w:sep="1" w:space="454"/>
          <w:docGrid w:linePitch="360"/>
        </w:sectPr>
      </w:pPr>
      <w:r>
        <w:rPr>
          <w:rFonts w:ascii="Century Gothic" w:hAnsi="Century Gothic" w:cs="Tahoma"/>
          <w:b/>
          <w:bCs/>
          <w:sz w:val="20"/>
          <w:szCs w:val="20"/>
        </w:rPr>
        <w:t>Din Kül. Ve Ah. Bil. Öğretmeni   :Selim KÖS</w:t>
      </w:r>
    </w:p>
    <w:p w:rsidR="00323A77" w:rsidRDefault="00323A77">
      <w:pPr>
        <w:rPr>
          <w:rFonts w:cs="Calibri"/>
          <w:sz w:val="18"/>
          <w:szCs w:val="18"/>
        </w:rPr>
      </w:pPr>
    </w:p>
    <w:p w:rsidR="00323A77" w:rsidRDefault="00323A77">
      <w:pPr>
        <w:rPr>
          <w:rFonts w:cs="Calibri"/>
          <w:sz w:val="18"/>
          <w:szCs w:val="18"/>
        </w:rPr>
      </w:pPr>
    </w:p>
    <w:p w:rsidR="00323A77" w:rsidRDefault="00323A77">
      <w:pPr>
        <w:rPr>
          <w:rFonts w:cs="Calibri"/>
          <w:sz w:val="18"/>
          <w:szCs w:val="18"/>
        </w:rPr>
      </w:pPr>
    </w:p>
    <w:p w:rsidR="00323A77" w:rsidRDefault="00323A77">
      <w:pPr>
        <w:rPr>
          <w:rFonts w:cs="Calibri"/>
          <w:sz w:val="18"/>
          <w:szCs w:val="18"/>
        </w:rPr>
      </w:pPr>
    </w:p>
    <w:p w:rsidR="00323A77" w:rsidRDefault="00323A77">
      <w:pPr>
        <w:rPr>
          <w:rFonts w:cs="Calibri"/>
          <w:sz w:val="18"/>
          <w:szCs w:val="18"/>
        </w:rPr>
      </w:pPr>
    </w:p>
    <w:p w:rsidR="00323A77" w:rsidRDefault="00262E10">
      <w:pPr>
        <w:tabs>
          <w:tab w:val="left" w:pos="1095"/>
        </w:tabs>
        <w:rPr>
          <w:rFonts w:ascii="Century Gothic" w:hAnsi="Century Gothic"/>
          <w:b/>
          <w:bCs/>
          <w:i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Not: </w:t>
      </w:r>
      <w:r>
        <w:rPr>
          <w:rFonts w:hAnsi="Century Gothic"/>
          <w:b/>
          <w:bCs/>
          <w:sz w:val="20"/>
          <w:szCs w:val="20"/>
          <w:lang w:val="en-US"/>
        </w:rPr>
        <w:t>S</w:t>
      </w:r>
      <w:r>
        <w:rPr>
          <w:rFonts w:ascii="Century Gothic" w:hAnsi="Century Gothic"/>
          <w:b/>
          <w:bCs/>
          <w:sz w:val="20"/>
          <w:szCs w:val="20"/>
        </w:rPr>
        <w:t xml:space="preserve">üre 40 </w:t>
      </w:r>
      <w:proofErr w:type="gramStart"/>
      <w:r>
        <w:rPr>
          <w:rFonts w:ascii="Century Gothic" w:hAnsi="Century Gothic"/>
          <w:b/>
          <w:bCs/>
          <w:sz w:val="20"/>
          <w:szCs w:val="20"/>
        </w:rPr>
        <w:t xml:space="preserve">dk     </w:t>
      </w:r>
      <w:r>
        <w:rPr>
          <w:rFonts w:ascii="Century Gothic" w:hAnsi="Century Gothic"/>
          <w:b/>
          <w:bCs/>
          <w:i/>
          <w:sz w:val="20"/>
          <w:szCs w:val="20"/>
        </w:rPr>
        <w:t>Başarılar</w:t>
      </w:r>
      <w:proofErr w:type="gramEnd"/>
      <w:r>
        <w:rPr>
          <w:rFonts w:ascii="Century Gothic" w:hAnsi="Century Gothic"/>
          <w:b/>
          <w:bCs/>
          <w:i/>
          <w:sz w:val="20"/>
          <w:szCs w:val="20"/>
        </w:rPr>
        <w:t xml:space="preserve"> Dilerim   </w:t>
      </w:r>
    </w:p>
    <w:p w:rsidR="00323A77" w:rsidRDefault="00262E10">
      <w:pPr>
        <w:tabs>
          <w:tab w:val="left" w:pos="1095"/>
        </w:tabs>
        <w:rPr>
          <w:rFonts w:ascii="Century Gothic" w:hAnsi="Century Gothic"/>
          <w:b/>
          <w:bCs/>
          <w:i/>
          <w:sz w:val="20"/>
          <w:szCs w:val="20"/>
        </w:rPr>
      </w:pPr>
      <w:r>
        <w:rPr>
          <w:rFonts w:hAnsi="Century Gothic"/>
          <w:b/>
          <w:bCs/>
          <w:i/>
          <w:sz w:val="20"/>
          <w:szCs w:val="20"/>
          <w:lang w:val="en-US"/>
        </w:rPr>
        <w:t>.............</w:t>
      </w:r>
    </w:p>
    <w:p w:rsidR="00323A77" w:rsidRDefault="00262E10">
      <w:pPr>
        <w:tabs>
          <w:tab w:val="left" w:pos="1095"/>
        </w:tabs>
        <w:rPr>
          <w:rFonts w:cs="Calibri"/>
          <w:sz w:val="18"/>
          <w:szCs w:val="18"/>
        </w:rPr>
      </w:pPr>
      <w:r>
        <w:rPr>
          <w:rFonts w:ascii="Century Gothic" w:hAnsi="Century Gothic"/>
          <w:b/>
          <w:bCs/>
          <w:i/>
          <w:sz w:val="20"/>
          <w:szCs w:val="20"/>
        </w:rPr>
        <w:t xml:space="preserve">Din Kültürü ve Ahlak Bilgisi Öğretmeni </w:t>
      </w:r>
      <w:r>
        <w:rPr>
          <w:rFonts w:ascii="Century Gothic" w:hAnsi="Century Gothic"/>
          <w:b/>
          <w:bCs/>
          <w:i/>
          <w:sz w:val="20"/>
          <w:szCs w:val="20"/>
        </w:rPr>
        <w:tab/>
      </w:r>
    </w:p>
    <w:sectPr w:rsidR="00323A77">
      <w:type w:val="continuous"/>
      <w:pgSz w:w="11906" w:h="16838"/>
      <w:pgMar w:top="426" w:right="567" w:bottom="284" w:left="567" w:header="709" w:footer="709" w:gutter="0"/>
      <w:cols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27707042"/>
    <w:lvl w:ilvl="0" w:tplc="11F07D9A">
      <w:start w:val="1"/>
      <w:numFmt w:val="decimal"/>
      <w:pStyle w:val="SORUMETN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ABD21CC4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0000002"/>
    <w:multiLevelType w:val="hybridMultilevel"/>
    <w:tmpl w:val="A30A38D6"/>
    <w:lvl w:ilvl="0" w:tplc="E712294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46605636"/>
    <w:lvl w:ilvl="0" w:tplc="D9401188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outline w:val="0"/>
        <w:emboss w:val="0"/>
        <w:imprint w:val="0"/>
        <w:noProof w:val="0"/>
        <w:vanish w:val="0"/>
        <w:color w:val="C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100000" w14:sy="100000" w14:kx="0" w14:ky="0" w14:algn="none">
          <w14:srgbClr w14:val="808080"/>
        </w14:shadow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">
    <w:nsid w:val="00000005"/>
    <w:multiLevelType w:val="hybridMultilevel"/>
    <w:tmpl w:val="776E58AA"/>
    <w:lvl w:ilvl="0" w:tplc="F1CCEA1C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color w:val="C00000"/>
        <w:sz w:val="22"/>
        <w:szCs w:val="16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6"/>
    <w:multiLevelType w:val="hybridMultilevel"/>
    <w:tmpl w:val="E3FCB6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6"/>
  </w:num>
  <w:num w:numId="16">
    <w:abstractNumId w:val="3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3A77"/>
    <w:rsid w:val="00262E10"/>
    <w:rsid w:val="00323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eenekSTL">
    <w:name w:val="Seçenek STİLİ"/>
    <w:basedOn w:val="Normal"/>
    <w:next w:val="SoruAIKLAMASI"/>
    <w:link w:val="SeenekSTLChar"/>
    <w:qFormat/>
    <w:pPr>
      <w:numPr>
        <w:numId w:val="1"/>
      </w:numPr>
      <w:spacing w:before="120" w:after="120"/>
    </w:pPr>
    <w:rPr>
      <w:rFonts w:ascii="Arial" w:hAnsi="Arial"/>
      <w:sz w:val="20"/>
    </w:rPr>
  </w:style>
  <w:style w:type="character" w:customStyle="1" w:styleId="SeenekSTLChar">
    <w:name w:val="Seçenek STİLİ Char"/>
    <w:basedOn w:val="VarsaylanParagrafYazTipi"/>
    <w:link w:val="SeenekSTL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qFormat/>
    <w:pPr>
      <w:numPr>
        <w:numId w:val="2"/>
      </w:numPr>
      <w:spacing w:before="120" w:after="120"/>
      <w:ind w:left="340" w:hanging="340"/>
    </w:pPr>
    <w:rPr>
      <w:rFonts w:ascii="Arial" w:hAnsi="Arial"/>
      <w:sz w:val="20"/>
    </w:rPr>
  </w:style>
  <w:style w:type="character" w:customStyle="1" w:styleId="SORUMETNChar">
    <w:name w:val="SORU METNİ Char"/>
    <w:basedOn w:val="VarsaylanParagrafYazTipi"/>
    <w:link w:val="SORUMETN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qFormat/>
    <w:pPr>
      <w:spacing w:before="120" w:after="120" w:line="280" w:lineRule="atLeast"/>
      <w:ind w:left="340"/>
      <w:jc w:val="both"/>
    </w:pPr>
    <w:rPr>
      <w:rFonts w:ascii="Arial" w:hAnsi="Arial"/>
      <w:sz w:val="16"/>
      <w:szCs w:val="16"/>
    </w:rPr>
  </w:style>
  <w:style w:type="character" w:customStyle="1" w:styleId="SoruAIKLAMASIChar">
    <w:name w:val="Soru AÇIKLAMASI Char"/>
    <w:basedOn w:val="VarsaylanParagrafYazTipi"/>
    <w:link w:val="SoruAIKLAMASI"/>
    <w:rPr>
      <w:rFonts w:ascii="Arial" w:hAnsi="Arial" w:cs="Arial"/>
      <w:sz w:val="16"/>
      <w:szCs w:val="16"/>
    </w:rPr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Stili">
    <w:name w:val="Soru Stili"/>
    <w:next w:val="seeneklerstili"/>
    <w:qFormat/>
    <w:pPr>
      <w:numPr>
        <w:numId w:val="3"/>
      </w:numPr>
      <w:spacing w:after="120" w:line="220" w:lineRule="exact"/>
      <w:ind w:left="284" w:hanging="284"/>
      <w:jc w:val="both"/>
    </w:pPr>
    <w:rPr>
      <w:rFonts w:ascii="Arial" w:hAnsi="Arial"/>
      <w:b/>
      <w:color w:val="C00000"/>
      <w:sz w:val="16"/>
      <w:szCs w:val="20"/>
    </w:rPr>
  </w:style>
  <w:style w:type="paragraph" w:customStyle="1" w:styleId="seeneklerstili">
    <w:name w:val="seçenekler stili"/>
    <w:basedOn w:val="Normal"/>
    <w:next w:val="Normal"/>
    <w:qFormat/>
    <w:pPr>
      <w:numPr>
        <w:numId w:val="4"/>
      </w:numPr>
      <w:tabs>
        <w:tab w:val="left" w:pos="284"/>
      </w:tabs>
      <w:spacing w:before="120" w:after="120" w:line="240" w:lineRule="auto"/>
      <w:ind w:left="284" w:hanging="284"/>
      <w:jc w:val="both"/>
    </w:pPr>
    <w:rPr>
      <w:rFonts w:ascii="Arial" w:hAnsi="Arial"/>
      <w:sz w:val="18"/>
    </w:rPr>
  </w:style>
  <w:style w:type="character" w:styleId="Kpr">
    <w:name w:val="Hyperlink"/>
    <w:basedOn w:val="VarsaylanParagrafYazTipi"/>
    <w:uiPriority w:val="99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</w:style>
  <w:style w:type="paragraph" w:styleId="AralkYok">
    <w:name w:val="No Spacing"/>
    <w:uiPriority w:val="1"/>
    <w:qFormat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121</Words>
  <Characters>692</Characters>
  <Application>Microsoft Office Word</Application>
  <DocSecurity>0</DocSecurity>
  <Lines>5</Lines>
  <Paragraphs>1</Paragraphs>
  <ScaleCrop>false</ScaleCrop>
  <Manager>https://www.HangiSoru.com</Manager>
  <Company>Progressive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enver</cp:lastModifiedBy>
  <cp:revision>9</cp:revision>
  <dcterms:created xsi:type="dcterms:W3CDTF">2019-01-08T21:01:00Z</dcterms:created>
  <dcterms:modified xsi:type="dcterms:W3CDTF">2025-12-31T08:35:00Z</dcterms:modified>
  <cp:category>https://www.HangiSoru.com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957800ef86a241e8b2b889a70c0fdcd2</vt:lpwstr>
  </property>
</Properties>
</file>