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F6FA1" w14:textId="77777777" w:rsidR="001236B9" w:rsidRDefault="001236B9">
      <w:pPr>
        <w:pStyle w:val="Balk1"/>
        <w:spacing w:before="111" w:line="292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ListeTablo3"/>
        <w:tblpPr w:leftFromText="141" w:rightFromText="141" w:vertAnchor="page" w:horzAnchor="page" w:tblpX="1134" w:tblpY="851"/>
        <w:tblW w:w="0" w:type="auto"/>
        <w:tblLayout w:type="fixed"/>
        <w:tblLook w:val="01E0" w:firstRow="1" w:lastRow="1" w:firstColumn="1" w:lastColumn="1" w:noHBand="0" w:noVBand="0"/>
      </w:tblPr>
      <w:tblGrid>
        <w:gridCol w:w="1168"/>
        <w:gridCol w:w="6685"/>
        <w:gridCol w:w="1350"/>
        <w:gridCol w:w="686"/>
        <w:gridCol w:w="14"/>
      </w:tblGrid>
      <w:tr w:rsidR="00F55F1B" w14:paraId="53EAC61A" w14:textId="77777777" w:rsidTr="007C1E56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4" w:type="dxa"/>
          <w:trHeight w:val="90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C00000"/>
          </w:tcPr>
          <w:p w14:paraId="255FB12F" w14:textId="77777777" w:rsidR="00F55F1B" w:rsidRDefault="00F55F1B" w:rsidP="007C1E56">
            <w:pPr>
              <w:ind w:lef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1D1909" w14:textId="77777777" w:rsidR="00F55F1B" w:rsidRPr="00F55F1B" w:rsidRDefault="00F55F1B" w:rsidP="007C1E56">
            <w:pPr>
              <w:shd w:val="clear" w:color="000000" w:themeColor="text1" w:fill="000000" w:themeFill="text1"/>
              <w:ind w:left="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5F1B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  <w:r w:rsidRPr="00F55F1B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sz w:val="28"/>
                <w:szCs w:val="28"/>
              </w:rPr>
              <w:t>Sınıf</w:t>
            </w:r>
            <w:r w:rsidRPr="00F55F1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sz w:val="28"/>
                <w:szCs w:val="28"/>
              </w:rPr>
              <w:t>Felsefe</w:t>
            </w:r>
            <w:r w:rsidRPr="00F55F1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sz w:val="28"/>
                <w:szCs w:val="28"/>
              </w:rPr>
              <w:t>Dersi</w:t>
            </w:r>
            <w:r w:rsidRPr="00F55F1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sz w:val="28"/>
                <w:szCs w:val="28"/>
              </w:rPr>
              <w:t>Konu</w:t>
            </w:r>
            <w:r w:rsidRPr="00F55F1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sz w:val="28"/>
                <w:szCs w:val="28"/>
              </w:rPr>
              <w:t>Soru</w:t>
            </w:r>
            <w:r w:rsidRPr="00F55F1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sz w:val="28"/>
                <w:szCs w:val="28"/>
              </w:rPr>
              <w:t>Dağılım</w:t>
            </w:r>
            <w:r w:rsidRPr="00F55F1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Tablosu</w:t>
            </w:r>
          </w:p>
          <w:p w14:paraId="6E565A9D" w14:textId="77777777" w:rsidR="00F55F1B" w:rsidRDefault="00F55F1B" w:rsidP="007C1E56">
            <w:pPr>
              <w:spacing w:before="1"/>
              <w:ind w:left="2193" w:right="21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2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C00000"/>
          </w:tcPr>
          <w:p w14:paraId="01DF2BE8" w14:textId="77777777" w:rsidR="00F55F1B" w:rsidRDefault="00F55F1B" w:rsidP="007C1E56">
            <w:pPr>
              <w:shd w:val="clear" w:color="000000" w:themeColor="text1" w:fill="000000" w:themeFill="text1"/>
              <w:spacing w:befor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1.Dönem</w:t>
            </w:r>
          </w:p>
          <w:p w14:paraId="69A401ED" w14:textId="77777777" w:rsidR="00F55F1B" w:rsidRDefault="00F55F1B" w:rsidP="007C1E56">
            <w:pPr>
              <w:shd w:val="clear" w:color="000000" w:themeColor="text1" w:fill="000000" w:themeFill="text1"/>
              <w:spacing w:befor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Sınav</w:t>
            </w:r>
          </w:p>
        </w:tc>
      </w:tr>
      <w:tr w:rsidR="00F55F1B" w:rsidRPr="00F55F1B" w14:paraId="33ECDDF0" w14:textId="77777777" w:rsidTr="007C1E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EBE97" w14:textId="77777777" w:rsidR="00F55F1B" w:rsidRPr="00F55F1B" w:rsidRDefault="00F55F1B" w:rsidP="007C1E56">
            <w:pPr>
              <w:spacing w:before="1"/>
              <w:ind w:left="231"/>
              <w:rPr>
                <w:rFonts w:ascii="Times New Roman" w:hAnsi="Times New Roman" w:cs="Times New Roman"/>
                <w:spacing w:val="-2"/>
              </w:rPr>
            </w:pPr>
          </w:p>
          <w:p w14:paraId="60A29D51" w14:textId="77777777" w:rsidR="00F55F1B" w:rsidRPr="00F55F1B" w:rsidRDefault="00F55F1B" w:rsidP="007C1E56">
            <w:pPr>
              <w:spacing w:before="1"/>
              <w:ind w:left="231"/>
              <w:rPr>
                <w:rFonts w:ascii="Times New Roman" w:hAnsi="Times New Roman" w:cs="Times New Roman"/>
                <w:spacing w:val="-2"/>
              </w:rPr>
            </w:pPr>
          </w:p>
          <w:p w14:paraId="597A0D02" w14:textId="77777777" w:rsidR="00F55F1B" w:rsidRPr="00F55F1B" w:rsidRDefault="00F55F1B" w:rsidP="007C1E56">
            <w:pPr>
              <w:spacing w:before="1"/>
              <w:ind w:left="231"/>
              <w:rPr>
                <w:rFonts w:ascii="Times New Roman" w:hAnsi="Times New Roman" w:cs="Times New Roman"/>
                <w:spacing w:val="-2"/>
              </w:rPr>
            </w:pPr>
          </w:p>
          <w:p w14:paraId="3A51E4BC" w14:textId="77777777" w:rsidR="00F55F1B" w:rsidRPr="00F55F1B" w:rsidRDefault="00F55F1B" w:rsidP="007C1E56">
            <w:pPr>
              <w:spacing w:before="1"/>
              <w:ind w:left="231"/>
              <w:rPr>
                <w:rFonts w:ascii="Times New Roman" w:hAnsi="Times New Roman" w:cs="Times New Roman"/>
              </w:rPr>
            </w:pPr>
            <w:r w:rsidRPr="00F55F1B">
              <w:rPr>
                <w:rFonts w:ascii="Times New Roman" w:eastAsia="Times New Roman" w:hAnsi="Times New Roman" w:cs="Times New Roman"/>
                <w:spacing w:val="-2"/>
              </w:rPr>
              <w:t>Ünite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E66C" w14:textId="77777777" w:rsidR="00F55F1B" w:rsidRPr="00F55F1B" w:rsidRDefault="00F55F1B" w:rsidP="007C1E56">
            <w:pPr>
              <w:rPr>
                <w:rFonts w:ascii="Times New Roman" w:hAnsi="Times New Roman" w:cs="Times New Roman"/>
              </w:rPr>
            </w:pPr>
          </w:p>
          <w:p w14:paraId="6D54AD2D" w14:textId="77777777" w:rsidR="00F55F1B" w:rsidRPr="00F55F1B" w:rsidRDefault="00F55F1B" w:rsidP="007C1E56">
            <w:pPr>
              <w:rPr>
                <w:rFonts w:ascii="Times New Roman" w:hAnsi="Times New Roman" w:cs="Times New Roman"/>
              </w:rPr>
            </w:pPr>
          </w:p>
          <w:p w14:paraId="64847F92" w14:textId="77777777" w:rsidR="00F55F1B" w:rsidRPr="00F55F1B" w:rsidRDefault="00F55F1B" w:rsidP="007C1E56">
            <w:pPr>
              <w:spacing w:before="1"/>
              <w:ind w:right="2168"/>
              <w:rPr>
                <w:rFonts w:ascii="Times New Roman" w:hAnsi="Times New Roman" w:cs="Times New Roman"/>
                <w:b/>
                <w:spacing w:val="-2"/>
              </w:rPr>
            </w:pPr>
          </w:p>
          <w:p w14:paraId="4A1EF75A" w14:textId="77777777" w:rsidR="00F55F1B" w:rsidRPr="00F55F1B" w:rsidRDefault="00F55F1B" w:rsidP="007C1E56">
            <w:pPr>
              <w:spacing w:before="1"/>
              <w:ind w:left="2193" w:right="2168"/>
              <w:rPr>
                <w:rFonts w:ascii="Times New Roman" w:hAnsi="Times New Roman" w:cs="Times New Roman"/>
              </w:rPr>
            </w:pPr>
            <w:r w:rsidRPr="00F55F1B">
              <w:rPr>
                <w:rFonts w:ascii="Times New Roman" w:eastAsia="Times New Roman" w:hAnsi="Times New Roman" w:cs="Times New Roman"/>
                <w:b/>
                <w:spacing w:val="-2"/>
              </w:rPr>
              <w:t>Kazanımlar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42671" w14:textId="77777777" w:rsidR="00F55F1B" w:rsidRPr="00F55F1B" w:rsidRDefault="00F55F1B" w:rsidP="007C1E56">
            <w:pPr>
              <w:jc w:val="center"/>
              <w:rPr>
                <w:rFonts w:ascii="Times New Roman" w:hAnsi="Times New Roman" w:cs="Times New Roman"/>
              </w:rPr>
            </w:pPr>
          </w:p>
          <w:p w14:paraId="3743825C" w14:textId="77777777" w:rsidR="00F55F1B" w:rsidRPr="00F55F1B" w:rsidRDefault="00F55F1B" w:rsidP="007C1E56">
            <w:pPr>
              <w:spacing w:line="271" w:lineRule="auto"/>
              <w:ind w:left="95" w:right="74"/>
              <w:jc w:val="center"/>
              <w:rPr>
                <w:rFonts w:ascii="Times New Roman" w:hAnsi="Times New Roman" w:cs="Times New Roman"/>
              </w:rPr>
            </w:pPr>
            <w:r w:rsidRPr="00F55F1B">
              <w:rPr>
                <w:rFonts w:ascii="Times New Roman" w:eastAsia="Times New Roman" w:hAnsi="Times New Roman" w:cs="Times New Roman"/>
              </w:rPr>
              <w:t>Okul</w:t>
            </w:r>
            <w:r w:rsidRPr="00F55F1B"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 xml:space="preserve">Genelinde </w:t>
            </w:r>
            <w:r w:rsidRPr="00F55F1B">
              <w:rPr>
                <w:rFonts w:ascii="Times New Roman" w:eastAsia="Times New Roman" w:hAnsi="Times New Roman" w:cs="Times New Roman"/>
                <w:spacing w:val="-2"/>
              </w:rPr>
              <w:t>Yapılacak</w:t>
            </w:r>
            <w:r w:rsidRPr="00F55F1B"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spacing w:val="-2"/>
              </w:rPr>
              <w:t>Ortak Sınav</w:t>
            </w:r>
          </w:p>
        </w:tc>
      </w:tr>
      <w:tr w:rsidR="00F55F1B" w:rsidRPr="00F55F1B" w14:paraId="54445A30" w14:textId="77777777" w:rsidTr="007C1E56">
        <w:trPr>
          <w:gridAfter w:val="1"/>
          <w:wAfter w:w="14" w:type="dxa"/>
          <w:trHeight w:val="6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B03DA" w14:textId="77777777" w:rsidR="00F55F1B" w:rsidRPr="00F55F1B" w:rsidRDefault="00F55F1B" w:rsidP="007C1E56">
            <w:pPr>
              <w:rPr>
                <w:rFonts w:ascii="Arial" w:eastAsia="Arial" w:hAnsi="Arial" w:cs="Aria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F767F" w14:textId="77777777" w:rsidR="00F55F1B" w:rsidRPr="00F55F1B" w:rsidRDefault="00F55F1B" w:rsidP="007C1E56">
            <w:pPr>
              <w:rPr>
                <w:rFonts w:ascii="Arial" w:eastAsia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36" w:type="dxa"/>
            <w:gridSpan w:val="2"/>
            <w:tcBorders>
              <w:left w:val="single" w:sz="4" w:space="0" w:color="000000"/>
            </w:tcBorders>
            <w:textDirection w:val="lrTbV"/>
          </w:tcPr>
          <w:p w14:paraId="0691B7BD" w14:textId="77777777" w:rsidR="00F55F1B" w:rsidRPr="00F55F1B" w:rsidRDefault="00F55F1B" w:rsidP="007C1E56">
            <w:pPr>
              <w:spacing w:before="10"/>
              <w:jc w:val="center"/>
              <w:rPr>
                <w:rFonts w:ascii="Times New Roman" w:hAnsi="Times New Roman" w:cs="Times New Roman"/>
              </w:rPr>
            </w:pPr>
          </w:p>
          <w:p w14:paraId="1F4279B8" w14:textId="7BD26E49" w:rsidR="00F55F1B" w:rsidRPr="00F55F1B" w:rsidRDefault="00F54E75" w:rsidP="007C1E56">
            <w:pPr>
              <w:ind w:left="9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F55F1B" w:rsidRPr="00F55F1B">
              <w:rPr>
                <w:rFonts w:ascii="Times New Roman" w:eastAsia="Times New Roman" w:hAnsi="Times New Roman" w:cs="Times New Roman"/>
              </w:rPr>
              <w:t>.</w:t>
            </w:r>
            <w:r w:rsidR="00F55F1B" w:rsidRPr="00F55F1B">
              <w:rPr>
                <w:rFonts w:ascii="Times New Roman" w:eastAsia="Times New Roman" w:hAnsi="Times New Roman" w:cs="Times New Roman"/>
                <w:spacing w:val="27"/>
              </w:rPr>
              <w:t xml:space="preserve">  </w:t>
            </w:r>
            <w:r w:rsidR="00F55F1B" w:rsidRPr="00F55F1B">
              <w:rPr>
                <w:rFonts w:ascii="Times New Roman" w:eastAsia="Times New Roman" w:hAnsi="Times New Roman" w:cs="Times New Roman"/>
                <w:spacing w:val="-2"/>
              </w:rPr>
              <w:t>Senaryo</w:t>
            </w:r>
          </w:p>
        </w:tc>
      </w:tr>
      <w:tr w:rsidR="00F55F1B" w:rsidRPr="00F55F1B" w14:paraId="1E41B401" w14:textId="77777777" w:rsidTr="007C1E56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" w:type="dxa"/>
          <w:trHeight w:val="6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D44D52D" w14:textId="77777777" w:rsidR="00F55F1B" w:rsidRPr="00F55F1B" w:rsidRDefault="00F55F1B" w:rsidP="007C1E56">
            <w:pPr>
              <w:spacing w:before="1"/>
              <w:ind w:left="113" w:right="144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F55F1B">
              <w:rPr>
                <w:rFonts w:ascii="Times New Roman" w:eastAsia="Times New Roman" w:hAnsi="Times New Roman" w:cs="Times New Roman"/>
              </w:rPr>
              <w:t>MÖ 6.YÜZYIL</w:t>
            </w:r>
            <w:r w:rsidRPr="00F55F1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spacing w:val="-10"/>
              </w:rPr>
              <w:t>–</w:t>
            </w:r>
          </w:p>
          <w:p w14:paraId="34B31536" w14:textId="77777777" w:rsidR="00F55F1B" w:rsidRPr="00F55F1B" w:rsidRDefault="00F55F1B" w:rsidP="007C1E56">
            <w:pPr>
              <w:spacing w:before="1"/>
              <w:ind w:left="113" w:right="144"/>
              <w:jc w:val="center"/>
              <w:rPr>
                <w:rFonts w:ascii="Times New Roman" w:hAnsi="Times New Roman" w:cs="Times New Roman"/>
              </w:rPr>
            </w:pPr>
            <w:r w:rsidRPr="00F55F1B">
              <w:rPr>
                <w:rFonts w:ascii="Times New Roman" w:eastAsia="Times New Roman" w:hAnsi="Times New Roman" w:cs="Times New Roman"/>
              </w:rPr>
              <w:t>MS 2.YÜZYIL</w:t>
            </w:r>
            <w:r w:rsidRPr="00F55F1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spacing w:val="-2"/>
              </w:rPr>
              <w:t>FELSEFESİ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187BE" w14:textId="77777777" w:rsidR="00F55F1B" w:rsidRPr="00F55F1B" w:rsidRDefault="00F55F1B" w:rsidP="007C1E56">
            <w:pPr>
              <w:spacing w:before="13" w:line="260" w:lineRule="exact"/>
              <w:ind w:left="120" w:right="-9"/>
              <w:rPr>
                <w:rFonts w:ascii="Times New Roman" w:hAnsi="Times New Roman" w:cs="Times New Roman"/>
              </w:rPr>
            </w:pPr>
            <w:r w:rsidRPr="00F55F1B">
              <w:rPr>
                <w:rFonts w:ascii="Times New Roman" w:eastAsia="Times New Roman" w:hAnsi="Times New Roman" w:cs="Times New Roman"/>
              </w:rPr>
              <w:t>11.1.1.</w:t>
            </w:r>
            <w:r w:rsidRPr="00F55F1B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Felsefenin</w:t>
            </w:r>
            <w:r w:rsidRPr="00F55F1B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ortaya</w:t>
            </w:r>
            <w:r w:rsidRPr="00F55F1B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çıkışını</w:t>
            </w:r>
            <w:r w:rsidRPr="00F55F1B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hazırlayan</w:t>
            </w:r>
            <w:r w:rsidRPr="00F55F1B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düşünce</w:t>
            </w:r>
            <w:r w:rsidRPr="00F55F1B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 xml:space="preserve">ortamını </w:t>
            </w:r>
            <w:r w:rsidRPr="00F55F1B">
              <w:rPr>
                <w:rFonts w:ascii="Times New Roman" w:eastAsia="Times New Roman" w:hAnsi="Times New Roman" w:cs="Times New Roman"/>
                <w:spacing w:val="-2"/>
              </w:rPr>
              <w:t>açıklar.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156AB" w14:textId="77777777" w:rsidR="00F55F1B" w:rsidRPr="00F55F1B" w:rsidRDefault="00F55F1B" w:rsidP="007C1E56">
            <w:pPr>
              <w:spacing w:before="170"/>
              <w:ind w:left="1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55F1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6C560" w14:textId="77777777" w:rsidR="00F55F1B" w:rsidRPr="00F55F1B" w:rsidRDefault="00F55F1B" w:rsidP="007C1E56">
            <w:pPr>
              <w:spacing w:before="170"/>
              <w:ind w:left="18"/>
              <w:jc w:val="center"/>
              <w:rPr>
                <w:rFonts w:ascii="Times New Roman" w:hAnsi="Times New Roman" w:cs="Times New Roman"/>
              </w:rPr>
            </w:pPr>
          </w:p>
          <w:p w14:paraId="15AEB2E5" w14:textId="77777777" w:rsidR="00F55F1B" w:rsidRPr="00F55F1B" w:rsidRDefault="00F55F1B" w:rsidP="007C1E56">
            <w:pPr>
              <w:spacing w:before="170"/>
              <w:ind w:left="18"/>
              <w:jc w:val="center"/>
              <w:rPr>
                <w:rFonts w:ascii="Times New Roman" w:hAnsi="Times New Roman" w:cs="Times New Roman"/>
              </w:rPr>
            </w:pPr>
          </w:p>
          <w:p w14:paraId="6A11A573" w14:textId="77777777" w:rsidR="00F55F1B" w:rsidRPr="00F55F1B" w:rsidRDefault="00F55F1B" w:rsidP="007C1E56">
            <w:pPr>
              <w:spacing w:before="170"/>
              <w:ind w:left="18"/>
              <w:jc w:val="center"/>
              <w:rPr>
                <w:rFonts w:ascii="Times New Roman" w:hAnsi="Times New Roman" w:cs="Times New Roman"/>
              </w:rPr>
            </w:pPr>
          </w:p>
          <w:p w14:paraId="586B0F95" w14:textId="50D31778" w:rsidR="00F55F1B" w:rsidRPr="00F55F1B" w:rsidRDefault="00B66047" w:rsidP="007C1E56">
            <w:pPr>
              <w:spacing w:before="170"/>
              <w:ind w:left="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55F1B" w:rsidRPr="00F55F1B" w14:paraId="485A7CD6" w14:textId="77777777" w:rsidTr="007C1E56">
        <w:trPr>
          <w:gridAfter w:val="1"/>
          <w:wAfter w:w="14" w:type="dxa"/>
          <w:trHeight w:val="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9A33AEA" w14:textId="77777777" w:rsidR="00F55F1B" w:rsidRPr="00F55F1B" w:rsidRDefault="00F55F1B" w:rsidP="007C1E56">
            <w:pPr>
              <w:rPr>
                <w:rFonts w:ascii="Times New Roman" w:eastAsia="Arial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17D2" w14:textId="77777777" w:rsidR="00F55F1B" w:rsidRPr="00F55F1B" w:rsidRDefault="00F55F1B" w:rsidP="007C1E56">
            <w:pPr>
              <w:spacing w:before="21" w:line="260" w:lineRule="atLeast"/>
              <w:ind w:left="120" w:right="-9"/>
              <w:rPr>
                <w:rFonts w:ascii="Times New Roman" w:hAnsi="Times New Roman" w:cs="Times New Roman"/>
              </w:rPr>
            </w:pPr>
            <w:r w:rsidRPr="00F55F1B">
              <w:rPr>
                <w:rFonts w:ascii="Times New Roman" w:eastAsia="Times New Roman" w:hAnsi="Times New Roman" w:cs="Times New Roman"/>
              </w:rPr>
              <w:t>11.1.2.</w:t>
            </w:r>
            <w:r w:rsidRPr="00F55F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MÖ</w:t>
            </w:r>
            <w:r w:rsidRPr="00F55F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6.</w:t>
            </w:r>
            <w:r w:rsidRPr="00F55F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yüzyıl</w:t>
            </w:r>
            <w:r w:rsidRPr="00F55F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-</w:t>
            </w:r>
            <w:r w:rsidRPr="00F55F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MS</w:t>
            </w:r>
            <w:r w:rsidRPr="00F55F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2.</w:t>
            </w:r>
            <w:r w:rsidRPr="00F55F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yüzyıl</w:t>
            </w:r>
            <w:r w:rsidRPr="00F55F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felsefesinin</w:t>
            </w:r>
            <w:r w:rsidRPr="00F55F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karakteristik</w:t>
            </w:r>
            <w:r w:rsidRPr="00F55F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özelliklerini açıklar.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6B3F2" w14:textId="77777777" w:rsidR="00F55F1B" w:rsidRPr="00F55F1B" w:rsidRDefault="00F55F1B" w:rsidP="007C1E56">
            <w:pPr>
              <w:spacing w:before="192"/>
              <w:ind w:left="1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30E5" w14:textId="77777777" w:rsidR="00F55F1B" w:rsidRPr="00F55F1B" w:rsidRDefault="00F55F1B" w:rsidP="007C1E56">
            <w:pPr>
              <w:spacing w:before="192"/>
              <w:ind w:left="18"/>
              <w:jc w:val="center"/>
              <w:rPr>
                <w:rFonts w:ascii="Arial" w:eastAsia="Arial" w:hAnsi="Arial" w:cs="Arial"/>
              </w:rPr>
            </w:pPr>
          </w:p>
        </w:tc>
      </w:tr>
      <w:tr w:rsidR="00F55F1B" w:rsidRPr="00F55F1B" w14:paraId="518C081D" w14:textId="77777777" w:rsidTr="007C1E56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" w:type="dxa"/>
          <w:trHeight w:val="6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273E7B2" w14:textId="77777777" w:rsidR="00F55F1B" w:rsidRPr="00F55F1B" w:rsidRDefault="00F55F1B" w:rsidP="007C1E56">
            <w:pPr>
              <w:rPr>
                <w:rFonts w:ascii="Times New Roman" w:eastAsia="Arial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C7C38" w14:textId="77777777" w:rsidR="00F55F1B" w:rsidRPr="00F55F1B" w:rsidRDefault="00F55F1B" w:rsidP="007C1E56">
            <w:pPr>
              <w:spacing w:before="21" w:line="260" w:lineRule="atLeast"/>
              <w:ind w:left="120" w:right="-9"/>
              <w:rPr>
                <w:rFonts w:ascii="Times New Roman" w:hAnsi="Times New Roman" w:cs="Times New Roman"/>
              </w:rPr>
            </w:pPr>
            <w:r w:rsidRPr="00F55F1B">
              <w:rPr>
                <w:rFonts w:ascii="Times New Roman" w:eastAsia="Times New Roman" w:hAnsi="Times New Roman" w:cs="Times New Roman"/>
              </w:rPr>
              <w:t>11.1.3.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Örnek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felsefi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metinlerden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hareketle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MÖ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6.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yüzyıl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-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MS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2. yüzyıl filozoflarının felsefi görüşlerini analiz eder.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410A" w14:textId="01CDF9D3" w:rsidR="00F55F1B" w:rsidRPr="00F55F1B" w:rsidRDefault="00F55F1B" w:rsidP="007C1E56">
            <w:pPr>
              <w:spacing w:before="192"/>
              <w:ind w:left="1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A0E86" w14:textId="77777777" w:rsidR="00F55F1B" w:rsidRPr="00F55F1B" w:rsidRDefault="00F55F1B" w:rsidP="007C1E56">
            <w:pPr>
              <w:spacing w:before="192"/>
              <w:jc w:val="center"/>
              <w:rPr>
                <w:rFonts w:ascii="Arial" w:eastAsia="Arial" w:hAnsi="Arial" w:cs="Arial"/>
              </w:rPr>
            </w:pPr>
          </w:p>
        </w:tc>
      </w:tr>
      <w:tr w:rsidR="00F55F1B" w:rsidRPr="00F55F1B" w14:paraId="4F2890A6" w14:textId="77777777" w:rsidTr="007C1E56">
        <w:trPr>
          <w:gridAfter w:val="1"/>
          <w:wAfter w:w="14" w:type="dxa"/>
          <w:trHeight w:val="9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4202DC9" w14:textId="77777777" w:rsidR="00F55F1B" w:rsidRPr="00F55F1B" w:rsidRDefault="00F55F1B" w:rsidP="007C1E56">
            <w:pPr>
              <w:rPr>
                <w:rFonts w:ascii="Times New Roman" w:eastAsia="Arial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9250D" w14:textId="77777777" w:rsidR="00F55F1B" w:rsidRPr="00F55F1B" w:rsidRDefault="00F55F1B" w:rsidP="007C1E56">
            <w:pPr>
              <w:spacing w:before="2"/>
              <w:rPr>
                <w:rFonts w:ascii="Times New Roman" w:hAnsi="Times New Roman" w:cs="Times New Roman"/>
              </w:rPr>
            </w:pPr>
          </w:p>
          <w:p w14:paraId="655F43EE" w14:textId="77777777" w:rsidR="00F55F1B" w:rsidRPr="00F55F1B" w:rsidRDefault="00F55F1B" w:rsidP="007C1E56">
            <w:pPr>
              <w:spacing w:line="302" w:lineRule="auto"/>
              <w:ind w:left="120" w:right="-9"/>
              <w:rPr>
                <w:rFonts w:ascii="Times New Roman" w:hAnsi="Times New Roman" w:cs="Times New Roman"/>
              </w:rPr>
            </w:pPr>
            <w:r w:rsidRPr="00F55F1B">
              <w:rPr>
                <w:rFonts w:ascii="Times New Roman" w:eastAsia="Times New Roman" w:hAnsi="Times New Roman" w:cs="Times New Roman"/>
              </w:rPr>
              <w:t>11.1.4.</w:t>
            </w:r>
            <w:r w:rsidRPr="00F55F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MÖ</w:t>
            </w:r>
            <w:r w:rsidRPr="00F55F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6.</w:t>
            </w:r>
            <w:r w:rsidRPr="00F55F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yüzyıl</w:t>
            </w:r>
            <w:r w:rsidRPr="00F55F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-</w:t>
            </w:r>
            <w:r w:rsidRPr="00F55F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MS</w:t>
            </w:r>
            <w:r w:rsidRPr="00F55F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2.</w:t>
            </w:r>
            <w:r w:rsidRPr="00F55F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yüzyıl</w:t>
            </w:r>
            <w:r w:rsidRPr="00F55F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felsefesindeki</w:t>
            </w:r>
            <w:r w:rsidRPr="00F55F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örnek</w:t>
            </w:r>
            <w:r w:rsidRPr="00F55F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düşünce</w:t>
            </w:r>
            <w:r w:rsidRPr="00F55F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ve argümanları felsefi açıdan değerlendirir.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DE3FF" w14:textId="77777777" w:rsidR="00F55F1B" w:rsidRPr="00F55F1B" w:rsidRDefault="00F55F1B" w:rsidP="007C1E56">
            <w:pPr>
              <w:spacing w:before="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05BA5" w14:textId="77777777" w:rsidR="00F55F1B" w:rsidRPr="00F55F1B" w:rsidRDefault="00F55F1B" w:rsidP="007C1E56">
            <w:pPr>
              <w:jc w:val="center"/>
              <w:rPr>
                <w:rFonts w:ascii="Arial" w:eastAsia="Arial" w:hAnsi="Arial" w:cs="Arial"/>
              </w:rPr>
            </w:pPr>
          </w:p>
        </w:tc>
      </w:tr>
      <w:tr w:rsidR="00F55F1B" w:rsidRPr="00F55F1B" w14:paraId="21B77A6E" w14:textId="77777777" w:rsidTr="007C1E56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" w:type="dxa"/>
          <w:trHeight w:val="7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24203A0" w14:textId="77777777" w:rsidR="00F55F1B" w:rsidRPr="00F55F1B" w:rsidRDefault="00F55F1B" w:rsidP="007C1E56">
            <w:pPr>
              <w:spacing w:before="107" w:line="271" w:lineRule="auto"/>
              <w:ind w:left="81" w:right="79"/>
              <w:jc w:val="center"/>
              <w:rPr>
                <w:rFonts w:ascii="Times New Roman" w:hAnsi="Times New Roman" w:cs="Times New Roman"/>
              </w:rPr>
            </w:pPr>
            <w:r w:rsidRPr="00F55F1B">
              <w:rPr>
                <w:rFonts w:ascii="Times New Roman" w:eastAsia="Times New Roman" w:hAnsi="Times New Roman" w:cs="Times New Roman"/>
              </w:rPr>
              <w:t>MS</w:t>
            </w:r>
            <w:r w:rsidRPr="00F55F1B"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2.YÜZYIL</w:t>
            </w:r>
            <w:r w:rsidRPr="00F55F1B"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- MS</w:t>
            </w:r>
            <w:r w:rsidRPr="00F55F1B"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15.YÜZYIL</w:t>
            </w:r>
            <w:r w:rsidRPr="00F55F1B">
              <w:rPr>
                <w:rFonts w:ascii="Times New Roman" w:hAnsi="Times New Roman" w:cs="Times New Roman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FELSEFESİ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EA5E" w14:textId="77777777" w:rsidR="00F55F1B" w:rsidRPr="00F55F1B" w:rsidRDefault="00F55F1B" w:rsidP="007C1E56">
            <w:pPr>
              <w:spacing w:before="2"/>
              <w:rPr>
                <w:rFonts w:ascii="Times New Roman" w:hAnsi="Times New Roman" w:cs="Times New Roman"/>
              </w:rPr>
            </w:pPr>
          </w:p>
          <w:p w14:paraId="0DD8D871" w14:textId="77777777" w:rsidR="00F55F1B" w:rsidRPr="00F55F1B" w:rsidRDefault="00F55F1B" w:rsidP="007C1E56">
            <w:pPr>
              <w:spacing w:line="302" w:lineRule="auto"/>
              <w:ind w:left="120" w:right="-9"/>
              <w:rPr>
                <w:rFonts w:ascii="Times New Roman" w:hAnsi="Times New Roman" w:cs="Times New Roman"/>
              </w:rPr>
            </w:pPr>
            <w:r w:rsidRPr="00F55F1B">
              <w:rPr>
                <w:rFonts w:ascii="Times New Roman" w:eastAsia="Times New Roman" w:hAnsi="Times New Roman" w:cs="Times New Roman"/>
              </w:rPr>
              <w:t>11.2.1.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MS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2.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yüzyıl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-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MS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15.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yüzyıl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felsefesini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hazırlayan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düşünce ortamını açıklar.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414AE" w14:textId="77777777" w:rsidR="00F55F1B" w:rsidRPr="00F55F1B" w:rsidRDefault="00F55F1B" w:rsidP="007C1E56">
            <w:pPr>
              <w:spacing w:before="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78CA48CD" w14:textId="77777777" w:rsidR="00F55F1B" w:rsidRPr="00F55F1B" w:rsidRDefault="00F55F1B" w:rsidP="007C1E56">
            <w:pPr>
              <w:ind w:left="1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55F1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7C867" w14:textId="77777777" w:rsidR="00F55F1B" w:rsidRPr="00F55F1B" w:rsidRDefault="00F55F1B" w:rsidP="007C1E56">
            <w:pPr>
              <w:jc w:val="center"/>
              <w:rPr>
                <w:rFonts w:ascii="Times New Roman" w:hAnsi="Times New Roman" w:cs="Times New Roman"/>
              </w:rPr>
            </w:pPr>
          </w:p>
          <w:p w14:paraId="59AFC87F" w14:textId="77777777" w:rsidR="00F55F1B" w:rsidRPr="00F55F1B" w:rsidRDefault="00F55F1B" w:rsidP="007C1E56">
            <w:pPr>
              <w:jc w:val="center"/>
              <w:rPr>
                <w:rFonts w:ascii="Times New Roman" w:hAnsi="Times New Roman" w:cs="Times New Roman"/>
              </w:rPr>
            </w:pPr>
          </w:p>
          <w:p w14:paraId="47AB8900" w14:textId="77777777" w:rsidR="00F55F1B" w:rsidRPr="00F55F1B" w:rsidRDefault="00F55F1B" w:rsidP="007C1E56">
            <w:pPr>
              <w:jc w:val="center"/>
              <w:rPr>
                <w:rFonts w:ascii="Times New Roman" w:hAnsi="Times New Roman" w:cs="Times New Roman"/>
              </w:rPr>
            </w:pPr>
          </w:p>
          <w:p w14:paraId="1AB3AF2D" w14:textId="77777777" w:rsidR="00F55F1B" w:rsidRPr="00F55F1B" w:rsidRDefault="00F55F1B" w:rsidP="007C1E56">
            <w:pPr>
              <w:jc w:val="center"/>
              <w:rPr>
                <w:rFonts w:ascii="Times New Roman" w:hAnsi="Times New Roman" w:cs="Times New Roman"/>
              </w:rPr>
            </w:pPr>
          </w:p>
          <w:p w14:paraId="7A541395" w14:textId="77777777" w:rsidR="00F55F1B" w:rsidRPr="00F55F1B" w:rsidRDefault="00F55F1B" w:rsidP="007C1E56">
            <w:pPr>
              <w:jc w:val="center"/>
              <w:rPr>
                <w:rFonts w:ascii="Times New Roman" w:hAnsi="Times New Roman" w:cs="Times New Roman"/>
              </w:rPr>
            </w:pPr>
          </w:p>
          <w:p w14:paraId="06802ADA" w14:textId="77777777" w:rsidR="00F55F1B" w:rsidRPr="00F55F1B" w:rsidRDefault="00F55F1B" w:rsidP="007C1E56">
            <w:pPr>
              <w:jc w:val="center"/>
              <w:rPr>
                <w:rFonts w:ascii="Times New Roman" w:hAnsi="Times New Roman" w:cs="Times New Roman"/>
              </w:rPr>
            </w:pPr>
          </w:p>
          <w:p w14:paraId="7DF89A13" w14:textId="77777777" w:rsidR="00F55F1B" w:rsidRPr="00F55F1B" w:rsidRDefault="00F55F1B" w:rsidP="007C1E56">
            <w:pPr>
              <w:jc w:val="center"/>
              <w:rPr>
                <w:rFonts w:ascii="Times New Roman" w:hAnsi="Times New Roman" w:cs="Times New Roman"/>
              </w:rPr>
            </w:pPr>
          </w:p>
          <w:p w14:paraId="453BC389" w14:textId="77777777" w:rsidR="00F55F1B" w:rsidRPr="00F55F1B" w:rsidRDefault="00F55F1B" w:rsidP="007C1E56">
            <w:pPr>
              <w:jc w:val="center"/>
              <w:rPr>
                <w:rFonts w:ascii="Times New Roman" w:hAnsi="Times New Roman" w:cs="Times New Roman"/>
              </w:rPr>
            </w:pPr>
          </w:p>
          <w:p w14:paraId="20C949B2" w14:textId="77777777" w:rsidR="00F55F1B" w:rsidRPr="00F55F1B" w:rsidRDefault="00F55F1B" w:rsidP="007C1E56">
            <w:pPr>
              <w:jc w:val="center"/>
              <w:rPr>
                <w:rFonts w:ascii="Times New Roman" w:hAnsi="Times New Roman" w:cs="Times New Roman"/>
              </w:rPr>
            </w:pPr>
          </w:p>
          <w:p w14:paraId="651CECDB" w14:textId="0295223F" w:rsidR="00F55F1B" w:rsidRPr="00F55F1B" w:rsidRDefault="00B66047" w:rsidP="007C1E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F55F1B" w:rsidRPr="00F55F1B" w14:paraId="1953A871" w14:textId="77777777" w:rsidTr="007C1E56">
        <w:trPr>
          <w:gridAfter w:val="1"/>
          <w:wAfter w:w="14" w:type="dxa"/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6E0A4E1" w14:textId="77777777" w:rsidR="00F55F1B" w:rsidRPr="00F55F1B" w:rsidRDefault="00F55F1B" w:rsidP="007C1E56">
            <w:pPr>
              <w:rPr>
                <w:rFonts w:ascii="Times New Roman" w:eastAsia="Arial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1A30" w14:textId="77777777" w:rsidR="00F55F1B" w:rsidRPr="00F55F1B" w:rsidRDefault="00F55F1B" w:rsidP="007C1E56">
            <w:pPr>
              <w:spacing w:before="96" w:line="302" w:lineRule="auto"/>
              <w:ind w:left="120" w:right="-9"/>
              <w:rPr>
                <w:rFonts w:ascii="Times New Roman" w:hAnsi="Times New Roman" w:cs="Times New Roman"/>
                <w:b/>
                <w:bCs/>
              </w:rPr>
            </w:pPr>
            <w:r w:rsidRPr="00F55F1B">
              <w:rPr>
                <w:rFonts w:ascii="Times New Roman" w:eastAsia="Times New Roman" w:hAnsi="Times New Roman" w:cs="Times New Roman"/>
              </w:rPr>
              <w:t>11.2.2.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MS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2.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yüzyıl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-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MS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15.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yüzyıl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felsefesinin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karakteristik</w:t>
            </w:r>
            <w:r w:rsidRPr="00F55F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</w:rPr>
              <w:t>özelliklerini açıklar.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38419" w14:textId="77777777" w:rsidR="00F55F1B" w:rsidRPr="00F55F1B" w:rsidRDefault="00F55F1B" w:rsidP="007C1E56">
            <w:pPr>
              <w:spacing w:before="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34FF72B2" w14:textId="3A67AAB1" w:rsidR="00F55F1B" w:rsidRPr="00F55F1B" w:rsidRDefault="00B66047" w:rsidP="007C1E56">
            <w:pPr>
              <w:ind w:left="1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FF8AC" w14:textId="77777777" w:rsidR="00F55F1B" w:rsidRPr="00F55F1B" w:rsidRDefault="00F55F1B" w:rsidP="007C1E56">
            <w:pPr>
              <w:jc w:val="center"/>
              <w:rPr>
                <w:rFonts w:ascii="Arial" w:eastAsia="Arial" w:hAnsi="Arial" w:cs="Arial"/>
              </w:rPr>
            </w:pPr>
          </w:p>
        </w:tc>
      </w:tr>
      <w:tr w:rsidR="00F55F1B" w:rsidRPr="00F55F1B" w14:paraId="31F525AE" w14:textId="77777777" w:rsidTr="007C1E56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" w:type="dxa"/>
          <w:trHeight w:val="7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971B53E" w14:textId="77777777" w:rsidR="00F55F1B" w:rsidRPr="00F55F1B" w:rsidRDefault="00F55F1B" w:rsidP="007C1E56">
            <w:pPr>
              <w:rPr>
                <w:rFonts w:ascii="Times New Roman" w:eastAsia="Arial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DC38" w14:textId="77777777" w:rsidR="00F55F1B" w:rsidRPr="00F55F1B" w:rsidRDefault="00F55F1B" w:rsidP="007C1E56">
            <w:pPr>
              <w:widowControl w:val="0"/>
              <w:spacing w:before="18"/>
              <w:ind w:left="33"/>
              <w:rPr>
                <w:rFonts w:ascii="Times New Roman" w:hAnsi="Times New Roman" w:cs="Times New Roman"/>
                <w14:ligatures w14:val="none"/>
              </w:rPr>
            </w:pP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11.2.3.</w:t>
            </w:r>
            <w:r w:rsidRPr="00F55F1B">
              <w:rPr>
                <w:rFonts w:ascii="Times New Roman" w:eastAsia="Times New Roman" w:hAnsi="Times New Roman" w:cs="Times New Roman"/>
                <w:spacing w:val="-4"/>
                <w:lang w:eastAsia="en-US"/>
                <w14:ligatures w14:val="none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Örnek</w:t>
            </w:r>
            <w:r w:rsidRPr="00F55F1B">
              <w:rPr>
                <w:rFonts w:ascii="Times New Roman" w:eastAsia="Times New Roman" w:hAnsi="Times New Roman" w:cs="Times New Roman"/>
                <w:spacing w:val="-5"/>
                <w:lang w:eastAsia="en-US"/>
                <w14:ligatures w14:val="none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felsefi</w:t>
            </w:r>
            <w:r w:rsidRPr="00F55F1B">
              <w:rPr>
                <w:rFonts w:ascii="Times New Roman" w:eastAsia="Times New Roman" w:hAnsi="Times New Roman" w:cs="Times New Roman"/>
                <w:spacing w:val="-4"/>
                <w:lang w:eastAsia="en-US"/>
                <w14:ligatures w14:val="none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metinlerden</w:t>
            </w:r>
            <w:r w:rsidRPr="00F55F1B">
              <w:rPr>
                <w:rFonts w:ascii="Times New Roman" w:eastAsia="Times New Roman" w:hAnsi="Times New Roman" w:cs="Times New Roman"/>
                <w:spacing w:val="-5"/>
                <w:lang w:eastAsia="en-US"/>
                <w14:ligatures w14:val="none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hareketle</w:t>
            </w:r>
            <w:r w:rsidRPr="00F55F1B">
              <w:rPr>
                <w:rFonts w:ascii="Times New Roman" w:eastAsia="Times New Roman" w:hAnsi="Times New Roman" w:cs="Times New Roman"/>
                <w:spacing w:val="-7"/>
                <w:lang w:eastAsia="en-US"/>
                <w14:ligatures w14:val="none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MS</w:t>
            </w:r>
            <w:r w:rsidRPr="00F55F1B">
              <w:rPr>
                <w:rFonts w:ascii="Times New Roman" w:eastAsia="Times New Roman" w:hAnsi="Times New Roman" w:cs="Times New Roman"/>
                <w:spacing w:val="-5"/>
                <w:lang w:eastAsia="en-US"/>
                <w14:ligatures w14:val="none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2.</w:t>
            </w:r>
            <w:r w:rsidRPr="00F55F1B">
              <w:rPr>
                <w:rFonts w:ascii="Times New Roman" w:eastAsia="Times New Roman" w:hAnsi="Times New Roman" w:cs="Times New Roman"/>
                <w:spacing w:val="-5"/>
                <w:lang w:eastAsia="en-US"/>
                <w14:ligatures w14:val="none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yüzyıl</w:t>
            </w:r>
            <w:r w:rsidRPr="00F55F1B">
              <w:rPr>
                <w:rFonts w:ascii="Times New Roman" w:eastAsia="Times New Roman" w:hAnsi="Times New Roman" w:cs="Times New Roman"/>
                <w:spacing w:val="-4"/>
                <w:lang w:eastAsia="en-US"/>
                <w14:ligatures w14:val="none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-</w:t>
            </w:r>
            <w:r w:rsidRPr="00F55F1B">
              <w:rPr>
                <w:rFonts w:ascii="Times New Roman" w:eastAsia="Times New Roman" w:hAnsi="Times New Roman" w:cs="Times New Roman"/>
                <w:spacing w:val="-4"/>
                <w:lang w:eastAsia="en-US"/>
                <w14:ligatures w14:val="none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MS</w:t>
            </w:r>
            <w:r w:rsidRPr="00F55F1B">
              <w:rPr>
                <w:rFonts w:ascii="Times New Roman" w:eastAsia="Times New Roman" w:hAnsi="Times New Roman" w:cs="Times New Roman"/>
                <w:spacing w:val="-6"/>
                <w:lang w:eastAsia="en-US"/>
                <w14:ligatures w14:val="none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15.</w:t>
            </w:r>
            <w:r w:rsidRPr="00F55F1B">
              <w:rPr>
                <w:rFonts w:ascii="Times New Roman" w:eastAsia="Times New Roman" w:hAnsi="Times New Roman" w:cs="Times New Roman"/>
                <w:spacing w:val="-5"/>
                <w:lang w:eastAsia="en-US"/>
                <w14:ligatures w14:val="none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spacing w:val="-2"/>
                <w:lang w:eastAsia="en-US"/>
                <w14:ligatures w14:val="none"/>
              </w:rPr>
              <w:t xml:space="preserve">yüzyıl </w:t>
            </w: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filozoflarının</w:t>
            </w:r>
            <w:r w:rsidRPr="00F55F1B">
              <w:rPr>
                <w:rFonts w:ascii="Times New Roman" w:eastAsia="Times New Roman" w:hAnsi="Times New Roman" w:cs="Times New Roman"/>
                <w:spacing w:val="-8"/>
                <w:lang w:eastAsia="en-US"/>
                <w14:ligatures w14:val="none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felsefi</w:t>
            </w:r>
            <w:r w:rsidRPr="00F55F1B">
              <w:rPr>
                <w:rFonts w:ascii="Times New Roman" w:eastAsia="Times New Roman" w:hAnsi="Times New Roman" w:cs="Times New Roman"/>
                <w:spacing w:val="-8"/>
                <w:lang w:eastAsia="en-US"/>
                <w14:ligatures w14:val="none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görüşlerini</w:t>
            </w:r>
            <w:r w:rsidRPr="00F55F1B">
              <w:rPr>
                <w:rFonts w:ascii="Times New Roman" w:eastAsia="Times New Roman" w:hAnsi="Times New Roman" w:cs="Times New Roman"/>
                <w:spacing w:val="-7"/>
                <w:lang w:eastAsia="en-US"/>
                <w14:ligatures w14:val="none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analiz</w:t>
            </w:r>
            <w:r w:rsidRPr="00F55F1B">
              <w:rPr>
                <w:rFonts w:ascii="Times New Roman" w:eastAsia="Times New Roman" w:hAnsi="Times New Roman" w:cs="Times New Roman"/>
                <w:spacing w:val="-8"/>
                <w:lang w:eastAsia="en-US"/>
                <w14:ligatures w14:val="none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spacing w:val="-4"/>
                <w:lang w:eastAsia="en-US"/>
                <w14:ligatures w14:val="none"/>
              </w:rPr>
              <w:t>eder.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7423C" w14:textId="0C18FEA6" w:rsidR="00F55F1B" w:rsidRPr="00F55F1B" w:rsidRDefault="00B66047" w:rsidP="007C1E56">
            <w:pPr>
              <w:spacing w:before="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4D53B" w14:textId="77777777" w:rsidR="00F55F1B" w:rsidRPr="00F55F1B" w:rsidRDefault="00F55F1B" w:rsidP="007C1E56">
            <w:pPr>
              <w:spacing w:before="8"/>
              <w:rPr>
                <w:rFonts w:ascii="Arial" w:eastAsia="Arial" w:hAnsi="Arial" w:cs="Arial"/>
              </w:rPr>
            </w:pPr>
          </w:p>
        </w:tc>
      </w:tr>
      <w:tr w:rsidR="00F55F1B" w:rsidRPr="00F55F1B" w14:paraId="14F4A752" w14:textId="77777777" w:rsidTr="007C1E56">
        <w:trPr>
          <w:gridAfter w:val="1"/>
          <w:wAfter w:w="14" w:type="dxa"/>
          <w:trHeight w:val="7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4B357C2" w14:textId="77777777" w:rsidR="00F55F1B" w:rsidRPr="00F55F1B" w:rsidRDefault="00F55F1B" w:rsidP="007C1E56">
            <w:pPr>
              <w:rPr>
                <w:rFonts w:ascii="Times New Roman" w:eastAsia="Arial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A7543" w14:textId="77777777" w:rsidR="00F55F1B" w:rsidRPr="00F55F1B" w:rsidRDefault="00F55F1B" w:rsidP="007C1E56">
            <w:pPr>
              <w:widowControl w:val="0"/>
              <w:spacing w:before="18"/>
              <w:ind w:left="33"/>
              <w:rPr>
                <w:rFonts w:ascii="Times New Roman" w:hAnsi="Times New Roman" w:cs="Times New Roman"/>
                <w14:ligatures w14:val="none"/>
              </w:rPr>
            </w:pP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11.2.4.</w:t>
            </w:r>
            <w:r w:rsidRPr="00F55F1B">
              <w:rPr>
                <w:rFonts w:ascii="Times New Roman" w:eastAsia="Times New Roman" w:hAnsi="Times New Roman" w:cs="Times New Roman"/>
                <w:spacing w:val="-5"/>
                <w:lang w:eastAsia="en-US"/>
                <w14:ligatures w14:val="none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MS</w:t>
            </w:r>
            <w:r w:rsidRPr="00F55F1B">
              <w:rPr>
                <w:rFonts w:ascii="Times New Roman" w:eastAsia="Times New Roman" w:hAnsi="Times New Roman" w:cs="Times New Roman"/>
                <w:spacing w:val="-8"/>
                <w:lang w:eastAsia="en-US"/>
                <w14:ligatures w14:val="none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2.</w:t>
            </w:r>
            <w:r w:rsidRPr="00F55F1B">
              <w:rPr>
                <w:rFonts w:ascii="Times New Roman" w:eastAsia="Times New Roman" w:hAnsi="Times New Roman" w:cs="Times New Roman"/>
                <w:spacing w:val="-7"/>
                <w:lang w:eastAsia="en-US"/>
                <w14:ligatures w14:val="none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yüzyıl-MS</w:t>
            </w:r>
            <w:r w:rsidRPr="00F55F1B">
              <w:rPr>
                <w:rFonts w:ascii="Times New Roman" w:eastAsia="Times New Roman" w:hAnsi="Times New Roman" w:cs="Times New Roman"/>
                <w:spacing w:val="-7"/>
                <w:lang w:eastAsia="en-US"/>
                <w14:ligatures w14:val="none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15.</w:t>
            </w:r>
            <w:r w:rsidRPr="00F55F1B">
              <w:rPr>
                <w:rFonts w:ascii="Times New Roman" w:eastAsia="Times New Roman" w:hAnsi="Times New Roman" w:cs="Times New Roman"/>
                <w:spacing w:val="-7"/>
                <w:lang w:eastAsia="en-US"/>
                <w14:ligatures w14:val="none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yüzyıl</w:t>
            </w:r>
            <w:r w:rsidRPr="00F55F1B">
              <w:rPr>
                <w:rFonts w:ascii="Times New Roman" w:eastAsia="Times New Roman" w:hAnsi="Times New Roman" w:cs="Times New Roman"/>
                <w:spacing w:val="-6"/>
                <w:lang w:eastAsia="en-US"/>
                <w14:ligatures w14:val="none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felsefesindeki</w:t>
            </w:r>
            <w:r w:rsidRPr="00F55F1B">
              <w:rPr>
                <w:rFonts w:ascii="Times New Roman" w:eastAsia="Times New Roman" w:hAnsi="Times New Roman" w:cs="Times New Roman"/>
                <w:spacing w:val="-7"/>
                <w:lang w:eastAsia="en-US"/>
                <w14:ligatures w14:val="none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örnek</w:t>
            </w:r>
            <w:r w:rsidRPr="00F55F1B">
              <w:rPr>
                <w:rFonts w:ascii="Times New Roman" w:eastAsia="Times New Roman" w:hAnsi="Times New Roman" w:cs="Times New Roman"/>
                <w:spacing w:val="-7"/>
                <w:lang w:eastAsia="en-US"/>
                <w14:ligatures w14:val="none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düşünce</w:t>
            </w:r>
            <w:r w:rsidRPr="00F55F1B">
              <w:rPr>
                <w:rFonts w:ascii="Times New Roman" w:eastAsia="Times New Roman" w:hAnsi="Times New Roman" w:cs="Times New Roman"/>
                <w:spacing w:val="-9"/>
                <w:lang w:eastAsia="en-US"/>
                <w14:ligatures w14:val="none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ve</w:t>
            </w:r>
            <w:r w:rsidRPr="00F55F1B">
              <w:rPr>
                <w:rFonts w:ascii="Times New Roman" w:eastAsia="Times New Roman" w:hAnsi="Times New Roman" w:cs="Times New Roman"/>
                <w:spacing w:val="-9"/>
                <w:lang w:eastAsia="en-US"/>
                <w14:ligatures w14:val="none"/>
              </w:rPr>
              <w:t xml:space="preserve"> </w:t>
            </w: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argümanları felsefi açıdan değerlendirir.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13F44" w14:textId="77777777" w:rsidR="00F55F1B" w:rsidRPr="00F55F1B" w:rsidRDefault="00F55F1B" w:rsidP="007C1E56">
            <w:pPr>
              <w:spacing w:before="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55F1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4E8D3" w14:textId="77777777" w:rsidR="00F55F1B" w:rsidRPr="00F55F1B" w:rsidRDefault="00F55F1B" w:rsidP="007C1E56">
            <w:pPr>
              <w:spacing w:before="8"/>
              <w:rPr>
                <w:rFonts w:ascii="Arial" w:eastAsia="Arial" w:hAnsi="Arial" w:cs="Arial"/>
              </w:rPr>
            </w:pPr>
          </w:p>
        </w:tc>
      </w:tr>
      <w:tr w:rsidR="00F55F1B" w:rsidRPr="00F55F1B" w14:paraId="725A00A6" w14:textId="77777777" w:rsidTr="007C1E56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" w:type="dxa"/>
          <w:trHeight w:val="6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14:paraId="08C39EE7" w14:textId="77777777" w:rsidR="00F55F1B" w:rsidRPr="00F55F1B" w:rsidRDefault="00F55F1B" w:rsidP="007C1E56">
            <w:pPr>
              <w:jc w:val="center"/>
              <w:rPr>
                <w:rFonts w:ascii="Times New Roman" w:eastAsia="Arial" w:hAnsi="Times New Roman" w:cs="Times New Roman"/>
              </w:rPr>
            </w:pPr>
            <w:r w:rsidRPr="00F55F1B">
              <w:rPr>
                <w:rFonts w:ascii="Times New Roman" w:eastAsia="Arial" w:hAnsi="Times New Roman" w:cs="Times New Roman"/>
              </w:rPr>
              <w:t xml:space="preserve">15.YÜZYIL </w:t>
            </w:r>
            <w:r>
              <w:rPr>
                <w:rFonts w:ascii="Times New Roman" w:eastAsia="Arial" w:hAnsi="Times New Roman" w:cs="Times New Roman"/>
              </w:rPr>
              <w:t>-</w:t>
            </w:r>
            <w:r w:rsidRPr="00F55F1B">
              <w:rPr>
                <w:rFonts w:ascii="Times New Roman" w:eastAsia="Arial" w:hAnsi="Times New Roman" w:cs="Times New Roman"/>
              </w:rPr>
              <w:t xml:space="preserve">  17.YÜZYIL</w:t>
            </w:r>
          </w:p>
          <w:p w14:paraId="53B3BA8A" w14:textId="77777777" w:rsidR="00F55F1B" w:rsidRPr="00F55F1B" w:rsidRDefault="00F55F1B" w:rsidP="007C1E56">
            <w:pPr>
              <w:jc w:val="center"/>
              <w:rPr>
                <w:rFonts w:ascii="Times New Roman" w:eastAsia="Arial" w:hAnsi="Times New Roman" w:cs="Times New Roman"/>
              </w:rPr>
            </w:pPr>
            <w:r w:rsidRPr="00F55F1B">
              <w:rPr>
                <w:rFonts w:ascii="Times New Roman" w:eastAsia="Arial" w:hAnsi="Times New Roman" w:cs="Times New Roman"/>
              </w:rPr>
              <w:t>FELSEFESİ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0829EF" w14:textId="77777777" w:rsidR="00F55F1B" w:rsidRPr="00F55F1B" w:rsidRDefault="00F55F1B" w:rsidP="007C1E56">
            <w:pPr>
              <w:widowControl w:val="0"/>
              <w:spacing w:before="18"/>
              <w:ind w:left="33"/>
              <w:jc w:val="center"/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</w:pP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11.3.1. 15. yüzyıl-17. yüzyıl felsefesini hazırlayan düşünce ortamını açıklar.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3D7B96" w14:textId="1042BC94" w:rsidR="00F55F1B" w:rsidRPr="00F55F1B" w:rsidRDefault="00B66047" w:rsidP="007C1E56">
            <w:pPr>
              <w:spacing w:before="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0B8044" w14:textId="77777777" w:rsidR="00F55F1B" w:rsidRDefault="00F55F1B" w:rsidP="007C1E56">
            <w:pPr>
              <w:spacing w:before="8"/>
              <w:rPr>
                <w:rFonts w:ascii="Arial" w:eastAsia="Arial" w:hAnsi="Arial" w:cs="Arial"/>
                <w:b w:val="0"/>
                <w:bCs w:val="0"/>
              </w:rPr>
            </w:pPr>
          </w:p>
          <w:p w14:paraId="36194172" w14:textId="77777777" w:rsidR="00B66047" w:rsidRDefault="00B66047" w:rsidP="007C1E56">
            <w:pPr>
              <w:spacing w:before="8"/>
              <w:rPr>
                <w:rFonts w:ascii="Arial" w:eastAsia="Arial" w:hAnsi="Arial" w:cs="Arial"/>
                <w:b w:val="0"/>
                <w:bCs w:val="0"/>
              </w:rPr>
            </w:pPr>
          </w:p>
          <w:p w14:paraId="00D1D2DD" w14:textId="77777777" w:rsidR="00B66047" w:rsidRDefault="00B66047" w:rsidP="007C1E56">
            <w:pPr>
              <w:spacing w:before="8"/>
              <w:rPr>
                <w:rFonts w:ascii="Arial" w:eastAsia="Arial" w:hAnsi="Arial" w:cs="Arial"/>
                <w:b w:val="0"/>
                <w:bCs w:val="0"/>
              </w:rPr>
            </w:pPr>
          </w:p>
          <w:p w14:paraId="4EBAE117" w14:textId="0C93165F" w:rsidR="00B66047" w:rsidRPr="00F55F1B" w:rsidRDefault="00B66047" w:rsidP="00B66047">
            <w:pPr>
              <w:spacing w:before="8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</w:tr>
      <w:tr w:rsidR="00F55F1B" w:rsidRPr="00F55F1B" w14:paraId="115BDD42" w14:textId="77777777" w:rsidTr="007C1E56">
        <w:trPr>
          <w:gridAfter w:val="1"/>
          <w:wAfter w:w="14" w:type="dxa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1D7E395" w14:textId="77777777" w:rsidR="00F55F1B" w:rsidRPr="00F55F1B" w:rsidRDefault="00F55F1B" w:rsidP="007C1E56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428798" w14:textId="77777777" w:rsidR="00F55F1B" w:rsidRPr="00F55F1B" w:rsidRDefault="00F55F1B" w:rsidP="007C1E56">
            <w:pPr>
              <w:widowControl w:val="0"/>
              <w:spacing w:before="18"/>
              <w:ind w:left="33"/>
              <w:jc w:val="center"/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</w:pP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11.3.2. 15. yüzyıl-17. yüzyıl felsefesinin karakteristik özelliklerini açıklar.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58C276" w14:textId="6B492D8A" w:rsidR="00F55F1B" w:rsidRPr="00F55F1B" w:rsidRDefault="00B66047" w:rsidP="007C1E56">
            <w:pPr>
              <w:spacing w:before="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291D75" w14:textId="77777777" w:rsidR="00F55F1B" w:rsidRPr="00F55F1B" w:rsidRDefault="00F55F1B" w:rsidP="007C1E56">
            <w:pPr>
              <w:spacing w:before="8"/>
              <w:rPr>
                <w:rFonts w:ascii="Arial" w:eastAsia="Arial" w:hAnsi="Arial" w:cs="Arial"/>
              </w:rPr>
            </w:pPr>
          </w:p>
        </w:tc>
      </w:tr>
      <w:tr w:rsidR="00F55F1B" w:rsidRPr="00F55F1B" w14:paraId="13005311" w14:textId="77777777" w:rsidTr="007C1E56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" w:type="dxa"/>
          <w:trHeight w:val="7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C43F8F5" w14:textId="77777777" w:rsidR="00F55F1B" w:rsidRPr="00F55F1B" w:rsidRDefault="00F55F1B" w:rsidP="007C1E56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B28986" w14:textId="77777777" w:rsidR="00F55F1B" w:rsidRPr="00F55F1B" w:rsidRDefault="00F55F1B" w:rsidP="007C1E56">
            <w:pPr>
              <w:widowControl w:val="0"/>
              <w:spacing w:before="18"/>
              <w:ind w:left="33"/>
              <w:jc w:val="center"/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</w:pPr>
            <w:r w:rsidRPr="00F55F1B">
              <w:rPr>
                <w:rFonts w:ascii="Times New Roman" w:eastAsia="Times New Roman" w:hAnsi="Times New Roman" w:cs="Times New Roman"/>
                <w:lang w:eastAsia="en-US"/>
                <w14:ligatures w14:val="none"/>
              </w:rPr>
              <w:t>11.3.3. Örnek felsefi metinlerden hareketle 15. yüzyıl-17. yüzyıl filozoflarının felsefi görüşlerini analiz eder.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52AE33" w14:textId="77777777" w:rsidR="00F55F1B" w:rsidRPr="00F55F1B" w:rsidRDefault="00F55F1B" w:rsidP="007C1E56">
            <w:pPr>
              <w:spacing w:before="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F1B02C" w14:textId="77777777" w:rsidR="00F55F1B" w:rsidRPr="00F55F1B" w:rsidRDefault="00F55F1B" w:rsidP="007C1E56">
            <w:pPr>
              <w:spacing w:before="8"/>
              <w:rPr>
                <w:rFonts w:ascii="Arial" w:eastAsia="Arial" w:hAnsi="Arial" w:cs="Arial"/>
              </w:rPr>
            </w:pPr>
          </w:p>
        </w:tc>
      </w:tr>
      <w:tr w:rsidR="00F55F1B" w:rsidRPr="00F55F1B" w14:paraId="1645FCEE" w14:textId="77777777" w:rsidTr="007C1E56">
        <w:trPr>
          <w:gridAfter w:val="1"/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wAfter w:w="14" w:type="dxa"/>
          <w:trHeight w:val="634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11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E7F66CE" w14:textId="77777777" w:rsidR="00F55F1B" w:rsidRPr="00F55F1B" w:rsidRDefault="00F55F1B" w:rsidP="007C1E56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7A615" w14:textId="77777777" w:rsidR="00F55F1B" w:rsidRPr="00F55F1B" w:rsidRDefault="00F55F1B" w:rsidP="007C1E56">
            <w:pPr>
              <w:widowControl w:val="0"/>
              <w:spacing w:before="18"/>
              <w:ind w:left="33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lang w:eastAsia="en-US"/>
                <w14:ligatures w14:val="none"/>
              </w:rPr>
            </w:pPr>
            <w:r w:rsidRPr="00F55F1B">
              <w:rPr>
                <w:rFonts w:ascii="Times New Roman" w:eastAsia="Times New Roman" w:hAnsi="Times New Roman" w:cs="Times New Roman"/>
                <w:b w:val="0"/>
                <w:bCs w:val="0"/>
                <w:lang w:eastAsia="en-US"/>
                <w14:ligatures w14:val="none"/>
              </w:rPr>
              <w:t>11.3.4. 15. yüzyıl-17. yüzyıl felsefesindeki örnek düşünce ve argümanları felsefi açıdan değerlendirir.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B44C6" w14:textId="77777777" w:rsidR="00F55F1B" w:rsidRPr="00F55F1B" w:rsidRDefault="00F55F1B" w:rsidP="007C1E56">
            <w:pPr>
              <w:spacing w:before="8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A5545" w14:textId="77777777" w:rsidR="00F55F1B" w:rsidRPr="00F55F1B" w:rsidRDefault="00F55F1B" w:rsidP="007C1E56">
            <w:pPr>
              <w:spacing w:before="8"/>
              <w:rPr>
                <w:rFonts w:ascii="Arial" w:eastAsia="Arial" w:hAnsi="Arial" w:cs="Arial"/>
              </w:rPr>
            </w:pPr>
          </w:p>
        </w:tc>
      </w:tr>
    </w:tbl>
    <w:p w14:paraId="1E453573" w14:textId="77777777" w:rsidR="001236B9" w:rsidRDefault="0000000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</w:p>
    <w:p w14:paraId="60203054" w14:textId="77777777" w:rsidR="001236B9" w:rsidRDefault="00000000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Erdal AYDEMİR                                                                         Ceren TOKER  </w:t>
      </w:r>
    </w:p>
    <w:p w14:paraId="4DEADF28" w14:textId="77777777" w:rsidR="001236B9" w:rsidRDefault="0000000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Felsefe Öğretmeni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Felsefe Öğretmeni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</w:t>
      </w:r>
    </w:p>
    <w:p w14:paraId="467FD6CD" w14:textId="77777777" w:rsidR="001236B9" w:rsidRDefault="001236B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1604513" w14:textId="552512A5" w:rsidR="001236B9" w:rsidRDefault="00000000">
      <w:pPr>
        <w:spacing w:after="0" w:line="276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/….../202</w:t>
      </w:r>
      <w:r w:rsidR="00F55F1B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5546B222" w14:textId="31D1B5C9" w:rsidR="001236B9" w:rsidRDefault="0000000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UYGUNDUR</w:t>
      </w:r>
    </w:p>
    <w:p w14:paraId="142CA017" w14:textId="77777777" w:rsidR="001236B9" w:rsidRDefault="001236B9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</w:p>
    <w:p w14:paraId="0F064EC0" w14:textId="77777777" w:rsidR="001236B9" w:rsidRDefault="00000000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Fırat ESEN</w:t>
      </w:r>
    </w:p>
    <w:p w14:paraId="0007DEAA" w14:textId="77777777" w:rsidR="001236B9" w:rsidRDefault="00000000">
      <w:pPr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Okul Müdürü</w:t>
      </w:r>
    </w:p>
    <w:p w14:paraId="48F5DB1A" w14:textId="73AC9EF0" w:rsidR="001236B9" w:rsidRPr="00B66047" w:rsidRDefault="00000000" w:rsidP="00B660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n-US"/>
          <w14:ligatures w14:val="none"/>
        </w:rPr>
        <w:lastRenderedPageBreak/>
        <mc:AlternateContent>
          <mc:Choice Requires="wpg">
            <w:drawing>
              <wp:inline distT="0" distB="0" distL="0" distR="0" wp14:anchorId="424A8321" wp14:editId="3F955232">
                <wp:extent cx="6718935" cy="892270"/>
                <wp:effectExtent l="0" t="0" r="0" b="0"/>
                <wp:docPr id="222152453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718934" cy="892269"/>
                          <a:chOff x="0" y="0"/>
                          <a:chExt cx="6718934" cy="892269"/>
                        </a:xfrm>
                      </wpg:grpSpPr>
                      <wps:wsp>
                        <wps:cNvPr id="667760802" name="Serbest Form: Şekil 667760802"/>
                        <wps:cNvSpPr/>
                        <wps:spPr bwMode="auto">
                          <a:xfrm>
                            <a:off x="5764" y="0"/>
                            <a:ext cx="6713164" cy="582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0990" h="1208405" extrusionOk="0">
                                <a:moveTo>
                                  <a:pt x="0" y="1207795"/>
                                </a:moveTo>
                                <a:lnTo>
                                  <a:pt x="6650837" y="1207795"/>
                                </a:lnTo>
                                <a:lnTo>
                                  <a:pt x="66508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07795"/>
                                </a:lnTo>
                                <a:close/>
                              </a:path>
                            </a:pathLst>
                          </a:custGeom>
                          <a:ln w="2539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05971" name="Serbest Form: Şekil 12905971"/>
                        <wps:cNvSpPr/>
                        <wps:spPr bwMode="auto">
                          <a:xfrm>
                            <a:off x="0" y="361440"/>
                            <a:ext cx="6718932" cy="43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6705" h="90170" extrusionOk="0">
                                <a:moveTo>
                                  <a:pt x="6656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004"/>
                                </a:lnTo>
                                <a:lnTo>
                                  <a:pt x="6656400" y="90004"/>
                                </a:lnTo>
                                <a:lnTo>
                                  <a:pt x="6656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43328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961342" name="Serbest Form: Şekil 298961342"/>
                        <wps:cNvSpPr/>
                        <wps:spPr bwMode="auto">
                          <a:xfrm>
                            <a:off x="1719028" y="588358"/>
                            <a:ext cx="138676" cy="13863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9545" h="142240" extrusionOk="0">
                                <a:moveTo>
                                  <a:pt x="0" y="0"/>
                                </a:moveTo>
                                <a:lnTo>
                                  <a:pt x="1629" y="85159"/>
                                </a:lnTo>
                                <a:lnTo>
                                  <a:pt x="19797" y="128160"/>
                                </a:lnTo>
                                <a:lnTo>
                                  <a:pt x="70367" y="142155"/>
                                </a:lnTo>
                                <a:lnTo>
                                  <a:pt x="169202" y="140296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2723146" name="Serbest Form: Şekil 362723146"/>
                        <wps:cNvSpPr/>
                        <wps:spPr bwMode="auto">
                          <a:xfrm>
                            <a:off x="4678086" y="588246"/>
                            <a:ext cx="161869" cy="138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9545" h="142240" extrusionOk="0">
                                <a:moveTo>
                                  <a:pt x="169202" y="0"/>
                                </a:moveTo>
                                <a:lnTo>
                                  <a:pt x="167572" y="85159"/>
                                </a:lnTo>
                                <a:lnTo>
                                  <a:pt x="149404" y="128160"/>
                                </a:lnTo>
                                <a:lnTo>
                                  <a:pt x="98834" y="142155"/>
                                </a:lnTo>
                                <a:lnTo>
                                  <a:pt x="0" y="140296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5431661" name="Serbest Form: Şekil 1285431661"/>
                        <wps:cNvSpPr/>
                        <wps:spPr bwMode="auto">
                          <a:xfrm>
                            <a:off x="1857708" y="727006"/>
                            <a:ext cx="2829090" cy="165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02890" extrusionOk="0">
                                <a:moveTo>
                                  <a:pt x="0" y="0"/>
                                </a:moveTo>
                                <a:lnTo>
                                  <a:pt x="2802331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727994" name="Serbest Form: Şekil 254727994"/>
                        <wps:cNvSpPr/>
                        <wps:spPr bwMode="auto">
                          <a:xfrm>
                            <a:off x="5764" y="1780"/>
                            <a:ext cx="6713164" cy="58093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0990" h="1204595" extrusionOk="0">
                                <a:moveTo>
                                  <a:pt x="0" y="1204023"/>
                                </a:moveTo>
                                <a:lnTo>
                                  <a:pt x="6650837" y="1204023"/>
                                </a:lnTo>
                                <a:lnTo>
                                  <a:pt x="66508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04023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1377759" name="Metin Kutusu 1501377759"/>
                        <wps:cNvSpPr txBox="1"/>
                        <wps:spPr bwMode="auto">
                          <a:xfrm>
                            <a:off x="1983423" y="623619"/>
                            <a:ext cx="2614347" cy="1033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7CEF294" w14:textId="399127BA" w:rsidR="001236B9" w:rsidRDefault="00F54E75">
                              <w:pPr>
                                <w:spacing w:line="179" w:lineRule="exact"/>
                                <w:jc w:val="center"/>
                                <w:rPr>
                                  <w:rFonts w:ascii="Arial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20"/>
                                  <w:szCs w:val="20"/>
                                </w:rPr>
                                <w:t>2</w:t>
                              </w:r>
                              <w:r w:rsidR="00493EA8">
                                <w:rPr>
                                  <w:rFonts w:ascii="Arial"/>
                                  <w:b/>
                                  <w:color w:val="231F20"/>
                                  <w:sz w:val="20"/>
                                  <w:szCs w:val="20"/>
                                </w:rPr>
                                <w:t>. SENARYO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46556125" name="Metin Kutusu 1246556125"/>
                        <wps:cNvSpPr txBox="1"/>
                        <wps:spPr bwMode="auto">
                          <a:xfrm>
                            <a:off x="5106700" y="445721"/>
                            <a:ext cx="694751" cy="120787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B598631" w14:textId="77777777" w:rsidR="001236B9" w:rsidRDefault="00000000">
                              <w:pPr>
                                <w:spacing w:line="213" w:lineRule="exact"/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sz w:val="19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color w:val="231F20"/>
                                  <w:spacing w:val="-2"/>
                                  <w:sz w:val="19"/>
                                </w:rPr>
                                <w:t>Numarası: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94802297" name="Metin Kutusu 1094802297"/>
                        <wps:cNvSpPr txBox="1"/>
                        <wps:spPr bwMode="auto">
                          <a:xfrm>
                            <a:off x="3744893" y="445573"/>
                            <a:ext cx="494127" cy="1505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6E90293" w14:textId="77777777" w:rsidR="001236B9" w:rsidRDefault="00000000">
                              <w:pPr>
                                <w:spacing w:line="213" w:lineRule="exact"/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sz w:val="19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color w:val="231F20"/>
                                  <w:spacing w:val="-2"/>
                                  <w:sz w:val="19"/>
                                </w:rPr>
                                <w:t>Sınıfı: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7540499" name="Metin Kutusu 357540499"/>
                        <wps:cNvSpPr txBox="1"/>
                        <wps:spPr bwMode="auto">
                          <a:xfrm>
                            <a:off x="198765" y="445720"/>
                            <a:ext cx="874584" cy="15060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8156E82" w14:textId="77777777" w:rsidR="001236B9" w:rsidRDefault="00000000">
                              <w:pPr>
                                <w:spacing w:line="213" w:lineRule="exact"/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sz w:val="19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color w:val="231F20"/>
                                  <w:sz w:val="19"/>
                                </w:rPr>
                                <w:t xml:space="preserve">Adı </w:t>
                              </w:r>
                              <w:r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color w:val="231F20"/>
                                  <w:spacing w:val="-2"/>
                                  <w:sz w:val="19"/>
                                </w:rPr>
                                <w:t>Soyadı: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45652744" name="Metin Kutusu 1945652744"/>
                        <wps:cNvSpPr txBox="1"/>
                        <wps:spPr bwMode="auto">
                          <a:xfrm>
                            <a:off x="22315" y="19632"/>
                            <a:ext cx="6696615" cy="36984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BFD64CE" w14:textId="3B446FF0" w:rsidR="001236B9" w:rsidRDefault="0000000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202</w:t>
                              </w:r>
                              <w:r w:rsidR="00F55F1B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5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-202</w:t>
                              </w:r>
                              <w:r w:rsidR="00F55F1B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6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 EĞİTİM-ÖĞRETİM YILI 11.SINIF FELSEFE DERSİ </w:t>
                              </w:r>
                            </w:p>
                            <w:p w14:paraId="43113A02" w14:textId="61C4D5DC" w:rsidR="001236B9" w:rsidRDefault="0000000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1. DÖNEM 2. YAZILI SINAVI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4A8321" id="Group 1" o:spid="_x0000_s1026" style="width:529.05pt;height:70.25pt;mso-position-horizontal-relative:char;mso-position-vertical-relative:line" coordsize="67189,89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">
                <v:shape id="Serbest Form: Şekil 667760802" o:spid="_x0000_s1027" style="position:absolute;left:57;width:67132;height:5827;visibility:visible;mso-wrap-style:square;v-text-anchor:top" coordsize="6650990,1208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" path="m,1207795r6650837,l6650837,,,,,1207795xe" filled="f" strokecolor="#231f20" strokeweight=".70553mm">
                  <v:path arrowok="t" o:extrusionok="f"/>
                </v:shape>
                <v:shape id="Serbest Form: Şekil 12905971" o:spid="_x0000_s1028" style="position:absolute;top:3614;width:67189;height:435;visibility:visible;mso-wrap-style:square;v-text-anchor:top" coordsize="6656705,9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" path="m6656400,l,,,90004r6656400,l6656400,xe" fillcolor="#c43328" stroked="f">
                  <v:path arrowok="t" o:extrusionok="f"/>
                </v:shape>
                <v:shape id="Serbest Form: Şekil 298961342" o:spid="_x0000_s1029" style="position:absolute;left:17190;top:5883;width:1387;height:1386;visibility:visible;mso-wrap-style:square;v-text-anchor:top" coordsize="169545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" path="m,l1629,85159r18168,43001l70367,142155r98835,-1859e" filled="f" strokecolor="#231f20" strokeweight="1pt">
                  <v:path arrowok="t" o:extrusionok="f"/>
                </v:shape>
                <v:shape id="Serbest Form: Şekil 362723146" o:spid="_x0000_s1030" style="position:absolute;left:46780;top:5882;width:1619;height:1385;visibility:visible;mso-wrap-style:square;v-text-anchor:top" coordsize="169545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" path="m169202,r-1630,85159l149404,128160,98834,142155,,140296e" filled="f" strokecolor="#231f20" strokeweight="1pt">
                  <v:path arrowok="t" o:extrusionok="f"/>
                </v:shape>
                <v:shape id="Serbest Form: Şekil 1285431661" o:spid="_x0000_s1031" style="position:absolute;left:18577;top:7270;width:28290;height:1652;visibility:visible;mso-wrap-style:square;v-text-anchor:top" coordsize="2802890,16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" path="m,l2802331,e" filled="f" strokecolor="#231f20" strokeweight="1pt">
                  <v:path arrowok="t" o:extrusionok="f"/>
                </v:shape>
                <v:shape id="Serbest Form: Şekil 254727994" o:spid="_x0000_s1032" style="position:absolute;left:57;top:17;width:67132;height:5810;visibility:visible;mso-wrap-style:square;v-text-anchor:top" coordsize="6650990,1204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" path="m,1204023r6650837,l6650837,,,,,1204023xe" filled="f" strokecolor="#231f20" strokeweight="2pt">
                  <v:path arrowok="t" o:extrusionok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501377759" o:spid="_x0000_s1033" type="#_x0000_t202" style="position:absolute;left:19834;top:6236;width:26143;height:10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" filled="f" stroked="f">
                  <v:textbox inset="0,0,0,0">
                    <w:txbxContent>
                      <w:p w14:paraId="07CEF294" w14:textId="399127BA" w:rsidR="001236B9" w:rsidRDefault="00F54E75">
                        <w:pPr>
                          <w:spacing w:line="179" w:lineRule="exact"/>
                          <w:jc w:val="center"/>
                          <w:rPr>
                            <w:rFonts w:ascii="Arial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20"/>
                            <w:szCs w:val="20"/>
                          </w:rPr>
                          <w:t>2</w:t>
                        </w:r>
                        <w:r w:rsidR="00493EA8">
                          <w:rPr>
                            <w:rFonts w:ascii="Arial"/>
                            <w:b/>
                            <w:color w:val="231F20"/>
                            <w:sz w:val="20"/>
                            <w:szCs w:val="20"/>
                          </w:rPr>
                          <w:t>. SENARYO</w:t>
                        </w:r>
                      </w:p>
                    </w:txbxContent>
                  </v:textbox>
                </v:shape>
                <v:shape id="Metin Kutusu 1246556125" o:spid="_x0000_s1034" type="#_x0000_t202" style="position:absolute;left:51067;top:4457;width:6947;height:1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" filled="f" stroked="f">
                  <v:textbox inset="0,0,0,0">
                    <w:txbxContent>
                      <w:p w14:paraId="1B598631" w14:textId="77777777" w:rsidR="001236B9" w:rsidRDefault="00000000">
                        <w:pPr>
                          <w:spacing w:line="213" w:lineRule="exact"/>
                          <w:rPr>
                            <w:rFonts w:ascii="Arial" w:hAnsi="Arial"/>
                            <w:b/>
                            <w:bCs/>
                            <w:i/>
                            <w:sz w:val="19"/>
                          </w:rPr>
                        </w:pPr>
                        <w:r>
                          <w:rPr>
                            <w:rFonts w:ascii="Arial" w:hAnsi="Arial"/>
                            <w:b/>
                            <w:bCs/>
                            <w:i/>
                            <w:color w:val="231F20"/>
                            <w:spacing w:val="-2"/>
                            <w:sz w:val="19"/>
                          </w:rPr>
                          <w:t>Numarası:</w:t>
                        </w:r>
                      </w:p>
                    </w:txbxContent>
                  </v:textbox>
                </v:shape>
                <v:shape id="Metin Kutusu 1094802297" o:spid="_x0000_s1035" type="#_x0000_t202" style="position:absolute;left:37448;top:4455;width:4942;height:1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" filled="f" stroked="f">
                  <v:textbox inset="0,0,0,0">
                    <w:txbxContent>
                      <w:p w14:paraId="76E90293" w14:textId="77777777" w:rsidR="001236B9" w:rsidRDefault="00000000">
                        <w:pPr>
                          <w:spacing w:line="213" w:lineRule="exact"/>
                          <w:rPr>
                            <w:rFonts w:ascii="Arial" w:hAnsi="Arial"/>
                            <w:b/>
                            <w:bCs/>
                            <w:i/>
                            <w:sz w:val="19"/>
                          </w:rPr>
                        </w:pPr>
                        <w:r>
                          <w:rPr>
                            <w:rFonts w:ascii="Arial" w:hAnsi="Arial"/>
                            <w:b/>
                            <w:bCs/>
                            <w:i/>
                            <w:color w:val="231F20"/>
                            <w:spacing w:val="-2"/>
                            <w:sz w:val="19"/>
                          </w:rPr>
                          <w:t>Sınıfı:</w:t>
                        </w:r>
                      </w:p>
                    </w:txbxContent>
                  </v:textbox>
                </v:shape>
                <v:shape id="Metin Kutusu 357540499" o:spid="_x0000_s1036" type="#_x0000_t202" style="position:absolute;left:1987;top:4457;width:8746;height:1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" filled="f" stroked="f">
                  <v:textbox inset="0,0,0,0">
                    <w:txbxContent>
                      <w:p w14:paraId="08156E82" w14:textId="77777777" w:rsidR="001236B9" w:rsidRDefault="00000000">
                        <w:pPr>
                          <w:spacing w:line="213" w:lineRule="exact"/>
                          <w:rPr>
                            <w:rFonts w:ascii="Arial" w:hAnsi="Arial"/>
                            <w:b/>
                            <w:bCs/>
                            <w:i/>
                            <w:sz w:val="19"/>
                          </w:rPr>
                        </w:pPr>
                        <w:r>
                          <w:rPr>
                            <w:rFonts w:ascii="Arial" w:hAnsi="Arial"/>
                            <w:b/>
                            <w:bCs/>
                            <w:i/>
                            <w:color w:val="231F20"/>
                            <w:sz w:val="19"/>
                          </w:rPr>
                          <w:t xml:space="preserve">Adı </w:t>
                        </w:r>
                        <w:r>
                          <w:rPr>
                            <w:rFonts w:ascii="Arial" w:hAnsi="Arial"/>
                            <w:b/>
                            <w:bCs/>
                            <w:i/>
                            <w:color w:val="231F20"/>
                            <w:spacing w:val="-2"/>
                            <w:sz w:val="19"/>
                          </w:rPr>
                          <w:t>Soyadı:</w:t>
                        </w:r>
                      </w:p>
                    </w:txbxContent>
                  </v:textbox>
                </v:shape>
                <v:shape id="Metin Kutusu 1945652744" o:spid="_x0000_s1037" type="#_x0000_t202" style="position:absolute;left:223;top:196;width:66966;height:3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" filled="f" stroked="f">
                  <v:textbox inset="0,0,0,0">
                    <w:txbxContent>
                      <w:p w14:paraId="7BFD64CE" w14:textId="3B446FF0" w:rsidR="001236B9" w:rsidRDefault="0000000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202</w:t>
                        </w:r>
                        <w:r w:rsidR="00F55F1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-202</w:t>
                        </w:r>
                        <w:r w:rsidR="00F55F1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6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EĞİTİM-ÖĞRETİM YILI 11.SINIF FELSEFE DERSİ </w:t>
                        </w:r>
                      </w:p>
                      <w:p w14:paraId="43113A02" w14:textId="61C4D5DC" w:rsidR="001236B9" w:rsidRDefault="0000000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1. DÖNEM 2. YAZILI SINAVI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D910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="00D910E5" w:rsidRPr="00D910E5">
        <w:rPr>
          <w:rFonts w:ascii="Times New Roman" w:eastAsia="Times New Roman" w:hAnsi="Times New Roman" w:cs="Times New Roman"/>
          <w:b/>
          <w:bCs/>
          <w:sz w:val="24"/>
          <w:szCs w:val="24"/>
        </w:rPr>
        <w:t>MÖ 6. yüzyılda başlayan İlk Çağ felsefesinin ilk evresi “doğa felsefesi” (doğa filozofları dönemi) olarak adlandırılır. Bu evrenin “doğa felsefesi” diye anılmasının temel gerekçeleri nelerdir? Maddeler hâlinde yazınız. (10 Puan)</w:t>
      </w:r>
    </w:p>
    <w:p w14:paraId="1AE348E5" w14:textId="77777777" w:rsidR="001236B9" w:rsidRPr="00B66047" w:rsidRDefault="001236B9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1C702F24" w14:textId="77777777" w:rsidR="001236B9" w:rsidRPr="00B66047" w:rsidRDefault="001236B9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16CD4987" w14:textId="77777777" w:rsidR="001236B9" w:rsidRPr="00B66047" w:rsidRDefault="001236B9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5C8A8487" w14:textId="77777777" w:rsidR="001236B9" w:rsidRPr="00B66047" w:rsidRDefault="001236B9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490B09A2" w14:textId="77777777" w:rsidR="001236B9" w:rsidRDefault="001236B9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2CA8DEB3" w14:textId="77777777" w:rsidR="00B66047" w:rsidRPr="00B66047" w:rsidRDefault="00B66047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477D567B" w14:textId="77777777" w:rsidR="001236B9" w:rsidRPr="00B66047" w:rsidRDefault="001236B9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53A75C27" w14:textId="77777777" w:rsidR="00020396" w:rsidRPr="00020396" w:rsidRDefault="00020396" w:rsidP="00B660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14:ligatures w14:val="none"/>
        </w:rPr>
      </w:pPr>
      <w:r w:rsidRPr="00020396">
        <w:rPr>
          <w:rFonts w:ascii="Times New Roman" w:eastAsia="Times New Roman" w:hAnsi="Times New Roman" w:cs="Times New Roman"/>
          <w:sz w:val="24"/>
          <w:szCs w:val="24"/>
          <w14:ligatures w14:val="none"/>
        </w:rPr>
        <w:t xml:space="preserve">MS 2.–MS 15. yüzyıl düşünürleri, inancı temellendirmek ve dinî hakikatleri akıl yoluyla savunmak amacıyla felsefeden yararlanmıştır. Bu dönemde özellikle Platon’un </w:t>
      </w:r>
      <w:r w:rsidRPr="00020396">
        <w:rPr>
          <w:rFonts w:ascii="Times New Roman" w:eastAsia="DengXian Light" w:hAnsi="Times New Roman" w:cs="Times New Roman"/>
          <w:sz w:val="24"/>
          <w:szCs w:val="24"/>
          <w14:ligatures w14:val="none"/>
        </w:rPr>
        <w:t>idealar</w:t>
      </w:r>
      <w:r w:rsidRPr="00020396">
        <w:rPr>
          <w:rFonts w:ascii="Times New Roman" w:eastAsia="DengXian Light" w:hAnsi="Times New Roman" w:cs="Times New Roman"/>
          <w:b/>
          <w:bCs/>
          <w:sz w:val="24"/>
          <w:szCs w:val="24"/>
          <w14:ligatures w14:val="none"/>
        </w:rPr>
        <w:t xml:space="preserve"> </w:t>
      </w:r>
      <w:r w:rsidRPr="00020396">
        <w:rPr>
          <w:rFonts w:ascii="Times New Roman" w:eastAsia="DengXian Light" w:hAnsi="Times New Roman" w:cs="Times New Roman"/>
          <w:sz w:val="24"/>
          <w:szCs w:val="24"/>
          <w14:ligatures w14:val="none"/>
        </w:rPr>
        <w:t>kuramı</w:t>
      </w:r>
      <w:r w:rsidRPr="00020396">
        <w:rPr>
          <w:rFonts w:ascii="Times New Roman" w:eastAsia="Times New Roman" w:hAnsi="Times New Roman" w:cs="Times New Roman"/>
          <w:sz w:val="24"/>
          <w:szCs w:val="24"/>
          <w14:ligatures w14:val="none"/>
        </w:rPr>
        <w:t xml:space="preserve">, değişen duyusal dünyaya karşı </w:t>
      </w:r>
      <w:r w:rsidRPr="00020396">
        <w:rPr>
          <w:rFonts w:ascii="Times New Roman" w:eastAsia="DengXian Light" w:hAnsi="Times New Roman" w:cs="Times New Roman"/>
          <w:sz w:val="24"/>
          <w:szCs w:val="24"/>
          <w14:ligatures w14:val="none"/>
        </w:rPr>
        <w:t>değişmeyen ve aşkın bir gerçeklik alanı</w:t>
      </w:r>
      <w:r w:rsidRPr="00020396">
        <w:rPr>
          <w:rFonts w:ascii="Times New Roman" w:eastAsia="Times New Roman" w:hAnsi="Times New Roman" w:cs="Times New Roman"/>
          <w:sz w:val="24"/>
          <w:szCs w:val="24"/>
          <w14:ligatures w14:val="none"/>
        </w:rPr>
        <w:t xml:space="preserve"> öngördüğü için dikkat çekmiştir.</w:t>
      </w:r>
    </w:p>
    <w:p w14:paraId="56871637" w14:textId="10886C18" w:rsidR="00020396" w:rsidRPr="00020396" w:rsidRDefault="00020396" w:rsidP="00B660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14:ligatures w14:val="none"/>
        </w:rPr>
      </w:pPr>
      <w:r w:rsidRPr="00B66047">
        <w:rPr>
          <w:rFonts w:ascii="Times New Roman" w:eastAsia="DengXian Light" w:hAnsi="Times New Roman" w:cs="Times New Roman"/>
          <w:b/>
          <w:bCs/>
          <w:sz w:val="24"/>
          <w:szCs w:val="24"/>
          <w14:ligatures w14:val="none"/>
        </w:rPr>
        <w:t xml:space="preserve">2. </w:t>
      </w:r>
      <w:r w:rsidRPr="00020396">
        <w:rPr>
          <w:rFonts w:ascii="Times New Roman" w:eastAsia="DengXian Light" w:hAnsi="Times New Roman" w:cs="Times New Roman"/>
          <w:b/>
          <w:bCs/>
          <w:sz w:val="24"/>
          <w:szCs w:val="24"/>
          <w14:ligatures w14:val="none"/>
        </w:rPr>
        <w:t>Buna göre, Orta çağ düşünürlerinin Platon’un idealar kuramına yönelmesinin temel nedenlerini açıklayınız.</w:t>
      </w:r>
      <w:r w:rsidR="00B66047" w:rsidRPr="00B660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</w:t>
      </w:r>
      <w:r w:rsidR="00B66047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B66047" w:rsidRPr="00B66047">
        <w:rPr>
          <w:rFonts w:ascii="Times New Roman" w:eastAsia="Times New Roman" w:hAnsi="Times New Roman" w:cs="Times New Roman"/>
          <w:b/>
          <w:bCs/>
          <w:sz w:val="24"/>
          <w:szCs w:val="24"/>
        </w:rPr>
        <w:t>P)</w:t>
      </w:r>
    </w:p>
    <w:p w14:paraId="495AE7BB" w14:textId="77777777" w:rsidR="001236B9" w:rsidRDefault="001236B9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170257AF" w14:textId="77777777" w:rsidR="00B66047" w:rsidRDefault="00B66047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746F2103" w14:textId="77777777" w:rsidR="00B66047" w:rsidRDefault="00B66047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00FE9DC7" w14:textId="77777777" w:rsidR="00B66047" w:rsidRPr="00B66047" w:rsidRDefault="00B66047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3F78D111" w14:textId="77777777" w:rsidR="001236B9" w:rsidRPr="00B66047" w:rsidRDefault="001236B9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518F736E" w14:textId="77777777" w:rsidR="000B7F5A" w:rsidRPr="00B66047" w:rsidRDefault="000B7F5A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0CB4E4C3" w14:textId="77777777" w:rsidR="000B7F5A" w:rsidRPr="00B66047" w:rsidRDefault="000B7F5A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1040D6AA" w14:textId="77777777" w:rsidR="001236B9" w:rsidRPr="00B66047" w:rsidRDefault="001236B9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423044DE" w14:textId="77777777" w:rsidR="00AB3698" w:rsidRPr="005A26F5" w:rsidRDefault="00AB3698" w:rsidP="00AB3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26F5">
        <w:rPr>
          <w:rFonts w:ascii="Times New Roman" w:hAnsi="Times New Roman" w:cs="Times New Roman"/>
          <w:sz w:val="24"/>
          <w:szCs w:val="24"/>
        </w:rPr>
        <w:t xml:space="preserve">Augustinus’a göre Tanrı insanı “kukla” gibi yaratmamış; ona irade vererek iyiye ya da kötüye yönelme özgürlüğü tanımıştır. Bu nedenle insanın yaptığı tercihlerden insanın kendisi sorumludur. Hz. Âdem’in yasak olana yönelmesi örneği </w:t>
      </w:r>
      <w:proofErr w:type="gramStart"/>
      <w:r w:rsidRPr="005A26F5">
        <w:rPr>
          <w:rFonts w:ascii="Times New Roman" w:hAnsi="Times New Roman" w:cs="Times New Roman"/>
          <w:sz w:val="24"/>
          <w:szCs w:val="24"/>
        </w:rPr>
        <w:t>de,</w:t>
      </w:r>
      <w:proofErr w:type="gramEnd"/>
      <w:r w:rsidRPr="005A26F5">
        <w:rPr>
          <w:rFonts w:ascii="Times New Roman" w:hAnsi="Times New Roman" w:cs="Times New Roman"/>
          <w:sz w:val="24"/>
          <w:szCs w:val="24"/>
        </w:rPr>
        <w:t xml:space="preserve"> insanın özgür iradesiyle seçim yapabildiğini vurgulamak için verilir.</w:t>
      </w:r>
    </w:p>
    <w:p w14:paraId="50CED748" w14:textId="77777777" w:rsidR="00AB3698" w:rsidRPr="00B66047" w:rsidRDefault="00AB3698" w:rsidP="00AB369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B66047">
        <w:rPr>
          <w:rFonts w:ascii="Times New Roman" w:eastAsia="Times New Roman" w:hAnsi="Times New Roman" w:cs="Times New Roman"/>
          <w:b/>
          <w:bCs/>
          <w:sz w:val="24"/>
          <w:szCs w:val="24"/>
        </w:rPr>
        <w:t>.  Yukarıdaki ifadeler hangi problemlerle ilgilidir. Bu konuyla ilgili düşüncelerinizi yazınız. (15P)</w:t>
      </w:r>
    </w:p>
    <w:p w14:paraId="7B3C9A25" w14:textId="77777777" w:rsidR="001236B9" w:rsidRPr="00B66047" w:rsidRDefault="001236B9" w:rsidP="00B66047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EF283F0" w14:textId="77777777" w:rsidR="001236B9" w:rsidRPr="00B66047" w:rsidRDefault="001236B9" w:rsidP="00B66047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8BC69D4" w14:textId="77777777" w:rsidR="001236B9" w:rsidRDefault="001236B9" w:rsidP="00B66047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77B9306" w14:textId="77777777" w:rsidR="00AB3698" w:rsidRPr="00B66047" w:rsidRDefault="00AB3698" w:rsidP="00B66047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F34A31D" w14:textId="77777777" w:rsidR="001236B9" w:rsidRPr="00B66047" w:rsidRDefault="001236B9" w:rsidP="00B66047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716252BE" w14:textId="77777777" w:rsidR="001236B9" w:rsidRPr="00B66047" w:rsidRDefault="001236B9" w:rsidP="00B66047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CFF77C2" w14:textId="77777777" w:rsidR="001236B9" w:rsidRPr="00B66047" w:rsidRDefault="001236B9" w:rsidP="00B66047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C5E16CB" w14:textId="77777777" w:rsidR="001236B9" w:rsidRPr="00B66047" w:rsidRDefault="001236B9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5B14726" w14:textId="77777777" w:rsidR="001236B9" w:rsidRPr="00B66047" w:rsidRDefault="001236B9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1081F1C7" w14:textId="672AB75C" w:rsidR="00EE3F3B" w:rsidRPr="007554E2" w:rsidRDefault="00EE3F3B" w:rsidP="00B66047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Hlk216603214"/>
      <w:r w:rsidRPr="007554E2">
        <w:rPr>
          <w:rFonts w:ascii="Times New Roman" w:hAnsi="Times New Roman" w:cs="Times New Roman"/>
          <w:b w:val="0"/>
          <w:bCs w:val="0"/>
          <w:sz w:val="24"/>
          <w:szCs w:val="24"/>
        </w:rPr>
        <w:t>“İlk Hristiyan düşünürler (</w:t>
      </w:r>
      <w:proofErr w:type="spellStart"/>
      <w:r w:rsidR="007554E2" w:rsidRPr="007554E2">
        <w:rPr>
          <w:rFonts w:ascii="Times New Roman" w:hAnsi="Times New Roman" w:cs="Times New Roman"/>
          <w:b w:val="0"/>
          <w:bCs w:val="0"/>
          <w:sz w:val="24"/>
          <w:szCs w:val="24"/>
        </w:rPr>
        <w:t>apologist</w:t>
      </w:r>
      <w:r w:rsidRPr="007554E2">
        <w:rPr>
          <w:rFonts w:ascii="Times New Roman" w:hAnsi="Times New Roman" w:cs="Times New Roman"/>
          <w:b w:val="0"/>
          <w:bCs w:val="0"/>
          <w:sz w:val="24"/>
          <w:szCs w:val="24"/>
        </w:rPr>
        <w:t>ler</w:t>
      </w:r>
      <w:proofErr w:type="spellEnd"/>
      <w:r w:rsidRPr="007554E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), Hristiyanlığı yalnızca inanılan bir öğreti değil, akla da seslenen bir görüş olarak açıklamaya çalıştılar. Bu nedenle inancı savunurken dönemin felsefi kavramlarından yararlandılar.” </w:t>
      </w:r>
    </w:p>
    <w:p w14:paraId="584A7436" w14:textId="6B828508" w:rsidR="00EE3F3B" w:rsidRPr="007554E2" w:rsidRDefault="00F54E75" w:rsidP="00F54E75">
      <w:pPr>
        <w:pStyle w:val="Balk1"/>
        <w:spacing w:before="0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554E2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EE3F3B" w:rsidRPr="007554E2">
        <w:rPr>
          <w:rFonts w:ascii="Times New Roman" w:eastAsia="Times New Roman" w:hAnsi="Times New Roman" w:cs="Times New Roman"/>
          <w:sz w:val="24"/>
          <w:szCs w:val="24"/>
        </w:rPr>
        <w:t xml:space="preserve">Bu parçaya göre </w:t>
      </w:r>
      <w:proofErr w:type="spellStart"/>
      <w:r w:rsidR="007554E2" w:rsidRPr="007554E2">
        <w:rPr>
          <w:rStyle w:val="Gl"/>
          <w:rFonts w:ascii="Times New Roman" w:hAnsi="Times New Roman" w:cs="Times New Roman"/>
          <w:b/>
          <w:bCs/>
          <w:sz w:val="24"/>
          <w:szCs w:val="24"/>
        </w:rPr>
        <w:t>apolojinin</w:t>
      </w:r>
      <w:proofErr w:type="spellEnd"/>
      <w:r w:rsidR="007554E2" w:rsidRPr="007554E2">
        <w:rPr>
          <w:rStyle w:val="Gl"/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7554E2" w:rsidRPr="007554E2">
        <w:rPr>
          <w:rStyle w:val="Gl"/>
          <w:rFonts w:ascii="Times New Roman" w:hAnsi="Times New Roman" w:cs="Times New Roman"/>
          <w:b/>
          <w:bCs/>
          <w:sz w:val="24"/>
          <w:szCs w:val="24"/>
        </w:rPr>
        <w:t>apolojistlerin</w:t>
      </w:r>
      <w:proofErr w:type="spellEnd"/>
      <w:r w:rsidR="007554E2" w:rsidRPr="007554E2">
        <w:rPr>
          <w:rStyle w:val="Gl"/>
          <w:rFonts w:ascii="Times New Roman" w:hAnsi="Times New Roman" w:cs="Times New Roman"/>
          <w:b/>
          <w:bCs/>
          <w:sz w:val="24"/>
          <w:szCs w:val="24"/>
        </w:rPr>
        <w:t>)</w:t>
      </w:r>
      <w:r w:rsidR="00EE3F3B" w:rsidRPr="007554E2">
        <w:rPr>
          <w:rFonts w:ascii="Times New Roman" w:eastAsia="Times New Roman" w:hAnsi="Times New Roman" w:cs="Times New Roman"/>
          <w:sz w:val="24"/>
          <w:szCs w:val="24"/>
        </w:rPr>
        <w:t xml:space="preserve"> temel amacı nedir? Bu amacı gerçekleştirmek için felsefeden nasıl yararlanmışlardır?</w:t>
      </w:r>
      <w:r w:rsidRPr="007554E2">
        <w:rPr>
          <w:rFonts w:ascii="Times New Roman" w:eastAsia="Times New Roman" w:hAnsi="Times New Roman" w:cs="Times New Roman"/>
          <w:sz w:val="24"/>
          <w:szCs w:val="24"/>
        </w:rPr>
        <w:t xml:space="preserve"> (10P)</w:t>
      </w:r>
    </w:p>
    <w:bookmarkEnd w:id="0"/>
    <w:p w14:paraId="68641878" w14:textId="08346A7C" w:rsidR="001236B9" w:rsidRPr="00B66047" w:rsidRDefault="001236B9" w:rsidP="00B66047">
      <w:pPr>
        <w:pStyle w:val="Balk1"/>
        <w:spacing w:before="0"/>
        <w:ind w:left="0"/>
        <w:rPr>
          <w:rFonts w:ascii="Times New Roman" w:hAnsi="Times New Roman" w:cs="Times New Roman"/>
          <w:sz w:val="24"/>
          <w:szCs w:val="24"/>
        </w:rPr>
      </w:pPr>
    </w:p>
    <w:p w14:paraId="630B93E0" w14:textId="77777777" w:rsidR="001236B9" w:rsidRPr="00B66047" w:rsidRDefault="001236B9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4E34E1E0" w14:textId="77777777" w:rsidR="001236B9" w:rsidRDefault="001236B9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370A721" w14:textId="77777777" w:rsidR="00F54E75" w:rsidRDefault="00F54E75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04DB652B" w14:textId="77777777" w:rsidR="00F54E75" w:rsidRDefault="00F54E75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EAC5F5D" w14:textId="77777777" w:rsidR="00F54E75" w:rsidRDefault="00F54E75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77601A29" w14:textId="77777777" w:rsidR="00F54E75" w:rsidRPr="00B66047" w:rsidRDefault="00F54E75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5DCA1E9F" w14:textId="77777777" w:rsidR="001236B9" w:rsidRPr="00B66047" w:rsidRDefault="001236B9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2E05A835" w14:textId="77777777" w:rsidR="001236B9" w:rsidRPr="00B66047" w:rsidRDefault="001236B9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2A12C90E" w14:textId="77777777" w:rsidR="001236B9" w:rsidRPr="00B66047" w:rsidRDefault="001236B9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2DB7E2B9" w14:textId="77777777" w:rsidR="001236B9" w:rsidRPr="00B66047" w:rsidRDefault="001236B9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0281955F" w14:textId="5AEA5A1C" w:rsidR="001236B9" w:rsidRPr="00B66047" w:rsidRDefault="00F54E75" w:rsidP="00B66047">
      <w:pPr>
        <w:pStyle w:val="Balk1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5</w:t>
      </w:r>
      <w:r w:rsidRPr="00B66047">
        <w:rPr>
          <w:rFonts w:ascii="Times New Roman" w:eastAsia="Times New Roman" w:hAnsi="Times New Roman" w:cs="Times New Roman"/>
          <w:sz w:val="24"/>
          <w:szCs w:val="24"/>
        </w:rPr>
        <w:t>.  İslam felsefesinin dört temel özelliğini yazınız. (10 Puan)</w:t>
      </w:r>
    </w:p>
    <w:p w14:paraId="404C1FE6" w14:textId="77777777" w:rsidR="001236B9" w:rsidRPr="00B66047" w:rsidRDefault="001236B9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437091D9" w14:textId="77777777" w:rsidR="001236B9" w:rsidRPr="00B66047" w:rsidRDefault="001236B9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509813C3" w14:textId="77777777" w:rsidR="001236B9" w:rsidRPr="00B66047" w:rsidRDefault="001236B9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753B0930" w14:textId="77777777" w:rsidR="001236B9" w:rsidRPr="00B66047" w:rsidRDefault="001236B9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74DC5F1C" w14:textId="77777777" w:rsidR="001236B9" w:rsidRPr="00B66047" w:rsidRDefault="001236B9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4539ABEF" w14:textId="77777777" w:rsidR="001236B9" w:rsidRPr="00B66047" w:rsidRDefault="001236B9" w:rsidP="00B66047">
      <w:pPr>
        <w:pStyle w:val="Balk1"/>
        <w:spacing w:before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085C5EB" w14:textId="77777777" w:rsidR="001236B9" w:rsidRPr="00B66047" w:rsidRDefault="001236B9" w:rsidP="00B66047">
      <w:pPr>
        <w:pStyle w:val="Balk1"/>
        <w:spacing w:before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70696E6" w14:textId="77777777" w:rsidR="001236B9" w:rsidRPr="00B66047" w:rsidRDefault="00000000" w:rsidP="00B660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047">
        <w:rPr>
          <w:rFonts w:ascii="Times New Roman" w:eastAsia="Times New Roman" w:hAnsi="Times New Roman" w:cs="Times New Roman"/>
          <w:sz w:val="24"/>
          <w:szCs w:val="24"/>
        </w:rPr>
        <w:t>Akıl ile vahiy arasındaki ilişkinin nasıllığı problemi, İslam düşünce tarihi boyunca ele alınan en temel, en</w:t>
      </w:r>
      <w:r w:rsidRPr="00B66047">
        <w:rPr>
          <w:rFonts w:ascii="Times New Roman" w:hAnsi="Times New Roman" w:cs="Times New Roman"/>
          <w:sz w:val="24"/>
          <w:szCs w:val="24"/>
        </w:rPr>
        <w:t xml:space="preserve"> </w:t>
      </w:r>
      <w:r w:rsidRPr="00B66047">
        <w:rPr>
          <w:rFonts w:ascii="Times New Roman" w:eastAsia="Times New Roman" w:hAnsi="Times New Roman" w:cs="Times New Roman"/>
          <w:sz w:val="24"/>
          <w:szCs w:val="24"/>
        </w:rPr>
        <w:t>önemli problemlerden birisidir. Akıl ile nassın (Kur’an ve sünnet) çelişip çelişmediği, çelişkili görünen durumlarda nasıl hareket edilmesi gerektiği gibi sorunlar hem filozoflar hem de kelamcılar tarafından tartışılmıştır.</w:t>
      </w:r>
    </w:p>
    <w:p w14:paraId="12D7B6D2" w14:textId="1FE9515E" w:rsidR="001236B9" w:rsidRPr="00B66047" w:rsidRDefault="00F54E75" w:rsidP="00B660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B660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 Bu bağlamda </w:t>
      </w:r>
      <w:proofErr w:type="spellStart"/>
      <w:r w:rsidRPr="00B66047">
        <w:rPr>
          <w:rFonts w:ascii="Times New Roman" w:eastAsia="Times New Roman" w:hAnsi="Times New Roman" w:cs="Times New Roman"/>
          <w:b/>
          <w:bCs/>
          <w:sz w:val="24"/>
          <w:szCs w:val="24"/>
        </w:rPr>
        <w:t>Gazâlî</w:t>
      </w:r>
      <w:proofErr w:type="spellEnd"/>
      <w:r w:rsidRPr="00B660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ve İbn </w:t>
      </w:r>
      <w:proofErr w:type="spellStart"/>
      <w:r w:rsidRPr="00B66047">
        <w:rPr>
          <w:rFonts w:ascii="Times New Roman" w:eastAsia="Times New Roman" w:hAnsi="Times New Roman" w:cs="Times New Roman"/>
          <w:b/>
          <w:bCs/>
          <w:sz w:val="24"/>
          <w:szCs w:val="24"/>
        </w:rPr>
        <w:t>Rüşd’ün</w:t>
      </w:r>
      <w:proofErr w:type="spellEnd"/>
      <w:r w:rsidRPr="00B660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inanç-akıl </w:t>
      </w:r>
      <w:r w:rsidR="00B4784B">
        <w:rPr>
          <w:rFonts w:ascii="Times New Roman" w:eastAsia="Times New Roman" w:hAnsi="Times New Roman" w:cs="Times New Roman"/>
          <w:b/>
          <w:bCs/>
          <w:sz w:val="24"/>
          <w:szCs w:val="24"/>
        </w:rPr>
        <w:t>ile ilgili</w:t>
      </w:r>
      <w:r w:rsidRPr="00B660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görüşlerini karşılaştı</w:t>
      </w:r>
      <w:r w:rsidR="001F0AEB" w:rsidRPr="00B66047">
        <w:rPr>
          <w:rFonts w:ascii="Times New Roman" w:eastAsia="Times New Roman" w:hAnsi="Times New Roman" w:cs="Times New Roman"/>
          <w:b/>
          <w:bCs/>
          <w:sz w:val="24"/>
          <w:szCs w:val="24"/>
        </w:rPr>
        <w:t>ra</w:t>
      </w:r>
      <w:r w:rsidRPr="00B66047">
        <w:rPr>
          <w:rFonts w:ascii="Times New Roman" w:eastAsia="Times New Roman" w:hAnsi="Times New Roman" w:cs="Times New Roman"/>
          <w:b/>
          <w:bCs/>
          <w:sz w:val="24"/>
          <w:szCs w:val="24"/>
        </w:rPr>
        <w:t>rak yazınız.(15P)</w:t>
      </w:r>
    </w:p>
    <w:p w14:paraId="788D51C7" w14:textId="77777777" w:rsidR="001236B9" w:rsidRPr="00B66047" w:rsidRDefault="001236B9" w:rsidP="00B66047">
      <w:pPr>
        <w:pStyle w:val="Balk1"/>
        <w:spacing w:before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0874809" w14:textId="77777777" w:rsidR="001236B9" w:rsidRDefault="001236B9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8801067" w14:textId="77777777" w:rsidR="00F54E75" w:rsidRDefault="00F54E75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33559F32" w14:textId="77777777" w:rsidR="00F54E75" w:rsidRDefault="00F54E75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1B828E05" w14:textId="3E84949E" w:rsidR="00F54E75" w:rsidRDefault="00F54E75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45C72B8C" w14:textId="77777777" w:rsidR="00F54E75" w:rsidRDefault="00F54E75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5C1636C" w14:textId="77777777" w:rsidR="00F54E75" w:rsidRDefault="00F54E75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0ED9FAB" w14:textId="77777777" w:rsidR="00F54E75" w:rsidRDefault="00F54E75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5B8053B9" w14:textId="77777777" w:rsidR="00F54E75" w:rsidRPr="00B66047" w:rsidRDefault="00F54E75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1C5DFF1D" w14:textId="77777777" w:rsidR="009C2E15" w:rsidRDefault="009C2E15" w:rsidP="00B66047">
      <w:pPr>
        <w:pStyle w:val="NormalWeb"/>
        <w:spacing w:before="0" w:beforeAutospacing="0" w:after="0" w:afterAutospacing="0"/>
      </w:pPr>
      <w:r>
        <w:t xml:space="preserve">Avrupa’da 15–17. yüzyıllarda klasik dönem düşüncesine ilgi artmıştır. Bu süreçte, farklı kültürlerde yürütülen </w:t>
      </w:r>
      <w:r w:rsidRPr="009C2E15">
        <w:rPr>
          <w:rStyle w:val="Gl"/>
          <w:b w:val="0"/>
          <w:bCs w:val="0"/>
        </w:rPr>
        <w:t>çeviri, yorum ve metin aktarımı</w:t>
      </w:r>
      <w:r>
        <w:t xml:space="preserve"> çalışmaları felsefi mirasın yeniden dolaşıma girmesinde etkili olmuştur.</w:t>
      </w:r>
    </w:p>
    <w:p w14:paraId="3BF9B7CA" w14:textId="76EF58BD" w:rsidR="003E08F3" w:rsidRDefault="00F54E75" w:rsidP="00B66047">
      <w:pPr>
        <w:pStyle w:val="NormalWeb"/>
        <w:spacing w:before="0" w:beforeAutospacing="0" w:after="0" w:afterAutospacing="0"/>
        <w:rPr>
          <w:rStyle w:val="Gl"/>
        </w:rPr>
      </w:pPr>
      <w:r>
        <w:rPr>
          <w:rStyle w:val="Gl"/>
        </w:rPr>
        <w:t xml:space="preserve">7. </w:t>
      </w:r>
      <w:r w:rsidR="003E08F3" w:rsidRPr="00B66047">
        <w:rPr>
          <w:rStyle w:val="Gl"/>
        </w:rPr>
        <w:t xml:space="preserve">Buna göre İslam felsefesindeki çeviri faaliyetlerinin 15–17. yüzyıl Batı felsefesine etkilerini </w:t>
      </w:r>
      <w:r w:rsidR="00AB3698">
        <w:rPr>
          <w:rStyle w:val="Gl"/>
        </w:rPr>
        <w:t>yazınız</w:t>
      </w:r>
      <w:r w:rsidR="00AB3698" w:rsidRPr="00B66047">
        <w:rPr>
          <w:rStyle w:val="Gl"/>
        </w:rPr>
        <w:t>.</w:t>
      </w:r>
      <w:r w:rsidR="00AB3698" w:rsidRPr="00F54E75">
        <w:rPr>
          <w:b/>
          <w:bCs/>
        </w:rPr>
        <w:t xml:space="preserve"> </w:t>
      </w:r>
      <w:r w:rsidRPr="00B66047">
        <w:rPr>
          <w:b/>
          <w:bCs/>
        </w:rPr>
        <w:t>(1</w:t>
      </w:r>
      <w:r>
        <w:rPr>
          <w:b/>
          <w:bCs/>
        </w:rPr>
        <w:t>0</w:t>
      </w:r>
      <w:r w:rsidRPr="00B66047">
        <w:rPr>
          <w:b/>
          <w:bCs/>
        </w:rPr>
        <w:t>P)</w:t>
      </w:r>
    </w:p>
    <w:p w14:paraId="028EDA0D" w14:textId="77777777" w:rsidR="00F54E75" w:rsidRDefault="00F54E75" w:rsidP="00B66047">
      <w:pPr>
        <w:pStyle w:val="NormalWeb"/>
        <w:spacing w:before="0" w:beforeAutospacing="0" w:after="0" w:afterAutospacing="0"/>
        <w:rPr>
          <w:rStyle w:val="Gl"/>
        </w:rPr>
      </w:pPr>
    </w:p>
    <w:p w14:paraId="3993804F" w14:textId="77777777" w:rsidR="00F54E75" w:rsidRDefault="00F54E75" w:rsidP="00B66047">
      <w:pPr>
        <w:pStyle w:val="NormalWeb"/>
        <w:spacing w:before="0" w:beforeAutospacing="0" w:after="0" w:afterAutospacing="0"/>
        <w:rPr>
          <w:rStyle w:val="Gl"/>
        </w:rPr>
      </w:pPr>
    </w:p>
    <w:p w14:paraId="3563E882" w14:textId="77777777" w:rsidR="00F54E75" w:rsidRDefault="00F54E75" w:rsidP="00B66047">
      <w:pPr>
        <w:pStyle w:val="NormalWeb"/>
        <w:spacing w:before="0" w:beforeAutospacing="0" w:after="0" w:afterAutospacing="0"/>
        <w:rPr>
          <w:rStyle w:val="Gl"/>
        </w:rPr>
      </w:pPr>
    </w:p>
    <w:p w14:paraId="054E2792" w14:textId="77777777" w:rsidR="00F54E75" w:rsidRDefault="00F54E75" w:rsidP="00B66047">
      <w:pPr>
        <w:pStyle w:val="NormalWeb"/>
        <w:spacing w:before="0" w:beforeAutospacing="0" w:after="0" w:afterAutospacing="0"/>
        <w:rPr>
          <w:rStyle w:val="Gl"/>
        </w:rPr>
      </w:pPr>
    </w:p>
    <w:p w14:paraId="0FC451A3" w14:textId="77777777" w:rsidR="00F54E75" w:rsidRDefault="00F54E75" w:rsidP="00B66047">
      <w:pPr>
        <w:pStyle w:val="NormalWeb"/>
        <w:spacing w:before="0" w:beforeAutospacing="0" w:after="0" w:afterAutospacing="0"/>
        <w:rPr>
          <w:rStyle w:val="Gl"/>
        </w:rPr>
      </w:pPr>
    </w:p>
    <w:p w14:paraId="65084CE5" w14:textId="77777777" w:rsidR="009C2E15" w:rsidRDefault="009C2E15" w:rsidP="00B66047">
      <w:pPr>
        <w:pStyle w:val="NormalWeb"/>
        <w:spacing w:before="0" w:beforeAutospacing="0" w:after="0" w:afterAutospacing="0"/>
        <w:rPr>
          <w:rStyle w:val="Gl"/>
        </w:rPr>
      </w:pPr>
    </w:p>
    <w:p w14:paraId="4C866313" w14:textId="77777777" w:rsidR="00F54E75" w:rsidRDefault="00F54E75" w:rsidP="00B66047">
      <w:pPr>
        <w:pStyle w:val="NormalWeb"/>
        <w:spacing w:before="0" w:beforeAutospacing="0" w:after="0" w:afterAutospacing="0"/>
        <w:rPr>
          <w:rStyle w:val="Gl"/>
        </w:rPr>
      </w:pPr>
    </w:p>
    <w:p w14:paraId="6C7F3FBB" w14:textId="77777777" w:rsidR="00F54E75" w:rsidRDefault="00F54E75" w:rsidP="00B66047">
      <w:pPr>
        <w:pStyle w:val="NormalWeb"/>
        <w:spacing w:before="0" w:beforeAutospacing="0" w:after="0" w:afterAutospacing="0"/>
        <w:rPr>
          <w:rStyle w:val="Gl"/>
        </w:rPr>
      </w:pPr>
    </w:p>
    <w:p w14:paraId="2E4F233F" w14:textId="77777777" w:rsidR="00F54E75" w:rsidRDefault="00F54E75" w:rsidP="00B66047">
      <w:pPr>
        <w:pStyle w:val="NormalWeb"/>
        <w:spacing w:before="0" w:beforeAutospacing="0" w:after="0" w:afterAutospacing="0"/>
        <w:rPr>
          <w:rStyle w:val="Gl"/>
        </w:rPr>
      </w:pPr>
    </w:p>
    <w:p w14:paraId="3982BA6A" w14:textId="77777777" w:rsidR="00F54E75" w:rsidRPr="00B66047" w:rsidRDefault="00F54E75" w:rsidP="00B66047">
      <w:pPr>
        <w:pStyle w:val="NormalWeb"/>
        <w:spacing w:before="0" w:beforeAutospacing="0" w:after="0" w:afterAutospacing="0"/>
      </w:pPr>
    </w:p>
    <w:p w14:paraId="40E36E24" w14:textId="77777777" w:rsidR="001236B9" w:rsidRPr="00B66047" w:rsidRDefault="001236B9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5AE8AA37" w14:textId="622FF8CB" w:rsidR="003E08F3" w:rsidRPr="00B66047" w:rsidRDefault="003E08F3" w:rsidP="00B66047">
      <w:pPr>
        <w:pStyle w:val="NormalWeb"/>
        <w:spacing w:before="0" w:beforeAutospacing="0" w:after="0" w:afterAutospacing="0"/>
      </w:pPr>
      <w:r w:rsidRPr="00B66047">
        <w:t xml:space="preserve">Skolastik düşünce ile modern düşünce; </w:t>
      </w:r>
      <w:r w:rsidRPr="00B66047">
        <w:rPr>
          <w:rStyle w:val="Gl"/>
          <w:b w:val="0"/>
          <w:bCs w:val="0"/>
        </w:rPr>
        <w:t>bilgiye ulaşma yolu</w:t>
      </w:r>
      <w:r w:rsidRPr="00B66047">
        <w:rPr>
          <w:b/>
          <w:bCs/>
        </w:rPr>
        <w:t xml:space="preserve">, </w:t>
      </w:r>
      <w:r w:rsidRPr="00B66047">
        <w:rPr>
          <w:rStyle w:val="Gl"/>
          <w:b w:val="0"/>
          <w:bCs w:val="0"/>
        </w:rPr>
        <w:t>otoritenin rolü</w:t>
      </w:r>
      <w:r w:rsidRPr="00B66047">
        <w:rPr>
          <w:b/>
          <w:bCs/>
        </w:rPr>
        <w:t xml:space="preserve"> </w:t>
      </w:r>
      <w:r w:rsidRPr="00F54E75">
        <w:t>ve</w:t>
      </w:r>
      <w:r w:rsidRPr="00B66047">
        <w:rPr>
          <w:b/>
          <w:bCs/>
        </w:rPr>
        <w:t xml:space="preserve"> </w:t>
      </w:r>
      <w:r w:rsidRPr="00B66047">
        <w:rPr>
          <w:rStyle w:val="Gl"/>
          <w:b w:val="0"/>
          <w:bCs w:val="0"/>
        </w:rPr>
        <w:t>sorgulamanın sınırları</w:t>
      </w:r>
      <w:r w:rsidRPr="00B66047">
        <w:t xml:space="preserve"> bakımından birbirinden farklıdır. Bu nedenle iki yaklaşım karşılaştırılırken bu ölçütler dikkate alınır.</w:t>
      </w:r>
      <w:r w:rsidRPr="00B66047">
        <w:br/>
      </w:r>
      <w:r w:rsidR="00F54E75">
        <w:rPr>
          <w:b/>
          <w:bCs/>
        </w:rPr>
        <w:t xml:space="preserve">8. </w:t>
      </w:r>
      <w:r w:rsidRPr="00B66047">
        <w:rPr>
          <w:b/>
          <w:bCs/>
        </w:rPr>
        <w:t>Bu bağlamda skolastik düşünce ile modern düşünceyi karşılaştırarak maddeler</w:t>
      </w:r>
      <w:r w:rsidR="00F54E75">
        <w:rPr>
          <w:b/>
          <w:bCs/>
        </w:rPr>
        <w:t xml:space="preserve"> (5 madde)</w:t>
      </w:r>
      <w:r w:rsidRPr="00B66047">
        <w:rPr>
          <w:b/>
          <w:bCs/>
        </w:rPr>
        <w:t xml:space="preserve"> halinde yazınız. (1</w:t>
      </w:r>
      <w:r w:rsidR="00F54E75">
        <w:rPr>
          <w:b/>
          <w:bCs/>
        </w:rPr>
        <w:t>5</w:t>
      </w:r>
      <w:r w:rsidRPr="00B66047">
        <w:rPr>
          <w:b/>
          <w:bCs/>
        </w:rPr>
        <w:t>p)</w:t>
      </w:r>
    </w:p>
    <w:p w14:paraId="700531FE" w14:textId="77777777" w:rsidR="001236B9" w:rsidRPr="00B66047" w:rsidRDefault="001236B9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125BD217" w14:textId="77777777" w:rsidR="001236B9" w:rsidRPr="00B66047" w:rsidRDefault="001236B9" w:rsidP="00B66047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79776B9" w14:textId="77777777" w:rsidR="001236B9" w:rsidRDefault="001236B9">
      <w:pPr>
        <w:pStyle w:val="Balk1"/>
        <w:jc w:val="both"/>
        <w:rPr>
          <w:rFonts w:ascii="Times New Roman" w:hAnsi="Times New Roman" w:cs="Times New Roman"/>
          <w:sz w:val="22"/>
          <w:szCs w:val="22"/>
        </w:rPr>
      </w:pPr>
    </w:p>
    <w:p w14:paraId="38B28427" w14:textId="77777777" w:rsidR="001236B9" w:rsidRDefault="001236B9">
      <w:pPr>
        <w:pStyle w:val="Balk1"/>
        <w:jc w:val="both"/>
        <w:rPr>
          <w:rFonts w:ascii="Times New Roman" w:hAnsi="Times New Roman" w:cs="Times New Roman"/>
          <w:sz w:val="22"/>
          <w:szCs w:val="22"/>
        </w:rPr>
      </w:pPr>
    </w:p>
    <w:p w14:paraId="3384AA0E" w14:textId="77777777" w:rsidR="001236B9" w:rsidRDefault="001236B9">
      <w:pPr>
        <w:pStyle w:val="Balk1"/>
        <w:jc w:val="both"/>
        <w:rPr>
          <w:rFonts w:ascii="Times New Roman" w:hAnsi="Times New Roman" w:cs="Times New Roman"/>
          <w:sz w:val="22"/>
          <w:szCs w:val="22"/>
        </w:rPr>
      </w:pPr>
    </w:p>
    <w:p w14:paraId="5FE2B48A" w14:textId="77777777" w:rsidR="001236B9" w:rsidRDefault="001236B9">
      <w:pPr>
        <w:pStyle w:val="Balk1"/>
        <w:ind w:left="0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14:paraId="5177D0E5" w14:textId="77777777" w:rsidR="00F54E75" w:rsidRDefault="00F54E75">
      <w:pPr>
        <w:pStyle w:val="Balk1"/>
        <w:ind w:left="0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14:paraId="194B9B87" w14:textId="77777777" w:rsidR="00F54E75" w:rsidRDefault="00F54E75">
      <w:pPr>
        <w:pStyle w:val="Balk1"/>
        <w:ind w:left="0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14:paraId="2C426879" w14:textId="77777777" w:rsidR="00F54E75" w:rsidRDefault="00F54E75">
      <w:pPr>
        <w:pStyle w:val="Balk1"/>
        <w:ind w:left="0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14:paraId="28BE4FB1" w14:textId="77777777" w:rsidR="009C2E15" w:rsidRDefault="009C2E15">
      <w:pPr>
        <w:pStyle w:val="Balk1"/>
        <w:ind w:left="0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14:paraId="1734F497" w14:textId="77777777" w:rsidR="001236B9" w:rsidRDefault="001236B9">
      <w:pPr>
        <w:pStyle w:val="Balk1"/>
        <w:ind w:left="0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14:paraId="65981241" w14:textId="77777777" w:rsidR="001236B9" w:rsidRDefault="001236B9">
      <w:pPr>
        <w:pStyle w:val="Balk1"/>
        <w:jc w:val="both"/>
        <w:rPr>
          <w:rFonts w:ascii="Times New Roman" w:hAnsi="Times New Roman" w:cs="Times New Roman"/>
          <w:sz w:val="22"/>
          <w:szCs w:val="22"/>
        </w:rPr>
      </w:pPr>
    </w:p>
    <w:p w14:paraId="160139CF" w14:textId="77777777" w:rsidR="001236B9" w:rsidRDefault="00000000">
      <w:pPr>
        <w:spacing w:after="0" w:line="240" w:lineRule="auto"/>
        <w:rPr>
          <w:rFonts w:ascii="Times New Roman" w:hAnsi="Times New Roman" w:cs="Times New Roman"/>
          <w:b/>
          <w14:ligatures w14:val="none"/>
        </w:rPr>
      </w:pPr>
      <w:r>
        <w:rPr>
          <w:rFonts w:ascii="Times New Roman" w:eastAsia="Times New Roman" w:hAnsi="Times New Roman" w:cs="Times New Roman"/>
          <w:b/>
          <w:lang w:eastAsia="en-US"/>
          <w14:ligatures w14:val="none"/>
        </w:rPr>
        <w:t xml:space="preserve"> BAŞARILAR DİLERİM                                                                                                          Erdal AYDEMİR</w:t>
      </w:r>
    </w:p>
    <w:p w14:paraId="71DC4508" w14:textId="0F0C55EA" w:rsidR="001236B9" w:rsidRDefault="00000000" w:rsidP="00EF122A">
      <w:pPr>
        <w:spacing w:after="0" w:line="240" w:lineRule="auto"/>
        <w:rPr>
          <w:rFonts w:ascii="Times New Roman" w:eastAsia="Times New Roman" w:hAnsi="Times New Roman" w:cs="Times New Roman"/>
          <w:b/>
          <w:lang w:eastAsia="en-US"/>
          <w14:ligatures w14:val="none"/>
        </w:rPr>
      </w:pPr>
      <w:r>
        <w:rPr>
          <w:rFonts w:ascii="Times New Roman" w:eastAsia="Times New Roman" w:hAnsi="Times New Roman" w:cs="Times New Roman"/>
          <w:b/>
          <w:lang w:eastAsia="en-US"/>
          <w14:ligatures w14:val="none"/>
        </w:rPr>
        <w:t xml:space="preserve">                                                                                                                                            Felsefe Grubu Öğretmeni</w:t>
      </w:r>
    </w:p>
    <w:p w14:paraId="7ECF025A" w14:textId="77777777" w:rsidR="00176E4C" w:rsidRDefault="00176E4C" w:rsidP="00EF122A">
      <w:pPr>
        <w:spacing w:after="0" w:line="240" w:lineRule="auto"/>
        <w:rPr>
          <w:rFonts w:ascii="Times New Roman" w:eastAsia="Times New Roman" w:hAnsi="Times New Roman" w:cs="Times New Roman"/>
          <w:b/>
          <w:lang w:eastAsia="en-US"/>
          <w14:ligatures w14:val="none"/>
        </w:rPr>
      </w:pPr>
    </w:p>
    <w:p w14:paraId="43365E60" w14:textId="03B5B9E3" w:rsidR="00176E4C" w:rsidRPr="00176E4C" w:rsidRDefault="00176E4C" w:rsidP="00176E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  <w14:ligatures w14:val="none"/>
        </w:rPr>
      </w:pPr>
      <w:r w:rsidRPr="00176E4C">
        <w:rPr>
          <w:rFonts w:ascii="Times New Roman" w:eastAsia="Times New Roman" w:hAnsi="Times New Roman" w:cs="Times New Roman"/>
          <w:b/>
          <w:sz w:val="28"/>
          <w:szCs w:val="28"/>
          <w:lang w:eastAsia="en-US"/>
          <w14:ligatures w14:val="none"/>
        </w:rPr>
        <w:t>CEVAPLAR</w:t>
      </w:r>
    </w:p>
    <w:p w14:paraId="56987E9E" w14:textId="02D05EC3" w:rsidR="00176E4C" w:rsidRPr="00B66047" w:rsidRDefault="00176E4C" w:rsidP="00176E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47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="00D910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910E5" w:rsidRPr="00D910E5">
        <w:rPr>
          <w:rFonts w:ascii="Times New Roman" w:eastAsia="Times New Roman" w:hAnsi="Times New Roman" w:cs="Times New Roman"/>
          <w:b/>
          <w:bCs/>
          <w:sz w:val="24"/>
          <w:szCs w:val="24"/>
        </w:rPr>
        <w:t>MÖ 6. yüzyılda başlayan İlk Çağ felsefesinin ilk evresi “doğa felsefesi” (doğa filozofları dönemi) olarak adlandırılır. Bu evrenin “doğa felsefesi” diye anılmasının temel gerekçeleri nelerdir? Maddeler hâlinde yazınız. (10 Puan)</w:t>
      </w:r>
    </w:p>
    <w:p w14:paraId="333E4EF6" w14:textId="4961F662" w:rsidR="00176E4C" w:rsidRPr="00B66047" w:rsidRDefault="00F9318D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35E977" wp14:editId="442BFC5F">
                <wp:simplePos x="0" y="0"/>
                <wp:positionH relativeFrom="column">
                  <wp:posOffset>41491</wp:posOffset>
                </wp:positionH>
                <wp:positionV relativeFrom="paragraph">
                  <wp:posOffset>111389</wp:posOffset>
                </wp:positionV>
                <wp:extent cx="6671463" cy="2424022"/>
                <wp:effectExtent l="0" t="0" r="15240" b="14605"/>
                <wp:wrapNone/>
                <wp:docPr id="1895064076" name="Dikdörtgen: Köşeleri Yuvarlatılmış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1463" cy="242402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9A9601" w14:textId="5908A54F" w:rsidR="004740DF" w:rsidRPr="004740DF" w:rsidRDefault="004740DF" w:rsidP="004740DF">
                            <w:pPr>
                              <w:pStyle w:val="ListeParagraf"/>
                              <w:numPr>
                                <w:ilvl w:val="0"/>
                                <w:numId w:val="84"/>
                              </w:num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740D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Bu dönem filozoflarının doğayı ve evrenin işleyişini açıklamayı temel amaç olarak görmeleri</w:t>
                            </w:r>
                          </w:p>
                          <w:p w14:paraId="66795B49" w14:textId="1167A60B" w:rsidR="004740DF" w:rsidRPr="004740DF" w:rsidRDefault="004740DF" w:rsidP="004740DF">
                            <w:pPr>
                              <w:pStyle w:val="ListeParagraf"/>
                              <w:numPr>
                                <w:ilvl w:val="0"/>
                                <w:numId w:val="84"/>
                              </w:num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740D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Evrenin kökenini ve düzenini açıklamak için ilk ilke/</w:t>
                            </w:r>
                            <w:proofErr w:type="spellStart"/>
                            <w:r w:rsidRPr="004740D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arkhe</w:t>
                            </w:r>
                            <w:proofErr w:type="spellEnd"/>
                            <w:r w:rsidRPr="004740D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sorusunu merkeze almaları</w:t>
                            </w:r>
                          </w:p>
                          <w:p w14:paraId="58AFDED4" w14:textId="310A3939" w:rsidR="004740DF" w:rsidRPr="004740DF" w:rsidRDefault="004740DF" w:rsidP="004740DF">
                            <w:pPr>
                              <w:pStyle w:val="ListeParagraf"/>
                              <w:numPr>
                                <w:ilvl w:val="0"/>
                                <w:numId w:val="84"/>
                              </w:num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740D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Doğa olaylarını mitos ve dine dayandırmak yerine akıl yürütme ve gözleme dayalı açıklamalar aramaları</w:t>
                            </w:r>
                          </w:p>
                          <w:p w14:paraId="6E0446A7" w14:textId="009EEE3C" w:rsidR="004740DF" w:rsidRPr="004740DF" w:rsidRDefault="004740DF" w:rsidP="004740DF">
                            <w:pPr>
                              <w:pStyle w:val="ListeParagraf"/>
                              <w:numPr>
                                <w:ilvl w:val="0"/>
                                <w:numId w:val="84"/>
                              </w:num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740D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İncelemelerinin odağında madde, değişim, hareket, oluş ve doğadaki düzen problemlerinin bulunması</w:t>
                            </w:r>
                          </w:p>
                          <w:p w14:paraId="35175421" w14:textId="2E22E83C" w:rsidR="004740DF" w:rsidRPr="004740DF" w:rsidRDefault="004740DF" w:rsidP="004740DF">
                            <w:pPr>
                              <w:pStyle w:val="ListeParagraf"/>
                              <w:numPr>
                                <w:ilvl w:val="0"/>
                                <w:numId w:val="84"/>
                              </w:num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740D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İnsan ve toplum sorunlarından önce var olanın temelini doğa üzerinden kavramaya öncelik vermeleri</w:t>
                            </w:r>
                          </w:p>
                          <w:p w14:paraId="3E94F4CB" w14:textId="77777777" w:rsidR="00F9318D" w:rsidRPr="00F9318D" w:rsidRDefault="00F9318D" w:rsidP="004740D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35E977" id="Dikdörtgen: Köşeleri Yuvarlatılmış 22" o:spid="_x0000_s1038" style="position:absolute;left:0;text-align:left;margin-left:3.25pt;margin-top:8.75pt;width:525.3pt;height:190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" fillcolor="white [3201]" strokecolor="#5b9bd5 [3208]" strokeweight="1pt">
                <v:stroke joinstyle="miter"/>
                <v:textbox>
                  <w:txbxContent>
                    <w:p w14:paraId="159A9601" w14:textId="5908A54F" w:rsidR="004740DF" w:rsidRPr="004740DF" w:rsidRDefault="004740DF" w:rsidP="004740DF">
                      <w:pPr>
                        <w:pStyle w:val="ListeParagraf"/>
                        <w:numPr>
                          <w:ilvl w:val="0"/>
                          <w:numId w:val="84"/>
                        </w:num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 w:rsidRPr="004740D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>Bu dönem filozoflarının doğayı ve evrenin işleyişini açıklamayı temel amaç olarak görmeleri</w:t>
                      </w:r>
                    </w:p>
                    <w:p w14:paraId="66795B49" w14:textId="1167A60B" w:rsidR="004740DF" w:rsidRPr="004740DF" w:rsidRDefault="004740DF" w:rsidP="004740DF">
                      <w:pPr>
                        <w:pStyle w:val="ListeParagraf"/>
                        <w:numPr>
                          <w:ilvl w:val="0"/>
                          <w:numId w:val="84"/>
                        </w:num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 w:rsidRPr="004740D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>Evrenin kökenini ve düzenini açıklamak için ilk ilke/</w:t>
                      </w:r>
                      <w:proofErr w:type="spellStart"/>
                      <w:r w:rsidRPr="004740D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>arkhe</w:t>
                      </w:r>
                      <w:proofErr w:type="spellEnd"/>
                      <w:r w:rsidRPr="004740D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 xml:space="preserve"> sorusunu merkeze almaları</w:t>
                      </w:r>
                    </w:p>
                    <w:p w14:paraId="58AFDED4" w14:textId="310A3939" w:rsidR="004740DF" w:rsidRPr="004740DF" w:rsidRDefault="004740DF" w:rsidP="004740DF">
                      <w:pPr>
                        <w:pStyle w:val="ListeParagraf"/>
                        <w:numPr>
                          <w:ilvl w:val="0"/>
                          <w:numId w:val="84"/>
                        </w:num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 w:rsidRPr="004740D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>Doğa olaylarını mitos ve dine dayandırmak yerine akıl yürütme ve gözleme dayalı açıklamalar aramaları</w:t>
                      </w:r>
                    </w:p>
                    <w:p w14:paraId="6E0446A7" w14:textId="009EEE3C" w:rsidR="004740DF" w:rsidRPr="004740DF" w:rsidRDefault="004740DF" w:rsidP="004740DF">
                      <w:pPr>
                        <w:pStyle w:val="ListeParagraf"/>
                        <w:numPr>
                          <w:ilvl w:val="0"/>
                          <w:numId w:val="84"/>
                        </w:num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 w:rsidRPr="004740D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>İncelemelerinin odağında madde, değişim, hareket, oluş ve doğadaki düzen problemlerinin bulunması</w:t>
                      </w:r>
                    </w:p>
                    <w:p w14:paraId="35175421" w14:textId="2E22E83C" w:rsidR="004740DF" w:rsidRPr="004740DF" w:rsidRDefault="004740DF" w:rsidP="004740DF">
                      <w:pPr>
                        <w:pStyle w:val="ListeParagraf"/>
                        <w:numPr>
                          <w:ilvl w:val="0"/>
                          <w:numId w:val="84"/>
                        </w:num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 w:rsidRPr="004740D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>İnsan ve toplum sorunlarından önce var olanın temelini doğa üzerinden kavramaya öncelik vermeleri</w:t>
                      </w:r>
                    </w:p>
                    <w:p w14:paraId="3E94F4CB" w14:textId="77777777" w:rsidR="00F9318D" w:rsidRPr="00F9318D" w:rsidRDefault="00F9318D" w:rsidP="004740D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8680BDB" w14:textId="77777777" w:rsidR="00176E4C" w:rsidRDefault="00176E4C" w:rsidP="00753E89">
      <w:pPr>
        <w:pStyle w:val="Balk1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FD0F173" w14:textId="77777777" w:rsidR="00F9318D" w:rsidRDefault="00F9318D" w:rsidP="00753E89">
      <w:pPr>
        <w:pStyle w:val="Balk1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2EED555" w14:textId="77777777" w:rsidR="00F9318D" w:rsidRDefault="00F9318D" w:rsidP="00753E89">
      <w:pPr>
        <w:pStyle w:val="Balk1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182DA46" w14:textId="77777777" w:rsidR="00F9318D" w:rsidRDefault="00F9318D" w:rsidP="00753E89">
      <w:pPr>
        <w:pStyle w:val="Balk1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7D228C5" w14:textId="77777777" w:rsidR="00F9318D" w:rsidRDefault="00F9318D" w:rsidP="00753E89">
      <w:pPr>
        <w:pStyle w:val="Balk1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3EB5791" w14:textId="77777777" w:rsidR="00F9318D" w:rsidRDefault="00F9318D" w:rsidP="00753E89">
      <w:pPr>
        <w:pStyle w:val="Balk1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4BB04ED" w14:textId="77777777" w:rsidR="00F9318D" w:rsidRDefault="00F9318D" w:rsidP="00753E89">
      <w:pPr>
        <w:pStyle w:val="Balk1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90B1307" w14:textId="77777777" w:rsidR="00F9318D" w:rsidRDefault="00F9318D" w:rsidP="00753E89">
      <w:pPr>
        <w:pStyle w:val="Balk1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79CA561" w14:textId="77777777" w:rsidR="00F9318D" w:rsidRPr="00B66047" w:rsidRDefault="00F9318D" w:rsidP="00753E89">
      <w:pPr>
        <w:pStyle w:val="Balk1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A9BBE41" w14:textId="77777777" w:rsidR="00176E4C" w:rsidRPr="00B66047" w:rsidRDefault="00176E4C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53DE9A74" w14:textId="77777777" w:rsidR="00176E4C" w:rsidRPr="00B66047" w:rsidRDefault="00176E4C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1DD841FD" w14:textId="77777777" w:rsidR="00176E4C" w:rsidRDefault="00176E4C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0C684554" w14:textId="77777777" w:rsidR="00176E4C" w:rsidRPr="00B66047" w:rsidRDefault="00176E4C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40510CE0" w14:textId="77777777" w:rsidR="00D910E5" w:rsidRDefault="00D910E5" w:rsidP="00176E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14:ligatures w14:val="none"/>
        </w:rPr>
      </w:pPr>
    </w:p>
    <w:p w14:paraId="69CADFA4" w14:textId="02B2C26F" w:rsidR="00176E4C" w:rsidRPr="00020396" w:rsidRDefault="00176E4C" w:rsidP="00176E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14:ligatures w14:val="none"/>
        </w:rPr>
      </w:pPr>
      <w:r w:rsidRPr="00020396">
        <w:rPr>
          <w:rFonts w:ascii="Times New Roman" w:eastAsia="Times New Roman" w:hAnsi="Times New Roman" w:cs="Times New Roman"/>
          <w:sz w:val="24"/>
          <w:szCs w:val="24"/>
          <w14:ligatures w14:val="none"/>
        </w:rPr>
        <w:t xml:space="preserve">MS 2.–MS 15. yüzyıl düşünürleri, inancı temellendirmek ve dinî hakikatleri akıl yoluyla savunmak amacıyla felsefeden yararlanmıştır. Bu dönemde özellikle Platon’un </w:t>
      </w:r>
      <w:r w:rsidRPr="00020396">
        <w:rPr>
          <w:rFonts w:ascii="Times New Roman" w:eastAsia="DengXian Light" w:hAnsi="Times New Roman" w:cs="Times New Roman"/>
          <w:sz w:val="24"/>
          <w:szCs w:val="24"/>
          <w14:ligatures w14:val="none"/>
        </w:rPr>
        <w:t>idealar</w:t>
      </w:r>
      <w:r w:rsidRPr="00020396">
        <w:rPr>
          <w:rFonts w:ascii="Times New Roman" w:eastAsia="DengXian Light" w:hAnsi="Times New Roman" w:cs="Times New Roman"/>
          <w:b/>
          <w:bCs/>
          <w:sz w:val="24"/>
          <w:szCs w:val="24"/>
          <w14:ligatures w14:val="none"/>
        </w:rPr>
        <w:t xml:space="preserve"> </w:t>
      </w:r>
      <w:r w:rsidRPr="00020396">
        <w:rPr>
          <w:rFonts w:ascii="Times New Roman" w:eastAsia="DengXian Light" w:hAnsi="Times New Roman" w:cs="Times New Roman"/>
          <w:sz w:val="24"/>
          <w:szCs w:val="24"/>
          <w14:ligatures w14:val="none"/>
        </w:rPr>
        <w:t>kuramı</w:t>
      </w:r>
      <w:r w:rsidRPr="00020396">
        <w:rPr>
          <w:rFonts w:ascii="Times New Roman" w:eastAsia="Times New Roman" w:hAnsi="Times New Roman" w:cs="Times New Roman"/>
          <w:sz w:val="24"/>
          <w:szCs w:val="24"/>
          <w14:ligatures w14:val="none"/>
        </w:rPr>
        <w:t xml:space="preserve">, değişen duyusal dünyaya karşı </w:t>
      </w:r>
      <w:r w:rsidRPr="00020396">
        <w:rPr>
          <w:rFonts w:ascii="Times New Roman" w:eastAsia="DengXian Light" w:hAnsi="Times New Roman" w:cs="Times New Roman"/>
          <w:sz w:val="24"/>
          <w:szCs w:val="24"/>
          <w14:ligatures w14:val="none"/>
        </w:rPr>
        <w:t>değişmeyen ve aşkın bir gerçeklik alanı</w:t>
      </w:r>
      <w:r w:rsidRPr="00020396">
        <w:rPr>
          <w:rFonts w:ascii="Times New Roman" w:eastAsia="Times New Roman" w:hAnsi="Times New Roman" w:cs="Times New Roman"/>
          <w:sz w:val="24"/>
          <w:szCs w:val="24"/>
          <w14:ligatures w14:val="none"/>
        </w:rPr>
        <w:t xml:space="preserve"> öngördüğü için dikkat çekmiştir.</w:t>
      </w:r>
    </w:p>
    <w:p w14:paraId="26F27524" w14:textId="698F05E7" w:rsidR="00176E4C" w:rsidRPr="00020396" w:rsidRDefault="00176E4C" w:rsidP="00176E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14:ligatures w14:val="none"/>
        </w:rPr>
      </w:pPr>
      <w:r w:rsidRPr="00B66047">
        <w:rPr>
          <w:rFonts w:ascii="Times New Roman" w:eastAsia="DengXian Light" w:hAnsi="Times New Roman" w:cs="Times New Roman"/>
          <w:b/>
          <w:bCs/>
          <w:sz w:val="24"/>
          <w:szCs w:val="24"/>
          <w14:ligatures w14:val="none"/>
        </w:rPr>
        <w:t xml:space="preserve">2. </w:t>
      </w:r>
      <w:r w:rsidRPr="00020396">
        <w:rPr>
          <w:rFonts w:ascii="Times New Roman" w:eastAsia="DengXian Light" w:hAnsi="Times New Roman" w:cs="Times New Roman"/>
          <w:b/>
          <w:bCs/>
          <w:sz w:val="24"/>
          <w:szCs w:val="24"/>
          <w14:ligatures w14:val="none"/>
        </w:rPr>
        <w:t xml:space="preserve">Buna göre, Orta çağ düşünürlerinin Platon’un idealar kuramına yönelmesinin temel nedenlerini </w:t>
      </w:r>
      <w:r w:rsidR="004740DF">
        <w:rPr>
          <w:rFonts w:ascii="Times New Roman" w:eastAsia="DengXian Light" w:hAnsi="Times New Roman" w:cs="Times New Roman"/>
          <w:b/>
          <w:bCs/>
          <w:sz w:val="24"/>
          <w:szCs w:val="24"/>
          <w14:ligatures w14:val="none"/>
        </w:rPr>
        <w:t>yazınız.</w:t>
      </w:r>
      <w:r w:rsidRPr="00B660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B66047">
        <w:rPr>
          <w:rFonts w:ascii="Times New Roman" w:eastAsia="Times New Roman" w:hAnsi="Times New Roman" w:cs="Times New Roman"/>
          <w:b/>
          <w:bCs/>
          <w:sz w:val="24"/>
          <w:szCs w:val="24"/>
        </w:rPr>
        <w:t>P)</w:t>
      </w:r>
    </w:p>
    <w:p w14:paraId="3E84A265" w14:textId="4B1D3DB8" w:rsidR="00176E4C" w:rsidRDefault="00F766A6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D59F46" wp14:editId="5E51DE08">
                <wp:simplePos x="0" y="0"/>
                <wp:positionH relativeFrom="column">
                  <wp:posOffset>75996</wp:posOffset>
                </wp:positionH>
                <wp:positionV relativeFrom="paragraph">
                  <wp:posOffset>160907</wp:posOffset>
                </wp:positionV>
                <wp:extent cx="6569050" cy="4011283"/>
                <wp:effectExtent l="0" t="0" r="22860" b="27940"/>
                <wp:wrapNone/>
                <wp:docPr id="907099462" name="Dikdörtgen: Köşeleri Yuvarlatılmış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9050" cy="40112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9042A9" w14:textId="5C87BABD" w:rsidR="004740DF" w:rsidRPr="004740DF" w:rsidRDefault="004740DF" w:rsidP="004740DF">
                            <w:pPr>
                              <w:pStyle w:val="NormalWeb"/>
                              <w:numPr>
                                <w:ilvl w:val="0"/>
                                <w:numId w:val="86"/>
                              </w:numPr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4740DF">
                              <w:rPr>
                                <w:sz w:val="28"/>
                                <w:szCs w:val="28"/>
                              </w:rPr>
                              <w:t>İnancı temellendirirken “değişmeyen, mutlak hakikat” fikrine ihtiyaç duymaları ve idealar kuramını bu ihtiyaca uygun bir model olarak görmeleri</w:t>
                            </w:r>
                          </w:p>
                          <w:p w14:paraId="3759FA34" w14:textId="7D590357" w:rsidR="004740DF" w:rsidRPr="004740DF" w:rsidRDefault="004740DF" w:rsidP="004740DF">
                            <w:pPr>
                              <w:pStyle w:val="NormalWeb"/>
                              <w:numPr>
                                <w:ilvl w:val="0"/>
                                <w:numId w:val="86"/>
                              </w:numPr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4740DF">
                              <w:rPr>
                                <w:sz w:val="28"/>
                                <w:szCs w:val="28"/>
                              </w:rPr>
                              <w:t>Duyusal dünyanın değişken ve yanıltıcı kabul edilmesi; buna karşılık “asıl gerçekliğin” duyuların ötesinde, aşkın bir düzende bulunduğu düşüncesinin Platoncu anlayışla örtüşmesi</w:t>
                            </w:r>
                          </w:p>
                          <w:p w14:paraId="11E06832" w14:textId="5AE2109F" w:rsidR="004740DF" w:rsidRPr="004740DF" w:rsidRDefault="004740DF" w:rsidP="004740DF">
                            <w:pPr>
                              <w:pStyle w:val="NormalWeb"/>
                              <w:numPr>
                                <w:ilvl w:val="0"/>
                                <w:numId w:val="86"/>
                              </w:numPr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4740DF">
                              <w:rPr>
                                <w:sz w:val="28"/>
                                <w:szCs w:val="28"/>
                              </w:rPr>
                              <w:t>Tanrı’nın aşkınlığı ve mükemmelliğini açıklamada, duyusal dünyanın üstünde konumlanan “idealar/idea” düşüncesinin güçlü bir kavramsal zemin sunması</w:t>
                            </w:r>
                          </w:p>
                          <w:p w14:paraId="690A0EB1" w14:textId="2DA492E2" w:rsidR="004740DF" w:rsidRPr="004740DF" w:rsidRDefault="004740DF" w:rsidP="004740DF">
                            <w:pPr>
                              <w:pStyle w:val="NormalWeb"/>
                              <w:numPr>
                                <w:ilvl w:val="0"/>
                                <w:numId w:val="86"/>
                              </w:numPr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4740DF">
                              <w:rPr>
                                <w:sz w:val="28"/>
                                <w:szCs w:val="28"/>
                              </w:rPr>
                              <w:t>Akılla kavranan evrensel doğrular (ör. adalet, iyilik, doğruluk) fikrini kullanarak dinî öğretileri rasyonel bir çerçevede savunma imkânı bulmaları</w:t>
                            </w:r>
                          </w:p>
                          <w:p w14:paraId="41E295E9" w14:textId="1DA3A9E4" w:rsidR="004740DF" w:rsidRPr="004740DF" w:rsidRDefault="004740DF" w:rsidP="004740DF">
                            <w:pPr>
                              <w:pStyle w:val="NormalWeb"/>
                              <w:numPr>
                                <w:ilvl w:val="0"/>
                                <w:numId w:val="86"/>
                              </w:numPr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4740DF">
                              <w:rPr>
                                <w:sz w:val="28"/>
                                <w:szCs w:val="28"/>
                              </w:rPr>
                              <w:t>Ruh-beden ayrımı, ruhun üstünlüğü ve ruhun yönelişi gibi temaları; ahiret, kurtuluş ve manevî yükseliş anlayışlarıyla ilişkilendirmeye elverişli görmeleri</w:t>
                            </w:r>
                          </w:p>
                          <w:p w14:paraId="2C9DDDEB" w14:textId="2AB955BD" w:rsidR="004740DF" w:rsidRPr="004740DF" w:rsidRDefault="004740DF" w:rsidP="004740DF">
                            <w:pPr>
                              <w:pStyle w:val="NormalWeb"/>
                              <w:numPr>
                                <w:ilvl w:val="0"/>
                                <w:numId w:val="86"/>
                              </w:numPr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4740DF">
                              <w:rPr>
                                <w:sz w:val="28"/>
                                <w:szCs w:val="28"/>
                              </w:rPr>
                              <w:t xml:space="preserve">Dinsel kavramları açıklarken felsefî bir dil ve sistem sağlayan </w:t>
                            </w:r>
                            <w:proofErr w:type="spellStart"/>
                            <w:r w:rsidRPr="004740DF">
                              <w:rPr>
                                <w:sz w:val="28"/>
                                <w:szCs w:val="28"/>
                              </w:rPr>
                              <w:t>Platonculuğun</w:t>
                            </w:r>
                            <w:proofErr w:type="spellEnd"/>
                            <w:r w:rsidRPr="004740DF">
                              <w:rPr>
                                <w:sz w:val="28"/>
                                <w:szCs w:val="28"/>
                              </w:rPr>
                              <w:t>, özellikle Yeni-Platoncu yorumlarıyla, teolojik düşünceyi düzenleme ve derinleştirme işlevi görmesi</w:t>
                            </w:r>
                          </w:p>
                          <w:p w14:paraId="5FDFA763" w14:textId="09ECCFAB" w:rsidR="00F766A6" w:rsidRPr="004740DF" w:rsidRDefault="00F766A6" w:rsidP="004740DF">
                            <w:pPr>
                              <w:pStyle w:val="NormalWeb"/>
                              <w:spacing w:before="0" w:beforeAutospacing="0" w:after="0" w:afterAutospacing="0"/>
                              <w:ind w:left="36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D59F46" id="Dikdörtgen: Köşeleri Yuvarlatılmış 24" o:spid="_x0000_s1039" style="position:absolute;left:0;text-align:left;margin-left:6pt;margin-top:12.65pt;width:517.25pt;height:315.8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" fillcolor="white [3201]" strokecolor="#5b9bd5 [3208]" strokeweight="1pt">
                <v:stroke joinstyle="miter"/>
                <v:textbox>
                  <w:txbxContent>
                    <w:p w14:paraId="169042A9" w14:textId="5C87BABD" w:rsidR="004740DF" w:rsidRPr="004740DF" w:rsidRDefault="004740DF" w:rsidP="004740DF">
                      <w:pPr>
                        <w:pStyle w:val="NormalWeb"/>
                        <w:numPr>
                          <w:ilvl w:val="0"/>
                          <w:numId w:val="86"/>
                        </w:numPr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4740DF">
                        <w:rPr>
                          <w:sz w:val="28"/>
                          <w:szCs w:val="28"/>
                        </w:rPr>
                        <w:t>İnancı temellendirirken “değişmeyen, mutlak hakikat” fikrine ihtiyaç duymaları ve idealar kuramını bu ihtiyaca uygun bir model olarak görmeleri</w:t>
                      </w:r>
                    </w:p>
                    <w:p w14:paraId="3759FA34" w14:textId="7D590357" w:rsidR="004740DF" w:rsidRPr="004740DF" w:rsidRDefault="004740DF" w:rsidP="004740DF">
                      <w:pPr>
                        <w:pStyle w:val="NormalWeb"/>
                        <w:numPr>
                          <w:ilvl w:val="0"/>
                          <w:numId w:val="86"/>
                        </w:numPr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4740DF">
                        <w:rPr>
                          <w:sz w:val="28"/>
                          <w:szCs w:val="28"/>
                        </w:rPr>
                        <w:t>Duyusal dünyanın değişken ve yanıltıcı kabul edilmesi; buna karşılık “asıl gerçekliğin” duyuların ötesinde, aşkın bir düzende bulunduğu düşüncesinin Platoncu anlayışla örtüşmesi</w:t>
                      </w:r>
                    </w:p>
                    <w:p w14:paraId="11E06832" w14:textId="5AE2109F" w:rsidR="004740DF" w:rsidRPr="004740DF" w:rsidRDefault="004740DF" w:rsidP="004740DF">
                      <w:pPr>
                        <w:pStyle w:val="NormalWeb"/>
                        <w:numPr>
                          <w:ilvl w:val="0"/>
                          <w:numId w:val="86"/>
                        </w:numPr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4740DF">
                        <w:rPr>
                          <w:sz w:val="28"/>
                          <w:szCs w:val="28"/>
                        </w:rPr>
                        <w:t>Tanrı’nın aşkınlığı ve mükemmelliğini açıklamada, duyusal dünyanın üstünde konumlanan “idealar/idea” düşüncesinin güçlü bir kavramsal zemin sunması</w:t>
                      </w:r>
                    </w:p>
                    <w:p w14:paraId="690A0EB1" w14:textId="2DA492E2" w:rsidR="004740DF" w:rsidRPr="004740DF" w:rsidRDefault="004740DF" w:rsidP="004740DF">
                      <w:pPr>
                        <w:pStyle w:val="NormalWeb"/>
                        <w:numPr>
                          <w:ilvl w:val="0"/>
                          <w:numId w:val="86"/>
                        </w:numPr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4740DF">
                        <w:rPr>
                          <w:sz w:val="28"/>
                          <w:szCs w:val="28"/>
                        </w:rPr>
                        <w:t>Akılla kavranan evrensel doğrular (ör. adalet, iyilik, doğruluk) fikrini kullanarak dinî öğretileri rasyonel bir çerçevede savunma imkânı bulmaları</w:t>
                      </w:r>
                    </w:p>
                    <w:p w14:paraId="41E295E9" w14:textId="1DA3A9E4" w:rsidR="004740DF" w:rsidRPr="004740DF" w:rsidRDefault="004740DF" w:rsidP="004740DF">
                      <w:pPr>
                        <w:pStyle w:val="NormalWeb"/>
                        <w:numPr>
                          <w:ilvl w:val="0"/>
                          <w:numId w:val="86"/>
                        </w:numPr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4740DF">
                        <w:rPr>
                          <w:sz w:val="28"/>
                          <w:szCs w:val="28"/>
                        </w:rPr>
                        <w:t>Ruh-beden ayrımı, ruhun üstünlüğü ve ruhun yönelişi gibi temaları; ahiret, kurtuluş ve manevî yükseliş anlayışlarıyla ilişkilendirmeye elverişli görmeleri</w:t>
                      </w:r>
                    </w:p>
                    <w:p w14:paraId="2C9DDDEB" w14:textId="2AB955BD" w:rsidR="004740DF" w:rsidRPr="004740DF" w:rsidRDefault="004740DF" w:rsidP="004740DF">
                      <w:pPr>
                        <w:pStyle w:val="NormalWeb"/>
                        <w:numPr>
                          <w:ilvl w:val="0"/>
                          <w:numId w:val="86"/>
                        </w:numPr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4740DF">
                        <w:rPr>
                          <w:sz w:val="28"/>
                          <w:szCs w:val="28"/>
                        </w:rPr>
                        <w:t xml:space="preserve">Dinsel kavramları açıklarken felsefî bir dil ve sistem sağlayan </w:t>
                      </w:r>
                      <w:proofErr w:type="spellStart"/>
                      <w:r w:rsidRPr="004740DF">
                        <w:rPr>
                          <w:sz w:val="28"/>
                          <w:szCs w:val="28"/>
                        </w:rPr>
                        <w:t>Platonculuğun</w:t>
                      </w:r>
                      <w:proofErr w:type="spellEnd"/>
                      <w:r w:rsidRPr="004740DF">
                        <w:rPr>
                          <w:sz w:val="28"/>
                          <w:szCs w:val="28"/>
                        </w:rPr>
                        <w:t>, özellikle Yeni-Platoncu yorumlarıyla, teolojik düşünceyi düzenleme ve derinleştirme işlevi görmesi</w:t>
                      </w:r>
                    </w:p>
                    <w:p w14:paraId="5FDFA763" w14:textId="09ECCFAB" w:rsidR="00F766A6" w:rsidRPr="004740DF" w:rsidRDefault="00F766A6" w:rsidP="004740DF">
                      <w:pPr>
                        <w:pStyle w:val="NormalWeb"/>
                        <w:spacing w:before="0" w:beforeAutospacing="0" w:after="0" w:afterAutospacing="0"/>
                        <w:ind w:left="360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156DF00" w14:textId="6E967181" w:rsidR="00176E4C" w:rsidRDefault="00176E4C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7CB5C276" w14:textId="77777777" w:rsidR="00176E4C" w:rsidRDefault="00176E4C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3F2234D" w14:textId="77777777" w:rsidR="00176E4C" w:rsidRPr="00B66047" w:rsidRDefault="00176E4C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5B411EB5" w14:textId="77777777" w:rsidR="00176E4C" w:rsidRPr="00B66047" w:rsidRDefault="00176E4C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C43E882" w14:textId="77777777" w:rsidR="00176E4C" w:rsidRDefault="00176E4C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73073692" w14:textId="77777777" w:rsidR="00F766A6" w:rsidRDefault="00F766A6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0EE37F8D" w14:textId="64DF8155" w:rsidR="00F766A6" w:rsidRDefault="00F766A6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2E0D8F9" w14:textId="77777777" w:rsidR="00F766A6" w:rsidRDefault="00F766A6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3ADF34A4" w14:textId="77777777" w:rsidR="00F766A6" w:rsidRDefault="00F766A6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53B850DB" w14:textId="77777777" w:rsidR="00F766A6" w:rsidRDefault="00F766A6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3F43DC17" w14:textId="77777777" w:rsidR="00F766A6" w:rsidRDefault="00F766A6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466017CD" w14:textId="77777777" w:rsidR="00F766A6" w:rsidRPr="00B66047" w:rsidRDefault="00F766A6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043BAC81" w14:textId="77777777" w:rsidR="00176E4C" w:rsidRPr="00B66047" w:rsidRDefault="00176E4C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3D60E5DE" w14:textId="77777777" w:rsidR="004740DF" w:rsidRDefault="004740DF" w:rsidP="00176E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992F368" w14:textId="77777777" w:rsidR="004740DF" w:rsidRDefault="004740DF" w:rsidP="00176E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E6124E9" w14:textId="77777777" w:rsidR="004740DF" w:rsidRDefault="004740DF" w:rsidP="00176E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413F48F" w14:textId="77777777" w:rsidR="004740DF" w:rsidRDefault="004740DF" w:rsidP="00176E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1601040" w14:textId="77777777" w:rsidR="004740DF" w:rsidRDefault="004740DF" w:rsidP="00176E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2013D2A" w14:textId="77777777" w:rsidR="004740DF" w:rsidRDefault="004740DF" w:rsidP="00176E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82BCAC4" w14:textId="77777777" w:rsidR="004740DF" w:rsidRDefault="004740DF" w:rsidP="00176E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7393CE" w14:textId="77777777" w:rsidR="004740DF" w:rsidRDefault="004740DF" w:rsidP="00176E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D9E840C" w14:textId="77777777" w:rsidR="004740DF" w:rsidRDefault="004740DF" w:rsidP="00176E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4CE5BFE" w14:textId="77777777" w:rsidR="004740DF" w:rsidRDefault="004740DF" w:rsidP="00176E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CAC3FCC" w14:textId="77777777" w:rsidR="004740DF" w:rsidRDefault="004740DF" w:rsidP="00176E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AF58DD0" w14:textId="77777777" w:rsidR="004740DF" w:rsidRDefault="004740DF" w:rsidP="00176E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727A4D6" w14:textId="77777777" w:rsidR="004740DF" w:rsidRDefault="004740DF" w:rsidP="00176E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1C9DCFA" w14:textId="77777777" w:rsidR="004740DF" w:rsidRDefault="004740DF" w:rsidP="00176E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5C141E1" w14:textId="77777777" w:rsidR="004740DF" w:rsidRDefault="004740DF" w:rsidP="00176E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507B88B" w14:textId="77777777" w:rsidR="004740DF" w:rsidRDefault="004740DF" w:rsidP="00176E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19356A1" w14:textId="77777777" w:rsidR="004740DF" w:rsidRDefault="004740DF" w:rsidP="00176E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B5CB613" w14:textId="77777777" w:rsidR="005A26F5" w:rsidRPr="005A26F5" w:rsidRDefault="005A26F5" w:rsidP="00176E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26F5">
        <w:rPr>
          <w:rFonts w:ascii="Times New Roman" w:hAnsi="Times New Roman" w:cs="Times New Roman"/>
          <w:sz w:val="24"/>
          <w:szCs w:val="24"/>
        </w:rPr>
        <w:lastRenderedPageBreak/>
        <w:t xml:space="preserve">Augustinus’a göre Tanrı insanı “kukla” gibi yaratmamış; ona irade vererek iyiye ya da kötüye yönelme özgürlüğü tanımıştır. Bu nedenle insanın yaptığı tercihlerden insanın kendisi sorumludur. Hz. Âdem’in yasak olana yönelmesi örneği </w:t>
      </w:r>
      <w:proofErr w:type="gramStart"/>
      <w:r w:rsidRPr="005A26F5">
        <w:rPr>
          <w:rFonts w:ascii="Times New Roman" w:hAnsi="Times New Roman" w:cs="Times New Roman"/>
          <w:sz w:val="24"/>
          <w:szCs w:val="24"/>
        </w:rPr>
        <w:t>de,</w:t>
      </w:r>
      <w:proofErr w:type="gramEnd"/>
      <w:r w:rsidRPr="005A26F5">
        <w:rPr>
          <w:rFonts w:ascii="Times New Roman" w:hAnsi="Times New Roman" w:cs="Times New Roman"/>
          <w:sz w:val="24"/>
          <w:szCs w:val="24"/>
        </w:rPr>
        <w:t xml:space="preserve"> insanın özgür iradesiyle seçim yapabildiğini vurgulamak için verilir.</w:t>
      </w:r>
    </w:p>
    <w:p w14:paraId="54BE8898" w14:textId="0B23E6DF" w:rsidR="00176E4C" w:rsidRPr="00B66047" w:rsidRDefault="00176E4C" w:rsidP="00176E4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B66047">
        <w:rPr>
          <w:rFonts w:ascii="Times New Roman" w:eastAsia="Times New Roman" w:hAnsi="Times New Roman" w:cs="Times New Roman"/>
          <w:b/>
          <w:bCs/>
          <w:sz w:val="24"/>
          <w:szCs w:val="24"/>
        </w:rPr>
        <w:t>.  Yukarıdaki ifadeler hangi problemlerle ilgilidir. Bu konuyla ilgili düşüncelerinizi yazınız. (15P)</w:t>
      </w:r>
    </w:p>
    <w:p w14:paraId="2C8B0D41" w14:textId="77777777" w:rsidR="00176E4C" w:rsidRPr="00B66047" w:rsidRDefault="00176E4C" w:rsidP="00176E4C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6DF66858" w14:textId="0DB8EF90" w:rsidR="00F9318D" w:rsidRDefault="00F766A6" w:rsidP="00B47B9B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94D69F" wp14:editId="269E8D22">
                <wp:simplePos x="0" y="0"/>
                <wp:positionH relativeFrom="margin">
                  <wp:align>right</wp:align>
                </wp:positionH>
                <wp:positionV relativeFrom="paragraph">
                  <wp:posOffset>519430</wp:posOffset>
                </wp:positionV>
                <wp:extent cx="6722669" cy="2613803"/>
                <wp:effectExtent l="0" t="0" r="21590" b="15240"/>
                <wp:wrapNone/>
                <wp:docPr id="8" name="Dikdörtgen: Köşeleri Yuvarlatılmış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55103582-68EA-9317-4137-51D96C5D28E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2669" cy="2613803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64AF793" w14:textId="41EBDC20" w:rsidR="00F9318D" w:rsidRPr="005A26F5" w:rsidRDefault="00F9318D" w:rsidP="005A26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766A6">
                              <w:rPr>
                                <w:rFonts w:ascii="Times New Roman" w:eastAsia="+mn-ea" w:hAnsi="Times New Roman" w:cs="Times New Roman"/>
                                <w:b/>
                                <w:bCs/>
                                <w:color w:val="0D0D0D"/>
                                <w:kern w:val="24"/>
                                <w:sz w:val="24"/>
                                <w:szCs w:val="24"/>
                              </w:rPr>
                              <w:t>KENDİ YORUMUMUZ</w:t>
                            </w:r>
                            <w:r w:rsidRPr="00F766A6">
                              <w:rPr>
                                <w:rFonts w:ascii="Times New Roman" w:eastAsia="+mn-ea" w:hAnsi="Times New Roman" w:cs="Times New Roman"/>
                                <w:b/>
                                <w:bCs/>
                                <w:color w:val="0D0D0D"/>
                                <w:kern w:val="24"/>
                                <w:sz w:val="24"/>
                                <w:szCs w:val="24"/>
                              </w:rPr>
                              <w:br/>
                            </w:r>
                            <w:r w:rsidR="005A26F5" w:rsidRPr="005A26F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Parçada Augustinus, insanın “kukla” olmadığını söyleyerek insan davranışlarının zorunlu olmadığını, </w:t>
                            </w:r>
                            <w:r w:rsidR="005A26F5" w:rsidRPr="005A26F5">
                              <w:rPr>
                                <w:rStyle w:val="Gl"/>
                                <w:rFonts w:ascii="Times New Roman" w:hAnsi="Times New Roman" w:cs="Times New Roman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seçim içeren</w:t>
                            </w:r>
                            <w:r w:rsidR="005A26F5" w:rsidRPr="005A26F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bir yapıya sahip olduğunu savunur. İrade özgürlüğü kabul edildiğinde, iyi ya da kötü eylemlerin kaynağı Tanrı değil, </w:t>
                            </w:r>
                            <w:r w:rsidR="005A26F5" w:rsidRPr="005A26F5">
                              <w:rPr>
                                <w:rStyle w:val="Gl"/>
                                <w:rFonts w:ascii="Times New Roman" w:hAnsi="Times New Roman" w:cs="Times New Roman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insanın kendi tercihi</w:t>
                            </w:r>
                            <w:r w:rsidR="005A26F5" w:rsidRPr="005A26F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olur. Böylece ahlaki sorumluluk temellendirilir: İnsan iradesiyle seçtiği için ödül ya da ceza anlam kazanır. Hz. Âdem örneği </w:t>
                            </w:r>
                            <w:proofErr w:type="gramStart"/>
                            <w:r w:rsidR="005A26F5" w:rsidRPr="005A26F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de,</w:t>
                            </w:r>
                            <w:proofErr w:type="gramEnd"/>
                            <w:r w:rsidR="005A26F5" w:rsidRPr="005A26F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günahın zorunlu bir kader değil, </w:t>
                            </w:r>
                            <w:r w:rsidR="005A26F5" w:rsidRPr="005A26F5">
                              <w:rPr>
                                <w:rStyle w:val="Gl"/>
                                <w:rFonts w:ascii="Times New Roman" w:hAnsi="Times New Roman" w:cs="Times New Roman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bilinçli bir yöneliş</w:t>
                            </w:r>
                            <w:r w:rsidR="005A26F5" w:rsidRPr="005A26F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olduğunu göstermek içindir. Bu yaklaşım aynı zamanda kötülük problemini şu şekilde açıklar: Tanrı iyiyi emreder; kötülük, Tanrı’nın yaratması değil, insanın özgürlüğünü yanlış kullanmasının sonucudur.</w:t>
                            </w:r>
                          </w:p>
                          <w:p w14:paraId="2E464571" w14:textId="0628776B" w:rsidR="00F9318D" w:rsidRPr="005A26F5" w:rsidRDefault="00F9318D" w:rsidP="00F9318D">
                            <w:pPr>
                              <w:jc w:val="center"/>
                              <w:rPr>
                                <w:rFonts w:ascii="Times New Roman" w:eastAsia="+mn-ea" w:hAnsi="Times New Roman" w:cs="Times New Roman"/>
                                <w:color w:val="0D0D0D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5A26F5">
                              <w:rPr>
                                <w:rFonts w:ascii="Times New Roman" w:eastAsia="+mn-ea" w:hAnsi="Times New Roman" w:cs="Times New Roman"/>
                                <w:b/>
                                <w:bCs/>
                                <w:color w:val="0D0D0D"/>
                                <w:kern w:val="24"/>
                                <w:sz w:val="24"/>
                                <w:szCs w:val="24"/>
                              </w:rPr>
                              <w:t>KISACASI:</w:t>
                            </w:r>
                            <w:r w:rsidR="00F766A6" w:rsidRPr="005A26F5">
                              <w:rPr>
                                <w:rFonts w:ascii="Times New Roman" w:eastAsia="+mn-ea" w:hAnsi="Times New Roman" w:cs="Times New Roman"/>
                                <w:b/>
                                <w:bCs/>
                                <w:color w:val="0D0D0D"/>
                                <w:kern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26F5">
                              <w:rPr>
                                <w:rFonts w:ascii="Times New Roman" w:eastAsia="+mn-ea" w:hAnsi="Times New Roman" w:cs="Times New Roman"/>
                                <w:color w:val="0D0D0D"/>
                                <w:kern w:val="24"/>
                                <w:sz w:val="24"/>
                                <w:szCs w:val="24"/>
                              </w:rPr>
                              <w:t>Kötülük, Tanrı’dan değil, insanın özgür iradesini kötü kullanmasından kaynaklanır. Özgürlük, insanı değerli kılar ancak aynı zamanda sorumluluk yükler.</w:t>
                            </w:r>
                            <w:r w:rsidR="00F766A6" w:rsidRPr="005A26F5">
                              <w:rPr>
                                <w:rFonts w:ascii="Times New Roman" w:eastAsia="+mn-ea" w:hAnsi="Times New Roman" w:cs="Times New Roman"/>
                                <w:color w:val="0D0D0D"/>
                                <w:kern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94D69F" id="Dikdörtgen: Köşeleri Yuvarlatılmış 7" o:spid="_x0000_s1040" style="position:absolute;margin-left:478.15pt;margin-top:40.9pt;width:529.35pt;height:205.8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" fillcolor="window" strokecolor="#f79646" strokeweight="2pt">
                <v:textbox>
                  <w:txbxContent>
                    <w:p w14:paraId="064AF793" w14:textId="41EBDC20" w:rsidR="00F9318D" w:rsidRPr="005A26F5" w:rsidRDefault="00F9318D" w:rsidP="005A26F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766A6">
                        <w:rPr>
                          <w:rFonts w:ascii="Times New Roman" w:eastAsia="+mn-ea" w:hAnsi="Times New Roman" w:cs="Times New Roman"/>
                          <w:b/>
                          <w:bCs/>
                          <w:color w:val="0D0D0D"/>
                          <w:kern w:val="24"/>
                          <w:sz w:val="24"/>
                          <w:szCs w:val="24"/>
                        </w:rPr>
                        <w:t>KENDİ YORUMUMUZ</w:t>
                      </w:r>
                      <w:r w:rsidRPr="00F766A6">
                        <w:rPr>
                          <w:rFonts w:ascii="Times New Roman" w:eastAsia="+mn-ea" w:hAnsi="Times New Roman" w:cs="Times New Roman"/>
                          <w:b/>
                          <w:bCs/>
                          <w:color w:val="0D0D0D"/>
                          <w:kern w:val="24"/>
                          <w:sz w:val="24"/>
                          <w:szCs w:val="24"/>
                        </w:rPr>
                        <w:br/>
                      </w:r>
                      <w:r w:rsidR="005A26F5" w:rsidRPr="005A26F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Parçada Augustinus, insanın “kukla” olmadığını söyleyerek insan davranışlarının zorunlu olmadığını, </w:t>
                      </w:r>
                      <w:r w:rsidR="005A26F5" w:rsidRPr="005A26F5">
                        <w:rPr>
                          <w:rStyle w:val="Gl"/>
                          <w:rFonts w:ascii="Times New Roman" w:hAnsi="Times New Roman" w:cs="Times New Roman"/>
                          <w:b w:val="0"/>
                          <w:bCs w:val="0"/>
                          <w:sz w:val="24"/>
                          <w:szCs w:val="24"/>
                        </w:rPr>
                        <w:t>seçim içeren</w:t>
                      </w:r>
                      <w:r w:rsidR="005A26F5" w:rsidRPr="005A26F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bir yapıya sahip olduğunu savunur. İrade özgürlüğü kabul edildiğinde, iyi ya da kötü eylemlerin kaynağı Tanrı değil, </w:t>
                      </w:r>
                      <w:r w:rsidR="005A26F5" w:rsidRPr="005A26F5">
                        <w:rPr>
                          <w:rStyle w:val="Gl"/>
                          <w:rFonts w:ascii="Times New Roman" w:hAnsi="Times New Roman" w:cs="Times New Roman"/>
                          <w:b w:val="0"/>
                          <w:bCs w:val="0"/>
                          <w:sz w:val="24"/>
                          <w:szCs w:val="24"/>
                        </w:rPr>
                        <w:t>insanın kendi tercihi</w:t>
                      </w:r>
                      <w:r w:rsidR="005A26F5" w:rsidRPr="005A26F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olur. Böylece ahlaki sorumluluk temellendirilir: İnsan iradesiyle seçtiği için ödül ya da ceza anlam kazanır. Hz. Âdem örneği </w:t>
                      </w:r>
                      <w:proofErr w:type="gramStart"/>
                      <w:r w:rsidR="005A26F5" w:rsidRPr="005A26F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de,</w:t>
                      </w:r>
                      <w:proofErr w:type="gramEnd"/>
                      <w:r w:rsidR="005A26F5" w:rsidRPr="005A26F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günahın zorunlu bir kader değil, </w:t>
                      </w:r>
                      <w:r w:rsidR="005A26F5" w:rsidRPr="005A26F5">
                        <w:rPr>
                          <w:rStyle w:val="Gl"/>
                          <w:rFonts w:ascii="Times New Roman" w:hAnsi="Times New Roman" w:cs="Times New Roman"/>
                          <w:b w:val="0"/>
                          <w:bCs w:val="0"/>
                          <w:sz w:val="24"/>
                          <w:szCs w:val="24"/>
                        </w:rPr>
                        <w:t>bilinçli bir yöneliş</w:t>
                      </w:r>
                      <w:r w:rsidR="005A26F5" w:rsidRPr="005A26F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olduğunu göstermek içindir. Bu yaklaşım aynı zamanda kötülük problemini şu şekilde açıklar: Tanrı iyiyi emreder; kötülük, Tanrı’nın yaratması değil, insanın özgürlüğünü yanlış kullanmasının sonucudur.</w:t>
                      </w:r>
                    </w:p>
                    <w:p w14:paraId="2E464571" w14:textId="0628776B" w:rsidR="00F9318D" w:rsidRPr="005A26F5" w:rsidRDefault="00F9318D" w:rsidP="00F9318D">
                      <w:pPr>
                        <w:jc w:val="center"/>
                        <w:rPr>
                          <w:rFonts w:ascii="Times New Roman" w:eastAsia="+mn-ea" w:hAnsi="Times New Roman" w:cs="Times New Roman"/>
                          <w:color w:val="0D0D0D"/>
                          <w:kern w:val="24"/>
                          <w:sz w:val="24"/>
                          <w:szCs w:val="24"/>
                        </w:rPr>
                      </w:pPr>
                      <w:r w:rsidRPr="005A26F5">
                        <w:rPr>
                          <w:rFonts w:ascii="Times New Roman" w:eastAsia="+mn-ea" w:hAnsi="Times New Roman" w:cs="Times New Roman"/>
                          <w:b/>
                          <w:bCs/>
                          <w:color w:val="0D0D0D"/>
                          <w:kern w:val="24"/>
                          <w:sz w:val="24"/>
                          <w:szCs w:val="24"/>
                        </w:rPr>
                        <w:t>KISACASI:</w:t>
                      </w:r>
                      <w:r w:rsidR="00F766A6" w:rsidRPr="005A26F5">
                        <w:rPr>
                          <w:rFonts w:ascii="Times New Roman" w:eastAsia="+mn-ea" w:hAnsi="Times New Roman" w:cs="Times New Roman"/>
                          <w:b/>
                          <w:bCs/>
                          <w:color w:val="0D0D0D"/>
                          <w:kern w:val="24"/>
                          <w:sz w:val="24"/>
                          <w:szCs w:val="24"/>
                        </w:rPr>
                        <w:t xml:space="preserve"> </w:t>
                      </w:r>
                      <w:r w:rsidRPr="005A26F5">
                        <w:rPr>
                          <w:rFonts w:ascii="Times New Roman" w:eastAsia="+mn-ea" w:hAnsi="Times New Roman" w:cs="Times New Roman"/>
                          <w:color w:val="0D0D0D"/>
                          <w:kern w:val="24"/>
                          <w:sz w:val="24"/>
                          <w:szCs w:val="24"/>
                        </w:rPr>
                        <w:t>Kötülük, Tanrı’dan değil, insanın özgür iradesini kötü kullanmasından kaynaklanır. Özgürlük, insanı değerli kılar ancak aynı zamanda sorumluluk yükler.</w:t>
                      </w:r>
                      <w:r w:rsidR="00F766A6" w:rsidRPr="005A26F5">
                        <w:rPr>
                          <w:rFonts w:ascii="Times New Roman" w:eastAsia="+mn-ea" w:hAnsi="Times New Roman" w:cs="Times New Roman"/>
                          <w:color w:val="0D0D0D"/>
                          <w:kern w:val="24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9318D" w:rsidRPr="00F9318D">
        <w:rPr>
          <w:rFonts w:ascii="Times New Roman" w:hAnsi="Times New Roman" w:cs="Times New Roman"/>
          <w:b w:val="0"/>
          <w:bCs w:val="0"/>
          <w:noProof/>
          <w:sz w:val="24"/>
          <w:szCs w:val="24"/>
        </w:rPr>
        <w:drawing>
          <wp:inline distT="0" distB="0" distL="0" distR="0" wp14:anchorId="69AE2436" wp14:editId="495D8B43">
            <wp:extent cx="3920094" cy="615468"/>
            <wp:effectExtent l="0" t="0" r="4445" b="0"/>
            <wp:docPr id="7" name="Resim 6" descr="metin, yazı tipi, grafik, tipografi içeren bir resim&#10;&#10;Yapay zeka tarafından oluşturulmuş içerik yanlış olabilir.">
              <a:extLst xmlns:a="http://schemas.openxmlformats.org/drawingml/2006/main">
                <a:ext uri="{FF2B5EF4-FFF2-40B4-BE49-F238E27FC236}">
                  <a16:creationId xmlns:a16="http://schemas.microsoft.com/office/drawing/2014/main" id="{30AF7726-AF64-4783-9E1A-A36C3318DE1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6" descr="metin, yazı tipi, grafik, tipografi içeren bir resim&#10;&#10;Yapay zeka tarafından oluşturulmuş içerik yanlış olabilir.">
                      <a:extLst>
                        <a:ext uri="{FF2B5EF4-FFF2-40B4-BE49-F238E27FC236}">
                          <a16:creationId xmlns:a16="http://schemas.microsoft.com/office/drawing/2014/main" id="{30AF7726-AF64-4783-9E1A-A36C3318DE1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8"/>
                    <a:srcRect t="133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4105" cy="6208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5B7427" w14:textId="6D4078CC" w:rsidR="00F9318D" w:rsidRDefault="00F9318D" w:rsidP="00176E4C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9F8A777" w14:textId="0BE28FF2" w:rsidR="00F9318D" w:rsidRDefault="00F9318D" w:rsidP="00176E4C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253A61F" w14:textId="508094AE" w:rsidR="00F9318D" w:rsidRDefault="00F9318D" w:rsidP="00176E4C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3E98504" w14:textId="2AD3A700" w:rsidR="00F9318D" w:rsidRDefault="00F9318D" w:rsidP="00176E4C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C6A4A0C" w14:textId="4D9DD186" w:rsidR="00F9318D" w:rsidRDefault="00F9318D" w:rsidP="00176E4C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A88650C" w14:textId="702D019C" w:rsidR="00F9318D" w:rsidRDefault="00F9318D" w:rsidP="00176E4C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BD7821E" w14:textId="4BF883BA" w:rsidR="00F9318D" w:rsidRDefault="00F9318D" w:rsidP="00176E4C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61F59C0E" w14:textId="58A48337" w:rsidR="00F9318D" w:rsidRDefault="00F9318D" w:rsidP="00176E4C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CB5776E" w14:textId="77777777" w:rsidR="00F9318D" w:rsidRDefault="00F9318D" w:rsidP="00176E4C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AA48735" w14:textId="77777777" w:rsidR="00F9318D" w:rsidRPr="00B66047" w:rsidRDefault="00F9318D" w:rsidP="00176E4C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806AC53" w14:textId="77777777" w:rsidR="00176E4C" w:rsidRDefault="00176E4C" w:rsidP="00176E4C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193B9CC" w14:textId="77777777" w:rsidR="005A26F5" w:rsidRDefault="005A26F5" w:rsidP="00176E4C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B626A60" w14:textId="77777777" w:rsidR="005A26F5" w:rsidRPr="00B66047" w:rsidRDefault="005A26F5" w:rsidP="00176E4C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173BE27" w14:textId="77777777" w:rsidR="005A26F5" w:rsidRDefault="005A26F5" w:rsidP="007554E2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A6AFB77" w14:textId="77777777" w:rsidR="005A26F5" w:rsidRDefault="005A26F5" w:rsidP="007554E2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69BAE393" w14:textId="77777777" w:rsidR="005A26F5" w:rsidRDefault="005A26F5" w:rsidP="007554E2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7FBA25D6" w14:textId="77777777" w:rsidR="005A26F5" w:rsidRDefault="005A26F5" w:rsidP="007554E2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05D0689" w14:textId="41B9608F" w:rsidR="007554E2" w:rsidRPr="007554E2" w:rsidRDefault="007554E2" w:rsidP="007554E2">
      <w:pPr>
        <w:pStyle w:val="Balk1"/>
        <w:spacing w:before="0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554E2">
        <w:rPr>
          <w:rFonts w:ascii="Times New Roman" w:hAnsi="Times New Roman" w:cs="Times New Roman"/>
          <w:b w:val="0"/>
          <w:bCs w:val="0"/>
          <w:sz w:val="24"/>
          <w:szCs w:val="24"/>
        </w:rPr>
        <w:t>“İlk Hristiyan düşünürler (</w:t>
      </w:r>
      <w:proofErr w:type="spellStart"/>
      <w:r w:rsidRPr="007554E2">
        <w:rPr>
          <w:rFonts w:ascii="Times New Roman" w:hAnsi="Times New Roman" w:cs="Times New Roman"/>
          <w:b w:val="0"/>
          <w:bCs w:val="0"/>
          <w:sz w:val="24"/>
          <w:szCs w:val="24"/>
        </w:rPr>
        <w:t>apologistler</w:t>
      </w:r>
      <w:proofErr w:type="spellEnd"/>
      <w:r w:rsidRPr="007554E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), Hristiyanlığı yalnızca inanılan bir öğreti değil, akla da seslenen bir görüş olarak açıklamaya çalıştılar. Bu nedenle inancı savunurken dönemin felsefi kavramlarından yararlandılar.” </w:t>
      </w:r>
    </w:p>
    <w:p w14:paraId="5BD06499" w14:textId="77777777" w:rsidR="007554E2" w:rsidRPr="007554E2" w:rsidRDefault="007554E2" w:rsidP="007554E2">
      <w:pPr>
        <w:pStyle w:val="Balk1"/>
        <w:spacing w:before="0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554E2">
        <w:rPr>
          <w:rFonts w:ascii="Times New Roman" w:eastAsia="Times New Roman" w:hAnsi="Times New Roman" w:cs="Times New Roman"/>
          <w:sz w:val="24"/>
          <w:szCs w:val="24"/>
        </w:rPr>
        <w:t xml:space="preserve">4. Bu parçaya göre </w:t>
      </w:r>
      <w:proofErr w:type="spellStart"/>
      <w:r w:rsidRPr="007554E2">
        <w:rPr>
          <w:rStyle w:val="Gl"/>
          <w:rFonts w:ascii="Times New Roman" w:hAnsi="Times New Roman" w:cs="Times New Roman"/>
          <w:b/>
          <w:bCs/>
          <w:sz w:val="24"/>
          <w:szCs w:val="24"/>
        </w:rPr>
        <w:t>apolojinin</w:t>
      </w:r>
      <w:proofErr w:type="spellEnd"/>
      <w:r w:rsidRPr="007554E2">
        <w:rPr>
          <w:rStyle w:val="Gl"/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7554E2">
        <w:rPr>
          <w:rStyle w:val="Gl"/>
          <w:rFonts w:ascii="Times New Roman" w:hAnsi="Times New Roman" w:cs="Times New Roman"/>
          <w:b/>
          <w:bCs/>
          <w:sz w:val="24"/>
          <w:szCs w:val="24"/>
        </w:rPr>
        <w:t>apolojistlerin</w:t>
      </w:r>
      <w:proofErr w:type="spellEnd"/>
      <w:r w:rsidRPr="007554E2">
        <w:rPr>
          <w:rStyle w:val="Gl"/>
          <w:rFonts w:ascii="Times New Roman" w:hAnsi="Times New Roman" w:cs="Times New Roman"/>
          <w:b/>
          <w:bCs/>
          <w:sz w:val="24"/>
          <w:szCs w:val="24"/>
        </w:rPr>
        <w:t>)</w:t>
      </w:r>
      <w:r w:rsidRPr="007554E2">
        <w:rPr>
          <w:rFonts w:ascii="Times New Roman" w:eastAsia="Times New Roman" w:hAnsi="Times New Roman" w:cs="Times New Roman"/>
          <w:sz w:val="24"/>
          <w:szCs w:val="24"/>
        </w:rPr>
        <w:t xml:space="preserve"> temel amacı nedir? Bu amacı gerçekleştirmek için felsefeden nasıl yararlanmışlardır? (10P)</w:t>
      </w:r>
    </w:p>
    <w:p w14:paraId="1D638BD5" w14:textId="335B00F9" w:rsidR="00176E4C" w:rsidRPr="00B66047" w:rsidRDefault="00B47B9B" w:rsidP="00176E4C">
      <w:pPr>
        <w:pStyle w:val="Balk1"/>
        <w:spacing w:before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7EE420" wp14:editId="5FC3B474">
                <wp:simplePos x="0" y="0"/>
                <wp:positionH relativeFrom="margin">
                  <wp:posOffset>6985</wp:posOffset>
                </wp:positionH>
                <wp:positionV relativeFrom="paragraph">
                  <wp:posOffset>83245</wp:posOffset>
                </wp:positionV>
                <wp:extent cx="6668219" cy="2855343"/>
                <wp:effectExtent l="0" t="0" r="18415" b="21590"/>
                <wp:wrapNone/>
                <wp:docPr id="965168142" name="Dikdörtgen: Köşeleri Yuvarlatılmış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8219" cy="285534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8FD546" w14:textId="77777777" w:rsidR="00D72A2B" w:rsidRPr="00D72A2B" w:rsidRDefault="00D72A2B" w:rsidP="00D72A2B">
                            <w:pPr>
                              <w:numPr>
                                <w:ilvl w:val="0"/>
                                <w:numId w:val="88"/>
                              </w:numPr>
                              <w:kinsoku w:val="0"/>
                              <w:overflowPunct w:val="0"/>
                              <w:spacing w:after="0" w:line="240" w:lineRule="auto"/>
                              <w:contextualSpacing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32"/>
                                <w:szCs w:val="20"/>
                                <w14:ligatures w14:val="none"/>
                              </w:rPr>
                            </w:pPr>
                            <w:proofErr w:type="spellStart"/>
                            <w:r w:rsidRPr="00D72A2B">
                              <w:rPr>
                                <w:rFonts w:ascii="Times New Roman" w:eastAsia="+mn-ea" w:hAnsi="Times New Roman" w:cs="Times New Roman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  <w:t>Apolojinin</w:t>
                            </w:r>
                            <w:proofErr w:type="spellEnd"/>
                            <w:r w:rsidRPr="00D72A2B">
                              <w:rPr>
                                <w:rFonts w:ascii="Times New Roman" w:eastAsia="+mn-ea" w:hAnsi="Times New Roman" w:cs="Times New Roman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  <w:t xml:space="preserve"> / </w:t>
                            </w:r>
                            <w:proofErr w:type="spellStart"/>
                            <w:r w:rsidRPr="00D72A2B">
                              <w:rPr>
                                <w:rFonts w:ascii="Times New Roman" w:eastAsia="+mn-ea" w:hAnsi="Times New Roman" w:cs="Times New Roman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  <w:t>apolojistlerin</w:t>
                            </w:r>
                            <w:proofErr w:type="spellEnd"/>
                            <w:r w:rsidRPr="00D72A2B">
                              <w:rPr>
                                <w:rFonts w:ascii="Times New Roman" w:eastAsia="+mn-ea" w:hAnsi="Times New Roman" w:cs="Times New Roman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  <w:t xml:space="preserve"> temel amacı:</w:t>
                            </w:r>
                            <w:r w:rsidRPr="00D72A2B">
                              <w:rPr>
                                <w:rFonts w:ascii="Times New Roman" w:eastAsia="+mn-ea" w:hAnsi="Times New Roman" w:cs="Times New Roman"/>
                                <w:color w:val="00000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  <w:t xml:space="preserve"> Hristiyanlığı dış eleştirilere karşı savunmak ve onu yalnızca “inanılan” bir öğreti olarak değil, akıl açısından da temellendirilebilir ve tutarlı bir öğreti olarak ortaya koymak.</w:t>
                            </w:r>
                          </w:p>
                          <w:p w14:paraId="5FF59846" w14:textId="77777777" w:rsidR="00D72A2B" w:rsidRPr="00D72A2B" w:rsidRDefault="00D72A2B" w:rsidP="00D72A2B">
                            <w:pPr>
                              <w:numPr>
                                <w:ilvl w:val="0"/>
                                <w:numId w:val="88"/>
                              </w:numPr>
                              <w:kinsoku w:val="0"/>
                              <w:overflowPunct w:val="0"/>
                              <w:spacing w:after="0" w:line="240" w:lineRule="auto"/>
                              <w:contextualSpacing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32"/>
                                <w:szCs w:val="20"/>
                                <w14:ligatures w14:val="none"/>
                              </w:rPr>
                            </w:pPr>
                            <w:r w:rsidRPr="00D72A2B">
                              <w:rPr>
                                <w:rFonts w:ascii="Times New Roman" w:eastAsia="+mn-ea" w:hAnsi="Times New Roman" w:cs="Times New Roman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  <w:t>Felsefeden nasıl yararlanmışlardır:</w:t>
                            </w:r>
                            <w:r w:rsidRPr="00D72A2B">
                              <w:rPr>
                                <w:rFonts w:ascii="Times New Roman" w:eastAsia="+mn-ea" w:hAnsi="Times New Roman" w:cs="Times New Roman"/>
                                <w:color w:val="00000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  <w:t xml:space="preserve"> Dönemin felsefesinin kavramlarını ve argümantasyon dilini kullanarak inancın içeriklerini açıklamış, eleştirilere mantıksal gerekçelerle yanıt vermiş ve böylece Hristiyan inancını anlaşılır, savunulabilir ve makul göstermeye çalışmışlardır.</w:t>
                            </w:r>
                          </w:p>
                          <w:p w14:paraId="2D721431" w14:textId="1F044293" w:rsidR="00F766A6" w:rsidRPr="00D72A2B" w:rsidRDefault="00F766A6" w:rsidP="007554E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E2547B1" w14:textId="77777777" w:rsidR="005A26F5" w:rsidRPr="00D72A2B" w:rsidRDefault="005A26F5" w:rsidP="007554E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FE195AE" w14:textId="77777777" w:rsidR="005A26F5" w:rsidRPr="00D72A2B" w:rsidRDefault="005A26F5" w:rsidP="007554E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CDC01C4" w14:textId="77777777" w:rsidR="005A26F5" w:rsidRPr="00D72A2B" w:rsidRDefault="005A26F5" w:rsidP="007554E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2F8CE4C" w14:textId="77777777" w:rsidR="005A26F5" w:rsidRPr="00D72A2B" w:rsidRDefault="005A26F5" w:rsidP="007554E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2A39D5F" w14:textId="77777777" w:rsidR="005A26F5" w:rsidRPr="00D72A2B" w:rsidRDefault="005A26F5" w:rsidP="007554E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BE1D6DB" w14:textId="77777777" w:rsidR="005A26F5" w:rsidRPr="00D72A2B" w:rsidRDefault="005A26F5" w:rsidP="007554E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B3361ED" w14:textId="77777777" w:rsidR="005A26F5" w:rsidRPr="00D72A2B" w:rsidRDefault="005A26F5" w:rsidP="007554E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7EE420" id="_x0000_s1041" style="position:absolute;margin-left:.55pt;margin-top:6.55pt;width:525.05pt;height:224.8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" fillcolor="white [3201]" strokecolor="#5b9bd5 [3208]" strokeweight="1pt">
                <v:stroke joinstyle="miter"/>
                <v:textbox>
                  <w:txbxContent>
                    <w:p w14:paraId="238FD546" w14:textId="77777777" w:rsidR="00D72A2B" w:rsidRPr="00D72A2B" w:rsidRDefault="00D72A2B" w:rsidP="00D72A2B">
                      <w:pPr>
                        <w:numPr>
                          <w:ilvl w:val="0"/>
                          <w:numId w:val="88"/>
                        </w:numPr>
                        <w:kinsoku w:val="0"/>
                        <w:overflowPunct w:val="0"/>
                        <w:spacing w:after="0" w:line="240" w:lineRule="auto"/>
                        <w:contextualSpacing/>
                        <w:textAlignment w:val="baseline"/>
                        <w:rPr>
                          <w:rFonts w:ascii="Times New Roman" w:eastAsia="Times New Roman" w:hAnsi="Times New Roman" w:cs="Times New Roman"/>
                          <w:sz w:val="32"/>
                          <w:szCs w:val="20"/>
                          <w14:ligatures w14:val="none"/>
                        </w:rPr>
                      </w:pPr>
                      <w:proofErr w:type="spellStart"/>
                      <w:r w:rsidRPr="00D72A2B">
                        <w:rPr>
                          <w:rFonts w:ascii="Times New Roman" w:eastAsia="+mn-ea" w:hAnsi="Times New Roman" w:cs="Times New Roman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  <w14:ligatures w14:val="none"/>
                        </w:rPr>
                        <w:t>Apolojinin</w:t>
                      </w:r>
                      <w:proofErr w:type="spellEnd"/>
                      <w:r w:rsidRPr="00D72A2B">
                        <w:rPr>
                          <w:rFonts w:ascii="Times New Roman" w:eastAsia="+mn-ea" w:hAnsi="Times New Roman" w:cs="Times New Roman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  <w14:ligatures w14:val="none"/>
                        </w:rPr>
                        <w:t xml:space="preserve"> / </w:t>
                      </w:r>
                      <w:proofErr w:type="spellStart"/>
                      <w:r w:rsidRPr="00D72A2B">
                        <w:rPr>
                          <w:rFonts w:ascii="Times New Roman" w:eastAsia="+mn-ea" w:hAnsi="Times New Roman" w:cs="Times New Roman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  <w14:ligatures w14:val="none"/>
                        </w:rPr>
                        <w:t>apolojistlerin</w:t>
                      </w:r>
                      <w:proofErr w:type="spellEnd"/>
                      <w:r w:rsidRPr="00D72A2B">
                        <w:rPr>
                          <w:rFonts w:ascii="Times New Roman" w:eastAsia="+mn-ea" w:hAnsi="Times New Roman" w:cs="Times New Roman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  <w14:ligatures w14:val="none"/>
                        </w:rPr>
                        <w:t xml:space="preserve"> temel amacı:</w:t>
                      </w:r>
                      <w:r w:rsidRPr="00D72A2B">
                        <w:rPr>
                          <w:rFonts w:ascii="Times New Roman" w:eastAsia="+mn-ea" w:hAnsi="Times New Roman" w:cs="Times New Roman"/>
                          <w:color w:val="000000"/>
                          <w:kern w:val="24"/>
                          <w:sz w:val="32"/>
                          <w:szCs w:val="32"/>
                          <w14:ligatures w14:val="none"/>
                        </w:rPr>
                        <w:t xml:space="preserve"> Hristiyanlığı dış eleştirilere karşı savunmak ve onu yalnızca “inanılan” bir öğreti olarak değil, akıl açısından da temellendirilebilir ve tutarlı bir öğreti olarak ortaya koymak.</w:t>
                      </w:r>
                    </w:p>
                    <w:p w14:paraId="5FF59846" w14:textId="77777777" w:rsidR="00D72A2B" w:rsidRPr="00D72A2B" w:rsidRDefault="00D72A2B" w:rsidP="00D72A2B">
                      <w:pPr>
                        <w:numPr>
                          <w:ilvl w:val="0"/>
                          <w:numId w:val="88"/>
                        </w:numPr>
                        <w:kinsoku w:val="0"/>
                        <w:overflowPunct w:val="0"/>
                        <w:spacing w:after="0" w:line="240" w:lineRule="auto"/>
                        <w:contextualSpacing/>
                        <w:textAlignment w:val="baseline"/>
                        <w:rPr>
                          <w:rFonts w:ascii="Times New Roman" w:eastAsia="Times New Roman" w:hAnsi="Times New Roman" w:cs="Times New Roman"/>
                          <w:sz w:val="32"/>
                          <w:szCs w:val="20"/>
                          <w14:ligatures w14:val="none"/>
                        </w:rPr>
                      </w:pPr>
                      <w:r w:rsidRPr="00D72A2B">
                        <w:rPr>
                          <w:rFonts w:ascii="Times New Roman" w:eastAsia="+mn-ea" w:hAnsi="Times New Roman" w:cs="Times New Roman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  <w14:ligatures w14:val="none"/>
                        </w:rPr>
                        <w:t>Felsefeden nasıl yararlanmışlardır:</w:t>
                      </w:r>
                      <w:r w:rsidRPr="00D72A2B">
                        <w:rPr>
                          <w:rFonts w:ascii="Times New Roman" w:eastAsia="+mn-ea" w:hAnsi="Times New Roman" w:cs="Times New Roman"/>
                          <w:color w:val="000000"/>
                          <w:kern w:val="24"/>
                          <w:sz w:val="32"/>
                          <w:szCs w:val="32"/>
                          <w14:ligatures w14:val="none"/>
                        </w:rPr>
                        <w:t xml:space="preserve"> Dönemin felsefesinin kavramlarını ve argümantasyon dilini kullanarak inancın içeriklerini açıklamış, eleştirilere mantıksal gerekçelerle yanıt vermiş ve böylece Hristiyan inancını anlaşılır, savunulabilir ve makul göstermeye çalışmışlardır.</w:t>
                      </w:r>
                    </w:p>
                    <w:p w14:paraId="2D721431" w14:textId="1F044293" w:rsidR="00F766A6" w:rsidRPr="00D72A2B" w:rsidRDefault="00F766A6" w:rsidP="007554E2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E2547B1" w14:textId="77777777" w:rsidR="005A26F5" w:rsidRPr="00D72A2B" w:rsidRDefault="005A26F5" w:rsidP="007554E2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FE195AE" w14:textId="77777777" w:rsidR="005A26F5" w:rsidRPr="00D72A2B" w:rsidRDefault="005A26F5" w:rsidP="007554E2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CDC01C4" w14:textId="77777777" w:rsidR="005A26F5" w:rsidRPr="00D72A2B" w:rsidRDefault="005A26F5" w:rsidP="007554E2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2F8CE4C" w14:textId="77777777" w:rsidR="005A26F5" w:rsidRPr="00D72A2B" w:rsidRDefault="005A26F5" w:rsidP="007554E2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2A39D5F" w14:textId="77777777" w:rsidR="005A26F5" w:rsidRPr="00D72A2B" w:rsidRDefault="005A26F5" w:rsidP="007554E2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BE1D6DB" w14:textId="77777777" w:rsidR="005A26F5" w:rsidRPr="00D72A2B" w:rsidRDefault="005A26F5" w:rsidP="007554E2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B3361ED" w14:textId="77777777" w:rsidR="005A26F5" w:rsidRPr="00D72A2B" w:rsidRDefault="005A26F5" w:rsidP="007554E2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EF8195D" w14:textId="2CB192D7" w:rsidR="00176E4C" w:rsidRPr="00B66047" w:rsidRDefault="00176E4C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5EF1B3FD" w14:textId="77777777" w:rsidR="00176E4C" w:rsidRDefault="00176E4C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7992DB61" w14:textId="77777777" w:rsidR="00176E4C" w:rsidRDefault="00176E4C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11F71CB7" w14:textId="77777777" w:rsidR="00176E4C" w:rsidRDefault="00176E4C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5015515A" w14:textId="77777777" w:rsidR="00176E4C" w:rsidRDefault="00176E4C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3055C734" w14:textId="77777777" w:rsidR="00B47B9B" w:rsidRDefault="00B47B9B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3214A0D5" w14:textId="77777777" w:rsidR="007554E2" w:rsidRDefault="007554E2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07DD9594" w14:textId="77777777" w:rsidR="007554E2" w:rsidRDefault="007554E2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112EACB3" w14:textId="77777777" w:rsidR="007554E2" w:rsidRDefault="007554E2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20E93388" w14:textId="77777777" w:rsidR="007554E2" w:rsidRDefault="007554E2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40A83830" w14:textId="77777777" w:rsidR="005A26F5" w:rsidRDefault="005A26F5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2A02BA3B" w14:textId="77777777" w:rsidR="005A26F5" w:rsidRDefault="005A26F5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ECBD093" w14:textId="77777777" w:rsidR="005A26F5" w:rsidRDefault="005A26F5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4EB4DB8B" w14:textId="77777777" w:rsidR="005A26F5" w:rsidRDefault="005A26F5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2D3D7964" w14:textId="77777777" w:rsidR="005A26F5" w:rsidRDefault="005A26F5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38D1037D" w14:textId="77777777" w:rsidR="005A26F5" w:rsidRDefault="005A26F5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4E3C4235" w14:textId="77777777" w:rsidR="005A26F5" w:rsidRDefault="005A26F5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2E402D1C" w14:textId="77777777" w:rsidR="005A26F5" w:rsidRDefault="005A26F5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3AF3C929" w14:textId="77777777" w:rsidR="005A26F5" w:rsidRDefault="005A26F5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2D854F33" w14:textId="77777777" w:rsidR="005A26F5" w:rsidRDefault="005A26F5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13CC1104" w14:textId="77777777" w:rsidR="005A26F5" w:rsidRDefault="005A26F5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4D69563C" w14:textId="77777777" w:rsidR="005A26F5" w:rsidRDefault="005A26F5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425B76C" w14:textId="77777777" w:rsidR="005A26F5" w:rsidRDefault="005A26F5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49C2FAE1" w14:textId="77777777" w:rsidR="005A26F5" w:rsidRDefault="005A26F5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7F268E3E" w14:textId="77777777" w:rsidR="005A26F5" w:rsidRDefault="005A26F5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716616AE" w14:textId="77777777" w:rsidR="007554E2" w:rsidRDefault="007554E2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1BBD8E4B" w14:textId="77777777" w:rsidR="00176E4C" w:rsidRPr="00B66047" w:rsidRDefault="00176E4C" w:rsidP="00176E4C">
      <w:pPr>
        <w:pStyle w:val="Balk1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5</w:t>
      </w:r>
      <w:r w:rsidRPr="00B66047">
        <w:rPr>
          <w:rFonts w:ascii="Times New Roman" w:eastAsia="Times New Roman" w:hAnsi="Times New Roman" w:cs="Times New Roman"/>
          <w:sz w:val="24"/>
          <w:szCs w:val="24"/>
        </w:rPr>
        <w:t>.  İslam felsefesinin dört temel özelliğini yazınız. (10 Puan)</w:t>
      </w:r>
    </w:p>
    <w:p w14:paraId="30D3E2F4" w14:textId="55B95848" w:rsidR="00176E4C" w:rsidRDefault="00F766A6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427CB612" wp14:editId="76FBCFBA">
            <wp:extent cx="4125773" cy="3399263"/>
            <wp:effectExtent l="0" t="0" r="8255" b="0"/>
            <wp:docPr id="9" name="Resim 8" descr="metin, ekran görüntüsü, yazı tipi içeren bir resim&#10;&#10;Yapay zeka tarafından oluşturulmuş içerik yanlış olabilir.">
              <a:extLst xmlns:a="http://schemas.openxmlformats.org/drawingml/2006/main">
                <a:ext uri="{FF2B5EF4-FFF2-40B4-BE49-F238E27FC236}">
                  <a16:creationId xmlns:a16="http://schemas.microsoft.com/office/drawing/2014/main" id="{F1FE9DD1-9530-BC8B-7628-C381ADE442A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8" descr="metin, ekran görüntüsü, yazı tipi içeren bir resim&#10;&#10;Yapay zeka tarafından oluşturulmuş içerik yanlış olabilir.">
                      <a:extLst>
                        <a:ext uri="{FF2B5EF4-FFF2-40B4-BE49-F238E27FC236}">
                          <a16:creationId xmlns:a16="http://schemas.microsoft.com/office/drawing/2014/main" id="{F1FE9DD1-9530-BC8B-7628-C381ADE442A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52577" cy="3421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301FEF" w14:textId="77777777" w:rsidR="005A26F5" w:rsidRDefault="005A26F5" w:rsidP="00176E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7050C5" w14:textId="77777777" w:rsidR="005A26F5" w:rsidRDefault="005A26F5" w:rsidP="00176E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A54EBD" w14:textId="77777777" w:rsidR="005A26F5" w:rsidRDefault="005A26F5" w:rsidP="00176E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E58D3E" w14:textId="77777777" w:rsidR="005A26F5" w:rsidRDefault="005A26F5" w:rsidP="00176E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3EFE83" w14:textId="1BCA9C94" w:rsidR="00176E4C" w:rsidRPr="00B66047" w:rsidRDefault="00176E4C" w:rsidP="00176E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047">
        <w:rPr>
          <w:rFonts w:ascii="Times New Roman" w:eastAsia="Times New Roman" w:hAnsi="Times New Roman" w:cs="Times New Roman"/>
          <w:sz w:val="24"/>
          <w:szCs w:val="24"/>
        </w:rPr>
        <w:t xml:space="preserve">Akıl ile vahiy arasındaki ilişkinin nasıllığı problemi, İslam düşünce tarihi boyunca ele alınan en </w:t>
      </w:r>
      <w:r w:rsidR="005A26F5" w:rsidRPr="00B66047">
        <w:rPr>
          <w:rFonts w:ascii="Times New Roman" w:eastAsia="Times New Roman" w:hAnsi="Times New Roman" w:cs="Times New Roman"/>
          <w:sz w:val="24"/>
          <w:szCs w:val="24"/>
        </w:rPr>
        <w:t>temel</w:t>
      </w:r>
      <w:r w:rsidR="005A26F5">
        <w:rPr>
          <w:rFonts w:ascii="Times New Roman" w:eastAsia="Times New Roman" w:hAnsi="Times New Roman" w:cs="Times New Roman"/>
          <w:sz w:val="24"/>
          <w:szCs w:val="24"/>
        </w:rPr>
        <w:t xml:space="preserve"> ve </w:t>
      </w:r>
      <w:r w:rsidRPr="00B66047">
        <w:rPr>
          <w:rFonts w:ascii="Times New Roman" w:eastAsia="Times New Roman" w:hAnsi="Times New Roman" w:cs="Times New Roman"/>
          <w:sz w:val="24"/>
          <w:szCs w:val="24"/>
        </w:rPr>
        <w:t>en</w:t>
      </w:r>
      <w:r w:rsidRPr="00B66047">
        <w:rPr>
          <w:rFonts w:ascii="Times New Roman" w:hAnsi="Times New Roman" w:cs="Times New Roman"/>
          <w:sz w:val="24"/>
          <w:szCs w:val="24"/>
        </w:rPr>
        <w:t xml:space="preserve"> </w:t>
      </w:r>
      <w:r w:rsidRPr="00B66047">
        <w:rPr>
          <w:rFonts w:ascii="Times New Roman" w:eastAsia="Times New Roman" w:hAnsi="Times New Roman" w:cs="Times New Roman"/>
          <w:sz w:val="24"/>
          <w:szCs w:val="24"/>
        </w:rPr>
        <w:t>önemli problemlerden birisidir. Akıl ile nassın (Kur’an ve sünnet) çelişip çelişmediği, çelişkili görünen durumlarda nasıl hareket edilmesi gerektiği gibi sorunlar hem filozoflar hem de kelamcılar tarafından tartışılmıştır.</w:t>
      </w:r>
    </w:p>
    <w:p w14:paraId="23B6E879" w14:textId="02DEBB7F" w:rsidR="00176E4C" w:rsidRDefault="00176E4C" w:rsidP="00176E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B660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 Bu bağlamda </w:t>
      </w:r>
      <w:proofErr w:type="spellStart"/>
      <w:r w:rsidRPr="00B66047">
        <w:rPr>
          <w:rFonts w:ascii="Times New Roman" w:eastAsia="Times New Roman" w:hAnsi="Times New Roman" w:cs="Times New Roman"/>
          <w:b/>
          <w:bCs/>
          <w:sz w:val="24"/>
          <w:szCs w:val="24"/>
        </w:rPr>
        <w:t>Gazâlî</w:t>
      </w:r>
      <w:proofErr w:type="spellEnd"/>
      <w:r w:rsidRPr="00B660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ve İbn </w:t>
      </w:r>
      <w:proofErr w:type="spellStart"/>
      <w:r w:rsidRPr="00B66047">
        <w:rPr>
          <w:rFonts w:ascii="Times New Roman" w:eastAsia="Times New Roman" w:hAnsi="Times New Roman" w:cs="Times New Roman"/>
          <w:b/>
          <w:bCs/>
          <w:sz w:val="24"/>
          <w:szCs w:val="24"/>
        </w:rPr>
        <w:t>Rüşd’ün</w:t>
      </w:r>
      <w:proofErr w:type="spellEnd"/>
      <w:r w:rsidRPr="00B660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inanç-akıl </w:t>
      </w:r>
      <w:r w:rsidR="00B4784B">
        <w:rPr>
          <w:rFonts w:ascii="Times New Roman" w:eastAsia="Times New Roman" w:hAnsi="Times New Roman" w:cs="Times New Roman"/>
          <w:b/>
          <w:bCs/>
          <w:sz w:val="24"/>
          <w:szCs w:val="24"/>
        </w:rPr>
        <w:t>ile ilgili</w:t>
      </w:r>
      <w:r w:rsidRPr="00B660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görüşlerini karşılaştırarak yazınız.(15P)</w:t>
      </w:r>
    </w:p>
    <w:p w14:paraId="0C9AE0DB" w14:textId="77777777" w:rsidR="00B47B9B" w:rsidRDefault="00B47B9B" w:rsidP="00176E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GridTable4-Accent1"/>
        <w:tblW w:w="10713" w:type="dxa"/>
        <w:tblLook w:val="04A0" w:firstRow="1" w:lastRow="0" w:firstColumn="1" w:lastColumn="0" w:noHBand="0" w:noVBand="1"/>
      </w:tblPr>
      <w:tblGrid>
        <w:gridCol w:w="5526"/>
        <w:gridCol w:w="5187"/>
      </w:tblGrid>
      <w:tr w:rsidR="00B47B9B" w:rsidRPr="00B47B9B" w14:paraId="220C5DB1" w14:textId="77777777" w:rsidTr="007554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6" w:type="dxa"/>
            <w:hideMark/>
          </w:tcPr>
          <w:p w14:paraId="558F03EC" w14:textId="77777777" w:rsidR="00B47B9B" w:rsidRPr="00B47B9B" w:rsidRDefault="00B47B9B" w:rsidP="00B47B9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14:ligatures w14:val="none"/>
              </w:rPr>
            </w:pPr>
            <w:proofErr w:type="spellStart"/>
            <w:r w:rsidRPr="00B47B9B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14:ligatures w14:val="none"/>
              </w:rPr>
              <w:t>Gazâlî</w:t>
            </w:r>
            <w:proofErr w:type="spellEnd"/>
          </w:p>
        </w:tc>
        <w:tc>
          <w:tcPr>
            <w:tcW w:w="5186" w:type="dxa"/>
            <w:hideMark/>
          </w:tcPr>
          <w:p w14:paraId="6A96461B" w14:textId="77777777" w:rsidR="00B47B9B" w:rsidRPr="00B47B9B" w:rsidRDefault="00B47B9B" w:rsidP="00B47B9B">
            <w:pPr>
              <w:spacing w:line="25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14:ligatures w14:val="none"/>
              </w:rPr>
            </w:pPr>
            <w:r w:rsidRPr="00B47B9B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14:ligatures w14:val="none"/>
              </w:rPr>
              <w:t xml:space="preserve">İbn </w:t>
            </w:r>
            <w:proofErr w:type="spellStart"/>
            <w:r w:rsidRPr="00B47B9B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14:ligatures w14:val="none"/>
              </w:rPr>
              <w:t>Rüşd</w:t>
            </w:r>
            <w:proofErr w:type="spellEnd"/>
          </w:p>
        </w:tc>
      </w:tr>
      <w:tr w:rsidR="00B47B9B" w:rsidRPr="00B47B9B" w14:paraId="15888904" w14:textId="77777777" w:rsidTr="00755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6" w:type="dxa"/>
            <w:hideMark/>
          </w:tcPr>
          <w:p w14:paraId="4F7307A5" w14:textId="77777777" w:rsidR="00B47B9B" w:rsidRPr="005A26F5" w:rsidRDefault="00B47B9B" w:rsidP="00B47B9B">
            <w:pPr>
              <w:spacing w:line="256" w:lineRule="auto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14:ligatures w14:val="none"/>
              </w:rPr>
            </w:pPr>
            <w:proofErr w:type="gramStart"/>
            <w:r w:rsidRPr="005A26F5">
              <w:rPr>
                <w:rFonts w:ascii="Times New Roman" w:eastAsia="Times New Roman" w:hAnsi="Times New Roman" w:cs="Times New Roman"/>
                <w:b w:val="0"/>
                <w:color w:val="000000"/>
                <w:kern w:val="24"/>
                <w:sz w:val="24"/>
                <w:szCs w:val="24"/>
                <w14:ligatures w14:val="none"/>
              </w:rPr>
              <w:t>Akılın</w:t>
            </w:r>
            <w:proofErr w:type="gramEnd"/>
            <w:r w:rsidRPr="005A26F5">
              <w:rPr>
                <w:rFonts w:ascii="Times New Roman" w:eastAsia="Times New Roman" w:hAnsi="Times New Roman" w:cs="Times New Roman"/>
                <w:b w:val="0"/>
                <w:color w:val="000000"/>
                <w:kern w:val="24"/>
                <w:sz w:val="24"/>
                <w:szCs w:val="24"/>
                <w14:ligatures w14:val="none"/>
              </w:rPr>
              <w:t xml:space="preserve"> sınırlı olduğunu ve vahyin üstün olduğunu savunur.</w:t>
            </w:r>
          </w:p>
        </w:tc>
        <w:tc>
          <w:tcPr>
            <w:tcW w:w="5186" w:type="dxa"/>
            <w:hideMark/>
          </w:tcPr>
          <w:p w14:paraId="0AF93590" w14:textId="77777777" w:rsidR="00B47B9B" w:rsidRPr="00B47B9B" w:rsidRDefault="00B47B9B" w:rsidP="00B47B9B">
            <w:p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14:ligatures w14:val="none"/>
              </w:rPr>
            </w:pPr>
            <w:r w:rsidRPr="00B47B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14:ligatures w14:val="none"/>
              </w:rPr>
              <w:t>Akıl ve vahyin uyumlu olduğunu savunur.</w:t>
            </w:r>
          </w:p>
        </w:tc>
      </w:tr>
      <w:tr w:rsidR="00B47B9B" w:rsidRPr="00B47B9B" w14:paraId="2D18A828" w14:textId="77777777" w:rsidTr="007554E2">
        <w:trPr>
          <w:trHeight w:val="6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6" w:type="dxa"/>
            <w:hideMark/>
          </w:tcPr>
          <w:p w14:paraId="31FD1EAB" w14:textId="77777777" w:rsidR="00B47B9B" w:rsidRPr="005A26F5" w:rsidRDefault="00B47B9B" w:rsidP="00B47B9B">
            <w:pPr>
              <w:spacing w:line="256" w:lineRule="auto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14:ligatures w14:val="none"/>
              </w:rPr>
            </w:pPr>
            <w:r w:rsidRPr="005A26F5">
              <w:rPr>
                <w:rFonts w:ascii="Times New Roman" w:eastAsia="Times New Roman" w:hAnsi="Times New Roman" w:cs="Times New Roman"/>
                <w:b w:val="0"/>
                <w:color w:val="000000"/>
                <w:kern w:val="24"/>
                <w:sz w:val="24"/>
                <w:szCs w:val="24"/>
                <w14:ligatures w14:val="none"/>
              </w:rPr>
              <w:t>Dinî hakikatlere sezgi ve tasavvuf yoluyla ulaşılabileceğini belirtir.</w:t>
            </w:r>
          </w:p>
        </w:tc>
        <w:tc>
          <w:tcPr>
            <w:tcW w:w="5186" w:type="dxa"/>
            <w:hideMark/>
          </w:tcPr>
          <w:p w14:paraId="568E5325" w14:textId="77777777" w:rsidR="00B47B9B" w:rsidRPr="00B47B9B" w:rsidRDefault="00B47B9B" w:rsidP="00B47B9B">
            <w:pPr>
              <w:spacing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14:ligatures w14:val="none"/>
              </w:rPr>
            </w:pPr>
            <w:r w:rsidRPr="00B47B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14:ligatures w14:val="none"/>
              </w:rPr>
              <w:t>Dinî hakikatlerin akıl yoluyla anlaşılabileceğini vurgular.</w:t>
            </w:r>
          </w:p>
        </w:tc>
      </w:tr>
      <w:tr w:rsidR="00B47B9B" w:rsidRPr="00B47B9B" w14:paraId="2F7CC470" w14:textId="77777777" w:rsidTr="00755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6" w:type="dxa"/>
            <w:hideMark/>
          </w:tcPr>
          <w:p w14:paraId="25F7C7B9" w14:textId="77777777" w:rsidR="00B47B9B" w:rsidRPr="005A26F5" w:rsidRDefault="00B47B9B" w:rsidP="00B47B9B">
            <w:pPr>
              <w:spacing w:line="256" w:lineRule="auto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14:ligatures w14:val="none"/>
              </w:rPr>
            </w:pPr>
            <w:r w:rsidRPr="005A26F5">
              <w:rPr>
                <w:rFonts w:ascii="Times New Roman" w:eastAsia="Times New Roman" w:hAnsi="Times New Roman" w:cs="Times New Roman"/>
                <w:b w:val="0"/>
                <w:color w:val="000000"/>
                <w:kern w:val="24"/>
                <w:sz w:val="24"/>
                <w:szCs w:val="24"/>
                <w14:ligatures w14:val="none"/>
              </w:rPr>
              <w:t>Felsefeyi eleştirir ve bazı yönlerini İslam’a aykırı bulur.</w:t>
            </w:r>
          </w:p>
        </w:tc>
        <w:tc>
          <w:tcPr>
            <w:tcW w:w="5186" w:type="dxa"/>
            <w:hideMark/>
          </w:tcPr>
          <w:p w14:paraId="2DB5B8BC" w14:textId="77777777" w:rsidR="00B47B9B" w:rsidRPr="00B47B9B" w:rsidRDefault="00B47B9B" w:rsidP="00B47B9B">
            <w:p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14:ligatures w14:val="none"/>
              </w:rPr>
            </w:pPr>
            <w:r w:rsidRPr="00B47B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14:ligatures w14:val="none"/>
              </w:rPr>
              <w:t>Felsefeyi savunur ve İslam inancıyla uyumlu olduğunu belirtir.</w:t>
            </w:r>
          </w:p>
        </w:tc>
      </w:tr>
      <w:tr w:rsidR="00B47B9B" w:rsidRPr="00B47B9B" w14:paraId="20C274BD" w14:textId="77777777" w:rsidTr="007554E2">
        <w:trPr>
          <w:trHeight w:val="4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6" w:type="dxa"/>
            <w:hideMark/>
          </w:tcPr>
          <w:p w14:paraId="6088C2BE" w14:textId="77777777" w:rsidR="00B47B9B" w:rsidRPr="005A26F5" w:rsidRDefault="00B47B9B" w:rsidP="00B47B9B">
            <w:pPr>
              <w:spacing w:line="256" w:lineRule="auto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14:ligatures w14:val="none"/>
              </w:rPr>
            </w:pPr>
            <w:r w:rsidRPr="005A26F5">
              <w:rPr>
                <w:rFonts w:ascii="Times New Roman" w:eastAsia="Times New Roman" w:hAnsi="Times New Roman" w:cs="Times New Roman"/>
                <w:b w:val="0"/>
                <w:color w:val="000000"/>
                <w:kern w:val="24"/>
                <w:sz w:val="24"/>
                <w:szCs w:val="24"/>
                <w14:ligatures w14:val="none"/>
              </w:rPr>
              <w:t>İnancı akıl karşısında üstün tutar.</w:t>
            </w:r>
          </w:p>
        </w:tc>
        <w:tc>
          <w:tcPr>
            <w:tcW w:w="5186" w:type="dxa"/>
            <w:hideMark/>
          </w:tcPr>
          <w:p w14:paraId="79A3ECDB" w14:textId="77777777" w:rsidR="00B47B9B" w:rsidRPr="00B47B9B" w:rsidRDefault="00B47B9B" w:rsidP="00B47B9B">
            <w:pPr>
              <w:spacing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14:ligatures w14:val="none"/>
              </w:rPr>
            </w:pPr>
            <w:r w:rsidRPr="00B47B9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14:ligatures w14:val="none"/>
              </w:rPr>
              <w:t>Akıl ile inancı eşit düzlemde değerlendirir.</w:t>
            </w:r>
          </w:p>
        </w:tc>
      </w:tr>
      <w:tr w:rsidR="00B47B9B" w:rsidRPr="00B47B9B" w14:paraId="64E08A5E" w14:textId="77777777" w:rsidTr="00755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3" w:type="dxa"/>
            <w:gridSpan w:val="2"/>
            <w:hideMark/>
          </w:tcPr>
          <w:p w14:paraId="5F052EC8" w14:textId="77777777" w:rsidR="00B47B9B" w:rsidRPr="00B47B9B" w:rsidRDefault="00B47B9B" w:rsidP="00B47B9B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14:ligatures w14:val="none"/>
              </w:rPr>
            </w:pPr>
            <w:r w:rsidRPr="00B47B9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14:ligatures w14:val="none"/>
              </w:rPr>
              <w:t xml:space="preserve">Sonuç: </w:t>
            </w:r>
            <w:proofErr w:type="spellStart"/>
            <w:r w:rsidRPr="00B47B9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14:ligatures w14:val="none"/>
              </w:rPr>
              <w:t>Gazâlî</w:t>
            </w:r>
            <w:proofErr w:type="spellEnd"/>
            <w:r w:rsidRPr="00B47B9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14:ligatures w14:val="none"/>
              </w:rPr>
              <w:t xml:space="preserve">, aklı sınırlandırarak vahyi merkeze alırken, İbn </w:t>
            </w:r>
            <w:proofErr w:type="spellStart"/>
            <w:r w:rsidRPr="00B47B9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14:ligatures w14:val="none"/>
              </w:rPr>
              <w:t>Rüşd</w:t>
            </w:r>
            <w:proofErr w:type="spellEnd"/>
            <w:r w:rsidRPr="00B47B9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14:ligatures w14:val="none"/>
              </w:rPr>
              <w:t xml:space="preserve"> aklı vahiyle uyumlu bir bilgi kaynağı olarak görmüştür. </w:t>
            </w:r>
          </w:p>
        </w:tc>
      </w:tr>
    </w:tbl>
    <w:p w14:paraId="600D5F7C" w14:textId="77777777" w:rsidR="00B4784B" w:rsidRDefault="00B4784B" w:rsidP="00176E4C">
      <w:pPr>
        <w:pStyle w:val="NormalWeb"/>
        <w:spacing w:before="0" w:beforeAutospacing="0" w:after="0" w:afterAutospacing="0"/>
      </w:pPr>
    </w:p>
    <w:p w14:paraId="1099388F" w14:textId="77777777" w:rsidR="005A26F5" w:rsidRDefault="005A26F5" w:rsidP="009C2E15">
      <w:pPr>
        <w:pStyle w:val="NormalWeb"/>
        <w:spacing w:before="0" w:beforeAutospacing="0" w:after="0" w:afterAutospacing="0"/>
      </w:pPr>
    </w:p>
    <w:p w14:paraId="7453702F" w14:textId="77777777" w:rsidR="005A26F5" w:rsidRDefault="005A26F5" w:rsidP="009C2E15">
      <w:pPr>
        <w:pStyle w:val="NormalWeb"/>
        <w:spacing w:before="0" w:beforeAutospacing="0" w:after="0" w:afterAutospacing="0"/>
      </w:pPr>
    </w:p>
    <w:p w14:paraId="67828393" w14:textId="77777777" w:rsidR="005A26F5" w:rsidRDefault="005A26F5" w:rsidP="009C2E15">
      <w:pPr>
        <w:pStyle w:val="NormalWeb"/>
        <w:spacing w:before="0" w:beforeAutospacing="0" w:after="0" w:afterAutospacing="0"/>
      </w:pPr>
    </w:p>
    <w:p w14:paraId="06CF9538" w14:textId="77777777" w:rsidR="005A26F5" w:rsidRDefault="005A26F5" w:rsidP="009C2E15">
      <w:pPr>
        <w:pStyle w:val="NormalWeb"/>
        <w:spacing w:before="0" w:beforeAutospacing="0" w:after="0" w:afterAutospacing="0"/>
      </w:pPr>
    </w:p>
    <w:p w14:paraId="565C978F" w14:textId="77777777" w:rsidR="005A26F5" w:rsidRDefault="005A26F5" w:rsidP="009C2E15">
      <w:pPr>
        <w:pStyle w:val="NormalWeb"/>
        <w:spacing w:before="0" w:beforeAutospacing="0" w:after="0" w:afterAutospacing="0"/>
      </w:pPr>
    </w:p>
    <w:p w14:paraId="5FEC15D7" w14:textId="77777777" w:rsidR="005A26F5" w:rsidRDefault="005A26F5" w:rsidP="009C2E15">
      <w:pPr>
        <w:pStyle w:val="NormalWeb"/>
        <w:spacing w:before="0" w:beforeAutospacing="0" w:after="0" w:afterAutospacing="0"/>
      </w:pPr>
    </w:p>
    <w:p w14:paraId="71BD220A" w14:textId="77777777" w:rsidR="005A26F5" w:rsidRDefault="005A26F5" w:rsidP="009C2E15">
      <w:pPr>
        <w:pStyle w:val="NormalWeb"/>
        <w:spacing w:before="0" w:beforeAutospacing="0" w:after="0" w:afterAutospacing="0"/>
      </w:pPr>
    </w:p>
    <w:p w14:paraId="6412B66B" w14:textId="77777777" w:rsidR="005A26F5" w:rsidRDefault="005A26F5" w:rsidP="009C2E15">
      <w:pPr>
        <w:pStyle w:val="NormalWeb"/>
        <w:spacing w:before="0" w:beforeAutospacing="0" w:after="0" w:afterAutospacing="0"/>
      </w:pPr>
    </w:p>
    <w:p w14:paraId="6DDBF9C8" w14:textId="77777777" w:rsidR="005A26F5" w:rsidRDefault="005A26F5" w:rsidP="009C2E15">
      <w:pPr>
        <w:pStyle w:val="NormalWeb"/>
        <w:spacing w:before="0" w:beforeAutospacing="0" w:after="0" w:afterAutospacing="0"/>
      </w:pPr>
    </w:p>
    <w:p w14:paraId="4A871E45" w14:textId="77777777" w:rsidR="005A26F5" w:rsidRDefault="005A26F5" w:rsidP="009C2E15">
      <w:pPr>
        <w:pStyle w:val="NormalWeb"/>
        <w:spacing w:before="0" w:beforeAutospacing="0" w:after="0" w:afterAutospacing="0"/>
      </w:pPr>
    </w:p>
    <w:p w14:paraId="0DF251AF" w14:textId="77777777" w:rsidR="005A26F5" w:rsidRDefault="005A26F5" w:rsidP="009C2E15">
      <w:pPr>
        <w:pStyle w:val="NormalWeb"/>
        <w:spacing w:before="0" w:beforeAutospacing="0" w:after="0" w:afterAutospacing="0"/>
      </w:pPr>
    </w:p>
    <w:p w14:paraId="0A6EF3DE" w14:textId="77777777" w:rsidR="005A26F5" w:rsidRDefault="005A26F5" w:rsidP="009C2E15">
      <w:pPr>
        <w:pStyle w:val="NormalWeb"/>
        <w:spacing w:before="0" w:beforeAutospacing="0" w:after="0" w:afterAutospacing="0"/>
      </w:pPr>
    </w:p>
    <w:p w14:paraId="36DBCBFE" w14:textId="77777777" w:rsidR="005A26F5" w:rsidRDefault="005A26F5" w:rsidP="009C2E15">
      <w:pPr>
        <w:pStyle w:val="NormalWeb"/>
        <w:spacing w:before="0" w:beforeAutospacing="0" w:after="0" w:afterAutospacing="0"/>
      </w:pPr>
    </w:p>
    <w:p w14:paraId="3FF53331" w14:textId="5D8E4AE3" w:rsidR="009C2E15" w:rsidRDefault="009C2E15" w:rsidP="009C2E15">
      <w:pPr>
        <w:pStyle w:val="NormalWeb"/>
        <w:spacing w:before="0" w:beforeAutospacing="0" w:after="0" w:afterAutospacing="0"/>
      </w:pPr>
      <w:r>
        <w:lastRenderedPageBreak/>
        <w:t xml:space="preserve">Avrupa’da 15–17. yüzyıllarda klasik dönem düşüncesine ilgi artmıştır. Bu süreçte, farklı kültürlerde yürütülen </w:t>
      </w:r>
      <w:r w:rsidRPr="009C2E15">
        <w:rPr>
          <w:rStyle w:val="Gl"/>
          <w:b w:val="0"/>
          <w:bCs w:val="0"/>
        </w:rPr>
        <w:t>çeviri, yorum ve metin aktarımı</w:t>
      </w:r>
      <w:r>
        <w:t xml:space="preserve"> çalışmaları felsefi mirasın yeniden dolaşıma girmesinde etkili olmuştur.</w:t>
      </w:r>
    </w:p>
    <w:p w14:paraId="3CB9C454" w14:textId="7E3A8DF0" w:rsidR="009C2E15" w:rsidRDefault="009C2E15" w:rsidP="009C2E15">
      <w:pPr>
        <w:pStyle w:val="NormalWeb"/>
        <w:spacing w:before="0" w:beforeAutospacing="0" w:after="0" w:afterAutospacing="0"/>
        <w:rPr>
          <w:rStyle w:val="Gl"/>
        </w:rPr>
      </w:pPr>
      <w:r>
        <w:rPr>
          <w:rStyle w:val="Gl"/>
        </w:rPr>
        <w:t xml:space="preserve">7. </w:t>
      </w:r>
      <w:r w:rsidRPr="00B66047">
        <w:rPr>
          <w:rStyle w:val="Gl"/>
        </w:rPr>
        <w:t xml:space="preserve">Buna göre İslam felsefesindeki çeviri faaliyetlerinin 15–17. yüzyıl Batı felsefesine etkilerini </w:t>
      </w:r>
      <w:r w:rsidR="005A26F5">
        <w:rPr>
          <w:rStyle w:val="Gl"/>
        </w:rPr>
        <w:t>yazınız</w:t>
      </w:r>
      <w:r w:rsidRPr="00B66047">
        <w:rPr>
          <w:rStyle w:val="Gl"/>
        </w:rPr>
        <w:t>.</w:t>
      </w:r>
      <w:r w:rsidRPr="00F54E75">
        <w:rPr>
          <w:b/>
          <w:bCs/>
        </w:rPr>
        <w:t xml:space="preserve"> </w:t>
      </w:r>
      <w:r w:rsidRPr="00B66047">
        <w:rPr>
          <w:b/>
          <w:bCs/>
        </w:rPr>
        <w:t>(1</w:t>
      </w:r>
      <w:r>
        <w:rPr>
          <w:b/>
          <w:bCs/>
        </w:rPr>
        <w:t>0</w:t>
      </w:r>
      <w:r w:rsidRPr="00B66047">
        <w:rPr>
          <w:b/>
          <w:bCs/>
        </w:rPr>
        <w:t>P)</w:t>
      </w:r>
    </w:p>
    <w:p w14:paraId="10A1F15C" w14:textId="77777777" w:rsidR="00176E4C" w:rsidRDefault="00176E4C" w:rsidP="00176E4C">
      <w:pPr>
        <w:pStyle w:val="NormalWeb"/>
        <w:spacing w:before="0" w:beforeAutospacing="0" w:after="0" w:afterAutospacing="0"/>
        <w:rPr>
          <w:rStyle w:val="Gl"/>
        </w:rPr>
      </w:pPr>
    </w:p>
    <w:p w14:paraId="2FB5087A" w14:textId="3ECDA27D" w:rsidR="00176E4C" w:rsidRDefault="00B47B9B" w:rsidP="00176E4C">
      <w:pPr>
        <w:pStyle w:val="NormalWeb"/>
        <w:spacing w:before="0" w:beforeAutospacing="0" w:after="0" w:afterAutospacing="0"/>
        <w:rPr>
          <w:rStyle w:val="Gl"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B94C6D" wp14:editId="207B4A53">
                <wp:simplePos x="0" y="0"/>
                <wp:positionH relativeFrom="margin">
                  <wp:align>left</wp:align>
                </wp:positionH>
                <wp:positionV relativeFrom="paragraph">
                  <wp:posOffset>7042</wp:posOffset>
                </wp:positionV>
                <wp:extent cx="6667500" cy="2479853"/>
                <wp:effectExtent l="0" t="0" r="19050" b="15875"/>
                <wp:wrapNone/>
                <wp:docPr id="1101350165" name="Dikdörtgen: Köşeleri Yuvarlatılmış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0" cy="2479853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F8433FF" w14:textId="77777777" w:rsidR="00ED31CB" w:rsidRPr="00005629" w:rsidRDefault="00ED31CB" w:rsidP="00ED31CB">
                            <w:pPr>
                              <w:pStyle w:val="NormalWeb"/>
                            </w:pPr>
                            <w:r w:rsidRPr="00005629">
                              <w:rPr>
                                <w:rStyle w:val="Gl"/>
                              </w:rPr>
                              <w:t>15–17. yüzyıl Batı felsefesine çeviri faaliyetlerinin etkileri şunlardır:</w:t>
                            </w:r>
                          </w:p>
                          <w:p w14:paraId="49E6F09E" w14:textId="77777777" w:rsidR="00005629" w:rsidRPr="00005629" w:rsidRDefault="00005629" w:rsidP="00005629">
                            <w:pPr>
                              <w:numPr>
                                <w:ilvl w:val="0"/>
                                <w:numId w:val="89"/>
                              </w:numPr>
                              <w:tabs>
                                <w:tab w:val="left" w:pos="720"/>
                              </w:tabs>
                              <w:spacing w:after="0" w:line="240" w:lineRule="auto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00562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kern w:val="24"/>
                                <w:sz w:val="24"/>
                                <w:szCs w:val="24"/>
                                <w14:ligatures w14:val="none"/>
                              </w:rPr>
                              <w:t>Antik Yunan’a ait temel felsefe metinleri Batı’da yeniden dolaşıma girmiş; Platon ve Aristoteles gibi düşünürler tekrar okunup tartışılmıştır.</w:t>
                            </w:r>
                          </w:p>
                          <w:p w14:paraId="3BA9A7F4" w14:textId="77777777" w:rsidR="00005629" w:rsidRPr="00005629" w:rsidRDefault="00005629" w:rsidP="00005629">
                            <w:pPr>
                              <w:numPr>
                                <w:ilvl w:val="0"/>
                                <w:numId w:val="89"/>
                              </w:numPr>
                              <w:tabs>
                                <w:tab w:val="left" w:pos="720"/>
                              </w:tabs>
                              <w:spacing w:after="0" w:line="240" w:lineRule="auto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00562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kern w:val="24"/>
                                <w:sz w:val="24"/>
                                <w:szCs w:val="24"/>
                                <w14:ligatures w14:val="none"/>
                              </w:rPr>
                              <w:t>Metinlerle birlikte aktarılan şerh ve yorumlar sayesinde kavramlar netleşmiş; tartışmalar daha sistemli bir zemine taşınmıştır.</w:t>
                            </w:r>
                          </w:p>
                          <w:p w14:paraId="769D0B36" w14:textId="77777777" w:rsidR="00005629" w:rsidRPr="00005629" w:rsidRDefault="00005629" w:rsidP="00005629">
                            <w:pPr>
                              <w:numPr>
                                <w:ilvl w:val="0"/>
                                <w:numId w:val="89"/>
                              </w:numPr>
                              <w:tabs>
                                <w:tab w:val="left" w:pos="720"/>
                              </w:tabs>
                              <w:spacing w:after="0" w:line="240" w:lineRule="auto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00562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kern w:val="24"/>
                                <w:sz w:val="24"/>
                                <w:szCs w:val="24"/>
                                <w14:ligatures w14:val="none"/>
                              </w:rPr>
                              <w:t>Mantık, metafizik ve bilgi problemleri yeniden canlanmış; Skolastik felsefedeki tartışma başlıkları zenginleşmiştir.</w:t>
                            </w:r>
                          </w:p>
                          <w:p w14:paraId="01C41314" w14:textId="77777777" w:rsidR="00005629" w:rsidRPr="00005629" w:rsidRDefault="00005629" w:rsidP="00005629">
                            <w:pPr>
                              <w:numPr>
                                <w:ilvl w:val="0"/>
                                <w:numId w:val="89"/>
                              </w:numPr>
                              <w:tabs>
                                <w:tab w:val="left" w:pos="720"/>
                              </w:tabs>
                              <w:spacing w:after="0" w:line="240" w:lineRule="auto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00562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kern w:val="24"/>
                                <w:sz w:val="24"/>
                                <w:szCs w:val="24"/>
                                <w14:ligatures w14:val="none"/>
                              </w:rPr>
                              <w:t>Üniversite ve eğitim ortamlarında metin okuma–yorumlama geleneği güçlenmiş; felsefi çalışma daha kurumsal hâle gelmiştir.</w:t>
                            </w:r>
                          </w:p>
                          <w:p w14:paraId="5A1C8E80" w14:textId="3D1BAEE4" w:rsidR="00005629" w:rsidRPr="00005629" w:rsidRDefault="00005629" w:rsidP="00005629">
                            <w:pPr>
                              <w:numPr>
                                <w:ilvl w:val="0"/>
                                <w:numId w:val="89"/>
                              </w:numPr>
                              <w:tabs>
                                <w:tab w:val="left" w:pos="720"/>
                              </w:tabs>
                              <w:spacing w:after="0" w:line="240" w:lineRule="auto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005629">
                              <w:rPr>
                                <w:rFonts w:ascii="Times New Roman" w:eastAsia="+mn-ea" w:hAnsi="Times New Roman" w:cs="Times New Roman"/>
                                <w:color w:val="000000"/>
                                <w:kern w:val="24"/>
                                <w:sz w:val="24"/>
                                <w:szCs w:val="24"/>
                                <w14:ligatures w14:val="none"/>
                              </w:rPr>
                              <w:t xml:space="preserve">Bu birikim Rönesans’ı besledi; Avrupa’nın yeniden doğuşuna ve </w:t>
                            </w:r>
                            <w:r w:rsidRPr="00005629">
                              <w:rPr>
                                <w:rFonts w:ascii="Times New Roman" w:eastAsia="+mn-ea" w:hAnsi="Times New Roman" w:cs="Times New Roman"/>
                                <w:color w:val="000000"/>
                                <w:kern w:val="24"/>
                                <w:sz w:val="24"/>
                                <w:szCs w:val="24"/>
                                <w14:ligatures w14:val="none"/>
                              </w:rPr>
                              <w:t>Aydınlanma ’ya</w:t>
                            </w:r>
                            <w:r w:rsidRPr="00005629">
                              <w:rPr>
                                <w:rFonts w:ascii="Times New Roman" w:eastAsia="+mn-ea" w:hAnsi="Times New Roman" w:cs="Times New Roman"/>
                                <w:color w:val="000000"/>
                                <w:kern w:val="24"/>
                                <w:sz w:val="24"/>
                                <w:szCs w:val="24"/>
                                <w14:ligatures w14:val="none"/>
                              </w:rPr>
                              <w:t xml:space="preserve"> giden düşünsel zemine katkı sağladı.</w:t>
                            </w:r>
                            <w:r w:rsidRPr="00005629">
                              <w:rPr>
                                <w:rFonts w:ascii="Times New Roman" w:eastAsia="Arial" w:hAnsi="Times New Roman" w:cs="Times New Roman"/>
                                <w:color w:val="000000"/>
                                <w:kern w:val="24"/>
                                <w:sz w:val="24"/>
                                <w:szCs w:val="24"/>
                                <w14:ligatures w14:val="none"/>
                              </w:rPr>
                              <w:t> </w:t>
                            </w:r>
                          </w:p>
                          <w:p w14:paraId="3F768C24" w14:textId="39C7E75B" w:rsidR="00B47B9B" w:rsidRPr="00005629" w:rsidRDefault="00B47B9B" w:rsidP="00E43C7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B94C6D" id="_x0000_s1042" style="position:absolute;margin-left:0;margin-top:.55pt;width:525pt;height:195.2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" fillcolor="window" strokecolor="#5b9bd5" strokeweight="1pt">
                <v:stroke joinstyle="miter"/>
                <v:textbox>
                  <w:txbxContent>
                    <w:p w14:paraId="0F8433FF" w14:textId="77777777" w:rsidR="00ED31CB" w:rsidRPr="00005629" w:rsidRDefault="00ED31CB" w:rsidP="00ED31CB">
                      <w:pPr>
                        <w:pStyle w:val="NormalWeb"/>
                      </w:pPr>
                      <w:r w:rsidRPr="00005629">
                        <w:rPr>
                          <w:rStyle w:val="Gl"/>
                        </w:rPr>
                        <w:t>15–17. yüzyıl Batı felsefesine çeviri faaliyetlerinin etkileri şunlardır:</w:t>
                      </w:r>
                    </w:p>
                    <w:p w14:paraId="49E6F09E" w14:textId="77777777" w:rsidR="00005629" w:rsidRPr="00005629" w:rsidRDefault="00005629" w:rsidP="00005629">
                      <w:pPr>
                        <w:numPr>
                          <w:ilvl w:val="0"/>
                          <w:numId w:val="89"/>
                        </w:numPr>
                        <w:tabs>
                          <w:tab w:val="left" w:pos="720"/>
                        </w:tabs>
                        <w:spacing w:after="0" w:line="240" w:lineRule="auto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14:ligatures w14:val="none"/>
                        </w:rPr>
                      </w:pPr>
                      <w:r w:rsidRPr="00005629">
                        <w:rPr>
                          <w:rFonts w:ascii="Times New Roman" w:eastAsia="Times New Roman" w:hAnsi="Times New Roman" w:cs="Times New Roman"/>
                          <w:color w:val="000000"/>
                          <w:kern w:val="24"/>
                          <w:sz w:val="24"/>
                          <w:szCs w:val="24"/>
                          <w14:ligatures w14:val="none"/>
                        </w:rPr>
                        <w:t>Antik Yunan’a ait temel felsefe metinleri Batı’da yeniden dolaşıma girmiş; Platon ve Aristoteles gibi düşünürler tekrar okunup tartışılmıştır.</w:t>
                      </w:r>
                    </w:p>
                    <w:p w14:paraId="3BA9A7F4" w14:textId="77777777" w:rsidR="00005629" w:rsidRPr="00005629" w:rsidRDefault="00005629" w:rsidP="00005629">
                      <w:pPr>
                        <w:numPr>
                          <w:ilvl w:val="0"/>
                          <w:numId w:val="89"/>
                        </w:numPr>
                        <w:tabs>
                          <w:tab w:val="left" w:pos="720"/>
                        </w:tabs>
                        <w:spacing w:after="0" w:line="240" w:lineRule="auto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14:ligatures w14:val="none"/>
                        </w:rPr>
                      </w:pPr>
                      <w:r w:rsidRPr="00005629">
                        <w:rPr>
                          <w:rFonts w:ascii="Times New Roman" w:eastAsia="Times New Roman" w:hAnsi="Times New Roman" w:cs="Times New Roman"/>
                          <w:color w:val="000000"/>
                          <w:kern w:val="24"/>
                          <w:sz w:val="24"/>
                          <w:szCs w:val="24"/>
                          <w14:ligatures w14:val="none"/>
                        </w:rPr>
                        <w:t>Metinlerle birlikte aktarılan şerh ve yorumlar sayesinde kavramlar netleşmiş; tartışmalar daha sistemli bir zemine taşınmıştır.</w:t>
                      </w:r>
                    </w:p>
                    <w:p w14:paraId="769D0B36" w14:textId="77777777" w:rsidR="00005629" w:rsidRPr="00005629" w:rsidRDefault="00005629" w:rsidP="00005629">
                      <w:pPr>
                        <w:numPr>
                          <w:ilvl w:val="0"/>
                          <w:numId w:val="89"/>
                        </w:numPr>
                        <w:tabs>
                          <w:tab w:val="left" w:pos="720"/>
                        </w:tabs>
                        <w:spacing w:after="0" w:line="240" w:lineRule="auto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14:ligatures w14:val="none"/>
                        </w:rPr>
                      </w:pPr>
                      <w:r w:rsidRPr="00005629">
                        <w:rPr>
                          <w:rFonts w:ascii="Times New Roman" w:eastAsia="Times New Roman" w:hAnsi="Times New Roman" w:cs="Times New Roman"/>
                          <w:color w:val="000000"/>
                          <w:kern w:val="24"/>
                          <w:sz w:val="24"/>
                          <w:szCs w:val="24"/>
                          <w14:ligatures w14:val="none"/>
                        </w:rPr>
                        <w:t>Mantık, metafizik ve bilgi problemleri yeniden canlanmış; Skolastik felsefedeki tartışma başlıkları zenginleşmiştir.</w:t>
                      </w:r>
                    </w:p>
                    <w:p w14:paraId="01C41314" w14:textId="77777777" w:rsidR="00005629" w:rsidRPr="00005629" w:rsidRDefault="00005629" w:rsidP="00005629">
                      <w:pPr>
                        <w:numPr>
                          <w:ilvl w:val="0"/>
                          <w:numId w:val="89"/>
                        </w:numPr>
                        <w:tabs>
                          <w:tab w:val="left" w:pos="720"/>
                        </w:tabs>
                        <w:spacing w:after="0" w:line="240" w:lineRule="auto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14:ligatures w14:val="none"/>
                        </w:rPr>
                      </w:pPr>
                      <w:r w:rsidRPr="00005629">
                        <w:rPr>
                          <w:rFonts w:ascii="Times New Roman" w:eastAsia="Times New Roman" w:hAnsi="Times New Roman" w:cs="Times New Roman"/>
                          <w:color w:val="000000"/>
                          <w:kern w:val="24"/>
                          <w:sz w:val="24"/>
                          <w:szCs w:val="24"/>
                          <w14:ligatures w14:val="none"/>
                        </w:rPr>
                        <w:t>Üniversite ve eğitim ortamlarında metin okuma–yorumlama geleneği güçlenmiş; felsefi çalışma daha kurumsal hâle gelmiştir.</w:t>
                      </w:r>
                    </w:p>
                    <w:p w14:paraId="5A1C8E80" w14:textId="3D1BAEE4" w:rsidR="00005629" w:rsidRPr="00005629" w:rsidRDefault="00005629" w:rsidP="00005629">
                      <w:pPr>
                        <w:numPr>
                          <w:ilvl w:val="0"/>
                          <w:numId w:val="89"/>
                        </w:numPr>
                        <w:tabs>
                          <w:tab w:val="left" w:pos="720"/>
                        </w:tabs>
                        <w:spacing w:after="0" w:line="240" w:lineRule="auto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14:ligatures w14:val="none"/>
                        </w:rPr>
                      </w:pPr>
                      <w:r w:rsidRPr="00005629">
                        <w:rPr>
                          <w:rFonts w:ascii="Times New Roman" w:eastAsia="+mn-ea" w:hAnsi="Times New Roman" w:cs="Times New Roman"/>
                          <w:color w:val="000000"/>
                          <w:kern w:val="24"/>
                          <w:sz w:val="24"/>
                          <w:szCs w:val="24"/>
                          <w14:ligatures w14:val="none"/>
                        </w:rPr>
                        <w:t xml:space="preserve">Bu birikim Rönesans’ı besledi; Avrupa’nın yeniden doğuşuna ve </w:t>
                      </w:r>
                      <w:r w:rsidRPr="00005629">
                        <w:rPr>
                          <w:rFonts w:ascii="Times New Roman" w:eastAsia="+mn-ea" w:hAnsi="Times New Roman" w:cs="Times New Roman"/>
                          <w:color w:val="000000"/>
                          <w:kern w:val="24"/>
                          <w:sz w:val="24"/>
                          <w:szCs w:val="24"/>
                          <w14:ligatures w14:val="none"/>
                        </w:rPr>
                        <w:t>Aydınlanma ’ya</w:t>
                      </w:r>
                      <w:r w:rsidRPr="00005629">
                        <w:rPr>
                          <w:rFonts w:ascii="Times New Roman" w:eastAsia="+mn-ea" w:hAnsi="Times New Roman" w:cs="Times New Roman"/>
                          <w:color w:val="000000"/>
                          <w:kern w:val="24"/>
                          <w:sz w:val="24"/>
                          <w:szCs w:val="24"/>
                          <w14:ligatures w14:val="none"/>
                        </w:rPr>
                        <w:t xml:space="preserve"> giden düşünsel zemine katkı sağladı.</w:t>
                      </w:r>
                      <w:r w:rsidRPr="00005629">
                        <w:rPr>
                          <w:rFonts w:ascii="Times New Roman" w:eastAsia="Arial" w:hAnsi="Times New Roman" w:cs="Times New Roman"/>
                          <w:color w:val="000000"/>
                          <w:kern w:val="24"/>
                          <w:sz w:val="24"/>
                          <w:szCs w:val="24"/>
                          <w14:ligatures w14:val="none"/>
                        </w:rPr>
                        <w:t> </w:t>
                      </w:r>
                    </w:p>
                    <w:p w14:paraId="3F768C24" w14:textId="39C7E75B" w:rsidR="00B47B9B" w:rsidRPr="00005629" w:rsidRDefault="00B47B9B" w:rsidP="00E43C78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F12F0AF" w14:textId="23C7B092" w:rsidR="00176E4C" w:rsidRDefault="00176E4C" w:rsidP="00176E4C">
      <w:pPr>
        <w:pStyle w:val="NormalWeb"/>
        <w:spacing w:before="0" w:beforeAutospacing="0" w:after="0" w:afterAutospacing="0"/>
        <w:rPr>
          <w:rStyle w:val="Gl"/>
        </w:rPr>
      </w:pPr>
    </w:p>
    <w:p w14:paraId="24A8448A" w14:textId="77777777" w:rsidR="00176E4C" w:rsidRDefault="00176E4C" w:rsidP="00176E4C">
      <w:pPr>
        <w:pStyle w:val="NormalWeb"/>
        <w:spacing w:before="0" w:beforeAutospacing="0" w:after="0" w:afterAutospacing="0"/>
        <w:rPr>
          <w:rStyle w:val="Gl"/>
        </w:rPr>
      </w:pPr>
    </w:p>
    <w:p w14:paraId="665A293D" w14:textId="77777777" w:rsidR="00176E4C" w:rsidRDefault="00176E4C" w:rsidP="00176E4C">
      <w:pPr>
        <w:pStyle w:val="NormalWeb"/>
        <w:spacing w:before="0" w:beforeAutospacing="0" w:after="0" w:afterAutospacing="0"/>
        <w:rPr>
          <w:rStyle w:val="Gl"/>
        </w:rPr>
      </w:pPr>
    </w:p>
    <w:p w14:paraId="2BECF176" w14:textId="77777777" w:rsidR="00176E4C" w:rsidRDefault="00176E4C" w:rsidP="00176E4C">
      <w:pPr>
        <w:pStyle w:val="NormalWeb"/>
        <w:spacing w:before="0" w:beforeAutospacing="0" w:after="0" w:afterAutospacing="0"/>
        <w:rPr>
          <w:rStyle w:val="Gl"/>
        </w:rPr>
      </w:pPr>
    </w:p>
    <w:p w14:paraId="3BF80FB6" w14:textId="77777777" w:rsidR="00176E4C" w:rsidRDefault="00176E4C" w:rsidP="00176E4C">
      <w:pPr>
        <w:pStyle w:val="NormalWeb"/>
        <w:spacing w:before="0" w:beforeAutospacing="0" w:after="0" w:afterAutospacing="0"/>
        <w:rPr>
          <w:rStyle w:val="Gl"/>
        </w:rPr>
      </w:pPr>
    </w:p>
    <w:p w14:paraId="367F9CC6" w14:textId="77777777" w:rsidR="00176E4C" w:rsidRDefault="00176E4C" w:rsidP="00176E4C">
      <w:pPr>
        <w:pStyle w:val="NormalWeb"/>
        <w:spacing w:before="0" w:beforeAutospacing="0" w:after="0" w:afterAutospacing="0"/>
        <w:rPr>
          <w:rStyle w:val="Gl"/>
        </w:rPr>
      </w:pPr>
    </w:p>
    <w:p w14:paraId="58AE21BC" w14:textId="77777777" w:rsidR="00176E4C" w:rsidRPr="00B66047" w:rsidRDefault="00176E4C" w:rsidP="00176E4C">
      <w:pPr>
        <w:pStyle w:val="NormalWeb"/>
        <w:spacing w:before="0" w:beforeAutospacing="0" w:after="0" w:afterAutospacing="0"/>
      </w:pPr>
    </w:p>
    <w:p w14:paraId="2B50FFEA" w14:textId="77777777" w:rsidR="00176E4C" w:rsidRPr="00B66047" w:rsidRDefault="00176E4C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522A2381" w14:textId="77777777" w:rsidR="001545F6" w:rsidRDefault="001545F6" w:rsidP="00176E4C">
      <w:pPr>
        <w:pStyle w:val="NormalWeb"/>
        <w:spacing w:before="0" w:beforeAutospacing="0" w:after="0" w:afterAutospacing="0"/>
      </w:pPr>
    </w:p>
    <w:p w14:paraId="77262CBE" w14:textId="77777777" w:rsidR="001545F6" w:rsidRDefault="001545F6" w:rsidP="00176E4C">
      <w:pPr>
        <w:pStyle w:val="NormalWeb"/>
        <w:spacing w:before="0" w:beforeAutospacing="0" w:after="0" w:afterAutospacing="0"/>
      </w:pPr>
    </w:p>
    <w:p w14:paraId="2FADEDF6" w14:textId="77777777" w:rsidR="001545F6" w:rsidRDefault="001545F6" w:rsidP="00176E4C">
      <w:pPr>
        <w:pStyle w:val="NormalWeb"/>
        <w:spacing w:before="0" w:beforeAutospacing="0" w:after="0" w:afterAutospacing="0"/>
      </w:pPr>
    </w:p>
    <w:p w14:paraId="04D115B8" w14:textId="77777777" w:rsidR="001545F6" w:rsidRDefault="001545F6" w:rsidP="00176E4C">
      <w:pPr>
        <w:pStyle w:val="NormalWeb"/>
        <w:spacing w:before="0" w:beforeAutospacing="0" w:after="0" w:afterAutospacing="0"/>
      </w:pPr>
    </w:p>
    <w:p w14:paraId="421F6E17" w14:textId="77777777" w:rsidR="001545F6" w:rsidRDefault="001545F6" w:rsidP="00176E4C">
      <w:pPr>
        <w:pStyle w:val="NormalWeb"/>
        <w:spacing w:before="0" w:beforeAutospacing="0" w:after="0" w:afterAutospacing="0"/>
      </w:pPr>
    </w:p>
    <w:p w14:paraId="45EEE870" w14:textId="77777777" w:rsidR="001545F6" w:rsidRDefault="001545F6" w:rsidP="00176E4C">
      <w:pPr>
        <w:pStyle w:val="NormalWeb"/>
        <w:spacing w:before="0" w:beforeAutospacing="0" w:after="0" w:afterAutospacing="0"/>
      </w:pPr>
    </w:p>
    <w:p w14:paraId="1232DA51" w14:textId="77777777" w:rsidR="00AB3698" w:rsidRDefault="00AB3698" w:rsidP="00176E4C">
      <w:pPr>
        <w:pStyle w:val="NormalWeb"/>
        <w:spacing w:before="0" w:beforeAutospacing="0" w:after="0" w:afterAutospacing="0"/>
      </w:pPr>
    </w:p>
    <w:p w14:paraId="5D768CF2" w14:textId="2A7CD638" w:rsidR="00176E4C" w:rsidRPr="00B66047" w:rsidRDefault="00176E4C" w:rsidP="00176E4C">
      <w:pPr>
        <w:pStyle w:val="NormalWeb"/>
        <w:spacing w:before="0" w:beforeAutospacing="0" w:after="0" w:afterAutospacing="0"/>
      </w:pPr>
      <w:r w:rsidRPr="00B66047">
        <w:t xml:space="preserve">Skolastik düşünce ile modern düşünce; </w:t>
      </w:r>
      <w:r w:rsidRPr="00B66047">
        <w:rPr>
          <w:rStyle w:val="Gl"/>
          <w:b w:val="0"/>
          <w:bCs w:val="0"/>
        </w:rPr>
        <w:t>bilgiye ulaşma yolu</w:t>
      </w:r>
      <w:r w:rsidRPr="00B66047">
        <w:rPr>
          <w:b/>
          <w:bCs/>
        </w:rPr>
        <w:t xml:space="preserve">, </w:t>
      </w:r>
      <w:r w:rsidRPr="00B66047">
        <w:rPr>
          <w:rStyle w:val="Gl"/>
          <w:b w:val="0"/>
          <w:bCs w:val="0"/>
        </w:rPr>
        <w:t>otoritenin rolü</w:t>
      </w:r>
      <w:r w:rsidRPr="00B66047">
        <w:rPr>
          <w:b/>
          <w:bCs/>
        </w:rPr>
        <w:t xml:space="preserve"> </w:t>
      </w:r>
      <w:r w:rsidRPr="00F54E75">
        <w:t>ve</w:t>
      </w:r>
      <w:r w:rsidRPr="00B66047">
        <w:rPr>
          <w:b/>
          <w:bCs/>
        </w:rPr>
        <w:t xml:space="preserve"> </w:t>
      </w:r>
      <w:r w:rsidRPr="00B66047">
        <w:rPr>
          <w:rStyle w:val="Gl"/>
          <w:b w:val="0"/>
          <w:bCs w:val="0"/>
        </w:rPr>
        <w:t>sorgulamanın sınırları</w:t>
      </w:r>
      <w:r w:rsidRPr="00B66047">
        <w:t xml:space="preserve"> bakımından birbirinden farklıdır. Bu nedenle iki yaklaşım karşılaştırılırken bu ölçütler dikkate alınır.</w:t>
      </w:r>
      <w:r w:rsidRPr="00B66047">
        <w:br/>
      </w:r>
      <w:r>
        <w:rPr>
          <w:b/>
          <w:bCs/>
        </w:rPr>
        <w:t xml:space="preserve">8. </w:t>
      </w:r>
      <w:r w:rsidRPr="00B66047">
        <w:rPr>
          <w:b/>
          <w:bCs/>
        </w:rPr>
        <w:t>Bu bağlamda skolastik düşünce ile modern düşünceyi karşılaştırarak maddeler</w:t>
      </w:r>
      <w:r>
        <w:rPr>
          <w:b/>
          <w:bCs/>
        </w:rPr>
        <w:t xml:space="preserve"> (5 madde)</w:t>
      </w:r>
      <w:r w:rsidRPr="00B66047">
        <w:rPr>
          <w:b/>
          <w:bCs/>
        </w:rPr>
        <w:t xml:space="preserve"> halinde yazınız. (1</w:t>
      </w:r>
      <w:r>
        <w:rPr>
          <w:b/>
          <w:bCs/>
        </w:rPr>
        <w:t>5</w:t>
      </w:r>
      <w:r w:rsidRPr="00B66047">
        <w:rPr>
          <w:b/>
          <w:bCs/>
        </w:rPr>
        <w:t>p)</w:t>
      </w:r>
    </w:p>
    <w:p w14:paraId="253D2A91" w14:textId="587EBBCA" w:rsidR="00176E4C" w:rsidRPr="00B66047" w:rsidRDefault="00176E4C" w:rsidP="00176E4C">
      <w:pPr>
        <w:pStyle w:val="Balk1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036BB8AD" w14:textId="3D629355" w:rsidR="00176E4C" w:rsidRPr="00EF122A" w:rsidRDefault="00B47B9B" w:rsidP="00EF122A">
      <w:pPr>
        <w:spacing w:after="0" w:line="240" w:lineRule="auto"/>
        <w:rPr>
          <w:rFonts w:ascii="Times New Roman" w:hAnsi="Times New Roman" w:cs="Times New Roman"/>
          <w:b/>
          <w14:ligatures w14:val="none"/>
        </w:rPr>
      </w:pPr>
      <w:r w:rsidRPr="00B47B9B">
        <w:rPr>
          <w:rFonts w:ascii="Times New Roman" w:hAnsi="Times New Roman" w:cs="Times New Roman"/>
          <w:b/>
          <w:noProof/>
          <w14:ligatures w14:val="none"/>
        </w:rPr>
        <w:drawing>
          <wp:inline distT="0" distB="0" distL="0" distR="0" wp14:anchorId="09BAE7EB" wp14:editId="153CE245">
            <wp:extent cx="6750685" cy="3156585"/>
            <wp:effectExtent l="0" t="0" r="0" b="5715"/>
            <wp:docPr id="459963476" name="Resim 1" descr="metin, insan yüzü, giyim, ekran görüntüsü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963476" name="Resim 1" descr="metin, insan yüzü, giyim, ekran görüntüsü içeren bir resim&#10;&#10;Yapay zeka tarafından oluşturulmuş içerik yanlış olabilir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750685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76E4C" w:rsidRPr="00EF122A" w:rsidSect="00B47B9B">
      <w:pgSz w:w="11906" w:h="16838"/>
      <w:pgMar w:top="568" w:right="566" w:bottom="284" w:left="709" w:header="142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AA5C1" w14:textId="77777777" w:rsidR="007324A3" w:rsidRDefault="007324A3">
      <w:pPr>
        <w:spacing w:after="0" w:line="240" w:lineRule="auto"/>
      </w:pPr>
      <w:r>
        <w:separator/>
      </w:r>
    </w:p>
  </w:endnote>
  <w:endnote w:type="continuationSeparator" w:id="0">
    <w:p w14:paraId="2FEA0A55" w14:textId="77777777" w:rsidR="007324A3" w:rsidRDefault="00732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9F257" w14:textId="77777777" w:rsidR="007324A3" w:rsidRDefault="007324A3">
      <w:pPr>
        <w:spacing w:after="0" w:line="240" w:lineRule="auto"/>
      </w:pPr>
      <w:r>
        <w:separator/>
      </w:r>
    </w:p>
  </w:footnote>
  <w:footnote w:type="continuationSeparator" w:id="0">
    <w:p w14:paraId="2B9ECFFF" w14:textId="77777777" w:rsidR="007324A3" w:rsidRDefault="007324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C7C2"/>
      </v:shape>
    </w:pict>
  </w:numPicBullet>
  <w:abstractNum w:abstractNumId="0" w15:restartNumberingAfterBreak="0">
    <w:nsid w:val="01455E07"/>
    <w:multiLevelType w:val="multilevel"/>
    <w:tmpl w:val="EE68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6065B7"/>
    <w:multiLevelType w:val="hybridMultilevel"/>
    <w:tmpl w:val="136A2C7C"/>
    <w:lvl w:ilvl="0" w:tplc="041F000F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34519"/>
    <w:multiLevelType w:val="multilevel"/>
    <w:tmpl w:val="490E32F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3818D2"/>
    <w:multiLevelType w:val="multilevel"/>
    <w:tmpl w:val="DBE0C36A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  <w:color w:val="231F2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6117CB5"/>
    <w:multiLevelType w:val="multilevel"/>
    <w:tmpl w:val="E4762452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5" w15:restartNumberingAfterBreak="0">
    <w:nsid w:val="06DF5206"/>
    <w:multiLevelType w:val="multilevel"/>
    <w:tmpl w:val="13D06808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E20B20"/>
    <w:multiLevelType w:val="hybridMultilevel"/>
    <w:tmpl w:val="07EA000C"/>
    <w:lvl w:ilvl="0" w:tplc="2BCA5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E44C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AA50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B26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CCF2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EAA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A45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00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322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94D7E98"/>
    <w:multiLevelType w:val="multilevel"/>
    <w:tmpl w:val="BC0E1F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BA489A"/>
    <w:multiLevelType w:val="hybridMultilevel"/>
    <w:tmpl w:val="9692DB20"/>
    <w:lvl w:ilvl="0" w:tplc="D4DA385C">
      <w:numFmt w:val="bullet"/>
      <w:lvlText w:val=""/>
      <w:lvlJc w:val="left"/>
      <w:pPr>
        <w:ind w:left="762" w:hanging="405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0A0762C8"/>
    <w:multiLevelType w:val="multilevel"/>
    <w:tmpl w:val="B7667CA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D954BC3"/>
    <w:multiLevelType w:val="multilevel"/>
    <w:tmpl w:val="5A54ABD4"/>
    <w:lvl w:ilvl="0">
      <w:start w:val="1"/>
      <w:numFmt w:val="decimal"/>
      <w:lvlText w:val="%1."/>
      <w:lvlJc w:val="left"/>
      <w:pPr>
        <w:ind w:left="508" w:hanging="278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sz w:val="20"/>
        <w:szCs w:val="20"/>
        <w:lang w:val="tr-TR" w:eastAsia="en-US" w:bidi="ar-SA"/>
      </w:rPr>
    </w:lvl>
    <w:lvl w:ilvl="1">
      <w:numFmt w:val="bullet"/>
      <w:lvlText w:val="•"/>
      <w:lvlJc w:val="left"/>
      <w:pPr>
        <w:ind w:left="1464" w:hanging="278"/>
      </w:pPr>
      <w:rPr>
        <w:rFonts w:hint="default"/>
        <w:lang w:val="tr-TR" w:eastAsia="en-US" w:bidi="ar-SA"/>
      </w:rPr>
    </w:lvl>
    <w:lvl w:ilvl="2">
      <w:numFmt w:val="bullet"/>
      <w:lvlText w:val="•"/>
      <w:lvlJc w:val="left"/>
      <w:pPr>
        <w:ind w:left="2429" w:hanging="278"/>
      </w:pPr>
      <w:rPr>
        <w:rFonts w:hint="default"/>
        <w:lang w:val="tr-TR" w:eastAsia="en-US" w:bidi="ar-SA"/>
      </w:rPr>
    </w:lvl>
    <w:lvl w:ilvl="3">
      <w:numFmt w:val="bullet"/>
      <w:lvlText w:val="•"/>
      <w:lvlJc w:val="left"/>
      <w:pPr>
        <w:ind w:left="3393" w:hanging="278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358" w:hanging="278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322" w:hanging="27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287" w:hanging="27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51" w:hanging="27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16" w:hanging="278"/>
      </w:pPr>
      <w:rPr>
        <w:rFonts w:hint="default"/>
        <w:lang w:val="tr-TR" w:eastAsia="en-US" w:bidi="ar-SA"/>
      </w:rPr>
    </w:lvl>
  </w:abstractNum>
  <w:abstractNum w:abstractNumId="11" w15:restartNumberingAfterBreak="0">
    <w:nsid w:val="0E242B21"/>
    <w:multiLevelType w:val="multilevel"/>
    <w:tmpl w:val="93B2A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F50126D"/>
    <w:multiLevelType w:val="multilevel"/>
    <w:tmpl w:val="231A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34A2FC6"/>
    <w:multiLevelType w:val="multilevel"/>
    <w:tmpl w:val="F0CC5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C00218"/>
    <w:multiLevelType w:val="multilevel"/>
    <w:tmpl w:val="F724B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231F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7D03078"/>
    <w:multiLevelType w:val="multilevel"/>
    <w:tmpl w:val="52CCE5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F3140"/>
    <w:multiLevelType w:val="multilevel"/>
    <w:tmpl w:val="4F2813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55184B"/>
    <w:multiLevelType w:val="multilevel"/>
    <w:tmpl w:val="5C6607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D016A4D"/>
    <w:multiLevelType w:val="multilevel"/>
    <w:tmpl w:val="C320598E"/>
    <w:lvl w:ilvl="0">
      <w:start w:val="1"/>
      <w:numFmt w:val="decimal"/>
      <w:lvlText w:val="%1."/>
      <w:lvlJc w:val="left"/>
      <w:pPr>
        <w:ind w:left="420" w:hanging="278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sz w:val="20"/>
        <w:szCs w:val="20"/>
        <w:lang w:val="tr-TR" w:eastAsia="en-US" w:bidi="ar-SA"/>
      </w:rPr>
    </w:lvl>
    <w:lvl w:ilvl="1">
      <w:numFmt w:val="bullet"/>
      <w:lvlText w:val="•"/>
      <w:lvlJc w:val="left"/>
      <w:pPr>
        <w:ind w:left="1376" w:hanging="278"/>
      </w:pPr>
      <w:rPr>
        <w:rFonts w:hint="default"/>
        <w:lang w:val="tr-TR" w:eastAsia="en-US" w:bidi="ar-SA"/>
      </w:rPr>
    </w:lvl>
    <w:lvl w:ilvl="2">
      <w:numFmt w:val="bullet"/>
      <w:lvlText w:val="•"/>
      <w:lvlJc w:val="left"/>
      <w:pPr>
        <w:ind w:left="2341" w:hanging="278"/>
      </w:pPr>
      <w:rPr>
        <w:rFonts w:hint="default"/>
        <w:lang w:val="tr-TR" w:eastAsia="en-US" w:bidi="ar-SA"/>
      </w:rPr>
    </w:lvl>
    <w:lvl w:ilvl="3">
      <w:numFmt w:val="bullet"/>
      <w:lvlText w:val="•"/>
      <w:lvlJc w:val="left"/>
      <w:pPr>
        <w:ind w:left="3305" w:hanging="278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270" w:hanging="278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234" w:hanging="27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99" w:hanging="27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163" w:hanging="27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128" w:hanging="278"/>
      </w:pPr>
      <w:rPr>
        <w:rFonts w:hint="default"/>
        <w:lang w:val="tr-TR" w:eastAsia="en-US" w:bidi="ar-SA"/>
      </w:rPr>
    </w:lvl>
  </w:abstractNum>
  <w:abstractNum w:abstractNumId="19" w15:restartNumberingAfterBreak="0">
    <w:nsid w:val="1D224EFA"/>
    <w:multiLevelType w:val="multilevel"/>
    <w:tmpl w:val="002277FE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D7F3737"/>
    <w:multiLevelType w:val="hybridMultilevel"/>
    <w:tmpl w:val="E9F03D64"/>
    <w:lvl w:ilvl="0" w:tplc="A712C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D6FD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4C9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20C6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5EDE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3421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BA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C2DB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12C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1E8048E1"/>
    <w:multiLevelType w:val="hybridMultilevel"/>
    <w:tmpl w:val="41DCFE48"/>
    <w:lvl w:ilvl="0" w:tplc="F3243510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F1C37B0"/>
    <w:multiLevelType w:val="multilevel"/>
    <w:tmpl w:val="40488248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180"/>
      </w:pPr>
    </w:lvl>
  </w:abstractNum>
  <w:abstractNum w:abstractNumId="23" w15:restartNumberingAfterBreak="0">
    <w:nsid w:val="1FD72318"/>
    <w:multiLevelType w:val="multilevel"/>
    <w:tmpl w:val="F99A232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BD131D"/>
    <w:multiLevelType w:val="multilevel"/>
    <w:tmpl w:val="FCA605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1DA6403"/>
    <w:multiLevelType w:val="multilevel"/>
    <w:tmpl w:val="009E120E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390BC1"/>
    <w:multiLevelType w:val="multilevel"/>
    <w:tmpl w:val="2CCAAE96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26F11A94"/>
    <w:multiLevelType w:val="multilevel"/>
    <w:tmpl w:val="88AEF9C0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7B0674"/>
    <w:multiLevelType w:val="multilevel"/>
    <w:tmpl w:val="8028D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099163E"/>
    <w:multiLevelType w:val="hybridMultilevel"/>
    <w:tmpl w:val="E54C3E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2F0656D"/>
    <w:multiLevelType w:val="multilevel"/>
    <w:tmpl w:val="B73AA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5455F13"/>
    <w:multiLevelType w:val="multilevel"/>
    <w:tmpl w:val="36EEB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5F253E5"/>
    <w:multiLevelType w:val="hybridMultilevel"/>
    <w:tmpl w:val="C77C5F4A"/>
    <w:lvl w:ilvl="0" w:tplc="7AEAF856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0847A3"/>
    <w:multiLevelType w:val="multilevel"/>
    <w:tmpl w:val="F4AC2BE2"/>
    <w:lvl w:ilvl="0">
      <w:start w:val="1"/>
      <w:numFmt w:val="decimal"/>
      <w:lvlText w:val="%1."/>
      <w:lvlJc w:val="left"/>
      <w:pPr>
        <w:ind w:left="709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4" w15:restartNumberingAfterBreak="0">
    <w:nsid w:val="3C5B1DB8"/>
    <w:multiLevelType w:val="multilevel"/>
    <w:tmpl w:val="C80E54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E02109E"/>
    <w:multiLevelType w:val="multilevel"/>
    <w:tmpl w:val="594C22A2"/>
    <w:lvl w:ilvl="0">
      <w:start w:val="1"/>
      <w:numFmt w:val="decimal"/>
      <w:lvlText w:val="%1."/>
      <w:lvlJc w:val="right"/>
      <w:pPr>
        <w:ind w:left="709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180"/>
      </w:pPr>
    </w:lvl>
  </w:abstractNum>
  <w:abstractNum w:abstractNumId="36" w15:restartNumberingAfterBreak="0">
    <w:nsid w:val="3E6325E7"/>
    <w:multiLevelType w:val="multilevel"/>
    <w:tmpl w:val="9BC8F0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5F55F1"/>
    <w:multiLevelType w:val="multilevel"/>
    <w:tmpl w:val="7D14D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27F535C"/>
    <w:multiLevelType w:val="multilevel"/>
    <w:tmpl w:val="49EA2B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231F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2AE5F4F"/>
    <w:multiLevelType w:val="hybridMultilevel"/>
    <w:tmpl w:val="3AB6CC5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170D8E"/>
    <w:multiLevelType w:val="multilevel"/>
    <w:tmpl w:val="60D404CE"/>
    <w:lvl w:ilvl="0">
      <w:start w:val="1"/>
      <w:numFmt w:val="bullet"/>
      <w:lvlText w:val="v"/>
      <w:lvlJc w:val="left"/>
      <w:pPr>
        <w:ind w:left="720" w:hanging="360"/>
      </w:pPr>
      <w:rPr>
        <w:rFonts w:ascii="Wingdings" w:eastAsia="Wingdings" w:hAnsi="Wingdings" w:cs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1" w15:restartNumberingAfterBreak="0">
    <w:nsid w:val="4327797C"/>
    <w:multiLevelType w:val="multilevel"/>
    <w:tmpl w:val="9F78303E"/>
    <w:lvl w:ilvl="0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8952E9"/>
    <w:multiLevelType w:val="multilevel"/>
    <w:tmpl w:val="06A2CE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231F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7E55763"/>
    <w:multiLevelType w:val="multilevel"/>
    <w:tmpl w:val="8236C1E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887229E"/>
    <w:multiLevelType w:val="multilevel"/>
    <w:tmpl w:val="81D40CBE"/>
    <w:lvl w:ilvl="0">
      <w:start w:val="1"/>
      <w:numFmt w:val="decimal"/>
      <w:lvlText w:val="%1."/>
      <w:lvlJc w:val="left"/>
      <w:pPr>
        <w:ind w:left="709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A14330D"/>
    <w:multiLevelType w:val="multilevel"/>
    <w:tmpl w:val="5CD85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B106FC8"/>
    <w:multiLevelType w:val="hybridMultilevel"/>
    <w:tmpl w:val="48A8C8F4"/>
    <w:lvl w:ilvl="0" w:tplc="BD10BB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067E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4CA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C988D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4544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A47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94B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34A6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52DF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 w15:restartNumberingAfterBreak="0">
    <w:nsid w:val="4C0B16FE"/>
    <w:multiLevelType w:val="hybridMultilevel"/>
    <w:tmpl w:val="8B9EA8D4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4DE0600A"/>
    <w:multiLevelType w:val="multilevel"/>
    <w:tmpl w:val="75CEBF46"/>
    <w:lvl w:ilvl="0">
      <w:start w:val="1"/>
      <w:numFmt w:val="decimal"/>
      <w:lvlText w:val="%1."/>
      <w:lvlJc w:val="left"/>
      <w:pPr>
        <w:ind w:left="709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49" w15:restartNumberingAfterBreak="0">
    <w:nsid w:val="4EE977C2"/>
    <w:multiLevelType w:val="multilevel"/>
    <w:tmpl w:val="29A89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231F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F7505B0"/>
    <w:multiLevelType w:val="multilevel"/>
    <w:tmpl w:val="AEE87754"/>
    <w:lvl w:ilvl="0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3164740"/>
    <w:multiLevelType w:val="multilevel"/>
    <w:tmpl w:val="342AB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231F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7233204"/>
    <w:multiLevelType w:val="hybridMultilevel"/>
    <w:tmpl w:val="F06286E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9380B88"/>
    <w:multiLevelType w:val="multilevel"/>
    <w:tmpl w:val="242E4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9F14791"/>
    <w:multiLevelType w:val="multilevel"/>
    <w:tmpl w:val="77AEE2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231F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CFC6982"/>
    <w:multiLevelType w:val="multilevel"/>
    <w:tmpl w:val="DE1EC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5D513F56"/>
    <w:multiLevelType w:val="multilevel"/>
    <w:tmpl w:val="2244DBD6"/>
    <w:lvl w:ilvl="0">
      <w:start w:val="1"/>
      <w:numFmt w:val="bullet"/>
      <w:lvlText w:val="v"/>
      <w:lvlJc w:val="left"/>
      <w:pPr>
        <w:ind w:left="720" w:hanging="360"/>
      </w:pPr>
      <w:rPr>
        <w:rFonts w:ascii="Wingdings" w:eastAsia="Wingdings" w:hAnsi="Wingdings" w:cs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7" w15:restartNumberingAfterBreak="0">
    <w:nsid w:val="61A123E0"/>
    <w:multiLevelType w:val="hybridMultilevel"/>
    <w:tmpl w:val="D0AA84DC"/>
    <w:lvl w:ilvl="0" w:tplc="697893A6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4530E31"/>
    <w:multiLevelType w:val="hybridMultilevel"/>
    <w:tmpl w:val="5C0813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4990BCB"/>
    <w:multiLevelType w:val="multilevel"/>
    <w:tmpl w:val="5366E1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5C16932"/>
    <w:multiLevelType w:val="multilevel"/>
    <w:tmpl w:val="F0AEF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5F10F67"/>
    <w:multiLevelType w:val="hybridMultilevel"/>
    <w:tmpl w:val="F0BCFD74"/>
    <w:lvl w:ilvl="0" w:tplc="F324351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6A76A1F"/>
    <w:multiLevelType w:val="multilevel"/>
    <w:tmpl w:val="D02255FE"/>
    <w:lvl w:ilvl="0">
      <w:start w:val="1"/>
      <w:numFmt w:val="bullet"/>
      <w:lvlText w:val="v"/>
      <w:lvlJc w:val="left"/>
      <w:pPr>
        <w:ind w:left="720" w:hanging="360"/>
      </w:pPr>
      <w:rPr>
        <w:rFonts w:ascii="Wingdings" w:eastAsia="Wingdings" w:hAnsi="Wingdings" w:cs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3" w15:restartNumberingAfterBreak="0">
    <w:nsid w:val="67031910"/>
    <w:multiLevelType w:val="multilevel"/>
    <w:tmpl w:val="523AE408"/>
    <w:lvl w:ilvl="0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75D153E"/>
    <w:multiLevelType w:val="multilevel"/>
    <w:tmpl w:val="574A43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7E175CF"/>
    <w:multiLevelType w:val="multilevel"/>
    <w:tmpl w:val="B2145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89D28E1"/>
    <w:multiLevelType w:val="multilevel"/>
    <w:tmpl w:val="F3F487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8CC1B2B"/>
    <w:multiLevelType w:val="hybridMultilevel"/>
    <w:tmpl w:val="12CECE98"/>
    <w:lvl w:ilvl="0" w:tplc="041F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9164549"/>
    <w:multiLevelType w:val="multilevel"/>
    <w:tmpl w:val="AC968E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9EF3632"/>
    <w:multiLevelType w:val="multilevel"/>
    <w:tmpl w:val="B09A84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A0E6156"/>
    <w:multiLevelType w:val="multilevel"/>
    <w:tmpl w:val="B48023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B777E48"/>
    <w:multiLevelType w:val="multilevel"/>
    <w:tmpl w:val="B2FAC8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231F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BF56330"/>
    <w:multiLevelType w:val="multilevel"/>
    <w:tmpl w:val="EB360794"/>
    <w:lvl w:ilvl="0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BF979F0"/>
    <w:multiLevelType w:val="multilevel"/>
    <w:tmpl w:val="57EED5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6CDE3EA3"/>
    <w:multiLevelType w:val="multilevel"/>
    <w:tmpl w:val="891C5CB8"/>
    <w:lvl w:ilvl="0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ECA19E6"/>
    <w:multiLevelType w:val="multilevel"/>
    <w:tmpl w:val="7B0E2F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6F1267B2"/>
    <w:multiLevelType w:val="multilevel"/>
    <w:tmpl w:val="E27EAF18"/>
    <w:lvl w:ilvl="0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07C1ED9"/>
    <w:multiLevelType w:val="multilevel"/>
    <w:tmpl w:val="3650E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14E0284"/>
    <w:multiLevelType w:val="multilevel"/>
    <w:tmpl w:val="608AE1E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1B443AF"/>
    <w:multiLevelType w:val="multilevel"/>
    <w:tmpl w:val="93ACC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38B6825"/>
    <w:multiLevelType w:val="multilevel"/>
    <w:tmpl w:val="2294CE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4693AA4"/>
    <w:multiLevelType w:val="multilevel"/>
    <w:tmpl w:val="C08896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231F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5B31932"/>
    <w:multiLevelType w:val="multilevel"/>
    <w:tmpl w:val="7D6296D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5CA09F5"/>
    <w:multiLevelType w:val="multilevel"/>
    <w:tmpl w:val="5D0E44CE"/>
    <w:lvl w:ilvl="0">
      <w:start w:val="1"/>
      <w:numFmt w:val="bullet"/>
      <w:lvlText w:val="v"/>
      <w:lvlJc w:val="left"/>
      <w:pPr>
        <w:ind w:left="720" w:hanging="360"/>
      </w:pPr>
      <w:rPr>
        <w:rFonts w:ascii="Wingdings" w:eastAsia="Wingdings" w:hAnsi="Wingdings" w:cs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4" w15:restartNumberingAfterBreak="0">
    <w:nsid w:val="776D501C"/>
    <w:multiLevelType w:val="multilevel"/>
    <w:tmpl w:val="29002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7D684B21"/>
    <w:multiLevelType w:val="multilevel"/>
    <w:tmpl w:val="0CCA01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7D783FF0"/>
    <w:multiLevelType w:val="multilevel"/>
    <w:tmpl w:val="521A0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7DBB36F9"/>
    <w:multiLevelType w:val="multilevel"/>
    <w:tmpl w:val="40F8C9B8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E2410AA"/>
    <w:multiLevelType w:val="multilevel"/>
    <w:tmpl w:val="FF2C06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14150">
    <w:abstractNumId w:val="19"/>
  </w:num>
  <w:num w:numId="2" w16cid:durableId="818955937">
    <w:abstractNumId w:val="7"/>
  </w:num>
  <w:num w:numId="3" w16cid:durableId="626206349">
    <w:abstractNumId w:val="70"/>
  </w:num>
  <w:num w:numId="4" w16cid:durableId="1849756115">
    <w:abstractNumId w:val="64"/>
  </w:num>
  <w:num w:numId="5" w16cid:durableId="860899011">
    <w:abstractNumId w:val="73"/>
  </w:num>
  <w:num w:numId="6" w16cid:durableId="1816793988">
    <w:abstractNumId w:val="85"/>
  </w:num>
  <w:num w:numId="7" w16cid:durableId="1650208577">
    <w:abstractNumId w:val="78"/>
  </w:num>
  <w:num w:numId="8" w16cid:durableId="1612321885">
    <w:abstractNumId w:val="0"/>
  </w:num>
  <w:num w:numId="9" w16cid:durableId="1860512074">
    <w:abstractNumId w:val="69"/>
  </w:num>
  <w:num w:numId="10" w16cid:durableId="379401462">
    <w:abstractNumId w:val="17"/>
  </w:num>
  <w:num w:numId="11" w16cid:durableId="1551454775">
    <w:abstractNumId w:val="12"/>
  </w:num>
  <w:num w:numId="12" w16cid:durableId="942997948">
    <w:abstractNumId w:val="66"/>
  </w:num>
  <w:num w:numId="13" w16cid:durableId="726297292">
    <w:abstractNumId w:val="81"/>
  </w:num>
  <w:num w:numId="14" w16cid:durableId="1265111332">
    <w:abstractNumId w:val="87"/>
  </w:num>
  <w:num w:numId="15" w16cid:durableId="1809589158">
    <w:abstractNumId w:val="15"/>
  </w:num>
  <w:num w:numId="16" w16cid:durableId="2142376537">
    <w:abstractNumId w:val="88"/>
  </w:num>
  <w:num w:numId="17" w16cid:durableId="1571383717">
    <w:abstractNumId w:val="18"/>
  </w:num>
  <w:num w:numId="18" w16cid:durableId="98451976">
    <w:abstractNumId w:val="34"/>
  </w:num>
  <w:num w:numId="19" w16cid:durableId="215626081">
    <w:abstractNumId w:val="10"/>
  </w:num>
  <w:num w:numId="20" w16cid:durableId="1450053520">
    <w:abstractNumId w:val="16"/>
  </w:num>
  <w:num w:numId="21" w16cid:durableId="623079792">
    <w:abstractNumId w:val="31"/>
  </w:num>
  <w:num w:numId="22" w16cid:durableId="1510605613">
    <w:abstractNumId w:val="84"/>
  </w:num>
  <w:num w:numId="23" w16cid:durableId="1956329084">
    <w:abstractNumId w:val="45"/>
  </w:num>
  <w:num w:numId="24" w16cid:durableId="540098158">
    <w:abstractNumId w:val="59"/>
  </w:num>
  <w:num w:numId="25" w16cid:durableId="1144546716">
    <w:abstractNumId w:val="9"/>
  </w:num>
  <w:num w:numId="26" w16cid:durableId="122508167">
    <w:abstractNumId w:val="27"/>
  </w:num>
  <w:num w:numId="27" w16cid:durableId="1675376524">
    <w:abstractNumId w:val="26"/>
  </w:num>
  <w:num w:numId="28" w16cid:durableId="410466725">
    <w:abstractNumId w:val="86"/>
  </w:num>
  <w:num w:numId="29" w16cid:durableId="2081829257">
    <w:abstractNumId w:val="5"/>
  </w:num>
  <w:num w:numId="30" w16cid:durableId="1256475471">
    <w:abstractNumId w:val="42"/>
  </w:num>
  <w:num w:numId="31" w16cid:durableId="678117105">
    <w:abstractNumId w:val="36"/>
  </w:num>
  <w:num w:numId="32" w16cid:durableId="1636793854">
    <w:abstractNumId w:val="2"/>
  </w:num>
  <w:num w:numId="33" w16cid:durableId="1798330093">
    <w:abstractNumId w:val="82"/>
  </w:num>
  <w:num w:numId="34" w16cid:durableId="347801905">
    <w:abstractNumId w:val="43"/>
  </w:num>
  <w:num w:numId="35" w16cid:durableId="2048136359">
    <w:abstractNumId w:val="23"/>
  </w:num>
  <w:num w:numId="36" w16cid:durableId="1615284675">
    <w:abstractNumId w:val="14"/>
  </w:num>
  <w:num w:numId="37" w16cid:durableId="1515874032">
    <w:abstractNumId w:val="75"/>
  </w:num>
  <w:num w:numId="38" w16cid:durableId="110709025">
    <w:abstractNumId w:val="80"/>
  </w:num>
  <w:num w:numId="39" w16cid:durableId="303044645">
    <w:abstractNumId w:val="35"/>
  </w:num>
  <w:num w:numId="40" w16cid:durableId="878199030">
    <w:abstractNumId w:val="50"/>
  </w:num>
  <w:num w:numId="41" w16cid:durableId="1870491035">
    <w:abstractNumId w:val="63"/>
  </w:num>
  <w:num w:numId="42" w16cid:durableId="296838635">
    <w:abstractNumId w:val="74"/>
  </w:num>
  <w:num w:numId="43" w16cid:durableId="567305047">
    <w:abstractNumId w:val="4"/>
  </w:num>
  <w:num w:numId="44" w16cid:durableId="1272276995">
    <w:abstractNumId w:val="22"/>
  </w:num>
  <w:num w:numId="45" w16cid:durableId="430707282">
    <w:abstractNumId w:val="76"/>
  </w:num>
  <w:num w:numId="46" w16cid:durableId="286469181">
    <w:abstractNumId w:val="54"/>
  </w:num>
  <w:num w:numId="47" w16cid:durableId="970793614">
    <w:abstractNumId w:val="41"/>
  </w:num>
  <w:num w:numId="48" w16cid:durableId="1570723127">
    <w:abstractNumId w:val="83"/>
  </w:num>
  <w:num w:numId="49" w16cid:durableId="944117922">
    <w:abstractNumId w:val="11"/>
  </w:num>
  <w:num w:numId="50" w16cid:durableId="1793860231">
    <w:abstractNumId w:val="62"/>
  </w:num>
  <w:num w:numId="51" w16cid:durableId="999163929">
    <w:abstractNumId w:val="72"/>
  </w:num>
  <w:num w:numId="52" w16cid:durableId="1114980871">
    <w:abstractNumId w:val="51"/>
  </w:num>
  <w:num w:numId="53" w16cid:durableId="2124112845">
    <w:abstractNumId w:val="25"/>
  </w:num>
  <w:num w:numId="54" w16cid:durableId="747312409">
    <w:abstractNumId w:val="55"/>
  </w:num>
  <w:num w:numId="55" w16cid:durableId="1564095714">
    <w:abstractNumId w:val="56"/>
  </w:num>
  <w:num w:numId="56" w16cid:durableId="389113651">
    <w:abstractNumId w:val="40"/>
  </w:num>
  <w:num w:numId="57" w16cid:durableId="1145396583">
    <w:abstractNumId w:val="38"/>
  </w:num>
  <w:num w:numId="58" w16cid:durableId="1306081501">
    <w:abstractNumId w:val="3"/>
  </w:num>
  <w:num w:numId="59" w16cid:durableId="1787582358">
    <w:abstractNumId w:val="48"/>
  </w:num>
  <w:num w:numId="60" w16cid:durableId="376394936">
    <w:abstractNumId w:val="44"/>
  </w:num>
  <w:num w:numId="61" w16cid:durableId="529801051">
    <w:abstractNumId w:val="33"/>
  </w:num>
  <w:num w:numId="62" w16cid:durableId="2114665504">
    <w:abstractNumId w:val="37"/>
  </w:num>
  <w:num w:numId="63" w16cid:durableId="1585145562">
    <w:abstractNumId w:val="71"/>
  </w:num>
  <w:num w:numId="64" w16cid:durableId="2112434478">
    <w:abstractNumId w:val="49"/>
  </w:num>
  <w:num w:numId="65" w16cid:durableId="1173567332">
    <w:abstractNumId w:val="65"/>
  </w:num>
  <w:num w:numId="66" w16cid:durableId="7145557">
    <w:abstractNumId w:val="68"/>
  </w:num>
  <w:num w:numId="67" w16cid:durableId="18119451">
    <w:abstractNumId w:val="30"/>
  </w:num>
  <w:num w:numId="68" w16cid:durableId="305858746">
    <w:abstractNumId w:val="1"/>
  </w:num>
  <w:num w:numId="69" w16cid:durableId="1326855985">
    <w:abstractNumId w:val="67"/>
  </w:num>
  <w:num w:numId="70" w16cid:durableId="2085295229">
    <w:abstractNumId w:val="6"/>
  </w:num>
  <w:num w:numId="71" w16cid:durableId="1717044208">
    <w:abstractNumId w:val="13"/>
  </w:num>
  <w:num w:numId="72" w16cid:durableId="1024359507">
    <w:abstractNumId w:val="39"/>
  </w:num>
  <w:num w:numId="73" w16cid:durableId="1707174317">
    <w:abstractNumId w:val="52"/>
  </w:num>
  <w:num w:numId="74" w16cid:durableId="1120488957">
    <w:abstractNumId w:val="57"/>
  </w:num>
  <w:num w:numId="75" w16cid:durableId="545944415">
    <w:abstractNumId w:val="47"/>
  </w:num>
  <w:num w:numId="76" w16cid:durableId="796335939">
    <w:abstractNumId w:val="61"/>
  </w:num>
  <w:num w:numId="77" w16cid:durableId="1435899797">
    <w:abstractNumId w:val="24"/>
  </w:num>
  <w:num w:numId="78" w16cid:durableId="305857629">
    <w:abstractNumId w:val="77"/>
  </w:num>
  <w:num w:numId="79" w16cid:durableId="1045911157">
    <w:abstractNumId w:val="21"/>
  </w:num>
  <w:num w:numId="80" w16cid:durableId="945044419">
    <w:abstractNumId w:val="53"/>
  </w:num>
  <w:num w:numId="81" w16cid:durableId="593435189">
    <w:abstractNumId w:val="60"/>
  </w:num>
  <w:num w:numId="82" w16cid:durableId="504439165">
    <w:abstractNumId w:val="79"/>
  </w:num>
  <w:num w:numId="83" w16cid:durableId="255751042">
    <w:abstractNumId w:val="28"/>
  </w:num>
  <w:num w:numId="84" w16cid:durableId="1417482456">
    <w:abstractNumId w:val="58"/>
  </w:num>
  <w:num w:numId="85" w16cid:durableId="1417898382">
    <w:abstractNumId w:val="32"/>
  </w:num>
  <w:num w:numId="86" w16cid:durableId="1909145461">
    <w:abstractNumId w:val="29"/>
  </w:num>
  <w:num w:numId="87" w16cid:durableId="130446576">
    <w:abstractNumId w:val="8"/>
  </w:num>
  <w:num w:numId="88" w16cid:durableId="258295009">
    <w:abstractNumId w:val="46"/>
  </w:num>
  <w:num w:numId="89" w16cid:durableId="1982779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6B9"/>
    <w:rsid w:val="00005629"/>
    <w:rsid w:val="00020396"/>
    <w:rsid w:val="000B7F5A"/>
    <w:rsid w:val="000E7C3E"/>
    <w:rsid w:val="001236B9"/>
    <w:rsid w:val="00142F0A"/>
    <w:rsid w:val="001545F6"/>
    <w:rsid w:val="00176E4C"/>
    <w:rsid w:val="001E1D96"/>
    <w:rsid w:val="001F0AEB"/>
    <w:rsid w:val="002C3D43"/>
    <w:rsid w:val="002C6606"/>
    <w:rsid w:val="002F144F"/>
    <w:rsid w:val="003D31C7"/>
    <w:rsid w:val="003E08F3"/>
    <w:rsid w:val="00427D4B"/>
    <w:rsid w:val="00453B2D"/>
    <w:rsid w:val="00460893"/>
    <w:rsid w:val="004740DF"/>
    <w:rsid w:val="00493EA8"/>
    <w:rsid w:val="004F4511"/>
    <w:rsid w:val="00590341"/>
    <w:rsid w:val="005A26F5"/>
    <w:rsid w:val="0063635D"/>
    <w:rsid w:val="00647B23"/>
    <w:rsid w:val="00657079"/>
    <w:rsid w:val="00706268"/>
    <w:rsid w:val="007324A3"/>
    <w:rsid w:val="00753E89"/>
    <w:rsid w:val="007554E2"/>
    <w:rsid w:val="00813258"/>
    <w:rsid w:val="008959A3"/>
    <w:rsid w:val="009869CA"/>
    <w:rsid w:val="009C11EE"/>
    <w:rsid w:val="009C2E15"/>
    <w:rsid w:val="00A63BBC"/>
    <w:rsid w:val="00A80182"/>
    <w:rsid w:val="00AB3698"/>
    <w:rsid w:val="00AB75F6"/>
    <w:rsid w:val="00AD50B3"/>
    <w:rsid w:val="00B4784B"/>
    <w:rsid w:val="00B47B9B"/>
    <w:rsid w:val="00B50C17"/>
    <w:rsid w:val="00B66047"/>
    <w:rsid w:val="00B76E83"/>
    <w:rsid w:val="00BE4CB0"/>
    <w:rsid w:val="00C23A6C"/>
    <w:rsid w:val="00C76D99"/>
    <w:rsid w:val="00D01749"/>
    <w:rsid w:val="00D72A2B"/>
    <w:rsid w:val="00D910E5"/>
    <w:rsid w:val="00E114C1"/>
    <w:rsid w:val="00E43C78"/>
    <w:rsid w:val="00E45880"/>
    <w:rsid w:val="00ED31CB"/>
    <w:rsid w:val="00EE3F3B"/>
    <w:rsid w:val="00EF122A"/>
    <w:rsid w:val="00F12317"/>
    <w:rsid w:val="00F50467"/>
    <w:rsid w:val="00F54E75"/>
    <w:rsid w:val="00F55F1B"/>
    <w:rsid w:val="00F766A6"/>
    <w:rsid w:val="00F9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63D2F"/>
  <w15:docId w15:val="{5EFDEE42-4D0E-476B-8633-348E29708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pPr>
      <w:widowControl w:val="0"/>
      <w:spacing w:before="112" w:after="0" w:line="240" w:lineRule="auto"/>
      <w:ind w:left="508"/>
      <w:outlineLvl w:val="0"/>
    </w:pPr>
    <w:rPr>
      <w:rFonts w:ascii="Arial" w:eastAsia="Arial" w:hAnsi="Arial" w:cs="Arial"/>
      <w:b/>
      <w:bCs/>
      <w:sz w:val="20"/>
      <w:szCs w:val="20"/>
      <w:lang w:eastAsia="en-US"/>
      <w14:ligatures w14:val="none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Light">
    <w:name w:val="Table Grid Light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DzTablo1">
    <w:name w:val="Plain Table 1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DzTablo2">
    <w:name w:val="Plain Table 2"/>
    <w:basedOn w:val="NormalTablo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DzTablo3">
    <w:name w:val="Plain Table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4">
    <w:name w:val="Plain Table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5">
    <w:name w:val="Plain Table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KlavuzTablo1Ak">
    <w:name w:val="Grid Table 1 Light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KlavuzTablo2">
    <w:name w:val="Grid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KlavuzTablo3">
    <w:name w:val="Grid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KlavuzuTablo4">
    <w:name w:val="Grid Table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KlavuzTablo5Koyu">
    <w:name w:val="Grid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KlavuzTablo6Renkli">
    <w:name w:val="Grid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KlavuzTablo7Renkli">
    <w:name w:val="Grid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Tablo1Ak">
    <w:name w:val="List Table 1 Light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Tablo2">
    <w:name w:val="List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">
    <w:name w:val="List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Tablo4">
    <w:name w:val="List Table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Tablo5-Koyu">
    <w:name w:val="List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Tablo6Renkli">
    <w:name w:val="List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Tablo7Renkli">
    <w:name w:val="List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VarsaylanParagrafYazTipi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Pr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Pr>
      <w:i/>
      <w:iCs/>
      <w:color w:val="404040" w:themeColor="text1" w:themeTint="BF"/>
    </w:rPr>
  </w:style>
  <w:style w:type="character" w:styleId="GlVurgulama">
    <w:name w:val="Intense Emphasis"/>
    <w:basedOn w:val="VarsaylanParagrafYazTipi"/>
    <w:uiPriority w:val="21"/>
    <w:qFormat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AralkYok">
    <w:name w:val="No Spacing"/>
    <w:basedOn w:val="Normal"/>
    <w:uiPriority w:val="1"/>
    <w:qFormat/>
    <w:pPr>
      <w:spacing w:after="0" w:line="240" w:lineRule="auto"/>
    </w:pPr>
  </w:style>
  <w:style w:type="character" w:styleId="HafifVurgulama">
    <w:name w:val="Subtle Emphasis"/>
    <w:basedOn w:val="VarsaylanParagrafYazTipi"/>
    <w:uiPriority w:val="19"/>
    <w:qFormat/>
    <w:rPr>
      <w:i/>
      <w:iCs/>
      <w:color w:val="404040" w:themeColor="text1" w:themeTint="BF"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HafifBavuru">
    <w:name w:val="Subtle Reference"/>
    <w:basedOn w:val="VarsaylanParagrafYazTipi"/>
    <w:uiPriority w:val="31"/>
    <w:qFormat/>
    <w:rPr>
      <w:smallCaps/>
      <w:color w:val="5A5A5A" w:themeColor="text1" w:themeTint="A5"/>
    </w:rPr>
  </w:style>
  <w:style w:type="character" w:styleId="KitapBal">
    <w:name w:val="Book Title"/>
    <w:basedOn w:val="VarsaylanParagrafYazTipi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VarsaylanParagrafYazTipi"/>
    <w:uiPriority w:val="99"/>
  </w:style>
  <w:style w:type="character" w:customStyle="1" w:styleId="FooterChar">
    <w:name w:val="Footer Char"/>
    <w:basedOn w:val="VarsaylanParagrafYazTipi"/>
    <w:uiPriority w:val="99"/>
  </w:style>
  <w:style w:type="paragraph" w:styleId="ResimYazs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DipnotMetni">
    <w:name w:val="footnote text"/>
    <w:basedOn w:val="Normal"/>
    <w:link w:val="DipnotMetni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character" w:styleId="Kpr">
    <w:name w:val="Hyperlink"/>
    <w:basedOn w:val="VarsaylanParagrafYazTipi"/>
    <w:uiPriority w:val="99"/>
    <w:unhideWhenUsed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Pr>
      <w:color w:val="954F72" w:themeColor="followedHyperlink"/>
      <w:u w:val="single"/>
    </w:rPr>
  </w:style>
  <w:style w:type="paragraph" w:styleId="T1">
    <w:name w:val="toc 1"/>
    <w:basedOn w:val="Normal"/>
    <w:next w:val="Normal"/>
    <w:uiPriority w:val="39"/>
    <w:unhideWhenUsed/>
    <w:pPr>
      <w:spacing w:after="100"/>
    </w:pPr>
  </w:style>
  <w:style w:type="paragraph" w:styleId="T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Bal">
    <w:name w:val="TOC Heading"/>
    <w:uiPriority w:val="39"/>
    <w:unhideWhenUsed/>
  </w:style>
  <w:style w:type="paragraph" w:styleId="ekillerTablosu">
    <w:name w:val="table of figures"/>
    <w:basedOn w:val="Normal"/>
    <w:next w:val="Normal"/>
    <w:uiPriority w:val="99"/>
    <w:unhideWhenUsed/>
    <w:pPr>
      <w:spacing w:after="0"/>
    </w:pPr>
  </w:style>
  <w:style w:type="paragraph" w:styleId="ListeParagraf">
    <w:name w:val="List Paragraph"/>
    <w:basedOn w:val="Normal"/>
    <w:uiPriority w:val="34"/>
    <w:qFormat/>
    <w:pPr>
      <w:ind w:left="720"/>
      <w:contextualSpacing/>
    </w:pPr>
    <w:rPr>
      <w:rFonts w:eastAsiaTheme="minorHAnsi"/>
      <w:lang w:eastAsia="en-US"/>
      <w14:ligatures w14:val="none"/>
    </w:rPr>
  </w:style>
  <w:style w:type="table" w:styleId="TabloKlavuzu">
    <w:name w:val="Table Grid"/>
    <w:basedOn w:val="NormalTablo"/>
    <w:pPr>
      <w:spacing w:after="0" w:line="240" w:lineRule="auto"/>
    </w:pPr>
    <w:rPr>
      <w:rFonts w:eastAsiaTheme="minorHAnsi"/>
      <w:lang w:eastAsia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rFonts w:eastAsia="Calibri"/>
      <w:sz w:val="20"/>
      <w:szCs w:val="2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  <w:spacing w:after="0" w:line="240" w:lineRule="auto"/>
    </w:pPr>
    <w:rPr>
      <w:rFonts w:eastAsia="Calibri"/>
      <w:sz w:val="20"/>
      <w:szCs w:val="2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spacing w:after="0" w:line="240" w:lineRule="auto"/>
    </w:pPr>
    <w:rPr>
      <w:rFonts w:eastAsia="Calibri"/>
      <w:sz w:val="20"/>
      <w:szCs w:val="2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ListeTablo3-Vurgu1">
    <w:name w:val="List Table 3 Accent 1"/>
    <w:basedOn w:val="NormalTablo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4472C4" w:themeColor="accent1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4472C4" w:themeColor="accent1"/>
          <w:right w:val="none" w:sz="4" w:space="0" w:color="000000"/>
        </w:tcBorders>
      </w:tcPr>
    </w:tblStylePr>
  </w:style>
  <w:style w:type="table" w:styleId="ListeTablo3-Vurgu5">
    <w:name w:val="List Table 3 Accent 5"/>
    <w:basedOn w:val="NormalTablo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5B9BD5" w:themeColor="accent5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5B9BD5" w:themeColor="accent5"/>
          <w:right w:val="none" w:sz="4" w:space="0" w:color="000000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Pr>
      <w:rFonts w:ascii="Arial" w:eastAsia="Arial" w:hAnsi="Arial" w:cs="Arial"/>
      <w:b/>
      <w:bCs/>
      <w:sz w:val="20"/>
      <w:szCs w:val="20"/>
      <w:lang w:eastAsia="en-US"/>
      <w14:ligatures w14:val="none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Arial" w:eastAsia="Arial" w:hAnsi="Arial" w:cs="Arial"/>
      <w:lang w:eastAsia="en-US"/>
      <w14:ligatures w14:val="none"/>
    </w:rPr>
  </w:style>
  <w:style w:type="character" w:customStyle="1" w:styleId="markedcontent">
    <w:name w:val="markedcontent"/>
    <w:basedOn w:val="VarsaylanParagrafYazTipi"/>
  </w:style>
  <w:style w:type="paragraph" w:styleId="GvdeMetni">
    <w:name w:val="Body Text"/>
    <w:basedOn w:val="Normal"/>
    <w:link w:val="GvdeMetniChar"/>
    <w:uiPriority w:val="1"/>
    <w:qFormat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en-US"/>
      <w14:ligatures w14:val="none"/>
    </w:rPr>
  </w:style>
  <w:style w:type="character" w:customStyle="1" w:styleId="GvdeMetniChar">
    <w:name w:val="Gövde Metni Char"/>
    <w:basedOn w:val="VarsaylanParagrafYazTipi"/>
    <w:link w:val="GvdeMetni"/>
    <w:uiPriority w:val="1"/>
    <w:rPr>
      <w:rFonts w:ascii="Arial" w:eastAsia="Arial" w:hAnsi="Arial" w:cs="Arial"/>
      <w:sz w:val="20"/>
      <w:szCs w:val="20"/>
      <w:lang w:eastAsia="en-US"/>
      <w14:ligatures w14:val="none"/>
    </w:rPr>
  </w:style>
  <w:style w:type="table" w:styleId="ListeTablo3-Vurgu2">
    <w:name w:val="List Table 3 Accent 2"/>
    <w:basedOn w:val="NormalTablo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ED7D31" w:themeColor="accent2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ED7D31" w:themeColor="accent2"/>
          <w:right w:val="none" w:sz="4" w:space="0" w:color="000000"/>
        </w:tcBorders>
      </w:tcPr>
    </w:tblStylePr>
  </w:style>
  <w:style w:type="table" w:styleId="ListeTablo4-Vurgu2">
    <w:name w:val="List Table 4 Accent 2"/>
    <w:basedOn w:val="NormalTablo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3">
    <w:name w:val="List Table 3"/>
    <w:basedOn w:val="NormalTablo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000000" w:themeColor="text1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000000" w:themeColor="text1"/>
          <w:right w:val="none" w:sz="4" w:space="0" w:color="000000"/>
        </w:tcBorders>
      </w:tcPr>
    </w:tblStylePr>
  </w:style>
  <w:style w:type="table" w:styleId="ListeTablo4-Vurgu1">
    <w:name w:val="List Table 4 Accent 1"/>
    <w:basedOn w:val="NormalTablo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lo4-Vurgu5">
    <w:name w:val="List Table 4 Accent 5"/>
    <w:basedOn w:val="NormalTablo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14:ligatures w14:val="none"/>
    </w:rPr>
  </w:style>
  <w:style w:type="character" w:styleId="Gl">
    <w:name w:val="Strong"/>
    <w:basedOn w:val="VarsaylanParagrafYazTipi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D260C-B592-4A72-8EDD-1A8F77EF0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7</Pages>
  <Words>942</Words>
  <Characters>6324</Characters>
  <Application>Microsoft Office Word</Application>
  <DocSecurity>0</DocSecurity>
  <Lines>427</Lines>
  <Paragraphs>80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erdal aydemir</dc:creator>
  <cp:keywords/>
  <dc:description/>
  <cp:lastModifiedBy>Office</cp:lastModifiedBy>
  <cp:revision>27</cp:revision>
  <cp:lastPrinted>2025-12-14T16:16:00Z</cp:lastPrinted>
  <dcterms:created xsi:type="dcterms:W3CDTF">2025-12-14T08:49:00Z</dcterms:created>
  <dcterms:modified xsi:type="dcterms:W3CDTF">2025-12-18T09:26:00Z</dcterms:modified>
</cp:coreProperties>
</file>