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515FE" w14:textId="77777777" w:rsidR="00657CD0" w:rsidRDefault="00657CD0">
      <w:bookmarkStart w:id="0" w:name="_Hlk524395357"/>
    </w:p>
    <w:p w14:paraId="3229AABC" w14:textId="77777777" w:rsidR="00657CD0" w:rsidRDefault="00657CD0"/>
    <w:p w14:paraId="0387B2A3" w14:textId="1102D758" w:rsidR="00657CD0" w:rsidRPr="00BE5F83" w:rsidRDefault="001249D9" w:rsidP="00657CD0">
      <w:pPr>
        <w:jc w:val="center"/>
      </w:pPr>
      <w:r>
        <w:rPr>
          <w:noProof/>
          <w:lang w:eastAsia="tr-TR"/>
        </w:rPr>
        <w:drawing>
          <wp:inline distT="0" distB="0" distL="0" distR="0" wp14:anchorId="350BFA8D" wp14:editId="772F898B">
            <wp:extent cx="2247900" cy="2277674"/>
            <wp:effectExtent l="0" t="0" r="0" b="0"/>
            <wp:docPr id="7640377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037763" name="Resim 76403776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9564" cy="227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CBD82" w14:textId="77777777" w:rsidR="00657CD0" w:rsidRPr="00BE5F83" w:rsidRDefault="00657CD0" w:rsidP="00657CD0"/>
    <w:p w14:paraId="3A5ED0BC" w14:textId="028B118D" w:rsidR="00657CD0" w:rsidRPr="00BE5F83" w:rsidRDefault="00657CD0" w:rsidP="00657CD0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202</w:t>
      </w:r>
      <w:r w:rsidR="000C1A24">
        <w:rPr>
          <w:rFonts w:ascii="Arial" w:hAnsi="Arial" w:cs="Arial"/>
          <w:sz w:val="48"/>
          <w:szCs w:val="48"/>
        </w:rPr>
        <w:t>5</w:t>
      </w:r>
      <w:r w:rsidRPr="00BE5F83">
        <w:rPr>
          <w:rFonts w:ascii="Arial" w:hAnsi="Arial" w:cs="Arial"/>
          <w:sz w:val="48"/>
          <w:szCs w:val="48"/>
        </w:rPr>
        <w:t xml:space="preserve"> – 202</w:t>
      </w:r>
      <w:r w:rsidR="000C1A24">
        <w:rPr>
          <w:rFonts w:ascii="Arial" w:hAnsi="Arial" w:cs="Arial"/>
          <w:sz w:val="48"/>
          <w:szCs w:val="48"/>
        </w:rPr>
        <w:t>6</w:t>
      </w:r>
      <w:r w:rsidRPr="00BE5F83">
        <w:rPr>
          <w:rFonts w:ascii="Arial" w:hAnsi="Arial" w:cs="Arial"/>
          <w:sz w:val="48"/>
          <w:szCs w:val="48"/>
        </w:rPr>
        <w:t xml:space="preserve"> EĞİTİM ÖĞRETİM YILI</w:t>
      </w:r>
    </w:p>
    <w:p w14:paraId="627A9217" w14:textId="7E742889" w:rsidR="00657CD0" w:rsidRPr="00BE5F83" w:rsidRDefault="007306D9" w:rsidP="00657CD0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SAKARYA İLKOKULU</w:t>
      </w:r>
    </w:p>
    <w:p w14:paraId="13435560" w14:textId="4AFD4986" w:rsidR="00657CD0" w:rsidRPr="00BE5F83" w:rsidRDefault="00657CD0" w:rsidP="00657CD0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="000C1A24">
        <w:rPr>
          <w:rFonts w:ascii="Arial" w:hAnsi="Arial" w:cs="Arial"/>
          <w:sz w:val="48"/>
          <w:szCs w:val="48"/>
        </w:rPr>
        <w:t>.</w:t>
      </w:r>
      <w:r w:rsidRPr="00BE5F83">
        <w:rPr>
          <w:rFonts w:ascii="Arial" w:hAnsi="Arial" w:cs="Arial"/>
          <w:sz w:val="48"/>
          <w:szCs w:val="48"/>
        </w:rPr>
        <w:t xml:space="preserve"> SINIF</w:t>
      </w:r>
      <w:r w:rsidR="000C1A24">
        <w:rPr>
          <w:rFonts w:ascii="Arial" w:hAnsi="Arial" w:cs="Arial"/>
          <w:sz w:val="48"/>
          <w:szCs w:val="48"/>
        </w:rPr>
        <w:t>LAR</w:t>
      </w:r>
      <w:r w:rsidRPr="00BE5F83">
        <w:rPr>
          <w:rFonts w:ascii="Arial" w:hAnsi="Arial" w:cs="Arial"/>
          <w:sz w:val="48"/>
          <w:szCs w:val="48"/>
        </w:rPr>
        <w:t xml:space="preserve"> </w:t>
      </w:r>
    </w:p>
    <w:p w14:paraId="192EEF43" w14:textId="77777777" w:rsidR="00657CD0" w:rsidRPr="00BE5F83" w:rsidRDefault="00657CD0" w:rsidP="00657CD0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FEN BİLİMLERİ</w:t>
      </w:r>
      <w:r w:rsidRPr="00BE5F83">
        <w:rPr>
          <w:rFonts w:ascii="Arial" w:hAnsi="Arial" w:cs="Arial"/>
          <w:sz w:val="48"/>
          <w:szCs w:val="48"/>
        </w:rPr>
        <w:t xml:space="preserve"> DERSİ</w:t>
      </w:r>
    </w:p>
    <w:p w14:paraId="10C38859" w14:textId="77777777" w:rsidR="00657CD0" w:rsidRDefault="00657CD0" w:rsidP="00657CD0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ÜNİTELENDİRİLMİŞ YILLIK PLAN</w:t>
      </w:r>
    </w:p>
    <w:p w14:paraId="38528A76" w14:textId="77777777" w:rsidR="00151704" w:rsidRDefault="00151704" w:rsidP="00657CD0">
      <w:pPr>
        <w:jc w:val="center"/>
        <w:rPr>
          <w:rFonts w:ascii="Arial" w:hAnsi="Arial" w:cs="Arial"/>
          <w:sz w:val="48"/>
          <w:szCs w:val="48"/>
        </w:rPr>
        <w:sectPr w:rsidR="00151704" w:rsidSect="00657CD0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14:paraId="51969952" w14:textId="77777777" w:rsidR="00151704" w:rsidRDefault="00151704" w:rsidP="00657CD0">
      <w:pPr>
        <w:jc w:val="center"/>
        <w:rPr>
          <w:rFonts w:ascii="Arial" w:hAnsi="Arial" w:cs="Arial"/>
          <w:sz w:val="48"/>
          <w:szCs w:val="48"/>
        </w:rPr>
      </w:pPr>
    </w:p>
    <w:p w14:paraId="1984D16F" w14:textId="01F1BB63" w:rsidR="00151704" w:rsidRPr="009604AC" w:rsidRDefault="00151704" w:rsidP="00151704">
      <w:pPr>
        <w:jc w:val="center"/>
        <w:rPr>
          <w:rFonts w:ascii="Arial" w:eastAsia="Calibri" w:hAnsi="Arial" w:cs="Arial"/>
          <w:sz w:val="32"/>
          <w:szCs w:val="32"/>
        </w:rPr>
      </w:pPr>
      <w:r w:rsidRPr="009604AC">
        <w:rPr>
          <w:rFonts w:ascii="Arial" w:eastAsia="Calibri" w:hAnsi="Arial" w:cs="Arial"/>
          <w:sz w:val="32"/>
          <w:szCs w:val="32"/>
        </w:rPr>
        <w:t>TEMA / ÜNİTE SÜRELERİ</w:t>
      </w:r>
    </w:p>
    <w:p w14:paraId="17633F5B" w14:textId="77777777" w:rsidR="00151704" w:rsidRDefault="00151704" w:rsidP="00151704">
      <w:pPr>
        <w:jc w:val="center"/>
        <w:rPr>
          <w:rFonts w:ascii="Arial" w:eastAsia="Calibri" w:hAnsi="Arial" w:cs="Arial"/>
          <w:sz w:val="28"/>
          <w:szCs w:val="28"/>
        </w:rPr>
      </w:pPr>
    </w:p>
    <w:p w14:paraId="558EA903" w14:textId="43238531" w:rsidR="003A1B04" w:rsidRDefault="003A1B04" w:rsidP="003A1B04">
      <w:pPr>
        <w:ind w:left="2124" w:firstLine="708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                                              </w:t>
      </w:r>
      <w:r w:rsidR="00151704" w:rsidRPr="009604AC">
        <w:rPr>
          <w:rFonts w:ascii="Arial" w:eastAsia="Calibri" w:hAnsi="Arial" w:cs="Arial"/>
          <w:sz w:val="28"/>
          <w:szCs w:val="28"/>
        </w:rPr>
        <w:t xml:space="preserve">DERS: </w:t>
      </w:r>
      <w:r w:rsidR="00151704">
        <w:rPr>
          <w:rFonts w:ascii="Arial" w:eastAsia="Calibri" w:hAnsi="Arial" w:cs="Arial"/>
          <w:sz w:val="28"/>
          <w:szCs w:val="28"/>
        </w:rPr>
        <w:t>FEN BİLİMLERİ</w:t>
      </w:r>
      <w:r>
        <w:rPr>
          <w:rFonts w:ascii="Arial" w:eastAsia="Calibri" w:hAnsi="Arial" w:cs="Arial"/>
          <w:sz w:val="28"/>
          <w:szCs w:val="28"/>
        </w:rPr>
        <w:br/>
      </w:r>
    </w:p>
    <w:tbl>
      <w:tblPr>
        <w:tblStyle w:val="TabloKlavuzu2"/>
        <w:tblW w:w="10637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3266"/>
        <w:gridCol w:w="1134"/>
        <w:gridCol w:w="1701"/>
        <w:gridCol w:w="1842"/>
        <w:gridCol w:w="851"/>
        <w:gridCol w:w="855"/>
      </w:tblGrid>
      <w:tr w:rsidR="003A1B04" w:rsidRPr="009604AC" w14:paraId="034B9ABB" w14:textId="77777777" w:rsidTr="005F3217">
        <w:trPr>
          <w:jc w:val="center"/>
        </w:trPr>
        <w:tc>
          <w:tcPr>
            <w:tcW w:w="988" w:type="dxa"/>
            <w:vAlign w:val="center"/>
          </w:tcPr>
          <w:p w14:paraId="5CF6C3E9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br w:type="page"/>
            </w:r>
            <w:r w:rsidRPr="009604AC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266" w:type="dxa"/>
            <w:vAlign w:val="center"/>
          </w:tcPr>
          <w:p w14:paraId="01C6AA19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14:paraId="3D783C80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701" w:type="dxa"/>
            <w:vAlign w:val="center"/>
          </w:tcPr>
          <w:p w14:paraId="48B5D5EA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42" w:type="dxa"/>
            <w:vAlign w:val="center"/>
          </w:tcPr>
          <w:p w14:paraId="02DC539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14:paraId="597EA82F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5" w:type="dxa"/>
            <w:vAlign w:val="center"/>
          </w:tcPr>
          <w:p w14:paraId="6B06E9FE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Ders Saati</w:t>
            </w:r>
          </w:p>
        </w:tc>
      </w:tr>
      <w:tr w:rsidR="003A1B04" w:rsidRPr="009604AC" w14:paraId="3F69B11B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067BA951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1</w:t>
            </w:r>
          </w:p>
        </w:tc>
        <w:tc>
          <w:tcPr>
            <w:tcW w:w="3266" w:type="dxa"/>
            <w:vAlign w:val="center"/>
          </w:tcPr>
          <w:p w14:paraId="511B3070" w14:textId="77777777" w:rsidR="003A1B04" w:rsidRPr="009604AC" w:rsidRDefault="003A1B04" w:rsidP="005F3217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Yer Kabuğu ve Dünya’mızın Hareketleri</w:t>
            </w:r>
          </w:p>
        </w:tc>
        <w:tc>
          <w:tcPr>
            <w:tcW w:w="1134" w:type="dxa"/>
            <w:vAlign w:val="center"/>
          </w:tcPr>
          <w:p w14:paraId="1B1E295F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14:paraId="6F25F34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8 </w:t>
            </w:r>
            <w:r w:rsidRPr="009604AC">
              <w:rPr>
                <w:rFonts w:ascii="Arial" w:eastAsia="Calibri" w:hAnsi="Arial" w:cs="Arial"/>
              </w:rPr>
              <w:t>Eylül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1DF20B56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 Ekim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69A9AC7E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14:paraId="2D4B5E34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3A1B04" w:rsidRPr="009604AC" w14:paraId="26890D2D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54BC25D5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2</w:t>
            </w:r>
          </w:p>
        </w:tc>
        <w:tc>
          <w:tcPr>
            <w:tcW w:w="3266" w:type="dxa"/>
            <w:vAlign w:val="center"/>
          </w:tcPr>
          <w:p w14:paraId="51045217" w14:textId="77777777" w:rsidR="003A1B04" w:rsidRPr="009604AC" w:rsidRDefault="003A1B04" w:rsidP="005F3217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Besinlerimiz</w:t>
            </w:r>
          </w:p>
        </w:tc>
        <w:tc>
          <w:tcPr>
            <w:tcW w:w="1134" w:type="dxa"/>
            <w:vAlign w:val="center"/>
          </w:tcPr>
          <w:p w14:paraId="2DCE23E8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vAlign w:val="center"/>
          </w:tcPr>
          <w:p w14:paraId="5844562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 Ekim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50AA961F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28 Kasım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3B4E0FAF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14:paraId="3CBC800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</w:tr>
      <w:tr w:rsidR="003A1B04" w:rsidRPr="009604AC" w14:paraId="5D151C4C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72CB2F64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Align w:val="center"/>
          </w:tcPr>
          <w:p w14:paraId="77E60A6F" w14:textId="77777777" w:rsidR="003A1B04" w:rsidRPr="009604AC" w:rsidRDefault="003A1B04" w:rsidP="005F3217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Kuvvetin Etkileri</w:t>
            </w:r>
          </w:p>
        </w:tc>
        <w:tc>
          <w:tcPr>
            <w:tcW w:w="1134" w:type="dxa"/>
            <w:vAlign w:val="center"/>
          </w:tcPr>
          <w:p w14:paraId="4F2B2EF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14:paraId="46B4E609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 Aralık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24E9C53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 Aralık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374039B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855" w:type="dxa"/>
            <w:vAlign w:val="center"/>
          </w:tcPr>
          <w:p w14:paraId="35F397D8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</w:tr>
      <w:tr w:rsidR="003A1B04" w:rsidRPr="009604AC" w14:paraId="739948D8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0DEB7FD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4</w:t>
            </w:r>
          </w:p>
        </w:tc>
        <w:tc>
          <w:tcPr>
            <w:tcW w:w="3266" w:type="dxa"/>
            <w:vAlign w:val="center"/>
          </w:tcPr>
          <w:p w14:paraId="1E94ABC8" w14:textId="77777777" w:rsidR="003A1B04" w:rsidRPr="009604AC" w:rsidRDefault="003A1B04" w:rsidP="005F3217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Maddenin Özellikleri</w:t>
            </w:r>
          </w:p>
        </w:tc>
        <w:tc>
          <w:tcPr>
            <w:tcW w:w="1134" w:type="dxa"/>
            <w:vAlign w:val="center"/>
          </w:tcPr>
          <w:p w14:paraId="488EEC7A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01" w:type="dxa"/>
            <w:vAlign w:val="center"/>
          </w:tcPr>
          <w:p w14:paraId="2E12CF7A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 Aralık 2025</w:t>
            </w:r>
          </w:p>
        </w:tc>
        <w:tc>
          <w:tcPr>
            <w:tcW w:w="1842" w:type="dxa"/>
            <w:vAlign w:val="center"/>
          </w:tcPr>
          <w:p w14:paraId="22AE35E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 Şubat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10572D80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14:paraId="7B7932A8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</w:tr>
      <w:tr w:rsidR="003A1B04" w:rsidRPr="009604AC" w14:paraId="1B69550E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5A8C835F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5</w:t>
            </w:r>
          </w:p>
        </w:tc>
        <w:tc>
          <w:tcPr>
            <w:tcW w:w="3266" w:type="dxa"/>
            <w:vAlign w:val="center"/>
          </w:tcPr>
          <w:p w14:paraId="5B98CBEC" w14:textId="77777777" w:rsidR="003A1B04" w:rsidRPr="009604AC" w:rsidRDefault="003A1B04" w:rsidP="005F3217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Aydınlatma ve Ses Teknolojileri</w:t>
            </w:r>
          </w:p>
        </w:tc>
        <w:tc>
          <w:tcPr>
            <w:tcW w:w="1134" w:type="dxa"/>
            <w:vAlign w:val="center"/>
          </w:tcPr>
          <w:p w14:paraId="0FD3F29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vAlign w:val="center"/>
          </w:tcPr>
          <w:p w14:paraId="510EDDEE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 Mart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4264C116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 Nisan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2E5049BA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14:paraId="59292B27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2</w:t>
            </w:r>
            <w:r>
              <w:rPr>
                <w:rFonts w:ascii="Arial" w:eastAsia="Calibri" w:hAnsi="Arial" w:cs="Arial"/>
              </w:rPr>
              <w:t>1</w:t>
            </w:r>
          </w:p>
        </w:tc>
      </w:tr>
      <w:tr w:rsidR="003A1B04" w:rsidRPr="009604AC" w14:paraId="12EDBFA3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32F0C46A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6</w:t>
            </w:r>
          </w:p>
        </w:tc>
        <w:tc>
          <w:tcPr>
            <w:tcW w:w="3266" w:type="dxa"/>
            <w:vAlign w:val="center"/>
          </w:tcPr>
          <w:p w14:paraId="59ABF78A" w14:textId="77777777" w:rsidR="003A1B04" w:rsidRPr="009604AC" w:rsidRDefault="003A1B04" w:rsidP="005F3217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İnsan ve Çevre</w:t>
            </w:r>
          </w:p>
        </w:tc>
        <w:tc>
          <w:tcPr>
            <w:tcW w:w="1134" w:type="dxa"/>
            <w:vAlign w:val="center"/>
          </w:tcPr>
          <w:p w14:paraId="35444B97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vAlign w:val="center"/>
          </w:tcPr>
          <w:p w14:paraId="1814AD4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 Nisan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6C4788CD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 Mayıs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0F5819C9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vAlign w:val="center"/>
          </w:tcPr>
          <w:p w14:paraId="41E1EA7E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3A1B04" w:rsidRPr="009604AC" w14:paraId="7485591B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45DD9E37" w14:textId="77777777" w:rsidR="003A1B04" w:rsidRPr="009604AC" w:rsidRDefault="003A1B04" w:rsidP="005F32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66" w:type="dxa"/>
            <w:vAlign w:val="center"/>
          </w:tcPr>
          <w:p w14:paraId="620B8131" w14:textId="77777777" w:rsidR="003A1B04" w:rsidRDefault="003A1B04" w:rsidP="005F32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Basit Elektrik Devreleri</w:t>
            </w:r>
          </w:p>
        </w:tc>
        <w:tc>
          <w:tcPr>
            <w:tcW w:w="1134" w:type="dxa"/>
            <w:vAlign w:val="center"/>
          </w:tcPr>
          <w:p w14:paraId="6E680D24" w14:textId="77777777" w:rsidR="003A1B04" w:rsidRDefault="003A1B04" w:rsidP="005F32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vAlign w:val="center"/>
          </w:tcPr>
          <w:p w14:paraId="28CCFDD7" w14:textId="77777777" w:rsidR="003A1B04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 Mayıs 2025</w:t>
            </w:r>
          </w:p>
        </w:tc>
        <w:tc>
          <w:tcPr>
            <w:tcW w:w="1842" w:type="dxa"/>
            <w:vAlign w:val="center"/>
          </w:tcPr>
          <w:p w14:paraId="5B32D9FA" w14:textId="77777777" w:rsidR="003A1B04" w:rsidRPr="009604AC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 Mayıs 2025</w:t>
            </w:r>
          </w:p>
        </w:tc>
        <w:tc>
          <w:tcPr>
            <w:tcW w:w="851" w:type="dxa"/>
            <w:vAlign w:val="center"/>
          </w:tcPr>
          <w:p w14:paraId="48E1207D" w14:textId="77777777" w:rsidR="003A1B04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vAlign w:val="center"/>
          </w:tcPr>
          <w:p w14:paraId="7FA83EFC" w14:textId="77777777" w:rsidR="003A1B04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3A1B04" w:rsidRPr="009604AC" w14:paraId="0E953660" w14:textId="77777777" w:rsidTr="005F3217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14:paraId="3AB861E9" w14:textId="77777777" w:rsidR="003A1B04" w:rsidRPr="00334162" w:rsidRDefault="003A1B04" w:rsidP="005F3217">
            <w:pPr>
              <w:rPr>
                <w:rFonts w:ascii="Arial" w:hAnsi="Arial" w:cs="Arial"/>
                <w:sz w:val="18"/>
                <w:szCs w:val="18"/>
              </w:rPr>
            </w:pPr>
            <w:r w:rsidRPr="00334162">
              <w:rPr>
                <w:rFonts w:ascii="Arial" w:hAnsi="Arial" w:cs="Arial"/>
                <w:sz w:val="18"/>
                <w:szCs w:val="18"/>
              </w:rPr>
              <w:t>Fen, Mühendislik ve Girişimcilik Uygulamaları: Yıl Sonu Bilim Şenliği (Öğrencilerin yıl içerisinde ortaya çıkardıkları ürünü etkili bir şekilde sunmaları beklenir.)</w:t>
            </w:r>
          </w:p>
        </w:tc>
        <w:tc>
          <w:tcPr>
            <w:tcW w:w="1134" w:type="dxa"/>
            <w:vAlign w:val="center"/>
          </w:tcPr>
          <w:p w14:paraId="4E910049" w14:textId="77777777" w:rsidR="003A1B04" w:rsidRDefault="003A1B04" w:rsidP="005F32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vAlign w:val="center"/>
          </w:tcPr>
          <w:p w14:paraId="2BC4C5CA" w14:textId="77777777" w:rsidR="003A1B04" w:rsidRPr="003A1B04" w:rsidRDefault="003A1B04" w:rsidP="005F3217">
            <w:pPr>
              <w:rPr>
                <w:rFonts w:ascii="Arial" w:eastAsia="Calibri" w:hAnsi="Arial" w:cs="Arial"/>
                <w:sz w:val="21"/>
                <w:szCs w:val="21"/>
              </w:rPr>
            </w:pPr>
            <w:r w:rsidRPr="003A1B04">
              <w:rPr>
                <w:rFonts w:ascii="Arial" w:eastAsia="Calibri" w:hAnsi="Arial" w:cs="Arial"/>
                <w:sz w:val="21"/>
                <w:szCs w:val="21"/>
              </w:rPr>
              <w:t>1 Haziran 2025</w:t>
            </w:r>
          </w:p>
        </w:tc>
        <w:tc>
          <w:tcPr>
            <w:tcW w:w="1842" w:type="dxa"/>
            <w:vAlign w:val="center"/>
          </w:tcPr>
          <w:p w14:paraId="36E4A4FC" w14:textId="77777777" w:rsidR="003A1B04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 Haziran 2025</w:t>
            </w:r>
          </w:p>
        </w:tc>
        <w:tc>
          <w:tcPr>
            <w:tcW w:w="851" w:type="dxa"/>
            <w:vAlign w:val="center"/>
          </w:tcPr>
          <w:p w14:paraId="7C9A1FC6" w14:textId="77777777" w:rsidR="003A1B04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855" w:type="dxa"/>
            <w:vAlign w:val="center"/>
          </w:tcPr>
          <w:p w14:paraId="3FC1F307" w14:textId="77777777" w:rsidR="003A1B04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</w:tr>
      <w:tr w:rsidR="003A1B04" w:rsidRPr="009604AC" w14:paraId="2AE8295A" w14:textId="77777777" w:rsidTr="005F3217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14:paraId="0D53CAC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14:paraId="62962BB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46</w:t>
            </w:r>
          </w:p>
        </w:tc>
        <w:tc>
          <w:tcPr>
            <w:tcW w:w="3543" w:type="dxa"/>
            <w:gridSpan w:val="2"/>
            <w:vAlign w:val="center"/>
          </w:tcPr>
          <w:p w14:paraId="361746D9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Align w:val="center"/>
          </w:tcPr>
          <w:p w14:paraId="3605BDFC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14:paraId="15564D8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108</w:t>
            </w:r>
          </w:p>
        </w:tc>
      </w:tr>
      <w:tr w:rsidR="00707844" w:rsidRPr="009604AC" w14:paraId="7AF9B8FC" w14:textId="77777777" w:rsidTr="00604536">
        <w:trPr>
          <w:trHeight w:val="567"/>
          <w:jc w:val="center"/>
        </w:trPr>
        <w:tc>
          <w:tcPr>
            <w:tcW w:w="10637" w:type="dxa"/>
            <w:gridSpan w:val="7"/>
            <w:vAlign w:val="center"/>
          </w:tcPr>
          <w:p w14:paraId="77C27B1B" w14:textId="2AC01142" w:rsidR="00707844" w:rsidRPr="00707844" w:rsidRDefault="00707844" w:rsidP="005F3217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078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ARA TATİLLER </w:t>
            </w:r>
            <w:r w:rsidR="007306D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DÖNEM SONU VE </w:t>
            </w:r>
            <w:r w:rsidRPr="007078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YIL SONU FAALİYET HAFTA</w:t>
            </w:r>
            <w:r w:rsidR="007306D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LARI</w:t>
            </w:r>
            <w:r w:rsidRPr="007078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VE </w:t>
            </w:r>
            <w:r w:rsidR="007306D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br/>
            </w:r>
            <w:r w:rsidRPr="007078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KURBAN BAYRAMI HAFTASI DAHİL EDİLMEMİŞTİR.</w:t>
            </w:r>
          </w:p>
        </w:tc>
      </w:tr>
    </w:tbl>
    <w:p w14:paraId="55824A18" w14:textId="57EDB6E7" w:rsidR="00151704" w:rsidRDefault="00151704" w:rsidP="00151704">
      <w:pPr>
        <w:ind w:left="2124" w:firstLine="708"/>
        <w:rPr>
          <w:rFonts w:ascii="Arial" w:eastAsia="Calibri" w:hAnsi="Arial" w:cs="Arial"/>
          <w:sz w:val="28"/>
          <w:szCs w:val="28"/>
        </w:rPr>
      </w:pPr>
    </w:p>
    <w:p w14:paraId="1631A06A" w14:textId="77777777" w:rsidR="003A1B04" w:rsidRDefault="003A1B04" w:rsidP="00151704">
      <w:pPr>
        <w:ind w:left="2124" w:firstLine="708"/>
        <w:rPr>
          <w:rFonts w:ascii="Arial" w:eastAsia="Calibri" w:hAnsi="Arial" w:cs="Arial"/>
          <w:sz w:val="28"/>
          <w:szCs w:val="28"/>
        </w:rPr>
      </w:pPr>
    </w:p>
    <w:p w14:paraId="24D75E8E" w14:textId="77777777" w:rsidR="003A1B04" w:rsidRDefault="003A1B04" w:rsidP="00151704">
      <w:pPr>
        <w:ind w:left="2124" w:firstLine="708"/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4E4ACB6E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7DC9BE3" w14:textId="77777777"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255523CA" w14:textId="77777777" w:rsidR="00C51B90" w:rsidRPr="00523A61" w:rsidRDefault="00C9399D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YER KABUĞU VE DÜNYA’MIZIN HAREKETLERİ</w:t>
            </w:r>
          </w:p>
        </w:tc>
      </w:tr>
      <w:tr w:rsidR="002B78AE" w:rsidRPr="00C2667D" w14:paraId="1DD476A5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66B2D0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8AA445E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70DD584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14:paraId="28C4FD19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82E8140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B212D93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2DE1227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C6B5362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C6AC20D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6A3327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48997B5F" w14:textId="77777777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D8693C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B4A2612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6A3635F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527FD6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A30C2E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BB25FD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513132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7D339A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D579E2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559FF0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155EB" w:rsidRPr="00C2667D" w14:paraId="395CC006" w14:textId="77777777" w:rsidTr="00A73DBC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31EBE75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0D7D6B45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14:paraId="1F88E499" w14:textId="760AD44F" w:rsidR="008155EB" w:rsidRPr="00523A61" w:rsidRDefault="00B34DF9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61B693B4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344D3D3A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F.4.1.1.1. Yer kabuğunun kara tabakasının kayaçlardan oluştuğunu belirtir.</w:t>
            </w:r>
          </w:p>
          <w:p w14:paraId="1232B5EF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7A5FD3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F.4.1.1.2. Kayaçlarla madenleri ilişkilendirir ve kayaçların ham madde olarak önemini tartışır.</w:t>
            </w:r>
          </w:p>
          <w:p w14:paraId="77BAFEDC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D03CA0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F.4.1.1.3. Fosillerin oluşumunu açıklar.</w:t>
            </w:r>
          </w:p>
        </w:tc>
        <w:tc>
          <w:tcPr>
            <w:tcW w:w="2693" w:type="dxa"/>
            <w:vAlign w:val="center"/>
          </w:tcPr>
          <w:p w14:paraId="5EB2A5F5" w14:textId="77777777" w:rsidR="008155EB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Yer Kabuğunun Yapısı</w:t>
            </w:r>
          </w:p>
          <w:p w14:paraId="06958E0F" w14:textId="77777777" w:rsidR="008155EB" w:rsidRPr="004F7932" w:rsidRDefault="008155EB" w:rsidP="008155EB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4F7932">
              <w:rPr>
                <w:rFonts w:ascii="Tahoma" w:hAnsi="Tahoma" w:cs="Tahoma"/>
                <w:bCs/>
                <w:sz w:val="16"/>
                <w:szCs w:val="16"/>
              </w:rPr>
              <w:t>*Kayaçlar</w:t>
            </w:r>
          </w:p>
          <w:p w14:paraId="32779810" w14:textId="77777777" w:rsidR="008155EB" w:rsidRPr="008155EB" w:rsidRDefault="008155EB" w:rsidP="008155EB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4F7932">
              <w:rPr>
                <w:rFonts w:ascii="Tahoma" w:hAnsi="Tahoma" w:cs="Tahoma"/>
                <w:bCs/>
                <w:sz w:val="16"/>
                <w:szCs w:val="16"/>
              </w:rPr>
              <w:t>*Fosiller</w:t>
            </w:r>
          </w:p>
        </w:tc>
        <w:tc>
          <w:tcPr>
            <w:tcW w:w="1418" w:type="dxa"/>
            <w:vMerge w:val="restart"/>
            <w:vAlign w:val="center"/>
          </w:tcPr>
          <w:p w14:paraId="311163A6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32895E0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70A5930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30C63B9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D5AA685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9B30EF6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551DA9E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03CC4C6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655D6EA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622B9EF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D43C104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B50A353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F967E25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5B7226DC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4549A275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34EA48DB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AF9D80C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DE1F9B4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1357B2E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BC3793D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50EF7B7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A423086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84C6710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61A973E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5291BD6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51DB350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F74E458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268ED78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E6AE4D8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D9FA8E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66DC306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Kayaçların sınıflandırılmasına girilmez.</w:t>
            </w:r>
          </w:p>
          <w:p w14:paraId="0BDF81D1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83F117" w14:textId="61CD9FA2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 xml:space="preserve">Türkiye’deki önemli kayaçlara ve madenlere değinilir; altın, bor, mermer, linyit, bakır, </w:t>
            </w:r>
            <w:r w:rsidR="003A1B04" w:rsidRPr="00C9399D">
              <w:rPr>
                <w:rFonts w:ascii="Tahoma" w:hAnsi="Tahoma" w:cs="Tahoma"/>
                <w:sz w:val="16"/>
                <w:szCs w:val="16"/>
              </w:rPr>
              <w:t>taşkömürü, gümüş</w:t>
            </w:r>
            <w:r w:rsidRPr="00C9399D">
              <w:rPr>
                <w:rFonts w:ascii="Tahoma" w:hAnsi="Tahoma" w:cs="Tahoma"/>
                <w:sz w:val="16"/>
                <w:szCs w:val="16"/>
              </w:rPr>
              <w:t xml:space="preserve"> vb. örnekler verilir.</w:t>
            </w:r>
          </w:p>
          <w:p w14:paraId="18C4C1BF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496D50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Fosil çeşitlerine girilmez.</w:t>
            </w:r>
          </w:p>
        </w:tc>
        <w:tc>
          <w:tcPr>
            <w:tcW w:w="1559" w:type="dxa"/>
            <w:vAlign w:val="center"/>
          </w:tcPr>
          <w:p w14:paraId="4EF3875A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14:paraId="6F9C7A1C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1056C05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80DF2BB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A25AD86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7ED35B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67F368E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*Kendimizi Deneyelim (sayfa 32)</w:t>
            </w:r>
          </w:p>
        </w:tc>
      </w:tr>
      <w:tr w:rsidR="008155EB" w:rsidRPr="00C2667D" w14:paraId="24F08B2F" w14:textId="77777777" w:rsidTr="004F7932">
        <w:trPr>
          <w:trHeight w:val="289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63F893C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3E80A195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(3-4-5.HAFTA)</w:t>
            </w:r>
          </w:p>
        </w:tc>
        <w:tc>
          <w:tcPr>
            <w:tcW w:w="426" w:type="dxa"/>
            <w:textDirection w:val="btLr"/>
            <w:vAlign w:val="center"/>
          </w:tcPr>
          <w:p w14:paraId="67C3A259" w14:textId="10B86A61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57382CA3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Align w:val="center"/>
          </w:tcPr>
          <w:p w14:paraId="2115502B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F.4.1.2.1. Dünya’nın dönme ve dolanma hareketleri arasındaki farkı açıklar.</w:t>
            </w:r>
          </w:p>
          <w:p w14:paraId="49B14B20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9BEBBC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F.4.1.2.2. Dünya’nın hareketleri sonucu gerçekleşen olayları açıklar.</w:t>
            </w:r>
          </w:p>
        </w:tc>
        <w:tc>
          <w:tcPr>
            <w:tcW w:w="2693" w:type="dxa"/>
            <w:vAlign w:val="center"/>
          </w:tcPr>
          <w:p w14:paraId="45AF4E5C" w14:textId="77777777" w:rsidR="008155EB" w:rsidRPr="00233EED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Dünya’mızın Hareketleri</w:t>
            </w:r>
          </w:p>
          <w:p w14:paraId="715DE8B3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AB50D98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ED74FB8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1A14F8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Dönme ve dolanma hareketine günlük yaşamdan örnek verilir.</w:t>
            </w:r>
          </w:p>
          <w:p w14:paraId="44A340BD" w14:textId="77777777" w:rsidR="008155EB" w:rsidRPr="00A426A2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Dünya’nın dönme hareketine değinilir.</w:t>
            </w:r>
          </w:p>
          <w:p w14:paraId="45F779E9" w14:textId="77777777" w:rsidR="008155EB" w:rsidRPr="00A426A2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Dünya’nın dolanma hareketine değinilir.</w:t>
            </w:r>
          </w:p>
          <w:p w14:paraId="420CC506" w14:textId="77777777" w:rsidR="008155EB" w:rsidRPr="00A426A2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c. Dünya’nın dönmesine bağlı olarak Güneş’in gün içerisindeki konumunun değişimine değinilir.</w:t>
            </w:r>
          </w:p>
          <w:p w14:paraId="7EEF47CD" w14:textId="77777777" w:rsidR="008155EB" w:rsidRPr="00A426A2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ç. Gece ve gündüzün oluşumuna değinilir.</w:t>
            </w:r>
          </w:p>
          <w:p w14:paraId="3CA26E65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d. Gün, yıl, zaman kavramları verilir.</w:t>
            </w:r>
          </w:p>
        </w:tc>
        <w:tc>
          <w:tcPr>
            <w:tcW w:w="1559" w:type="dxa"/>
            <w:vAlign w:val="center"/>
          </w:tcPr>
          <w:p w14:paraId="3E71FA53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14:paraId="359D0FA1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56D6648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F9CD58" w14:textId="77777777" w:rsidR="008155EB" w:rsidRPr="006D2CB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A47861A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*1.Ünite Değerlendirmesi (sayfa 38)</w:t>
            </w:r>
          </w:p>
        </w:tc>
      </w:tr>
      <w:bookmarkEnd w:id="0"/>
    </w:tbl>
    <w:p w14:paraId="3B1847BE" w14:textId="77777777" w:rsidR="009C325D" w:rsidRDefault="009C325D" w:rsidP="00EB45D5"/>
    <w:p w14:paraId="2D850A4F" w14:textId="77777777" w:rsidR="0090231E" w:rsidRDefault="0090231E">
      <w:bookmarkStart w:id="1" w:name="_Hlk17745239"/>
    </w:p>
    <w:p w14:paraId="63E93AB6" w14:textId="77777777" w:rsidR="0090231E" w:rsidRDefault="0090231E"/>
    <w:p w14:paraId="5B8C6974" w14:textId="77777777" w:rsidR="00B34DF9" w:rsidRDefault="00B34DF9"/>
    <w:p w14:paraId="55F514DC" w14:textId="0F193880" w:rsidR="00B34DF9" w:rsidRDefault="00076A76" w:rsidP="00076A76">
      <w:pPr>
        <w:tabs>
          <w:tab w:val="left" w:pos="4945"/>
        </w:tabs>
      </w:pPr>
      <w:r>
        <w:tab/>
      </w:r>
    </w:p>
    <w:p w14:paraId="744906DB" w14:textId="77777777" w:rsidR="00076A76" w:rsidRDefault="00076A76" w:rsidP="00076A76">
      <w:pPr>
        <w:tabs>
          <w:tab w:val="left" w:pos="4945"/>
        </w:tabs>
      </w:pPr>
    </w:p>
    <w:p w14:paraId="1E755B41" w14:textId="77777777" w:rsidR="00DD6ECE" w:rsidRDefault="00DD6ECE" w:rsidP="00076A76">
      <w:pPr>
        <w:tabs>
          <w:tab w:val="left" w:pos="4945"/>
        </w:tabs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14:paraId="792A07D0" w14:textId="77777777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57E32EF" w14:textId="77777777"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A426A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5574B3FE" w14:textId="77777777" w:rsidR="0090231E" w:rsidRPr="00523A61" w:rsidRDefault="00A426A2" w:rsidP="004F7932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BESİNLERİMİZ</w:t>
            </w:r>
          </w:p>
        </w:tc>
      </w:tr>
      <w:tr w:rsidR="0090231E" w:rsidRPr="00523A61" w14:paraId="3DB78F4E" w14:textId="77777777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C7AB005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9BF9A96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69A6679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C5A251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94CF9C8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9174A1F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D834047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F45ECC3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898D02E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977384D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14:paraId="523C3D17" w14:textId="77777777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01790E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18DE022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ADC4E37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0B19A5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87A5637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84A63C2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8E1D2E9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A64E86C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C353E6A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1A857C7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8155EB" w:rsidRPr="00C2667D" w14:paraId="3F96E2D0" w14:textId="77777777" w:rsidTr="004F7932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00865A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EKİM-KASIM</w:t>
            </w:r>
          </w:p>
          <w:p w14:paraId="6B2F1338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14:paraId="0801342C" w14:textId="17509993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313B33F5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47450BC8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F.4.2.1.1. Canlı yaşamı ve besin içerikleri arasındaki ilişkiyi açıklar.</w:t>
            </w:r>
          </w:p>
          <w:p w14:paraId="3EE1BFF6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8E2511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F.4.2.1.2. Su ve minerallerin bütün besinlerde bulunduğu çıkarımını yapar.</w:t>
            </w:r>
          </w:p>
        </w:tc>
        <w:tc>
          <w:tcPr>
            <w:tcW w:w="2693" w:type="dxa"/>
            <w:vAlign w:val="center"/>
          </w:tcPr>
          <w:p w14:paraId="6931022C" w14:textId="77777777" w:rsidR="008155EB" w:rsidRPr="00AD3CD8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182D3BB6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4F7932">
              <w:rPr>
                <w:rFonts w:ascii="Tahoma" w:hAnsi="Tahoma" w:cs="Tahoma"/>
                <w:sz w:val="16"/>
                <w:szCs w:val="16"/>
              </w:rPr>
              <w:t>Sağlıklı Yaşam İçin Besinlerin Önemi</w:t>
            </w:r>
          </w:p>
        </w:tc>
        <w:tc>
          <w:tcPr>
            <w:tcW w:w="1418" w:type="dxa"/>
            <w:vMerge w:val="restart"/>
            <w:vAlign w:val="center"/>
          </w:tcPr>
          <w:p w14:paraId="1A5873E9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E636D5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76759B5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32E95530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C75E383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11A5E099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3A6166A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35B6A944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B88577E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89142AE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7B7F91B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67DC703A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ECA3ECF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FD84796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273F5522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3B1B4C5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370C4FB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8419BBC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800713C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404E0E5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A34595A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554B952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E5660A6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2C67C53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39C4296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CB34471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455759E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D8E350C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395D092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6F4841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933CFEF" w14:textId="77777777" w:rsidR="008155EB" w:rsidRPr="00A426A2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 xml:space="preserve">a. Protein, karbonhidrat, yağ, vitamin, su ve minerallerin ayrıntılı yapısına girilmeden yalnızca </w:t>
            </w:r>
            <w:proofErr w:type="spellStart"/>
            <w:r w:rsidRPr="00A426A2">
              <w:rPr>
                <w:rFonts w:ascii="Tahoma" w:hAnsi="Tahoma" w:cs="Tahoma"/>
                <w:sz w:val="16"/>
                <w:szCs w:val="16"/>
              </w:rPr>
              <w:t>önemlerivurgulanır</w:t>
            </w:r>
            <w:proofErr w:type="spellEnd"/>
            <w:r w:rsidRPr="00A426A2"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3BCFA5D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Vitamin çeşitlerine girilmez.</w:t>
            </w:r>
          </w:p>
        </w:tc>
        <w:tc>
          <w:tcPr>
            <w:tcW w:w="1559" w:type="dxa"/>
            <w:vAlign w:val="center"/>
          </w:tcPr>
          <w:p w14:paraId="73DD82E5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13F3857A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0545D96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155EB" w:rsidRPr="00C2667D" w14:paraId="0C3A2D34" w14:textId="77777777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881C8F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72BC5763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14:paraId="3E716F12" w14:textId="265D42CB" w:rsidR="008155EB" w:rsidRPr="00523A61" w:rsidRDefault="008155EB" w:rsidP="008155EB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Kasım</w:t>
            </w:r>
          </w:p>
        </w:tc>
        <w:tc>
          <w:tcPr>
            <w:tcW w:w="425" w:type="dxa"/>
            <w:textDirection w:val="btLr"/>
            <w:vAlign w:val="center"/>
          </w:tcPr>
          <w:p w14:paraId="20BED3FE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53D77191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 xml:space="preserve">F.4.2.1.3. Sağlıklı bir yaşam için besinlerin tazeliğinin ve doğallığının önemini, araştırma verilerine dayalı </w:t>
            </w:r>
            <w:proofErr w:type="spellStart"/>
            <w:r w:rsidRPr="00A426A2">
              <w:rPr>
                <w:rFonts w:ascii="Tahoma" w:hAnsi="Tahoma" w:cs="Tahoma"/>
                <w:sz w:val="16"/>
                <w:szCs w:val="16"/>
              </w:rPr>
              <w:t>olaraktartışır</w:t>
            </w:r>
            <w:proofErr w:type="spellEnd"/>
            <w:r w:rsidRPr="00A426A2"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B2CADA8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C0EC1AC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F.4.2.1.4. İnsan sağlığı ile dengeli beslenmeyi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D28D3CD" w14:textId="77777777" w:rsidR="008155EB" w:rsidRPr="00AD3CD8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52524407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4F7932">
              <w:rPr>
                <w:rFonts w:ascii="Tahoma" w:hAnsi="Tahoma" w:cs="Tahoma"/>
                <w:sz w:val="16"/>
                <w:szCs w:val="16"/>
              </w:rPr>
              <w:t>Beslenme ve Sağlık</w:t>
            </w:r>
          </w:p>
        </w:tc>
        <w:tc>
          <w:tcPr>
            <w:tcW w:w="1418" w:type="dxa"/>
            <w:vMerge/>
            <w:vAlign w:val="center"/>
          </w:tcPr>
          <w:p w14:paraId="39089164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8BE82CC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AC7AF0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 xml:space="preserve">Dondurulmuş besinler, paketlenmiş besinler, son kullanma tarihi gibi kavramlar üzerinde durulur. </w:t>
            </w:r>
            <w:proofErr w:type="spellStart"/>
            <w:r w:rsidRPr="00A426A2">
              <w:rPr>
                <w:rFonts w:ascii="Tahoma" w:hAnsi="Tahoma" w:cs="Tahoma"/>
                <w:sz w:val="16"/>
                <w:szCs w:val="16"/>
              </w:rPr>
              <w:t>Ayrıcabesinlerin</w:t>
            </w:r>
            <w:proofErr w:type="spellEnd"/>
            <w:r w:rsidRPr="00A426A2">
              <w:rPr>
                <w:rFonts w:ascii="Tahoma" w:hAnsi="Tahoma" w:cs="Tahoma"/>
                <w:sz w:val="16"/>
                <w:szCs w:val="16"/>
              </w:rPr>
              <w:t xml:space="preserve"> temizliği konusuna öğrencilerin dikkati çekilir.</w:t>
            </w:r>
          </w:p>
          <w:p w14:paraId="76F5372E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52D26D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Obezitenin beslenme alışkanlığı ile ilişkisi vurgulanır. Besin israfının önlenmesine dikkat çekilir.</w:t>
            </w:r>
          </w:p>
        </w:tc>
        <w:tc>
          <w:tcPr>
            <w:tcW w:w="1559" w:type="dxa"/>
            <w:vAlign w:val="center"/>
          </w:tcPr>
          <w:p w14:paraId="5C5F7D08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4C8927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4F7932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14:paraId="51367090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892486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14:paraId="184AE4DA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B34DF9" w:rsidRPr="00C2667D" w14:paraId="404AC732" w14:textId="77777777" w:rsidTr="00B34DF9">
        <w:trPr>
          <w:trHeight w:val="144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127102E" w14:textId="7BBE3F7E" w:rsidR="00B34DF9" w:rsidRDefault="00B34DF9" w:rsidP="00B34D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32A491A0" w14:textId="4C96BAEF" w:rsidR="00B34DF9" w:rsidRDefault="00B34DF9" w:rsidP="00B34D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Kasım</w:t>
            </w:r>
          </w:p>
        </w:tc>
        <w:tc>
          <w:tcPr>
            <w:tcW w:w="14713" w:type="dxa"/>
            <w:gridSpan w:val="8"/>
            <w:vAlign w:val="center"/>
          </w:tcPr>
          <w:p w14:paraId="3981B6B3" w14:textId="4D8E4DE5" w:rsidR="00B34DF9" w:rsidRDefault="00B34DF9" w:rsidP="00B34D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B34DF9" w:rsidRPr="00C2667D" w14:paraId="298FB77D" w14:textId="77777777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78B0CD1" w14:textId="77777777" w:rsidR="00B34DF9" w:rsidRDefault="00B34DF9" w:rsidP="00B34D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14E18556" w14:textId="1C77720A" w:rsidR="00B34DF9" w:rsidRDefault="00B34DF9" w:rsidP="00B34D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(10-11.HAFTA)</w:t>
            </w:r>
          </w:p>
        </w:tc>
        <w:tc>
          <w:tcPr>
            <w:tcW w:w="426" w:type="dxa"/>
            <w:textDirection w:val="btLr"/>
            <w:vAlign w:val="center"/>
          </w:tcPr>
          <w:p w14:paraId="2AC4F402" w14:textId="2D5EA162" w:rsidR="00B34DF9" w:rsidRDefault="00B34DF9" w:rsidP="00B34DF9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Kasım – 28 Kasım</w:t>
            </w:r>
          </w:p>
        </w:tc>
        <w:tc>
          <w:tcPr>
            <w:tcW w:w="425" w:type="dxa"/>
            <w:textDirection w:val="btLr"/>
            <w:vAlign w:val="center"/>
          </w:tcPr>
          <w:p w14:paraId="60D1BA4E" w14:textId="2261E579" w:rsidR="00B34DF9" w:rsidRDefault="00B34DF9" w:rsidP="00B34D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20AD27A1" w14:textId="77777777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F.4.2.1.5. Alkol ve sigara kullanımının insan sağlığına olan olumsuz etkilerinin farkına varır.</w:t>
            </w:r>
          </w:p>
          <w:p w14:paraId="2DD608B5" w14:textId="77777777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E52A69" w14:textId="0718CA98" w:rsidR="00B34DF9" w:rsidRPr="00A426A2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F.4.2.1.6. Yakın çevresinde sigara kullanımını azaltmaya yönelik sorumluluk üstlenir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D20DD98" w14:textId="77777777" w:rsidR="00B34DF9" w:rsidRPr="001C33B6" w:rsidRDefault="00B34DF9" w:rsidP="00B34D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50E1E8C9" w14:textId="77777777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4F7932">
              <w:rPr>
                <w:rFonts w:ascii="Tahoma" w:hAnsi="Tahoma" w:cs="Tahoma"/>
                <w:sz w:val="16"/>
                <w:szCs w:val="16"/>
              </w:rPr>
              <w:t xml:space="preserve">Alkolün </w:t>
            </w:r>
            <w:r>
              <w:rPr>
                <w:rFonts w:ascii="Tahoma" w:hAnsi="Tahoma" w:cs="Tahoma"/>
                <w:sz w:val="16"/>
                <w:szCs w:val="16"/>
              </w:rPr>
              <w:t>Zararları</w:t>
            </w:r>
          </w:p>
          <w:p w14:paraId="3A98E373" w14:textId="05AC3553" w:rsidR="00B34DF9" w:rsidRDefault="00B34DF9" w:rsidP="00B34D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4F7932">
              <w:rPr>
                <w:rFonts w:ascii="Tahoma" w:hAnsi="Tahoma" w:cs="Tahoma"/>
                <w:sz w:val="16"/>
                <w:szCs w:val="16"/>
              </w:rPr>
              <w:t xml:space="preserve">Sigaranın </w:t>
            </w:r>
            <w:r>
              <w:rPr>
                <w:rFonts w:ascii="Tahoma" w:hAnsi="Tahoma" w:cs="Tahoma"/>
                <w:sz w:val="16"/>
                <w:szCs w:val="16"/>
              </w:rPr>
              <w:t>Zararları</w:t>
            </w:r>
          </w:p>
        </w:tc>
        <w:tc>
          <w:tcPr>
            <w:tcW w:w="1418" w:type="dxa"/>
            <w:vAlign w:val="center"/>
          </w:tcPr>
          <w:p w14:paraId="165A7C6F" w14:textId="77777777" w:rsidR="00B34DF9" w:rsidRPr="00523A61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8647702" w14:textId="77777777" w:rsidR="00B34DF9" w:rsidRPr="00523A61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36428C" w14:textId="3A865D83" w:rsidR="00B34DF9" w:rsidRPr="00A426A2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Yakın çevresindeki kişilere sigaranın sağlığa zararlı olduğu konusunda uyarılarda bulunması beklenir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4FBE3272" w14:textId="77777777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A3BEE4" w14:textId="4EA220AC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14:paraId="3CCC377B" w14:textId="77777777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1795117" w14:textId="77777777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2885F2" w14:textId="77777777" w:rsidR="00B34DF9" w:rsidRPr="006D2CB1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9DEF5FC" w14:textId="7BA75D4B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Değerlendirmesi (sayfa 68)</w:t>
            </w:r>
          </w:p>
        </w:tc>
      </w:tr>
      <w:bookmarkEnd w:id="2"/>
    </w:tbl>
    <w:p w14:paraId="272CDA87" w14:textId="77777777" w:rsidR="00FF02AA" w:rsidRDefault="00FF02AA" w:rsidP="00EB45D5"/>
    <w:p w14:paraId="79AF80F7" w14:textId="77777777" w:rsidR="00076A76" w:rsidRDefault="00076A76" w:rsidP="00EB45D5"/>
    <w:p w14:paraId="3CF445A3" w14:textId="77777777" w:rsidR="00DD6ECE" w:rsidRDefault="00DD6ECE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1C5C35F7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EC82E74" w14:textId="77777777"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60AB07EF" w14:textId="77777777" w:rsidR="00676504" w:rsidRPr="00523A61" w:rsidRDefault="00676BDA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KUVVETİN ETKİLERİ</w:t>
            </w:r>
            <w:r w:rsidR="00531121">
              <w:rPr>
                <w:rFonts w:ascii="Tahoma" w:hAnsi="Tahoma" w:cs="Tahoma"/>
                <w:b/>
                <w:sz w:val="16"/>
                <w:szCs w:val="16"/>
              </w:rPr>
              <w:t xml:space="preserve"> / FİZİKSEL OLAYLAR</w:t>
            </w:r>
          </w:p>
        </w:tc>
      </w:tr>
      <w:tr w:rsidR="00676504" w:rsidRPr="00C2667D" w14:paraId="3DE65E01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88F0BE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2C8D8E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E3658B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5F6E1F6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B47870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213669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D547DC9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D6A5F50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4D74AF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264BE5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19051E78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B11CC3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AA93ADC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943D17B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9C8211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DA96AA9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76D950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1FA4FBD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AD1A93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856E0C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7FB269D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155EB" w:rsidRPr="00C2667D" w14:paraId="3CD4890A" w14:textId="77777777" w:rsidTr="00DF388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6E955E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16524B1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(12-13.HAFTA)</w:t>
            </w:r>
          </w:p>
        </w:tc>
        <w:tc>
          <w:tcPr>
            <w:tcW w:w="426" w:type="dxa"/>
            <w:textDirection w:val="btLr"/>
            <w:vAlign w:val="center"/>
          </w:tcPr>
          <w:p w14:paraId="303D89B8" w14:textId="76051C35" w:rsidR="008155EB" w:rsidRPr="00523A61" w:rsidRDefault="00B34DF9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43D93581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7EE671A6" w14:textId="77777777" w:rsidR="008155EB" w:rsidRPr="00676504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F.4.3.1.1. Kuvvetin, cisimlere hareket kazandırmasına ve cisimlerin şekillerini değiştirmesine yönelik deneyler yapar.</w:t>
            </w:r>
          </w:p>
        </w:tc>
        <w:tc>
          <w:tcPr>
            <w:tcW w:w="2693" w:type="dxa"/>
            <w:vAlign w:val="center"/>
          </w:tcPr>
          <w:p w14:paraId="69A2DAB3" w14:textId="77777777" w:rsidR="008155EB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Kuvvetin Cisimler Üzerindeki Etkileri</w:t>
            </w:r>
          </w:p>
          <w:p w14:paraId="27ACE65C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1B6DEF">
              <w:rPr>
                <w:rFonts w:ascii="Tahoma" w:hAnsi="Tahoma" w:cs="Tahoma"/>
                <w:sz w:val="16"/>
                <w:szCs w:val="16"/>
              </w:rPr>
              <w:t>Kuvvetin Hızlandırıcı Etkis</w:t>
            </w:r>
            <w:r>
              <w:rPr>
                <w:rFonts w:ascii="Tahoma" w:hAnsi="Tahoma" w:cs="Tahoma"/>
                <w:sz w:val="16"/>
                <w:szCs w:val="16"/>
              </w:rPr>
              <w:t>i</w:t>
            </w:r>
          </w:p>
          <w:p w14:paraId="2F0E2F64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Kuvvetin Yavaşlatıcı Etkisi</w:t>
            </w:r>
          </w:p>
          <w:p w14:paraId="4E3CCC3F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Kuvvetin Yön Değiştirici Etkisi.</w:t>
            </w:r>
          </w:p>
          <w:p w14:paraId="0D745A37" w14:textId="77777777" w:rsidR="008155EB" w:rsidRPr="0053112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Kuvvetin Şekil Değiştirici Etkisi</w:t>
            </w:r>
          </w:p>
        </w:tc>
        <w:tc>
          <w:tcPr>
            <w:tcW w:w="1418" w:type="dxa"/>
            <w:vMerge w:val="restart"/>
            <w:vAlign w:val="center"/>
          </w:tcPr>
          <w:p w14:paraId="43B5B4D7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CE7732C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63A3B5F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30483E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F4601D4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BC0D69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FF63282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2FC6729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80E8A1A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0D4EB2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34EEE1F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4611EDC2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38DB04CB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553A701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353AA13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5486CC4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681593E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B4988A7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F0C1C14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E9DE197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9E42BC7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1706DE6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134ED18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67871B5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5AF0B3D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74EFEDF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C949770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B828924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9D401AB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50E3ED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B44B6AB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620811B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0805D17D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42525E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255ED590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233C0FE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7F9548" w14:textId="77777777" w:rsidR="008155EB" w:rsidRPr="006D2CB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78ED028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97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14:paraId="28A03457" w14:textId="77777777" w:rsidTr="00E47020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09A1DDF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7378DAA9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7E697FC0" w14:textId="11D96653" w:rsidR="002F1AB2" w:rsidRPr="00523A61" w:rsidRDefault="002F1AB2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 xml:space="preserve">19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5" w:type="dxa"/>
            <w:textDirection w:val="btLr"/>
            <w:vAlign w:val="center"/>
          </w:tcPr>
          <w:p w14:paraId="3056DA6B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F06037B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F.4.3.2.1. Mıknatısı tanır ve kutupları olduğunu keşfeder.</w:t>
            </w:r>
          </w:p>
          <w:p w14:paraId="74C03988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F.4.3.2.2. Mıknatısın etki ettiği maddeleri deney yaparak keşfeder.</w:t>
            </w:r>
          </w:p>
          <w:p w14:paraId="0D6C0AEC" w14:textId="77777777" w:rsidR="002F1AB2" w:rsidRPr="00676504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04EBC499" w14:textId="77777777"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Mıknatısların Uyguladığı Kuvvet</w:t>
            </w:r>
          </w:p>
          <w:p w14:paraId="63E1D249" w14:textId="77777777" w:rsidR="002F1AB2" w:rsidRPr="0053112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31121">
              <w:rPr>
                <w:rFonts w:ascii="Tahoma" w:hAnsi="Tahoma" w:cs="Tahoma"/>
                <w:sz w:val="16"/>
                <w:szCs w:val="16"/>
              </w:rPr>
              <w:t>*</w:t>
            </w:r>
            <w:r w:rsidR="001B6DEF" w:rsidRPr="001B6DEF">
              <w:rPr>
                <w:rFonts w:ascii="Tahoma" w:hAnsi="Tahoma" w:cs="Tahoma"/>
                <w:sz w:val="16"/>
                <w:szCs w:val="16"/>
              </w:rPr>
              <w:t>Mıknatısın Etki Ettiği Maddeler</w:t>
            </w:r>
          </w:p>
        </w:tc>
        <w:tc>
          <w:tcPr>
            <w:tcW w:w="1418" w:type="dxa"/>
            <w:vMerge/>
            <w:vAlign w:val="center"/>
          </w:tcPr>
          <w:p w14:paraId="694D16E7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D749AB2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5F8565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Mıknatısın uyguladığı kuvvetin, temas gerektiren kuvvetlerden farklı olarak temas gerektirmediği vurgulanır.</w:t>
            </w:r>
          </w:p>
          <w:p w14:paraId="248D284B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4F8C5A" w14:textId="77777777" w:rsidR="002F1AB2" w:rsidRPr="000F3A2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4C840FF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1724A7B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AB2" w:rsidRPr="00C2667D" w14:paraId="6D5E6703" w14:textId="77777777" w:rsidTr="00E47020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504B769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0FD0DC3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4705CAC8" w14:textId="606ED5B7" w:rsidR="002F1AB2" w:rsidRPr="00523A61" w:rsidRDefault="002F1AB2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4441256F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245F7CE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F.4.3.2.3. Mıknatısların günlük yaşamdaki kullanım alanlarına örnekler verir.</w:t>
            </w:r>
          </w:p>
          <w:p w14:paraId="21406391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F.4.3.2.4. Mıknatısların yeni kullanım alanları konusunda fikirlerini açıklar.</w:t>
            </w:r>
          </w:p>
        </w:tc>
        <w:tc>
          <w:tcPr>
            <w:tcW w:w="2693" w:type="dxa"/>
            <w:vAlign w:val="center"/>
          </w:tcPr>
          <w:p w14:paraId="3E388153" w14:textId="77777777"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Mıknatısların Uyguladığı Kuvvet</w:t>
            </w:r>
          </w:p>
          <w:p w14:paraId="18C62A37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1B6DEF" w:rsidRPr="001B6DEF">
              <w:rPr>
                <w:rFonts w:ascii="Tahoma" w:hAnsi="Tahoma" w:cs="Tahoma"/>
                <w:sz w:val="16"/>
                <w:szCs w:val="16"/>
              </w:rPr>
              <w:t>Mıknatısın Günlük Yaşamdaki Kullanım Alanlar</w:t>
            </w:r>
            <w:r w:rsidR="008155EB">
              <w:rPr>
                <w:rFonts w:ascii="Tahoma" w:hAnsi="Tahoma" w:cs="Tahoma"/>
                <w:sz w:val="16"/>
                <w:szCs w:val="16"/>
              </w:rPr>
              <w:t>ı</w:t>
            </w:r>
          </w:p>
          <w:p w14:paraId="054E4A63" w14:textId="77777777" w:rsidR="001B6DEF" w:rsidRDefault="001B6DEF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Mıknatısın Yeni Kullanım Alanları</w:t>
            </w:r>
          </w:p>
          <w:p w14:paraId="2788799B" w14:textId="77777777"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9ADE748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8E82EE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41D320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D4D7DB1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0DBCDEF" w14:textId="77777777" w:rsidR="002F1AB2" w:rsidRPr="006D2CB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B78338D" w14:textId="77777777" w:rsidR="002F1AB2" w:rsidRDefault="002F1AB2" w:rsidP="001B6D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*3.Ünite Değerlendirmesi (sayfa </w:t>
            </w:r>
            <w:r w:rsidR="001B6DEF">
              <w:rPr>
                <w:rFonts w:ascii="Tahoma" w:hAnsi="Tahoma" w:cs="Tahoma"/>
                <w:sz w:val="16"/>
                <w:szCs w:val="16"/>
              </w:rPr>
              <w:t>90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59A2C02B" w14:textId="77777777" w:rsidR="00E47020" w:rsidRDefault="00E47020"/>
    <w:p w14:paraId="6C053CB0" w14:textId="77777777" w:rsidR="00B34DF9" w:rsidRDefault="00B34DF9"/>
    <w:p w14:paraId="3DF4C1B2" w14:textId="77777777" w:rsidR="00B34DF9" w:rsidRDefault="00B34DF9"/>
    <w:p w14:paraId="029DF63B" w14:textId="77777777" w:rsidR="00076A76" w:rsidRDefault="00076A7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14:paraId="5047A371" w14:textId="77777777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3B328FB" w14:textId="77777777"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E4702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1B380C96" w14:textId="77777777" w:rsidR="002A5907" w:rsidRPr="00523A61" w:rsidRDefault="00E47020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2A5907" w:rsidRPr="00523A61" w14:paraId="0524AC12" w14:textId="77777777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75614C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C689B6A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41F3263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BDCC3A0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F49ABCA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85035FA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833B09A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20AFCA8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A8B846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5637FA4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14:paraId="43F3357C" w14:textId="77777777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AE9DAD2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87C918B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DE840A9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20571F4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5F18053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CD4AC1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DAFA8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CCAA0ED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48C9CA8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162BCD7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  <w:bookmarkEnd w:id="4"/>
      <w:tr w:rsidR="008155EB" w:rsidRPr="00C2667D" w14:paraId="21E2B8D8" w14:textId="77777777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457A46C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114BA864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1E87C00C" w14:textId="544F92A3" w:rsidR="008155EB" w:rsidRPr="00523A61" w:rsidRDefault="00B34DF9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58DF5D48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C0A7398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14:paraId="080138EE" w14:textId="77777777" w:rsidR="008155EB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14:paraId="31F1CA78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531121">
              <w:rPr>
                <w:rFonts w:ascii="Tahoma" w:hAnsi="Tahoma" w:cs="Tahoma"/>
                <w:sz w:val="16"/>
                <w:szCs w:val="16"/>
              </w:rPr>
              <w:t>*</w:t>
            </w:r>
            <w:r w:rsidRPr="001B6DEF">
              <w:rPr>
                <w:rFonts w:ascii="Tahoma" w:hAnsi="Tahoma" w:cs="Tahoma"/>
                <w:sz w:val="16"/>
                <w:szCs w:val="16"/>
              </w:rPr>
              <w:t>Suda Yüzen veya Batan Maddeler</w:t>
            </w:r>
          </w:p>
          <w:p w14:paraId="23F1266D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Suyu Emen ve</w:t>
            </w:r>
            <w:r w:rsidRPr="001B6DEF">
              <w:rPr>
                <w:rFonts w:ascii="Tahoma" w:hAnsi="Tahoma" w:cs="Tahoma"/>
                <w:sz w:val="16"/>
                <w:szCs w:val="16"/>
              </w:rPr>
              <w:t xml:space="preserve"> Emmeyen Maddeler</w:t>
            </w:r>
          </w:p>
          <w:p w14:paraId="755BEC5A" w14:textId="77777777" w:rsidR="008155EB" w:rsidRPr="00531121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Mıknatısla Çekilen ve Çekilmeyen Maddeler</w:t>
            </w:r>
          </w:p>
        </w:tc>
        <w:tc>
          <w:tcPr>
            <w:tcW w:w="1418" w:type="dxa"/>
            <w:vMerge w:val="restart"/>
            <w:vAlign w:val="center"/>
          </w:tcPr>
          <w:p w14:paraId="628720D8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503EAE3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257004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EB34AEF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F4E9F2B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163D277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320AB58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75A2D01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97D57A1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18979448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A204B00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3EA055C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3DC6368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8DE3D1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0DB3B14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5765B4A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898E460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C7DFD16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862F009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69F6834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C6D720E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DBD2A6C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D1158F0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D8DB1A6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FE50B91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0F9807C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EC2E179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550C349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660A9C0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5D099D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D467DDC" w14:textId="77777777" w:rsidR="008155EB" w:rsidRPr="00DF3888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 xml:space="preserve">Maddeyi niteleyen; suda yüzme ve batma, suyu emme ve emmeme ve mıknatısla çekilme </w:t>
            </w:r>
            <w:proofErr w:type="spellStart"/>
            <w:r w:rsidRPr="006A7F2E">
              <w:rPr>
                <w:rFonts w:ascii="Tahoma" w:hAnsi="Tahoma" w:cs="Tahoma"/>
                <w:sz w:val="16"/>
                <w:szCs w:val="16"/>
              </w:rPr>
              <w:t>gibiözellikleri</w:t>
            </w:r>
            <w:proofErr w:type="spellEnd"/>
            <w:r w:rsidRPr="006A7F2E">
              <w:rPr>
                <w:rFonts w:ascii="Tahoma" w:hAnsi="Tahoma" w:cs="Tahoma"/>
                <w:sz w:val="16"/>
                <w:szCs w:val="16"/>
              </w:rPr>
              <w:t xml:space="preserve"> konusu işlenirken duyu organlarını kullanmaları sağlanır.</w:t>
            </w:r>
          </w:p>
        </w:tc>
        <w:tc>
          <w:tcPr>
            <w:tcW w:w="1559" w:type="dxa"/>
            <w:vAlign w:val="center"/>
          </w:tcPr>
          <w:p w14:paraId="7457591B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6024822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0962CC6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407B67" w14:textId="77777777" w:rsidR="008155EB" w:rsidRPr="006D2CB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0CADF3C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1.Bölüm Sonu Değerlendirme (Sayfa 102)</w:t>
            </w:r>
          </w:p>
        </w:tc>
      </w:tr>
      <w:tr w:rsidR="008155EB" w:rsidRPr="00C2667D" w14:paraId="275438DC" w14:textId="77777777" w:rsidTr="000C2E9D">
        <w:trPr>
          <w:trHeight w:val="170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1DA0B37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74ED012A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43528D56" w14:textId="505E2FEF" w:rsidR="008155EB" w:rsidRPr="00523A61" w:rsidRDefault="00B34DF9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Ocak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5104F76E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69512F9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F.4.4.2.1. Farklı maddelerin kütle ve hacimlerini ölçerek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005B664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3315A9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F.4.4.2.2. Ölçülebilir özelliklerini kullanarak maddeyi tanımlar.</w:t>
            </w:r>
          </w:p>
        </w:tc>
        <w:tc>
          <w:tcPr>
            <w:tcW w:w="2693" w:type="dxa"/>
            <w:vAlign w:val="center"/>
          </w:tcPr>
          <w:p w14:paraId="00D2CD7D" w14:textId="77777777" w:rsidR="008155EB" w:rsidRPr="00F96142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Ölçülebilir Özellikleri</w:t>
            </w:r>
          </w:p>
          <w:p w14:paraId="3221E6C3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</w:t>
            </w:r>
          </w:p>
          <w:p w14:paraId="599EA314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*Hacim</w:t>
            </w:r>
          </w:p>
        </w:tc>
        <w:tc>
          <w:tcPr>
            <w:tcW w:w="1418" w:type="dxa"/>
            <w:vMerge/>
            <w:vAlign w:val="center"/>
          </w:tcPr>
          <w:p w14:paraId="35E30C3F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259A41A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F963C5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Gazların kütle ve hacimlerine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1754CBE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0DD622" w14:textId="77777777" w:rsidR="008155EB" w:rsidRPr="00DF3888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Kütlesi ve hacmi olan varlıkların madde olduğu belirtilir.</w:t>
            </w:r>
          </w:p>
        </w:tc>
        <w:tc>
          <w:tcPr>
            <w:tcW w:w="1559" w:type="dxa"/>
            <w:vAlign w:val="center"/>
          </w:tcPr>
          <w:p w14:paraId="39DCD0A3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73CC179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0D72B01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999C5A" w14:textId="77777777" w:rsidR="008155EB" w:rsidRPr="006D2CB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510247B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2.Bölüm Sonu Değerlendirme (Sayfa 111)</w:t>
            </w:r>
          </w:p>
        </w:tc>
      </w:tr>
      <w:tr w:rsidR="00C43C38" w:rsidRPr="00C2667D" w14:paraId="4E2815C4" w14:textId="77777777" w:rsidTr="008E6952">
        <w:trPr>
          <w:trHeight w:val="18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D4AA6A" w14:textId="77777777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1A6D3C22" w14:textId="159A7D27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6BA899B3" w14:textId="36CCC3DB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Ocak – 16 Ocak</w:t>
            </w:r>
          </w:p>
        </w:tc>
        <w:tc>
          <w:tcPr>
            <w:tcW w:w="425" w:type="dxa"/>
            <w:textDirection w:val="btLr"/>
            <w:vAlign w:val="center"/>
          </w:tcPr>
          <w:p w14:paraId="3E1D4E74" w14:textId="0F7D3819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4819" w:type="dxa"/>
            <w:gridSpan w:val="2"/>
            <w:vAlign w:val="center"/>
          </w:tcPr>
          <w:p w14:paraId="328A00E5" w14:textId="014A73E8" w:rsidR="00C43C38" w:rsidRPr="00C43C38" w:rsidRDefault="00C43C38" w:rsidP="00C43C38">
            <w:pPr>
              <w:jc w:val="center"/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</w:pPr>
            <w:r w:rsidRPr="00C43C38"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  <w:t>DÖNEM SONU FAALİYET HAFTASI</w:t>
            </w:r>
          </w:p>
        </w:tc>
        <w:tc>
          <w:tcPr>
            <w:tcW w:w="1418" w:type="dxa"/>
            <w:vMerge/>
            <w:vAlign w:val="center"/>
          </w:tcPr>
          <w:p w14:paraId="73510D22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771B72F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2E74B3F2" w14:textId="3EC27F13" w:rsidR="00C43C38" w:rsidRPr="00C43C38" w:rsidRDefault="00C43C38" w:rsidP="00C43C38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C43C38"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  <w:t>DÖNEM SONU FAALİYET HAFTASI</w:t>
            </w:r>
          </w:p>
        </w:tc>
      </w:tr>
      <w:tr w:rsidR="00CC46EE" w:rsidRPr="00C2667D" w14:paraId="755443FC" w14:textId="77777777" w:rsidTr="00F254B4">
        <w:trPr>
          <w:trHeight w:val="155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DFA2552" w14:textId="009537C0" w:rsidR="00CC46EE" w:rsidRDefault="00CC46EE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OCAK </w:t>
            </w:r>
            <w:r w:rsidR="00F254B4">
              <w:rPr>
                <w:rFonts w:ascii="Tahoma" w:hAnsi="Tahoma" w:cs="Tahoma"/>
                <w:b/>
                <w:sz w:val="16"/>
                <w:szCs w:val="16"/>
              </w:rPr>
              <w:br/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YARIYIL </w:t>
            </w:r>
            <w:r w:rsidR="00F254B4">
              <w:rPr>
                <w:rFonts w:ascii="Tahoma" w:hAnsi="Tahoma" w:cs="Tahoma"/>
                <w:b/>
                <w:sz w:val="16"/>
                <w:szCs w:val="16"/>
              </w:rPr>
              <w:t>T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ATİLİ</w:t>
            </w:r>
          </w:p>
        </w:tc>
        <w:tc>
          <w:tcPr>
            <w:tcW w:w="426" w:type="dxa"/>
            <w:textDirection w:val="btLr"/>
            <w:vAlign w:val="center"/>
          </w:tcPr>
          <w:p w14:paraId="0076B048" w14:textId="7CB8C568" w:rsidR="00CC46EE" w:rsidRDefault="00CC46EE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19-30 Ocak</w:t>
            </w:r>
          </w:p>
        </w:tc>
        <w:tc>
          <w:tcPr>
            <w:tcW w:w="14713" w:type="dxa"/>
            <w:gridSpan w:val="8"/>
            <w:vAlign w:val="center"/>
          </w:tcPr>
          <w:p w14:paraId="0A3383CF" w14:textId="577A1B4B" w:rsidR="00CC46EE" w:rsidRPr="00C43C38" w:rsidRDefault="00CC46EE" w:rsidP="00CC46EE">
            <w:pPr>
              <w:jc w:val="center"/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</w:pPr>
            <w:r w:rsidRPr="00CC46EE">
              <w:rPr>
                <w:rFonts w:cstheme="minorHAnsi"/>
                <w:b/>
                <w:bCs/>
                <w:color w:val="FF0000"/>
                <w:sz w:val="56"/>
                <w:szCs w:val="56"/>
              </w:rPr>
              <w:t xml:space="preserve">YARIYIL TATİLİ </w:t>
            </w:r>
          </w:p>
        </w:tc>
      </w:tr>
    </w:tbl>
    <w:p w14:paraId="72D7EBA6" w14:textId="77777777" w:rsidR="008C69CA" w:rsidRDefault="008C69CA" w:rsidP="00932D32"/>
    <w:p w14:paraId="7988EF8A" w14:textId="77777777" w:rsidR="00CC46EE" w:rsidRDefault="00CC46EE" w:rsidP="00932D32"/>
    <w:p w14:paraId="2C6653B3" w14:textId="77777777" w:rsidR="00DD6ECE" w:rsidRDefault="00DD6ECE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14:paraId="487EDF09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AF6A07B" w14:textId="77777777"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6A7F2E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52775EDB" w14:textId="77777777" w:rsidR="00E0273E" w:rsidRPr="00523A61" w:rsidRDefault="006A7F2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E0273E" w:rsidRPr="00C2667D" w14:paraId="18223BC3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63F303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1288C11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B92078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C366A2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E9254E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ED03381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454B2ED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06130D8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B9BCD52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320B09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4E0AF767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5B6B33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22C7FAE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02B35AA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4B6938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B47451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8316389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9C447D4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A04475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130A3D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20AA93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43C38" w:rsidRPr="00C2667D" w14:paraId="2C95AA80" w14:textId="77777777" w:rsidTr="00C43C38">
        <w:trPr>
          <w:trHeight w:val="125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21CE3E" w14:textId="77777777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D067A92" w14:textId="4DF1C576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3C990323" w14:textId="4281E485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2– 6 Şubat</w:t>
            </w:r>
          </w:p>
        </w:tc>
        <w:tc>
          <w:tcPr>
            <w:tcW w:w="425" w:type="dxa"/>
            <w:textDirection w:val="btLr"/>
            <w:vAlign w:val="center"/>
          </w:tcPr>
          <w:p w14:paraId="551A3639" w14:textId="2CDBC216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99F00BF" w14:textId="70D49801" w:rsidR="00C43C38" w:rsidRPr="006A7F2E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F.4.4.3.1. Maddelerin hâllerine ait temel özellikleri karşılaştırır.</w:t>
            </w:r>
          </w:p>
        </w:tc>
        <w:tc>
          <w:tcPr>
            <w:tcW w:w="2693" w:type="dxa"/>
            <w:vAlign w:val="center"/>
          </w:tcPr>
          <w:p w14:paraId="26D8634A" w14:textId="77777777" w:rsidR="00C43C38" w:rsidRPr="00CB1AF2" w:rsidRDefault="00C43C38" w:rsidP="00C43C3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14:paraId="13EC89A3" w14:textId="5665CA59" w:rsidR="00C43C38" w:rsidRDefault="00C43C38" w:rsidP="00C43C3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*Katı Maddeler</w:t>
            </w:r>
          </w:p>
        </w:tc>
        <w:tc>
          <w:tcPr>
            <w:tcW w:w="1418" w:type="dxa"/>
            <w:vMerge w:val="restart"/>
            <w:vAlign w:val="center"/>
          </w:tcPr>
          <w:p w14:paraId="5F7B9D2E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449D484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F6A8785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4DDE2AA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7F4D7C6E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AAB7EB9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029554E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CBA397F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1F3CA4C4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489BD14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6327AC36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4068EE1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AA3F980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FA759F9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62338151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468FB6B" w14:textId="77777777" w:rsidR="00C43C38" w:rsidRPr="00881710" w:rsidRDefault="00C43C38" w:rsidP="00C43C38">
            <w:pPr>
              <w:spacing w:line="259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0FD261C" w14:textId="77777777" w:rsidR="00C43C38" w:rsidRPr="00264CD5" w:rsidRDefault="00C43C38" w:rsidP="00C43C3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AABC793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B145694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64A2F20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6FEC3C8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6A98B60" w14:textId="77777777" w:rsidR="00C43C38" w:rsidRPr="00264CD5" w:rsidRDefault="00C43C38" w:rsidP="00C43C3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154B2CD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95C1C8B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DBFD192" w14:textId="77777777" w:rsidR="00C43C38" w:rsidRPr="00264CD5" w:rsidRDefault="00C43C38" w:rsidP="00C43C3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2D7A18C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55D4F60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7BAF5B5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A7106CF" w14:textId="77777777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A822377" w14:textId="1D1EF5D0" w:rsidR="00C43C38" w:rsidRPr="00264CD5" w:rsidRDefault="00C43C38" w:rsidP="00C43C38">
            <w:pPr>
              <w:spacing w:line="259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C71D733" w14:textId="77777777" w:rsidR="00C43C38" w:rsidRPr="006A7F2E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Tanecikli ve boşluklu yapıya girilmez.</w:t>
            </w:r>
          </w:p>
          <w:p w14:paraId="6D978623" w14:textId="77777777" w:rsidR="00C43C38" w:rsidRPr="006A7F2E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901DAEF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738E429" w14:textId="7659A700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C43C38" w:rsidRPr="00C2667D" w14:paraId="7FE60724" w14:textId="77777777" w:rsidTr="00C43C38">
        <w:trPr>
          <w:trHeight w:val="141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F28322" w14:textId="77777777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EE24CE2" w14:textId="459D9A80" w:rsidR="00C43C38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5AAC476D" w14:textId="471F5E29" w:rsidR="00C43C38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9-13 Şubat</w:t>
            </w:r>
          </w:p>
        </w:tc>
        <w:tc>
          <w:tcPr>
            <w:tcW w:w="425" w:type="dxa"/>
            <w:textDirection w:val="btLr"/>
            <w:vAlign w:val="center"/>
          </w:tcPr>
          <w:p w14:paraId="1E3D0BD3" w14:textId="1EECBDD5" w:rsidR="00C43C38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6FB4E5C" w14:textId="77777777" w:rsidR="00C43C38" w:rsidRPr="006A7F2E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F.4.4.3.2. Aynı maddenin farklı hâllerine örnekler verir.</w:t>
            </w:r>
          </w:p>
        </w:tc>
        <w:tc>
          <w:tcPr>
            <w:tcW w:w="2693" w:type="dxa"/>
            <w:vAlign w:val="center"/>
          </w:tcPr>
          <w:p w14:paraId="11F9D573" w14:textId="77777777" w:rsidR="00C43C38" w:rsidRPr="00CB1AF2" w:rsidRDefault="00C43C38" w:rsidP="00C43C3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14:paraId="387E4ED5" w14:textId="77777777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Sıvı Maddeler</w:t>
            </w:r>
          </w:p>
          <w:p w14:paraId="60A301BE" w14:textId="77777777" w:rsidR="00C43C38" w:rsidRDefault="00C43C38" w:rsidP="00C43C3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Gaz Maddeler</w:t>
            </w:r>
          </w:p>
        </w:tc>
        <w:tc>
          <w:tcPr>
            <w:tcW w:w="1418" w:type="dxa"/>
            <w:vMerge/>
            <w:vAlign w:val="center"/>
          </w:tcPr>
          <w:p w14:paraId="6886B0FC" w14:textId="77777777" w:rsidR="00C43C38" w:rsidRPr="00881710" w:rsidRDefault="00C43C38" w:rsidP="00C43C38">
            <w:pPr>
              <w:spacing w:line="259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240A105" w14:textId="07039F26" w:rsidR="00C43C38" w:rsidRPr="00264CD5" w:rsidRDefault="00C43C38" w:rsidP="00C43C38">
            <w:pPr>
              <w:spacing w:line="259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6DFEC1" w14:textId="77777777" w:rsidR="00C43C38" w:rsidRPr="006A7F2E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AD305F6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C986BA9" w14:textId="77777777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E66FC32" w14:textId="77777777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*3.Bölüm Sonu Değerlendirme (Sayfa 115)</w:t>
            </w:r>
          </w:p>
        </w:tc>
      </w:tr>
      <w:tr w:rsidR="00C43C38" w:rsidRPr="00C2667D" w14:paraId="55AD11D5" w14:textId="77777777" w:rsidTr="002F1AB2">
        <w:trPr>
          <w:trHeight w:val="180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E52F8C" w14:textId="77777777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3684D75" w14:textId="220AA64F" w:rsidR="00C43C38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 HAFTA)</w:t>
            </w:r>
          </w:p>
        </w:tc>
        <w:tc>
          <w:tcPr>
            <w:tcW w:w="426" w:type="dxa"/>
            <w:textDirection w:val="btLr"/>
            <w:vAlign w:val="center"/>
          </w:tcPr>
          <w:p w14:paraId="73704696" w14:textId="0287E454" w:rsidR="00C43C38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Şubat</w:t>
            </w:r>
          </w:p>
        </w:tc>
        <w:tc>
          <w:tcPr>
            <w:tcW w:w="425" w:type="dxa"/>
            <w:textDirection w:val="btLr"/>
            <w:vAlign w:val="center"/>
          </w:tcPr>
          <w:p w14:paraId="3550D477" w14:textId="1E5B80AD" w:rsidR="00C43C38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8F3A953" w14:textId="77777777" w:rsidR="00C43C38" w:rsidRPr="006A7F2E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F.4.4.4.1. Maddelerin ısınıp soğumasına yönelik deneyler tasarlar.</w:t>
            </w:r>
          </w:p>
          <w:p w14:paraId="36B3DC06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F.4.4.4.2. Maddelerin ısı etkisiyle hâl değiştirebileceğine yönelik deney tasarlar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D0CAA39" w14:textId="77777777" w:rsidR="00C43C38" w:rsidRPr="00CB1AF2" w:rsidRDefault="00C43C38" w:rsidP="00C43C3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Isı Etkisiyle Değişimi</w:t>
            </w:r>
          </w:p>
          <w:p w14:paraId="59EB1097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Hal Değişimi</w:t>
            </w:r>
          </w:p>
        </w:tc>
        <w:tc>
          <w:tcPr>
            <w:tcW w:w="1418" w:type="dxa"/>
            <w:vMerge/>
            <w:vAlign w:val="center"/>
          </w:tcPr>
          <w:p w14:paraId="73F86CA4" w14:textId="77777777" w:rsidR="00C43C38" w:rsidRPr="00881710" w:rsidRDefault="00C43C38" w:rsidP="00C43C3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0D7C92A" w14:textId="1BDC8415" w:rsidR="00C43C38" w:rsidRPr="00881710" w:rsidRDefault="00C43C38" w:rsidP="00C43C3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4CFA25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Hâl değişimlerinden sadece erime, donma ve buharlaşmaya değinilir.</w:t>
            </w:r>
          </w:p>
        </w:tc>
        <w:tc>
          <w:tcPr>
            <w:tcW w:w="1559" w:type="dxa"/>
            <w:vAlign w:val="center"/>
          </w:tcPr>
          <w:p w14:paraId="41252586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91D557A" w14:textId="77777777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5651452" w14:textId="77777777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C94FF4" w14:textId="77777777" w:rsidR="00C43C38" w:rsidRPr="006D2CB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30D0606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4.Bölüm Sonu Değerlendirme (Sayfa 123)</w:t>
            </w:r>
          </w:p>
        </w:tc>
      </w:tr>
      <w:tr w:rsidR="00B34DF9" w:rsidRPr="00C2667D" w14:paraId="7CF92DEC" w14:textId="77777777" w:rsidTr="002F1AB2">
        <w:trPr>
          <w:trHeight w:val="141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08CA53D" w14:textId="3E0A614E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ŞUBAT-MART </w:t>
            </w:r>
          </w:p>
          <w:p w14:paraId="5C8CB768" w14:textId="74B8CD84" w:rsidR="00B34DF9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 23. HAFTA)</w:t>
            </w:r>
          </w:p>
        </w:tc>
        <w:tc>
          <w:tcPr>
            <w:tcW w:w="426" w:type="dxa"/>
            <w:textDirection w:val="btLr"/>
            <w:vAlign w:val="center"/>
          </w:tcPr>
          <w:p w14:paraId="1D64F483" w14:textId="0C27FD9C" w:rsidR="00B34DF9" w:rsidRPr="00523A61" w:rsidRDefault="00C43C38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Şubat – 6 Mart</w:t>
            </w:r>
          </w:p>
        </w:tc>
        <w:tc>
          <w:tcPr>
            <w:tcW w:w="425" w:type="dxa"/>
            <w:textDirection w:val="btLr"/>
            <w:vAlign w:val="center"/>
          </w:tcPr>
          <w:p w14:paraId="4505165D" w14:textId="71F1F8A8" w:rsidR="00B34DF9" w:rsidRDefault="00C43C38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48D86378" w14:textId="1517C799" w:rsidR="00B34DF9" w:rsidRPr="00C43C38" w:rsidRDefault="00B34DF9" w:rsidP="00C43C38">
            <w:pPr>
              <w:rPr>
                <w:rFonts w:ascii="Tahoma" w:hAnsi="Tahoma" w:cs="Tahoma"/>
                <w:sz w:val="14"/>
                <w:szCs w:val="14"/>
              </w:rPr>
            </w:pPr>
            <w:r w:rsidRPr="00C43C38">
              <w:rPr>
                <w:rFonts w:ascii="Tahoma" w:hAnsi="Tahoma" w:cs="Tahoma"/>
                <w:sz w:val="14"/>
                <w:szCs w:val="14"/>
              </w:rPr>
              <w:t>F.4.4.5.1. Günlük yaşamında sıklıkla kullandığı maddeleri saf madde ve karışım şeklinde sınıflandırarak aralarındaki farkları açıklar.</w:t>
            </w:r>
          </w:p>
          <w:p w14:paraId="306CE037" w14:textId="77777777" w:rsidR="00B34DF9" w:rsidRPr="00523A61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43C38">
              <w:rPr>
                <w:rFonts w:ascii="Tahoma" w:hAnsi="Tahoma" w:cs="Tahoma"/>
                <w:sz w:val="14"/>
                <w:szCs w:val="14"/>
              </w:rPr>
              <w:t>F.4.4.5.2. Günlük yaşamda karşılaştığı karışımların ayrılmasında kullanılabilecek yöntemlerden uygun olanı seçer.</w:t>
            </w:r>
          </w:p>
        </w:tc>
        <w:tc>
          <w:tcPr>
            <w:tcW w:w="2693" w:type="dxa"/>
            <w:vAlign w:val="center"/>
          </w:tcPr>
          <w:p w14:paraId="5BE26DDA" w14:textId="77777777" w:rsidR="00B34DF9" w:rsidRPr="00112107" w:rsidRDefault="00B34DF9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14:paraId="189D362A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*Karışımların Ayrılması</w:t>
            </w:r>
          </w:p>
          <w:p w14:paraId="6233A74C" w14:textId="77777777" w:rsidR="00B34DF9" w:rsidRPr="00523A61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8F2A7E">
              <w:rPr>
                <w:rFonts w:ascii="Tahoma" w:hAnsi="Tahoma" w:cs="Tahoma"/>
                <w:sz w:val="16"/>
                <w:szCs w:val="16"/>
              </w:rPr>
              <w:t>Karışımların Ayrılmasının Ülke Ekonomisine Katkısı</w:t>
            </w:r>
          </w:p>
        </w:tc>
        <w:tc>
          <w:tcPr>
            <w:tcW w:w="1418" w:type="dxa"/>
            <w:vMerge/>
            <w:vAlign w:val="center"/>
          </w:tcPr>
          <w:p w14:paraId="72A5F7BB" w14:textId="77777777" w:rsidR="00B34DF9" w:rsidRPr="00881710" w:rsidRDefault="00B34DF9" w:rsidP="008155EB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41DBB11" w14:textId="77777777" w:rsidR="00B34DF9" w:rsidRPr="00881710" w:rsidRDefault="00B34DF9" w:rsidP="008155E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977" w:type="dxa"/>
            <w:vAlign w:val="center"/>
          </w:tcPr>
          <w:p w14:paraId="639E5803" w14:textId="77777777" w:rsidR="00B34DF9" w:rsidRPr="00523A61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Eleme, süzme ve mıknatısla ayırma yöntemleri üzerinde durulur.</w:t>
            </w:r>
          </w:p>
        </w:tc>
        <w:tc>
          <w:tcPr>
            <w:tcW w:w="1559" w:type="dxa"/>
            <w:vAlign w:val="center"/>
          </w:tcPr>
          <w:p w14:paraId="4CA346F4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14:paraId="2EE5CCA4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E88CCA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14:paraId="346DF9B9" w14:textId="77777777" w:rsidR="00B34DF9" w:rsidRPr="00523A61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A120DF6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1AE9BD1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9C67BC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54463BA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*5.Bölüm Sonu Değerlendirme (Sayfa131)</w:t>
            </w:r>
          </w:p>
          <w:p w14:paraId="2BB2948A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Değerlendirmesi (sayfa 132)</w:t>
            </w:r>
          </w:p>
        </w:tc>
      </w:tr>
    </w:tbl>
    <w:p w14:paraId="7E63B4FC" w14:textId="77777777" w:rsidR="009573F8" w:rsidRDefault="009573F8" w:rsidP="00932D32"/>
    <w:p w14:paraId="63DAA083" w14:textId="77777777" w:rsidR="00B34DF9" w:rsidRDefault="00B34DF9" w:rsidP="00932D32"/>
    <w:p w14:paraId="52232A4C" w14:textId="77777777" w:rsidR="008329B9" w:rsidRDefault="008329B9" w:rsidP="00932D32"/>
    <w:p w14:paraId="3C2A3C34" w14:textId="77777777" w:rsidR="007306D9" w:rsidRDefault="007306D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09941323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A1A7E1A" w14:textId="77777777"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5E340F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556472C7" w14:textId="77777777" w:rsidR="008662D4" w:rsidRPr="00523A61" w:rsidRDefault="005E340F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8662D4" w:rsidRPr="00C2667D" w14:paraId="7E0EDDB9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0AEED3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1CE7BF2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975B228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34067B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8D6F63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9B0CB6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E778E47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B99F030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BA05CB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210EADD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36A90335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5D0050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9E1CB83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649413F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358F3DE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690474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80BD23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88BD31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72D9D5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BF96B0B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A8C626F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4A59" w:rsidRPr="00C2667D" w14:paraId="20CEAFCC" w14:textId="77777777" w:rsidTr="00DD6ECE">
        <w:trPr>
          <w:trHeight w:val="110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B34F82" w14:textId="63081B26" w:rsidR="00A34A59" w:rsidRPr="00523A61" w:rsidRDefault="00C43C38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>
              <w:rPr>
                <w:rFonts w:ascii="Tahoma" w:hAnsi="Tahoma" w:cs="Tahoma"/>
                <w:b/>
                <w:sz w:val="16"/>
                <w:szCs w:val="16"/>
              </w:rPr>
              <w:br/>
              <w:t>(2</w:t>
            </w:r>
            <w:r w:rsidR="00DD6ECE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 HAFTA)</w:t>
            </w:r>
          </w:p>
        </w:tc>
        <w:tc>
          <w:tcPr>
            <w:tcW w:w="426" w:type="dxa"/>
            <w:textDirection w:val="btLr"/>
            <w:vAlign w:val="center"/>
          </w:tcPr>
          <w:p w14:paraId="7AFE371E" w14:textId="55B4B036" w:rsidR="00A34A59" w:rsidRPr="00523A61" w:rsidRDefault="00C43C38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9-</w:t>
            </w:r>
            <w:r w:rsidR="006F6D1B"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059574B6" w14:textId="0D51228F" w:rsidR="00A34A59" w:rsidRPr="00523A61" w:rsidRDefault="006F6D1B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43C38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51AB1281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F.4.5.1.1. Geçmişte ve günümüzde kullanılan aydınlatma araçlarını karşılaştırır.</w:t>
            </w:r>
          </w:p>
          <w:p w14:paraId="2AF1B508" w14:textId="125D4EDB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5BAC967" w14:textId="77777777" w:rsidR="00A34A59" w:rsidRPr="006B7C9B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</w:tc>
        <w:tc>
          <w:tcPr>
            <w:tcW w:w="1418" w:type="dxa"/>
            <w:vMerge w:val="restart"/>
            <w:vAlign w:val="center"/>
          </w:tcPr>
          <w:p w14:paraId="39CD318F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FF31D2F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7CB34C91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58D553C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A0B8A55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7C6A6CF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AFA3B6D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CC69179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8C7B6BC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0BA13BA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6D93A0B5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3892D4C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09BAC07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F236633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0C14B4AE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1643E52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DB791BA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65E606B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DA5A62A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6E46311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2B9336E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5F6DBE7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A5EF7B3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8514C24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1E2F12B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A4AF4A2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897C7EB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1DD2669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C177225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82D3C8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8034711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a. Teknolojinin aydınlatma araçlarının gelişimine olan katkısı vurgulanır, kronolojik sıralama ve ayrıntı verilmez.</w:t>
            </w:r>
          </w:p>
          <w:p w14:paraId="10CA45D9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b. Aydınlatma araçlarının yaşamımızdaki önemi vurgulanır.</w:t>
            </w:r>
          </w:p>
          <w:p w14:paraId="3AE6542C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37FA9F" w14:textId="2F01E5BB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B96690C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48CF8B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14:paraId="584EEDB2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701BC93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AC375B" w14:textId="77777777" w:rsidR="00A34A59" w:rsidRPr="00BC70ED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1D483BD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1. Bölüm Sonu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146)</w:t>
            </w:r>
          </w:p>
        </w:tc>
      </w:tr>
      <w:tr w:rsidR="003140E8" w:rsidRPr="00C2667D" w14:paraId="24633E38" w14:textId="77777777" w:rsidTr="00DD6ECE">
        <w:trPr>
          <w:trHeight w:val="117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53D3537" w14:textId="5913B3A3" w:rsidR="003140E8" w:rsidRDefault="00DD6ECE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MART </w:t>
            </w:r>
            <w:r>
              <w:rPr>
                <w:rFonts w:ascii="Tahoma" w:hAnsi="Tahoma" w:cs="Tahoma"/>
                <w:b/>
                <w:sz w:val="16"/>
                <w:szCs w:val="16"/>
              </w:rPr>
              <w:br/>
              <w:t>ARA TATİL</w:t>
            </w:r>
          </w:p>
        </w:tc>
        <w:tc>
          <w:tcPr>
            <w:tcW w:w="426" w:type="dxa"/>
            <w:textDirection w:val="btLr"/>
            <w:vAlign w:val="center"/>
          </w:tcPr>
          <w:p w14:paraId="582F59F1" w14:textId="59C9A39A" w:rsidR="003140E8" w:rsidRDefault="00F254B4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16-20 Mart </w:t>
            </w:r>
          </w:p>
        </w:tc>
        <w:tc>
          <w:tcPr>
            <w:tcW w:w="5244" w:type="dxa"/>
            <w:gridSpan w:val="3"/>
            <w:vAlign w:val="center"/>
          </w:tcPr>
          <w:p w14:paraId="4B0CBABE" w14:textId="626860CD" w:rsidR="003140E8" w:rsidRPr="00076A76" w:rsidRDefault="003140E8" w:rsidP="006F6D1B">
            <w:pPr>
              <w:jc w:val="center"/>
              <w:rPr>
                <w:rFonts w:ascii="Tahoma" w:hAnsi="Tahoma" w:cs="Tahoma"/>
                <w:b/>
                <w:bCs/>
                <w:color w:val="FF0000"/>
                <w:sz w:val="48"/>
                <w:szCs w:val="48"/>
              </w:rPr>
            </w:pPr>
            <w:r w:rsidRPr="00076A76">
              <w:rPr>
                <w:rFonts w:ascii="Tahoma" w:hAnsi="Tahoma" w:cs="Tahoma"/>
                <w:b/>
                <w:bCs/>
                <w:color w:val="FF0000"/>
                <w:sz w:val="48"/>
                <w:szCs w:val="48"/>
              </w:rPr>
              <w:t>2. ARA TATİL</w:t>
            </w:r>
          </w:p>
        </w:tc>
        <w:tc>
          <w:tcPr>
            <w:tcW w:w="1418" w:type="dxa"/>
            <w:vMerge/>
            <w:vAlign w:val="center"/>
          </w:tcPr>
          <w:p w14:paraId="4264EEAE" w14:textId="77777777" w:rsidR="003140E8" w:rsidRPr="00881710" w:rsidRDefault="003140E8" w:rsidP="00A34A59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5255304" w14:textId="77777777" w:rsidR="003140E8" w:rsidRPr="00264CD5" w:rsidRDefault="003140E8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1336478A" w14:textId="0D16E001" w:rsidR="003140E8" w:rsidRPr="00076A76" w:rsidRDefault="003140E8" w:rsidP="006F6D1B">
            <w:pPr>
              <w:jc w:val="center"/>
              <w:rPr>
                <w:rFonts w:ascii="Tahoma" w:hAnsi="Tahoma" w:cs="Tahoma"/>
                <w:color w:val="FF0000"/>
                <w:sz w:val="44"/>
                <w:szCs w:val="44"/>
              </w:rPr>
            </w:pPr>
            <w:r w:rsidRPr="00076A76">
              <w:rPr>
                <w:rFonts w:ascii="Tahoma" w:hAnsi="Tahoma" w:cs="Tahoma"/>
                <w:b/>
                <w:bCs/>
                <w:color w:val="FF0000"/>
                <w:sz w:val="44"/>
                <w:szCs w:val="44"/>
              </w:rPr>
              <w:t>2. ARA TATİL</w:t>
            </w:r>
          </w:p>
        </w:tc>
      </w:tr>
      <w:tr w:rsidR="003140E8" w:rsidRPr="00C2667D" w14:paraId="087B7EC3" w14:textId="77777777" w:rsidTr="006F6D1B">
        <w:trPr>
          <w:trHeight w:val="125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3A4FA4C" w14:textId="6CF069BE" w:rsidR="003140E8" w:rsidRPr="006F6D1B" w:rsidRDefault="003140E8" w:rsidP="003140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F6D1B"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 w:rsidRPr="006F6D1B">
              <w:rPr>
                <w:rFonts w:ascii="Tahoma" w:hAnsi="Tahoma" w:cs="Tahoma"/>
                <w:b/>
                <w:sz w:val="16"/>
                <w:szCs w:val="16"/>
              </w:rPr>
              <w:br/>
              <w:t>(25. HAFTA)</w:t>
            </w:r>
          </w:p>
        </w:tc>
        <w:tc>
          <w:tcPr>
            <w:tcW w:w="426" w:type="dxa"/>
            <w:textDirection w:val="btLr"/>
            <w:vAlign w:val="center"/>
          </w:tcPr>
          <w:p w14:paraId="6B22E902" w14:textId="31F41223" w:rsidR="003140E8" w:rsidRPr="006F6D1B" w:rsidRDefault="006F6D1B" w:rsidP="003140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</w:t>
            </w:r>
            <w:r w:rsidR="003140E8" w:rsidRPr="006F6D1B">
              <w:rPr>
                <w:rFonts w:ascii="Tahoma" w:hAnsi="Tahoma" w:cs="Tahoma"/>
                <w:b/>
                <w:sz w:val="16"/>
                <w:szCs w:val="16"/>
              </w:rPr>
              <w:t>27 Mart</w:t>
            </w:r>
          </w:p>
        </w:tc>
        <w:tc>
          <w:tcPr>
            <w:tcW w:w="425" w:type="dxa"/>
            <w:textDirection w:val="btLr"/>
            <w:vAlign w:val="center"/>
          </w:tcPr>
          <w:p w14:paraId="3551E2CB" w14:textId="72CB684E" w:rsidR="003140E8" w:rsidRPr="006F6D1B" w:rsidRDefault="006F6D1B" w:rsidP="003140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F6D1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140E8" w:rsidRPr="006F6D1B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1766355" w14:textId="20A6D02C" w:rsidR="003140E8" w:rsidRPr="005E340F" w:rsidRDefault="003140E8" w:rsidP="003140E8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F.4.5.1.2. Gelecekte kullanılabilecek aydınlatma araçlarına yönelik tasarım yapar.</w:t>
            </w:r>
          </w:p>
        </w:tc>
        <w:tc>
          <w:tcPr>
            <w:tcW w:w="2693" w:type="dxa"/>
            <w:vAlign w:val="center"/>
          </w:tcPr>
          <w:p w14:paraId="55CD88B2" w14:textId="6AC01D5F" w:rsidR="003140E8" w:rsidRDefault="003140E8" w:rsidP="003140E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</w:tc>
        <w:tc>
          <w:tcPr>
            <w:tcW w:w="1418" w:type="dxa"/>
            <w:vMerge/>
            <w:vAlign w:val="center"/>
          </w:tcPr>
          <w:p w14:paraId="4902062E" w14:textId="77777777" w:rsidR="003140E8" w:rsidRPr="00881710" w:rsidRDefault="003140E8" w:rsidP="003140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DB3F3AA" w14:textId="77777777" w:rsidR="003140E8" w:rsidRPr="00264CD5" w:rsidRDefault="003140E8" w:rsidP="003140E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97C29C" w14:textId="76D6FA4B" w:rsidR="003140E8" w:rsidRPr="005E340F" w:rsidRDefault="003140E8" w:rsidP="003140E8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Tasarımını çizim yaparak ifade etmesi istenir, üç boyutlu tasarıma girilmez.</w:t>
            </w:r>
          </w:p>
        </w:tc>
        <w:tc>
          <w:tcPr>
            <w:tcW w:w="1559" w:type="dxa"/>
            <w:vAlign w:val="center"/>
          </w:tcPr>
          <w:p w14:paraId="7811AC44" w14:textId="77777777" w:rsidR="003140E8" w:rsidRDefault="003140E8" w:rsidP="003140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90AA57C" w14:textId="77777777" w:rsidR="003140E8" w:rsidRDefault="003140E8" w:rsidP="003140E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4A59" w:rsidRPr="00C2667D" w14:paraId="3FF1F315" w14:textId="77777777" w:rsidTr="006F6D1B">
        <w:trPr>
          <w:trHeight w:val="183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3AD930" w14:textId="77777777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0AAC321" w14:textId="686911A9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B35AF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20CA7C6" w14:textId="5C49D0BA" w:rsidR="00A34A59" w:rsidRDefault="008B35AF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Mart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3 Nisan</w:t>
            </w:r>
          </w:p>
        </w:tc>
        <w:tc>
          <w:tcPr>
            <w:tcW w:w="425" w:type="dxa"/>
            <w:textDirection w:val="btLr"/>
            <w:vAlign w:val="center"/>
          </w:tcPr>
          <w:p w14:paraId="7A8D2826" w14:textId="77777777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44A361D" w14:textId="59047820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F.4.5.2.1. Uygun aydınlatma hakkında araştırma yapar.</w:t>
            </w:r>
            <w:r w:rsidR="006F6D1B"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7E0AB732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2693" w:type="dxa"/>
            <w:vAlign w:val="center"/>
          </w:tcPr>
          <w:p w14:paraId="7C22EFFF" w14:textId="77777777" w:rsidR="00A34A59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Uygun Aydınlatma</w:t>
            </w:r>
          </w:p>
          <w:p w14:paraId="635E0D22" w14:textId="77777777" w:rsidR="00A34A59" w:rsidRPr="006B7C9B" w:rsidRDefault="00A34A59" w:rsidP="00A34A59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bCs/>
                <w:sz w:val="16"/>
                <w:szCs w:val="16"/>
              </w:rPr>
              <w:t>Aydınlatma Araçlarının Tasarruflu Kullanım</w:t>
            </w:r>
          </w:p>
        </w:tc>
        <w:tc>
          <w:tcPr>
            <w:tcW w:w="1418" w:type="dxa"/>
            <w:vMerge/>
            <w:vAlign w:val="center"/>
          </w:tcPr>
          <w:p w14:paraId="2A2AC92A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67414BE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4C979C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Uygun aydınlatmanın göz sağlığı açısından önemi vurgulanır.</w:t>
            </w:r>
          </w:p>
          <w:p w14:paraId="0B612CAB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9FB4C4D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14:paraId="28AAF7F2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F6CDD0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14:paraId="344288AB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781D55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E381C4" w14:textId="77777777" w:rsidR="00A34A59" w:rsidRPr="00BC70ED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4F6178B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2. Bölüm Sonu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153)</w:t>
            </w:r>
          </w:p>
        </w:tc>
      </w:tr>
      <w:tr w:rsidR="00A34A59" w:rsidRPr="00C2667D" w14:paraId="1AEF0F8B" w14:textId="77777777" w:rsidTr="006F6D1B">
        <w:trPr>
          <w:trHeight w:val="21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0074053" w14:textId="6E0E268D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 w:rsidR="008B35AF">
              <w:rPr>
                <w:rFonts w:ascii="Tahoma" w:hAnsi="Tahoma" w:cs="Tahoma"/>
                <w:b/>
                <w:sz w:val="16"/>
                <w:szCs w:val="16"/>
              </w:rPr>
              <w:t>-NİSAN</w:t>
            </w:r>
          </w:p>
          <w:p w14:paraId="713B85DE" w14:textId="49360AFE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B35AF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38B8E10" w14:textId="4712DEC6" w:rsidR="00A34A59" w:rsidRDefault="008B35AF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Nisan -10 Nisan</w:t>
            </w:r>
          </w:p>
        </w:tc>
        <w:tc>
          <w:tcPr>
            <w:tcW w:w="425" w:type="dxa"/>
            <w:textDirection w:val="btLr"/>
            <w:vAlign w:val="center"/>
          </w:tcPr>
          <w:p w14:paraId="6BD5AB64" w14:textId="77777777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F1D0247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F.4.5.3.1. Işık kirliliğinin nedenlerini sorgular.</w:t>
            </w:r>
          </w:p>
          <w:p w14:paraId="16ED4DD0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F.4.5.3.2. Işık kirliliğinin, doğal hayata ve gök cisimlerinin gözlenmesine olan olumsuz etkilerini açıklar.</w:t>
            </w:r>
          </w:p>
          <w:p w14:paraId="28CEED52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F.4.5.3.3. Işık kirliliğini azaltmaya yönelik çözümler üretir.</w:t>
            </w:r>
          </w:p>
        </w:tc>
        <w:tc>
          <w:tcPr>
            <w:tcW w:w="2693" w:type="dxa"/>
            <w:vAlign w:val="center"/>
          </w:tcPr>
          <w:p w14:paraId="25732494" w14:textId="77777777" w:rsidR="00A34A59" w:rsidRPr="008C48B9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Işık Kirliliği</w:t>
            </w:r>
          </w:p>
          <w:p w14:paraId="4D4F07AC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I</w:t>
            </w:r>
            <w:r w:rsidRPr="006B7C9B">
              <w:rPr>
                <w:rFonts w:ascii="Tahoma" w:hAnsi="Tahoma" w:cs="Tahoma"/>
                <w:sz w:val="16"/>
                <w:szCs w:val="16"/>
              </w:rPr>
              <w:t>şık Kirliliğinin Etkiler</w:t>
            </w:r>
            <w:r>
              <w:rPr>
                <w:rFonts w:ascii="Tahoma" w:hAnsi="Tahoma" w:cs="Tahoma"/>
                <w:sz w:val="16"/>
                <w:szCs w:val="16"/>
              </w:rPr>
              <w:t>i</w:t>
            </w:r>
          </w:p>
          <w:p w14:paraId="6BE63D61" w14:textId="77777777" w:rsidR="00A34A59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Işık Kirliliğini Azaltmaya Yönelik Önlemler</w:t>
            </w:r>
          </w:p>
        </w:tc>
        <w:tc>
          <w:tcPr>
            <w:tcW w:w="1418" w:type="dxa"/>
            <w:vMerge/>
            <w:vAlign w:val="center"/>
          </w:tcPr>
          <w:p w14:paraId="7ACDA1A7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DBF87C4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C84D08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A401C26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14:paraId="6884BB8A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1B7FE3" w14:textId="77777777" w:rsidR="00A34A59" w:rsidRPr="00B50263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50610B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4BD045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5D5E97" w14:textId="77777777" w:rsidR="00A34A59" w:rsidRPr="00BC70ED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302BBE6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3. Bölüm Sonu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(159)</w:t>
            </w:r>
          </w:p>
        </w:tc>
      </w:tr>
    </w:tbl>
    <w:p w14:paraId="43CF98C7" w14:textId="77777777" w:rsidR="003140E8" w:rsidRDefault="003140E8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A70F9" w:rsidRPr="008D6516" w14:paraId="6AA8530C" w14:textId="77777777" w:rsidTr="00657CD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9DC85C1" w14:textId="77777777" w:rsidR="007A70F9" w:rsidRPr="00523A61" w:rsidRDefault="007A70F9" w:rsidP="00657CD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1C0443C3" w14:textId="77777777" w:rsidR="007A70F9" w:rsidRPr="00523A61" w:rsidRDefault="007A70F9" w:rsidP="00657CD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7A70F9" w:rsidRPr="00C2667D" w14:paraId="1ACA6D25" w14:textId="77777777" w:rsidTr="00657CD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686F0F0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1D61184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C6A9EC3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1598652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282A558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90E0B98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ADF975E" w14:textId="77777777" w:rsidR="007A70F9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EBEC020" w14:textId="77777777" w:rsidR="007A70F9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6DD5055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35FBC5F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A70F9" w:rsidRPr="00C2667D" w14:paraId="3917D60C" w14:textId="77777777" w:rsidTr="00657CD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2C9D5BE" w14:textId="77777777" w:rsidR="007A70F9" w:rsidRPr="00523A61" w:rsidRDefault="007A70F9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419C7CA" w14:textId="77777777" w:rsidR="007A70F9" w:rsidRPr="00523A61" w:rsidRDefault="007A70F9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C12948F" w14:textId="77777777" w:rsidR="007A70F9" w:rsidRPr="00523A61" w:rsidRDefault="007A70F9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FD9F550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7A4BCDA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5EDD947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0B549B7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5D9D1EA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056CF15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D5320A3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4A59" w:rsidRPr="00C2667D" w14:paraId="04509BC0" w14:textId="77777777" w:rsidTr="006F6D1B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27B531D" w14:textId="77777777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303067B0" w14:textId="0F0CEDB0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C0690D8" w14:textId="2FBE1A47" w:rsidR="00A34A59" w:rsidRPr="00523A61" w:rsidRDefault="006F6D1B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32EF9A5E" w14:textId="77777777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D01D134" w14:textId="77777777" w:rsidR="00A34A59" w:rsidRPr="00C3712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14:paraId="39C3958D" w14:textId="77777777" w:rsidR="00A34A59" w:rsidRPr="008C48B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F4D1E03" w14:textId="77777777" w:rsidR="00A34A59" w:rsidRPr="008C48B9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37129">
              <w:rPr>
                <w:rFonts w:ascii="Tahoma" w:hAnsi="Tahoma" w:cs="Tahoma"/>
                <w:b/>
                <w:bCs/>
                <w:sz w:val="16"/>
                <w:szCs w:val="16"/>
              </w:rPr>
              <w:t>Geçmi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şten Günümüze Ses Teknolojileri</w:t>
            </w:r>
          </w:p>
        </w:tc>
        <w:tc>
          <w:tcPr>
            <w:tcW w:w="1418" w:type="dxa"/>
            <w:vMerge w:val="restart"/>
            <w:vAlign w:val="center"/>
          </w:tcPr>
          <w:p w14:paraId="6C85201F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A2E2698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78B6D42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AEB6739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3E3E546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8DF9A1A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527B1F5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EE2EE08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2D25D48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B516BB9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D9E6683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0CF5BF3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7E074121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75A969B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6950AFD1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775DA56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F460748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C924088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1C2600C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8EB8082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DADAE07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AFA223B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8FFE331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BBB734A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142C955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A32877D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F84966F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C8BF9DD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0FD6F73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A9524A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BC6AD9D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a. Teknolojinin ses araçlarının gelişimine olan katkısı vurgulanır, kronolojik sıralama ve ayrıntı verilmez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</w:p>
          <w:p w14:paraId="2FFF1F04" w14:textId="40BEB950" w:rsidR="00A34A59" w:rsidRPr="00A02CD4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b. Ses şiddetini değiştirmeye, işitme yetimizi geliştirmeye ve sesi kaydetmeye yarayan teknolojiler</w:t>
            </w:r>
            <w:r w:rsidR="006F6D1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02C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  <w:p w14:paraId="69559668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37813F3" w14:textId="77777777" w:rsidR="00A34A59" w:rsidRPr="00B50263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0A20C53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3BF84B9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538C5E" w14:textId="77777777" w:rsidR="00A34A59" w:rsidRPr="00BC70ED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13CCB50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4. Bölüm Sonu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166)</w:t>
            </w:r>
          </w:p>
        </w:tc>
      </w:tr>
      <w:tr w:rsidR="00A34A59" w:rsidRPr="00C2667D" w14:paraId="2A08AEF7" w14:textId="77777777" w:rsidTr="006F6D1B">
        <w:trPr>
          <w:trHeight w:val="255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73C681" w14:textId="77777777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2B930DB8" w14:textId="4163EF48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6F6D1B">
              <w:rPr>
                <w:rFonts w:ascii="Tahoma" w:hAnsi="Tahoma" w:cs="Tahoma"/>
                <w:b/>
                <w:sz w:val="16"/>
                <w:szCs w:val="16"/>
              </w:rPr>
              <w:t>29.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 xml:space="preserve">30.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14:paraId="438210EE" w14:textId="329EFA14" w:rsidR="00A34A59" w:rsidRPr="00523A61" w:rsidRDefault="006F6D1B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>1 Mayıs</w:t>
            </w:r>
          </w:p>
        </w:tc>
        <w:tc>
          <w:tcPr>
            <w:tcW w:w="425" w:type="dxa"/>
            <w:textDirection w:val="btLr"/>
            <w:vAlign w:val="center"/>
          </w:tcPr>
          <w:p w14:paraId="6FD04011" w14:textId="1B5C3682" w:rsidR="00A34A59" w:rsidRPr="00523A61" w:rsidRDefault="006F6D1B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336C291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14:paraId="06D2E7DB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15725B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F.4.5.5.2. Ses kirliliğinin insan sağlığı ve çevre üzerind</w:t>
            </w:r>
            <w:r>
              <w:rPr>
                <w:rFonts w:ascii="Tahoma" w:hAnsi="Tahoma" w:cs="Tahoma"/>
                <w:sz w:val="16"/>
                <w:szCs w:val="16"/>
              </w:rPr>
              <w:t>eki olumsuz etkilerini açıklar.</w:t>
            </w:r>
          </w:p>
          <w:p w14:paraId="25D0F6EF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9DFB8D" w14:textId="77777777" w:rsidR="00A34A59" w:rsidRPr="006A7ADE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F.4.5.5.3. Ses kirliliğini azaltmaya yönelik çözümler üretir.</w:t>
            </w:r>
          </w:p>
          <w:p w14:paraId="33C82A10" w14:textId="77777777" w:rsidR="00A34A59" w:rsidRPr="008C48B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102797D" w14:textId="77777777" w:rsidR="00A34A59" w:rsidRPr="007A70F9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/>
                <w:bCs/>
                <w:sz w:val="16"/>
                <w:szCs w:val="16"/>
              </w:rPr>
              <w:t>Ses Kirliliği</w:t>
            </w:r>
          </w:p>
          <w:p w14:paraId="76FB636F" w14:textId="77777777" w:rsidR="00A34A59" w:rsidRPr="007A70F9" w:rsidRDefault="00A34A59" w:rsidP="00A34A59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bCs/>
                <w:sz w:val="16"/>
                <w:szCs w:val="16"/>
              </w:rPr>
              <w:t>Ses Kirliliğinin İnsan Sağlığı ve Çevre Üzerindeki Olumsuz Etkileri</w:t>
            </w:r>
          </w:p>
          <w:p w14:paraId="25228DEA" w14:textId="77777777" w:rsidR="00A34A59" w:rsidRPr="00A02CD4" w:rsidRDefault="00A34A59" w:rsidP="00A34A59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9AB15C3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36EA5D0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DC23CE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65690CA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14:paraId="71FD986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8CDA854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BF556F" w14:textId="77777777" w:rsidR="00A34A59" w:rsidRPr="00BC70ED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B3D88F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5. Bölüm Sonu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172)</w:t>
            </w:r>
          </w:p>
          <w:p w14:paraId="32BD7A46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*5.Ünite Değerlendirmesi (sayfa 173)</w:t>
            </w:r>
          </w:p>
        </w:tc>
      </w:tr>
      <w:bookmarkEnd w:id="5"/>
    </w:tbl>
    <w:p w14:paraId="2A2D03E9" w14:textId="77777777" w:rsidR="00617E2C" w:rsidRDefault="00617E2C"/>
    <w:p w14:paraId="27552A10" w14:textId="77777777" w:rsidR="006F6D1B" w:rsidRDefault="006F6D1B"/>
    <w:p w14:paraId="4765FDD2" w14:textId="77777777" w:rsidR="006F6D1B" w:rsidRDefault="006F6D1B"/>
    <w:p w14:paraId="29F82C66" w14:textId="77777777" w:rsidR="006F6D1B" w:rsidRDefault="006F6D1B"/>
    <w:p w14:paraId="2D03369D" w14:textId="77777777" w:rsidR="006F6D1B" w:rsidRDefault="006F6D1B"/>
    <w:p w14:paraId="1E23D2E6" w14:textId="77777777" w:rsidR="006F6D1B" w:rsidRDefault="006F6D1B"/>
    <w:p w14:paraId="7E349BF2" w14:textId="77777777" w:rsidR="006F6D1B" w:rsidRDefault="006F6D1B"/>
    <w:p w14:paraId="4529EC2C" w14:textId="77777777" w:rsidR="006F6D1B" w:rsidRDefault="006F6D1B"/>
    <w:p w14:paraId="3116F051" w14:textId="77777777" w:rsidR="00DD6ECE" w:rsidRDefault="00DD6ECE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28613313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BFBD4BE" w14:textId="77777777"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</w:t>
            </w:r>
            <w:r w:rsidR="00C37129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271D415C" w14:textId="77777777" w:rsidR="005C7837" w:rsidRPr="00523A61" w:rsidRDefault="00C3712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İNSAN VE ÇEVRE</w:t>
            </w:r>
          </w:p>
        </w:tc>
      </w:tr>
      <w:tr w:rsidR="005C7837" w:rsidRPr="00C2667D" w14:paraId="7CA0BE59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3F132C6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735ABB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109B138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BE0A975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4D1A794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A16837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CBEA753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9260A59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367C116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E675125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4D07285B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B3483B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1E6C87E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DA64112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E1B2B53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359FC8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E3A683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BBF7C4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31CFD7D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A354B60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99966BD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14:paraId="0AA77154" w14:textId="77777777" w:rsidTr="00A264F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A41575" w14:textId="77777777" w:rsidR="00191BCE" w:rsidRDefault="00EC0045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FD800A4" w14:textId="6AF778CD"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C9D9D4C" w14:textId="03EFE19C" w:rsidR="00191BCE" w:rsidRPr="00523A61" w:rsidRDefault="00902622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4- 8 Mayıs</w:t>
            </w:r>
          </w:p>
        </w:tc>
        <w:tc>
          <w:tcPr>
            <w:tcW w:w="425" w:type="dxa"/>
            <w:textDirection w:val="btLr"/>
            <w:vAlign w:val="center"/>
          </w:tcPr>
          <w:p w14:paraId="65A8410D" w14:textId="25F522F7" w:rsidR="00191BCE" w:rsidRPr="00523A61" w:rsidRDefault="002F1AB2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2D484C4" w14:textId="77777777" w:rsidR="00191BCE" w:rsidRPr="00523A61" w:rsidRDefault="004C1A6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F.4.6.1.1. Kaynakların kullanımında tasarruflu davranmaya özen gösterir</w:t>
            </w:r>
          </w:p>
        </w:tc>
        <w:tc>
          <w:tcPr>
            <w:tcW w:w="2693" w:type="dxa"/>
            <w:vAlign w:val="center"/>
          </w:tcPr>
          <w:p w14:paraId="2DF5FC0A" w14:textId="77777777" w:rsidR="00191BCE" w:rsidRPr="009816B6" w:rsidRDefault="004C1A63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14:paraId="50D2E540" w14:textId="77777777" w:rsidR="00617E2C" w:rsidRDefault="00191BCE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6B7C9B" w:rsidRPr="006B7C9B">
              <w:rPr>
                <w:rFonts w:ascii="Tahoma" w:hAnsi="Tahoma" w:cs="Tahoma"/>
                <w:sz w:val="16"/>
                <w:szCs w:val="16"/>
              </w:rPr>
              <w:t>Suyu Tasarruflu Kullanmak İçin Neler Yapılabilir?</w:t>
            </w:r>
          </w:p>
          <w:p w14:paraId="45B19C05" w14:textId="77777777" w:rsidR="006B7C9B" w:rsidRDefault="006B7C9B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Besinleri Tasarruflu Kullanmak İçin Neler Yapılabilir?</w:t>
            </w:r>
          </w:p>
          <w:p w14:paraId="49BB4881" w14:textId="77777777" w:rsidR="006B7C9B" w:rsidRPr="00523A61" w:rsidRDefault="006B7C9B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Elektriği Tasarruflu Kullanmak İçin Neler Yapılabilir?</w:t>
            </w:r>
          </w:p>
        </w:tc>
        <w:tc>
          <w:tcPr>
            <w:tcW w:w="1418" w:type="dxa"/>
            <w:vMerge w:val="restart"/>
            <w:vAlign w:val="center"/>
          </w:tcPr>
          <w:p w14:paraId="30D94ACA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B16FDA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C0CBF9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01EBCE0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640BFFB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D11DB8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11F674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CC96F6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6C371C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2F08AFA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1106EB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6E7335EB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4E86C5C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391F1B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40F1FF33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ED81096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20101CA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BAE7E2B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02B2504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237EBCA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65D55FC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5B887D3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33F9D58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A83FDD4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4AD8516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FD75304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29898DE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32D6361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CD9E336" w14:textId="77777777" w:rsidR="00191BCE" w:rsidRPr="00881710" w:rsidRDefault="00156566" w:rsidP="000B67D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DEE76EA" w14:textId="77777777" w:rsidR="004C1A63" w:rsidRPr="004C1A63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a. Elektrik, su, besin gibi kaynakların tasarruflu kullanılmasının önemi vurgulanır.</w:t>
            </w:r>
          </w:p>
          <w:p w14:paraId="4054E937" w14:textId="77777777" w:rsidR="004C1A63" w:rsidRPr="00523A61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b. Yeniden kullanmanın önemi üzerinde durulur.</w:t>
            </w:r>
          </w:p>
        </w:tc>
        <w:tc>
          <w:tcPr>
            <w:tcW w:w="1559" w:type="dxa"/>
            <w:vAlign w:val="center"/>
          </w:tcPr>
          <w:p w14:paraId="1483C6B7" w14:textId="77777777" w:rsidR="00191BCE" w:rsidRPr="00523A61" w:rsidRDefault="00ED5F7C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14:paraId="1E6B04E4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816B6" w:rsidRPr="00C2667D" w14:paraId="0BC2AF50" w14:textId="77777777" w:rsidTr="004C1A63">
        <w:trPr>
          <w:trHeight w:val="212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4B35677" w14:textId="77777777" w:rsidR="009816B6" w:rsidRDefault="004C1A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F0900D9" w14:textId="7101A3AA" w:rsidR="004C1A63" w:rsidRPr="00523A61" w:rsidRDefault="004C1A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7727B12" w14:textId="7D54C15E" w:rsidR="009816B6" w:rsidRPr="00523A61" w:rsidRDefault="00902622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15 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425" w:type="dxa"/>
            <w:textDirection w:val="btLr"/>
            <w:vAlign w:val="center"/>
          </w:tcPr>
          <w:p w14:paraId="1DE82D4B" w14:textId="77777777" w:rsidR="009816B6" w:rsidRPr="00523A61" w:rsidRDefault="0015656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816B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F1E6239" w14:textId="77777777" w:rsidR="009816B6" w:rsidRPr="00523A61" w:rsidRDefault="004C1A63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F.4.6.1.2. Yaşam için gerekli olan kaynakların ve geri dönüşümün önemini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BAB0596" w14:textId="77777777" w:rsidR="004C1A63" w:rsidRPr="009816B6" w:rsidRDefault="004C1A63" w:rsidP="004C1A6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14:paraId="6B024672" w14:textId="77777777" w:rsidR="009816B6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6B7C9B" w:rsidRPr="006B7C9B">
              <w:rPr>
                <w:rFonts w:ascii="Tahoma" w:hAnsi="Tahoma" w:cs="Tahoma"/>
                <w:sz w:val="16"/>
                <w:szCs w:val="16"/>
              </w:rPr>
              <w:t>Yaşam İçin Gerekli Kaynakların Önemi</w:t>
            </w:r>
          </w:p>
          <w:p w14:paraId="51558677" w14:textId="77777777" w:rsidR="006B7C9B" w:rsidRDefault="006B7C9B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Yeniden Kullanmanın Önemi</w:t>
            </w:r>
          </w:p>
          <w:p w14:paraId="5914513B" w14:textId="77777777" w:rsidR="006B7C9B" w:rsidRPr="00523A61" w:rsidRDefault="006B7C9B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Geri Dönüşümün Önem</w:t>
            </w:r>
          </w:p>
        </w:tc>
        <w:tc>
          <w:tcPr>
            <w:tcW w:w="1418" w:type="dxa"/>
            <w:vMerge/>
            <w:vAlign w:val="center"/>
          </w:tcPr>
          <w:p w14:paraId="7B7D21A4" w14:textId="77777777" w:rsidR="009816B6" w:rsidRPr="00EB45D5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A808F49" w14:textId="77777777" w:rsidR="009816B6" w:rsidRPr="00EB45D5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059CFE" w14:textId="77777777" w:rsidR="009816B6" w:rsidRPr="00EA6052" w:rsidRDefault="004C1A63" w:rsidP="002075D0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Su, besin, elektrik gibi kaynaklara değinilir.</w:t>
            </w:r>
          </w:p>
        </w:tc>
        <w:tc>
          <w:tcPr>
            <w:tcW w:w="1559" w:type="dxa"/>
            <w:vAlign w:val="center"/>
          </w:tcPr>
          <w:p w14:paraId="4F647BF6" w14:textId="77777777" w:rsidR="00156566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5CF47557" w14:textId="77777777" w:rsidR="009816B6" w:rsidRPr="00523A61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9468245" w14:textId="77777777" w:rsidR="009816B6" w:rsidRDefault="009816B6" w:rsidP="000C57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100479E" w14:textId="77777777" w:rsidR="00A65638" w:rsidRDefault="00A65638" w:rsidP="000C574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C834DD" w14:textId="77777777" w:rsidR="00BC70ED" w:rsidRPr="00BC70ED" w:rsidRDefault="00BC70ED" w:rsidP="00BC70ED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5A0F287" w14:textId="77777777" w:rsidR="00BC70ED" w:rsidRDefault="00BC70ED" w:rsidP="00BC70ED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*</w:t>
            </w:r>
            <w:r w:rsidR="006B7C9B" w:rsidRPr="006B7C9B">
              <w:rPr>
                <w:rFonts w:ascii="Tahoma" w:hAnsi="Tahoma" w:cs="Tahoma"/>
                <w:sz w:val="16"/>
                <w:szCs w:val="16"/>
              </w:rPr>
              <w:t>1. Bölüm Sonu Değerlendirme</w:t>
            </w:r>
            <w:r w:rsidR="006B7C9B">
              <w:rPr>
                <w:rFonts w:ascii="Tahoma" w:hAnsi="Tahoma" w:cs="Tahoma"/>
                <w:sz w:val="16"/>
                <w:szCs w:val="16"/>
              </w:rPr>
              <w:t xml:space="preserve"> (sayfa 191)</w:t>
            </w:r>
          </w:p>
          <w:p w14:paraId="6A8502A0" w14:textId="77777777" w:rsidR="00A65638" w:rsidRDefault="00A65638" w:rsidP="006B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*6.Ünite Değerlendirme Çalışmaları (sayfa </w:t>
            </w:r>
            <w:r w:rsidR="006B7C9B">
              <w:rPr>
                <w:rFonts w:ascii="Tahoma" w:hAnsi="Tahoma" w:cs="Tahoma"/>
                <w:sz w:val="16"/>
                <w:szCs w:val="16"/>
              </w:rPr>
              <w:t>192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46CC34DA" w14:textId="77777777" w:rsidR="00993F05" w:rsidRDefault="00993F05"/>
    <w:p w14:paraId="23147028" w14:textId="77777777" w:rsidR="009816B6" w:rsidRDefault="009816B6"/>
    <w:p w14:paraId="621F63A7" w14:textId="77777777" w:rsidR="009816B6" w:rsidRDefault="009816B6"/>
    <w:p w14:paraId="3AAD7FF2" w14:textId="77777777" w:rsidR="00902622" w:rsidRDefault="00902622"/>
    <w:p w14:paraId="2ECCAEFD" w14:textId="77777777" w:rsidR="00902622" w:rsidRDefault="00902622"/>
    <w:p w14:paraId="2E8C9C67" w14:textId="77777777" w:rsidR="00902622" w:rsidRDefault="00902622"/>
    <w:p w14:paraId="693EF58D" w14:textId="77777777" w:rsidR="009816B6" w:rsidRDefault="009816B6"/>
    <w:p w14:paraId="2F9881A8" w14:textId="77777777" w:rsidR="00DD6ECE" w:rsidRDefault="00DD6ECE"/>
    <w:p w14:paraId="2F5F140A" w14:textId="77777777" w:rsidR="009816B6" w:rsidRDefault="009816B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816B6" w:rsidRPr="008D6516" w14:paraId="1888E8E0" w14:textId="77777777" w:rsidTr="000654A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D909A19" w14:textId="77777777" w:rsidR="009816B6" w:rsidRPr="00523A61" w:rsidRDefault="009816B6" w:rsidP="000654A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288" w:type="dxa"/>
            <w:gridSpan w:val="7"/>
            <w:vAlign w:val="center"/>
          </w:tcPr>
          <w:p w14:paraId="5F74A272" w14:textId="77777777" w:rsidR="009816B6" w:rsidRPr="00523A61" w:rsidRDefault="004C1A63" w:rsidP="000654A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BASİT ELEKTRİK DEVRELERİ</w:t>
            </w:r>
          </w:p>
        </w:tc>
      </w:tr>
      <w:tr w:rsidR="009816B6" w:rsidRPr="00C2667D" w14:paraId="16A3D90A" w14:textId="77777777" w:rsidTr="000654A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75A9DB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A611BC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A732771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EBCC97A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B8A4CB3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3AD40C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89ACC49" w14:textId="77777777"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59BFD23" w14:textId="77777777"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C4B01C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49015DF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816B6" w:rsidRPr="00C2667D" w14:paraId="48062292" w14:textId="77777777" w:rsidTr="000654A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CA23FC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3D33BBC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9A7762F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86DCF94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7C126D2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7FB401F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CD7CC6F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DCAC32B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6AE4AC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7775509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4A59" w:rsidRPr="00C2667D" w14:paraId="6E621078" w14:textId="77777777" w:rsidTr="00076A76">
        <w:trPr>
          <w:trHeight w:val="451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E690EE3" w14:textId="77777777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0F6CD7C2" w14:textId="64721BE8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 xml:space="preserve"> 34.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14:paraId="5D9DF748" w14:textId="787814D3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2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10245BC7" w14:textId="77777777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5DE193D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F.4.7.1.1. Basit elektrik devresini oluşturan devre elemanlarını işlevleri ile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1F29CCB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75D5DD" w14:textId="6358EF43" w:rsidR="00A34A59" w:rsidRPr="00ED5F7C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F.4.7.1.2. Çalışan bir elektrik devresi kurar.</w:t>
            </w:r>
            <w:r w:rsidR="00902622"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1A9A4904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F.4.7.1.3. Evde ve okuldaki elektrik düğmelerinin ve kabloların birer devre elemanı olduğunu bilir.</w:t>
            </w:r>
          </w:p>
        </w:tc>
        <w:tc>
          <w:tcPr>
            <w:tcW w:w="2693" w:type="dxa"/>
            <w:vAlign w:val="center"/>
          </w:tcPr>
          <w:p w14:paraId="2BEFEE1A" w14:textId="77777777" w:rsidR="00A34A59" w:rsidRPr="009816B6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Basit Elektrik Devreleri</w:t>
            </w:r>
          </w:p>
          <w:p w14:paraId="2E8E3882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Evimizdeki ve Okulumuzdaki Devre Elemanları</w:t>
            </w:r>
          </w:p>
        </w:tc>
        <w:tc>
          <w:tcPr>
            <w:tcW w:w="1418" w:type="dxa"/>
            <w:vAlign w:val="center"/>
          </w:tcPr>
          <w:p w14:paraId="211A9DA2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51E117E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D91C6BF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C825B2A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FF02290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A6AD304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F2E1F16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76B78A5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10009E9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598923C8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D2E9E52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07CBADC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C194231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00D3B74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16AE946E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280F7C9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8AEA783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F5D3DE2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71BD328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1806705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5FCFB37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53E4300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09D1E8F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6AA1954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69AB35C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7DFB667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C654923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4B394A3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263DE61" w14:textId="77777777" w:rsidR="00A34A59" w:rsidRPr="00881710" w:rsidRDefault="00A34A59" w:rsidP="00076A7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C56F73F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Devre elemanı olarak, pil, ampul, kablo ve anahtar tanıtılır.</w:t>
            </w:r>
          </w:p>
          <w:p w14:paraId="4F57F4B7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53FF99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Ampul, pilden ve anahtardan oluşan devre kurulması istenir.</w:t>
            </w:r>
          </w:p>
          <w:p w14:paraId="3D8178BC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018A5B" w14:textId="77777777" w:rsidR="00A34A59" w:rsidRPr="00ED5F7C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Elektrik düğmeleri ile lambalar arasında, duvar içinden geçen bağlantı kabloları olduğu vurgulanır.</w:t>
            </w:r>
          </w:p>
          <w:p w14:paraId="75259887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E595A38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E6F4D5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2B4B44BB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987A00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518D1117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BD576F3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741142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6B002A0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1. Bölüm Sonu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204)</w:t>
            </w:r>
          </w:p>
          <w:p w14:paraId="39618CC4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Çalışmaları (sayfa 205)</w:t>
            </w:r>
          </w:p>
        </w:tc>
      </w:tr>
    </w:tbl>
    <w:p w14:paraId="431EC08F" w14:textId="77777777" w:rsidR="009816B6" w:rsidRDefault="009816B6"/>
    <w:p w14:paraId="0DCDF642" w14:textId="77777777" w:rsidR="009816B6" w:rsidRDefault="009816B6"/>
    <w:p w14:paraId="316D0051" w14:textId="77777777" w:rsidR="009816B6" w:rsidRDefault="009816B6"/>
    <w:p w14:paraId="3DB20210" w14:textId="77777777" w:rsidR="009816B6" w:rsidRDefault="009816B6"/>
    <w:p w14:paraId="7105E318" w14:textId="77777777" w:rsidR="009816B6" w:rsidRDefault="009816B6"/>
    <w:p w14:paraId="6D9ECA0F" w14:textId="77777777" w:rsidR="00902622" w:rsidRDefault="00902622"/>
    <w:p w14:paraId="33996F48" w14:textId="77777777" w:rsidR="00902622" w:rsidRDefault="00902622"/>
    <w:p w14:paraId="09E61445" w14:textId="77777777" w:rsidR="009816B6" w:rsidRDefault="009816B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14:paraId="213080DD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AA45AFB" w14:textId="77777777"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B07B87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14:paraId="6E4326B3" w14:textId="77777777" w:rsidR="001474C2" w:rsidRPr="00523A61" w:rsidRDefault="00191BCE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1474C2" w:rsidRPr="00C2667D" w14:paraId="6BB9F1D2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CCC5E0C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740E24E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F368C0B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AA78DA9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8F27C6A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99BB73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5CF8D9E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678D6CB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4D4EEE7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7DE06DD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14:paraId="549A35C3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77F0591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F056451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CE64CB2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A191744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F9E53EE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806D59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93BB1C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2200F8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300D85B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278EFF3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4A59" w:rsidRPr="00C2667D" w14:paraId="3064A959" w14:textId="77777777" w:rsidTr="00F713FC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B0D56AD" w14:textId="204EE9CF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09C306B7" w14:textId="24476B26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45503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-3</w:t>
            </w:r>
            <w:r w:rsidR="00455031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-3</w:t>
            </w:r>
            <w:r w:rsidR="0045503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9E5421F" w14:textId="2DC282DD" w:rsidR="00A34A59" w:rsidRPr="00523A61" w:rsidRDefault="00455031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Haziran – 19 Haziran</w:t>
            </w:r>
          </w:p>
        </w:tc>
        <w:tc>
          <w:tcPr>
            <w:tcW w:w="425" w:type="dxa"/>
            <w:textDirection w:val="btLr"/>
            <w:vAlign w:val="center"/>
          </w:tcPr>
          <w:p w14:paraId="0B26561D" w14:textId="77777777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14288" w:type="dxa"/>
            <w:gridSpan w:val="7"/>
            <w:vAlign w:val="center"/>
          </w:tcPr>
          <w:p w14:paraId="58C24883" w14:textId="5C6B428B" w:rsidR="00A34A59" w:rsidRPr="00902622" w:rsidRDefault="0031530E" w:rsidP="00A34A59">
            <w:pPr>
              <w:jc w:val="center"/>
              <w:rPr>
                <w:rFonts w:ascii="Tahoma" w:hAnsi="Tahoma" w:cs="Tahoma"/>
                <w:sz w:val="96"/>
                <w:szCs w:val="96"/>
              </w:rPr>
            </w:pPr>
            <w:r>
              <w:rPr>
                <w:rFonts w:ascii="Tahoma" w:hAnsi="Tahoma" w:cs="Tahoma"/>
                <w:noProof/>
                <w:sz w:val="96"/>
                <w:szCs w:val="96"/>
              </w:rPr>
              <mc:AlternateContent>
                <mc:Choice Requires="wps">
                  <w:drawing>
                    <wp:inline distT="0" distB="0" distL="0" distR="0" wp14:anchorId="51ED5F83">
                      <wp:extent cx="6314440" cy="647065"/>
                      <wp:effectExtent l="0" t="0" r="0" b="0"/>
                      <wp:docPr id="2044813198" name="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6314440" cy="64706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3B81CFB2" w14:textId="77777777" w:rsidR="0031530E" w:rsidRPr="0031530E" w:rsidRDefault="0031530E" w:rsidP="0031530E">
                                  <w:pPr>
                                    <w:jc w:val="center"/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31530E"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YIL SONU BİLİM ŞENLİĞİ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51ED5F8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1" o:spid="_x0000_s1026" type="#_x0000_t202" style="width:497.2pt;height:5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" filled="f" stroked="f">
                      <v:textbox inset="0,0,0,0">
                        <w:txbxContent>
                          <w:p w14:paraId="3B81CFB2" w14:textId="77777777" w:rsidR="0031530E" w:rsidRPr="0031530E" w:rsidRDefault="0031530E" w:rsidP="0031530E">
                            <w:pPr>
                              <w:jc w:val="center"/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1530E"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YIL SONU BİLİM ŞENLİĞİ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bookmarkEnd w:id="6"/>
      <w:tr w:rsidR="00A34A59" w:rsidRPr="006812D8" w14:paraId="35FDAA31" w14:textId="77777777" w:rsidTr="00E51666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0C19A6B" w14:textId="77777777" w:rsidR="00A34A59" w:rsidRDefault="00A34A59" w:rsidP="00E516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3E4DC19B" w14:textId="3976FD11" w:rsidR="00A34A59" w:rsidRDefault="00A34A59" w:rsidP="00E516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455031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8091CC4" w14:textId="4B250454" w:rsidR="00A34A59" w:rsidRDefault="00455031" w:rsidP="00E516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20A173A8" w14:textId="77777777" w:rsidR="00A34A59" w:rsidRDefault="00A34A59" w:rsidP="00E516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4288" w:type="dxa"/>
            <w:gridSpan w:val="7"/>
            <w:vAlign w:val="center"/>
          </w:tcPr>
          <w:p w14:paraId="6CDEAF72" w14:textId="799CE3F9" w:rsidR="00A34A59" w:rsidRPr="006812D8" w:rsidRDefault="0031530E" w:rsidP="00E5166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mc:AlternateContent>
                <mc:Choice Requires="wps">
                  <w:drawing>
                    <wp:inline distT="0" distB="0" distL="0" distR="0" wp14:anchorId="1B7E80ED">
                      <wp:extent cx="4770120" cy="569595"/>
                      <wp:effectExtent l="0" t="0" r="0" b="0"/>
                      <wp:docPr id="192609545" name="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770120" cy="56959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111B28" w14:textId="77777777" w:rsidR="0031530E" w:rsidRPr="0031530E" w:rsidRDefault="0031530E" w:rsidP="0031530E">
                                  <w:pPr>
                                    <w:jc w:val="center"/>
                                    <w:rPr>
                                      <w:rFonts w:ascii="Impact" w:eastAsia="Impact" w:hAnsi="Impact"/>
                                      <w:color w:val="FFFF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C0C0C0">
                                          <w14:alpha w14:val="20000"/>
                                        </w14:srgbClr>
                                      </w14:shadow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00"/>
                                            </w14:gs>
                                            <w14:gs w14:pos="100000">
                                              <w14:srgbClr w14:val="FF9933"/>
                                            </w14:gs>
                                          </w14:gsLst>
                                          <w14:path w14:path="rect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</w:pPr>
                                  <w:r w:rsidRPr="0031530E">
                                    <w:rPr>
                                      <w:rFonts w:ascii="Impact" w:eastAsia="Impact" w:hAnsi="Impact"/>
                                      <w:color w:val="FFFF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C0C0C0">
                                          <w14:alpha w14:val="20000"/>
                                        </w14:srgbClr>
                                      </w14:shadow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00"/>
                                            </w14:gs>
                                            <w14:gs w14:pos="100000">
                                              <w14:srgbClr w14:val="FF9933"/>
                                            </w14:gs>
                                          </w14:gsLst>
                                          <w14:path w14:path="rect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YIL SONU FAALİYET HAFTASI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B7E80ED" id=" 2" o:spid="_x0000_s1027" type="#_x0000_t202" style="width:375.6pt;height:4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" filled="f" stroked="f">
                      <v:stroke joinstyle="round"/>
                      <v:path arrowok="t"/>
                      <v:textbox inset="0,0,0,0">
                        <w:txbxContent>
                          <w:p w14:paraId="7C111B28" w14:textId="77777777" w:rsidR="0031530E" w:rsidRPr="0031530E" w:rsidRDefault="0031530E" w:rsidP="0031530E">
                            <w:pPr>
                              <w:jc w:val="center"/>
                              <w:rPr>
                                <w:rFonts w:ascii="Impact" w:eastAsia="Impact" w:hAnsi="Impact"/>
                                <w:color w:val="FFFF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</w:pPr>
                            <w:r w:rsidRPr="0031530E">
                              <w:rPr>
                                <w:rFonts w:ascii="Impact" w:eastAsia="Impact" w:hAnsi="Impact"/>
                                <w:color w:val="FFFF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YIL SONU FAALİYET HAFTASI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5F76E45A" w14:textId="77777777" w:rsidR="001474C2" w:rsidRDefault="001474C2" w:rsidP="00932D32"/>
    <w:p w14:paraId="6F2346A1" w14:textId="6CA6E46E" w:rsidR="00904AB8" w:rsidRDefault="00902622" w:rsidP="00902622">
      <w:pPr>
        <w:ind w:left="708" w:firstLine="708"/>
      </w:pPr>
      <w:r>
        <w:rPr>
          <w:rFonts w:ascii="Tahoma" w:hAnsi="Tahoma" w:cs="Tahoma"/>
          <w:sz w:val="18"/>
          <w:szCs w:val="18"/>
        </w:rPr>
        <w:t>4-A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4-B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2F04DD">
        <w:rPr>
          <w:rFonts w:ascii="Tahoma" w:hAnsi="Tahoma" w:cs="Tahoma"/>
          <w:sz w:val="18"/>
          <w:szCs w:val="18"/>
        </w:rPr>
        <w:t xml:space="preserve">  </w:t>
      </w:r>
      <w:r>
        <w:rPr>
          <w:rFonts w:ascii="Tahoma" w:hAnsi="Tahoma" w:cs="Tahoma"/>
          <w:sz w:val="18"/>
          <w:szCs w:val="18"/>
        </w:rPr>
        <w:t>4-C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4-D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br/>
      </w:r>
      <w:r w:rsidRPr="00076A76">
        <w:rPr>
          <w:rFonts w:ascii="Tahoma" w:hAnsi="Tahoma" w:cs="Tahoma"/>
          <w:b/>
          <w:bCs/>
          <w:sz w:val="18"/>
          <w:szCs w:val="18"/>
        </w:rPr>
        <w:t xml:space="preserve">              Özkan ÖNLER</w:t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  <w:t xml:space="preserve"> Ramazan TEKİN</w:t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  <w:t>Hakkı Keskin BAĞCI</w:t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  <w:t>Halil İbrahim DÜGENCİLİ</w:t>
      </w:r>
    </w:p>
    <w:p w14:paraId="37598AF2" w14:textId="77777777" w:rsidR="001474C2" w:rsidRDefault="001474C2" w:rsidP="00932D32"/>
    <w:p w14:paraId="01343485" w14:textId="15529A73" w:rsidR="008326D4" w:rsidRPr="00C843C7" w:rsidRDefault="00902622" w:rsidP="008326D4">
      <w:pPr>
        <w:spacing w:after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</w:t>
      </w:r>
      <w:r>
        <w:rPr>
          <w:rFonts w:ascii="Tahoma" w:hAnsi="Tahoma" w:cs="Tahoma"/>
          <w:sz w:val="18"/>
          <w:szCs w:val="18"/>
        </w:rPr>
        <w:t xml:space="preserve">          </w:t>
      </w:r>
      <w:r w:rsidRPr="00C843C7">
        <w:rPr>
          <w:rFonts w:ascii="Tahoma" w:hAnsi="Tahoma" w:cs="Tahoma"/>
          <w:b/>
          <w:bCs/>
          <w:sz w:val="18"/>
          <w:szCs w:val="18"/>
        </w:rPr>
        <w:t>UYGUNDUR</w:t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</w:p>
    <w:p w14:paraId="13A90CD0" w14:textId="6856281A" w:rsidR="008326D4" w:rsidRDefault="00902622" w:rsidP="00902622">
      <w:pPr>
        <w:spacing w:after="0"/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</w:t>
      </w:r>
      <w:r w:rsidR="00C843C7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26.</w:t>
      </w:r>
      <w:r w:rsidR="008326D4">
        <w:rPr>
          <w:rFonts w:ascii="Tahoma" w:hAnsi="Tahoma" w:cs="Tahoma"/>
          <w:sz w:val="18"/>
          <w:szCs w:val="18"/>
        </w:rPr>
        <w:t>09</w:t>
      </w:r>
      <w:r>
        <w:rPr>
          <w:rFonts w:ascii="Tahoma" w:hAnsi="Tahoma" w:cs="Tahoma"/>
          <w:sz w:val="18"/>
          <w:szCs w:val="18"/>
        </w:rPr>
        <w:t>.</w:t>
      </w:r>
      <w:r w:rsidR="008326D4">
        <w:rPr>
          <w:rFonts w:ascii="Tahoma" w:hAnsi="Tahoma" w:cs="Tahoma"/>
          <w:sz w:val="18"/>
          <w:szCs w:val="18"/>
        </w:rPr>
        <w:t>20</w:t>
      </w:r>
      <w:r w:rsidR="00156566">
        <w:rPr>
          <w:rFonts w:ascii="Tahoma" w:hAnsi="Tahoma" w:cs="Tahoma"/>
          <w:sz w:val="18"/>
          <w:szCs w:val="18"/>
        </w:rPr>
        <w:t>2</w:t>
      </w:r>
      <w:r>
        <w:rPr>
          <w:rFonts w:ascii="Tahoma" w:hAnsi="Tahoma" w:cs="Tahoma"/>
          <w:sz w:val="18"/>
          <w:szCs w:val="18"/>
        </w:rPr>
        <w:t>5</w:t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br/>
      </w:r>
      <w:r w:rsidR="008326D4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  </w:t>
      </w:r>
      <w:r w:rsidRPr="00076A76">
        <w:rPr>
          <w:rFonts w:ascii="Tahoma" w:hAnsi="Tahoma" w:cs="Tahoma"/>
          <w:b/>
          <w:bCs/>
          <w:sz w:val="18"/>
          <w:szCs w:val="18"/>
        </w:rPr>
        <w:t>Vahdettin NAMALIR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14:paraId="575D4F6B" w14:textId="4C4D5179"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="00902622">
        <w:rPr>
          <w:rFonts w:ascii="Tahoma" w:hAnsi="Tahoma" w:cs="Tahoma"/>
          <w:sz w:val="18"/>
          <w:szCs w:val="18"/>
        </w:rPr>
        <w:t xml:space="preserve">  </w:t>
      </w:r>
      <w:r w:rsidR="00C843C7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 Okul Müdürü</w:t>
      </w:r>
      <w:r>
        <w:rPr>
          <w:rFonts w:ascii="Tahoma" w:hAnsi="Tahoma" w:cs="Tahoma"/>
          <w:sz w:val="18"/>
          <w:szCs w:val="18"/>
        </w:rPr>
        <w:tab/>
      </w:r>
    </w:p>
    <w:sectPr w:rsidR="008326D4" w:rsidRPr="007A40FE" w:rsidSect="00DD6ECE">
      <w:pgSz w:w="16838" w:h="11906" w:orient="landscape"/>
      <w:pgMar w:top="425" w:right="567" w:bottom="0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174D6" w14:textId="77777777" w:rsidR="00F95AB0" w:rsidRDefault="00F95AB0" w:rsidP="008D6516">
      <w:pPr>
        <w:spacing w:after="0" w:line="240" w:lineRule="auto"/>
      </w:pPr>
      <w:r>
        <w:separator/>
      </w:r>
    </w:p>
  </w:endnote>
  <w:endnote w:type="continuationSeparator" w:id="0">
    <w:p w14:paraId="70689297" w14:textId="77777777" w:rsidR="00F95AB0" w:rsidRDefault="00F95AB0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46226" w14:textId="77777777" w:rsidR="00F95AB0" w:rsidRDefault="00F95AB0" w:rsidP="008D6516">
      <w:pPr>
        <w:spacing w:after="0" w:line="240" w:lineRule="auto"/>
      </w:pPr>
      <w:r>
        <w:separator/>
      </w:r>
    </w:p>
  </w:footnote>
  <w:footnote w:type="continuationSeparator" w:id="0">
    <w:p w14:paraId="63BD9807" w14:textId="77777777" w:rsidR="00F95AB0" w:rsidRDefault="00F95AB0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3"/>
      <w:tblW w:w="15735" w:type="dxa"/>
      <w:tblInd w:w="-5" w:type="dxa"/>
      <w:tblLook w:val="04A0" w:firstRow="1" w:lastRow="0" w:firstColumn="1" w:lastColumn="0" w:noHBand="0" w:noVBand="1"/>
    </w:tblPr>
    <w:tblGrid>
      <w:gridCol w:w="13721"/>
      <w:gridCol w:w="2014"/>
    </w:tblGrid>
    <w:tr w:rsidR="00DD6ECE" w:rsidRPr="009604AC" w14:paraId="5A30BD27" w14:textId="77777777" w:rsidTr="00DD6ECE">
      <w:trPr>
        <w:trHeight w:val="848"/>
      </w:trPr>
      <w:tc>
        <w:tcPr>
          <w:tcW w:w="13721" w:type="dxa"/>
          <w:vAlign w:val="center"/>
        </w:tcPr>
        <w:p w14:paraId="703F592A" w14:textId="77777777" w:rsidR="00DD6ECE" w:rsidRPr="003A1B04" w:rsidRDefault="00DD6ECE" w:rsidP="00DD6ECE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 w:rsidRPr="003A1B04">
            <w:rPr>
              <w:rFonts w:ascii="Tahoma" w:hAnsi="Tahoma" w:cs="Tahoma"/>
              <w:b/>
              <w:bCs/>
              <w:sz w:val="20"/>
              <w:szCs w:val="20"/>
            </w:rPr>
            <w:t>SAKARYA İLKOKULU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 w:rsidRPr="003A1B04">
            <w:rPr>
              <w:rFonts w:ascii="Tahoma" w:hAnsi="Tahoma" w:cs="Tahoma"/>
              <w:b/>
              <w:bCs/>
              <w:sz w:val="20"/>
              <w:szCs w:val="20"/>
            </w:rPr>
            <w:t>2025- 2026 EĞİTİM- ÖĞRETİM YILI</w:t>
          </w:r>
        </w:p>
        <w:p w14:paraId="65819009" w14:textId="43169390" w:rsidR="00DD6ECE" w:rsidRPr="009604AC" w:rsidRDefault="00DD6ECE" w:rsidP="00DD6ECE">
          <w:pPr>
            <w:tabs>
              <w:tab w:val="center" w:pos="4536"/>
              <w:tab w:val="right" w:pos="9072"/>
            </w:tabs>
            <w:jc w:val="center"/>
          </w:pPr>
          <w:r w:rsidRPr="003A1B04">
            <w:rPr>
              <w:rFonts w:ascii="Tahoma" w:hAnsi="Tahoma" w:cs="Tahoma"/>
              <w:b/>
              <w:bCs/>
              <w:sz w:val="20"/>
              <w:szCs w:val="20"/>
            </w:rPr>
            <w:t>FEN BİLİMLERİ DERSİ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 w:rsidRPr="003A1B04">
            <w:rPr>
              <w:rFonts w:ascii="Tahoma" w:hAnsi="Tahoma" w:cs="Tahoma"/>
              <w:b/>
              <w:bCs/>
              <w:sz w:val="20"/>
              <w:szCs w:val="20"/>
            </w:rPr>
            <w:t>ÜNİTELENDİRİLMİŞ YILLIK DERS PLANI</w:t>
          </w:r>
        </w:p>
      </w:tc>
      <w:tc>
        <w:tcPr>
          <w:tcW w:w="2014" w:type="dxa"/>
          <w:vAlign w:val="center"/>
        </w:tcPr>
        <w:p w14:paraId="367FA6DA" w14:textId="2AC68F28" w:rsidR="00DD6ECE" w:rsidRPr="003A1B04" w:rsidRDefault="00DD6ECE" w:rsidP="00151704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20"/>
              <w:szCs w:val="20"/>
            </w:rPr>
          </w:pPr>
          <w:r w:rsidRPr="003A1B04">
            <w:rPr>
              <w:b/>
              <w:bCs/>
              <w:sz w:val="20"/>
              <w:szCs w:val="20"/>
            </w:rPr>
            <w:t>MEB YAYINLARI</w:t>
          </w:r>
        </w:p>
      </w:tc>
    </w:tr>
  </w:tbl>
  <w:p w14:paraId="1AD577B5" w14:textId="77777777" w:rsidR="008155EB" w:rsidRDefault="008155E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516"/>
    <w:rsid w:val="0001030A"/>
    <w:rsid w:val="00035DEC"/>
    <w:rsid w:val="000379A3"/>
    <w:rsid w:val="00041D26"/>
    <w:rsid w:val="00051927"/>
    <w:rsid w:val="000654AF"/>
    <w:rsid w:val="0007065D"/>
    <w:rsid w:val="000742CE"/>
    <w:rsid w:val="00076A76"/>
    <w:rsid w:val="00092B06"/>
    <w:rsid w:val="000A3648"/>
    <w:rsid w:val="000B6453"/>
    <w:rsid w:val="000B67DD"/>
    <w:rsid w:val="000C1A24"/>
    <w:rsid w:val="000C2E9D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0F6184"/>
    <w:rsid w:val="00102533"/>
    <w:rsid w:val="00106C54"/>
    <w:rsid w:val="00112107"/>
    <w:rsid w:val="00112E6B"/>
    <w:rsid w:val="00122C21"/>
    <w:rsid w:val="001249D9"/>
    <w:rsid w:val="001320B7"/>
    <w:rsid w:val="001474C2"/>
    <w:rsid w:val="00151704"/>
    <w:rsid w:val="00156566"/>
    <w:rsid w:val="00161DF8"/>
    <w:rsid w:val="00173483"/>
    <w:rsid w:val="00176F5A"/>
    <w:rsid w:val="00191BCE"/>
    <w:rsid w:val="00196B02"/>
    <w:rsid w:val="001A46D7"/>
    <w:rsid w:val="001B09DF"/>
    <w:rsid w:val="001B6DEF"/>
    <w:rsid w:val="001C33B6"/>
    <w:rsid w:val="002075D0"/>
    <w:rsid w:val="00214292"/>
    <w:rsid w:val="002213A9"/>
    <w:rsid w:val="002254AB"/>
    <w:rsid w:val="0022576D"/>
    <w:rsid w:val="0022576E"/>
    <w:rsid w:val="002258C7"/>
    <w:rsid w:val="00232BBA"/>
    <w:rsid w:val="00233EED"/>
    <w:rsid w:val="002847C4"/>
    <w:rsid w:val="002A4AC9"/>
    <w:rsid w:val="002A5907"/>
    <w:rsid w:val="002B163D"/>
    <w:rsid w:val="002B78AE"/>
    <w:rsid w:val="002C1537"/>
    <w:rsid w:val="002D038E"/>
    <w:rsid w:val="002F04DD"/>
    <w:rsid w:val="002F1AB2"/>
    <w:rsid w:val="002F736B"/>
    <w:rsid w:val="00313BA4"/>
    <w:rsid w:val="003140E8"/>
    <w:rsid w:val="0031530E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1B04"/>
    <w:rsid w:val="003A3DCC"/>
    <w:rsid w:val="003A69A1"/>
    <w:rsid w:val="003B0AB9"/>
    <w:rsid w:val="003B0CA8"/>
    <w:rsid w:val="003B2D12"/>
    <w:rsid w:val="003B7840"/>
    <w:rsid w:val="004178B2"/>
    <w:rsid w:val="004275BD"/>
    <w:rsid w:val="00442677"/>
    <w:rsid w:val="00443091"/>
    <w:rsid w:val="0044464F"/>
    <w:rsid w:val="00455031"/>
    <w:rsid w:val="004655F4"/>
    <w:rsid w:val="00473984"/>
    <w:rsid w:val="00474EE0"/>
    <w:rsid w:val="00475ECE"/>
    <w:rsid w:val="00497231"/>
    <w:rsid w:val="004A09D1"/>
    <w:rsid w:val="004A2D37"/>
    <w:rsid w:val="004B1E8D"/>
    <w:rsid w:val="004C1A63"/>
    <w:rsid w:val="004F7932"/>
    <w:rsid w:val="00500F50"/>
    <w:rsid w:val="00501BF2"/>
    <w:rsid w:val="00523A61"/>
    <w:rsid w:val="00526CFC"/>
    <w:rsid w:val="005306DF"/>
    <w:rsid w:val="00531121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340F"/>
    <w:rsid w:val="005E5ABA"/>
    <w:rsid w:val="005F18CC"/>
    <w:rsid w:val="00602AB2"/>
    <w:rsid w:val="006110AA"/>
    <w:rsid w:val="00617E2C"/>
    <w:rsid w:val="00622F1F"/>
    <w:rsid w:val="00623CE8"/>
    <w:rsid w:val="00625893"/>
    <w:rsid w:val="0064218B"/>
    <w:rsid w:val="00656706"/>
    <w:rsid w:val="00657CD0"/>
    <w:rsid w:val="00676504"/>
    <w:rsid w:val="00676BDA"/>
    <w:rsid w:val="006805A5"/>
    <w:rsid w:val="00697DF7"/>
    <w:rsid w:val="006A0C09"/>
    <w:rsid w:val="006A6097"/>
    <w:rsid w:val="006A7F2E"/>
    <w:rsid w:val="006B0FCD"/>
    <w:rsid w:val="006B7323"/>
    <w:rsid w:val="006B7C9B"/>
    <w:rsid w:val="006D2CB1"/>
    <w:rsid w:val="006E56E6"/>
    <w:rsid w:val="006F6D1B"/>
    <w:rsid w:val="007053EA"/>
    <w:rsid w:val="00707844"/>
    <w:rsid w:val="007172DA"/>
    <w:rsid w:val="007306D9"/>
    <w:rsid w:val="0073352F"/>
    <w:rsid w:val="00741C2A"/>
    <w:rsid w:val="00757F8A"/>
    <w:rsid w:val="00773652"/>
    <w:rsid w:val="00781405"/>
    <w:rsid w:val="00782E4F"/>
    <w:rsid w:val="00792588"/>
    <w:rsid w:val="007A3DE0"/>
    <w:rsid w:val="007A70F9"/>
    <w:rsid w:val="007C0C23"/>
    <w:rsid w:val="007E2BD4"/>
    <w:rsid w:val="007F6F20"/>
    <w:rsid w:val="008155EB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A54E3"/>
    <w:rsid w:val="008A6E65"/>
    <w:rsid w:val="008B35AF"/>
    <w:rsid w:val="008C48B9"/>
    <w:rsid w:val="008C69CA"/>
    <w:rsid w:val="008D1C93"/>
    <w:rsid w:val="008D6516"/>
    <w:rsid w:val="008F2A7E"/>
    <w:rsid w:val="008F5E50"/>
    <w:rsid w:val="00901E56"/>
    <w:rsid w:val="0090231E"/>
    <w:rsid w:val="00902622"/>
    <w:rsid w:val="00904AB8"/>
    <w:rsid w:val="00917E53"/>
    <w:rsid w:val="00922883"/>
    <w:rsid w:val="00923D61"/>
    <w:rsid w:val="009242D1"/>
    <w:rsid w:val="00932D32"/>
    <w:rsid w:val="00943BB5"/>
    <w:rsid w:val="009573F8"/>
    <w:rsid w:val="009625D7"/>
    <w:rsid w:val="009816B6"/>
    <w:rsid w:val="009857EE"/>
    <w:rsid w:val="00993F05"/>
    <w:rsid w:val="009B6736"/>
    <w:rsid w:val="009C325D"/>
    <w:rsid w:val="009D4619"/>
    <w:rsid w:val="009D740D"/>
    <w:rsid w:val="009D7B44"/>
    <w:rsid w:val="009E217B"/>
    <w:rsid w:val="009E618C"/>
    <w:rsid w:val="00A0180C"/>
    <w:rsid w:val="00A11D94"/>
    <w:rsid w:val="00A14534"/>
    <w:rsid w:val="00A15243"/>
    <w:rsid w:val="00A2236F"/>
    <w:rsid w:val="00A264FA"/>
    <w:rsid w:val="00A30043"/>
    <w:rsid w:val="00A33102"/>
    <w:rsid w:val="00A34A59"/>
    <w:rsid w:val="00A36992"/>
    <w:rsid w:val="00A426A2"/>
    <w:rsid w:val="00A43065"/>
    <w:rsid w:val="00A4361B"/>
    <w:rsid w:val="00A47C93"/>
    <w:rsid w:val="00A52FC1"/>
    <w:rsid w:val="00A61C7C"/>
    <w:rsid w:val="00A63B84"/>
    <w:rsid w:val="00A65638"/>
    <w:rsid w:val="00A66C46"/>
    <w:rsid w:val="00A733DC"/>
    <w:rsid w:val="00A73DBC"/>
    <w:rsid w:val="00A8018A"/>
    <w:rsid w:val="00A836C7"/>
    <w:rsid w:val="00A86E29"/>
    <w:rsid w:val="00AA4253"/>
    <w:rsid w:val="00AB6322"/>
    <w:rsid w:val="00AC33B1"/>
    <w:rsid w:val="00AD3CD8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34DF9"/>
    <w:rsid w:val="00B4220D"/>
    <w:rsid w:val="00B4595A"/>
    <w:rsid w:val="00B50263"/>
    <w:rsid w:val="00B61DBD"/>
    <w:rsid w:val="00B64BBB"/>
    <w:rsid w:val="00B6579E"/>
    <w:rsid w:val="00B8003B"/>
    <w:rsid w:val="00B83E6D"/>
    <w:rsid w:val="00B94450"/>
    <w:rsid w:val="00BB23D5"/>
    <w:rsid w:val="00BB68E3"/>
    <w:rsid w:val="00BC24F9"/>
    <w:rsid w:val="00BC2F31"/>
    <w:rsid w:val="00BC673F"/>
    <w:rsid w:val="00BC70ED"/>
    <w:rsid w:val="00BD590C"/>
    <w:rsid w:val="00BE5780"/>
    <w:rsid w:val="00BF0BF9"/>
    <w:rsid w:val="00BF30F3"/>
    <w:rsid w:val="00BF363E"/>
    <w:rsid w:val="00C00018"/>
    <w:rsid w:val="00C06E5D"/>
    <w:rsid w:val="00C22A22"/>
    <w:rsid w:val="00C26315"/>
    <w:rsid w:val="00C33B6F"/>
    <w:rsid w:val="00C37129"/>
    <w:rsid w:val="00C43C38"/>
    <w:rsid w:val="00C471BE"/>
    <w:rsid w:val="00C51B90"/>
    <w:rsid w:val="00C54BCA"/>
    <w:rsid w:val="00C63163"/>
    <w:rsid w:val="00C76ED6"/>
    <w:rsid w:val="00C80F0D"/>
    <w:rsid w:val="00C82964"/>
    <w:rsid w:val="00C842C4"/>
    <w:rsid w:val="00C843C7"/>
    <w:rsid w:val="00C90F79"/>
    <w:rsid w:val="00C9399D"/>
    <w:rsid w:val="00C96D7C"/>
    <w:rsid w:val="00C97E7A"/>
    <w:rsid w:val="00CB1AF2"/>
    <w:rsid w:val="00CB1C65"/>
    <w:rsid w:val="00CC46EE"/>
    <w:rsid w:val="00CD463B"/>
    <w:rsid w:val="00CE04A2"/>
    <w:rsid w:val="00CE751D"/>
    <w:rsid w:val="00CF2C8F"/>
    <w:rsid w:val="00D034F0"/>
    <w:rsid w:val="00D15C34"/>
    <w:rsid w:val="00D22460"/>
    <w:rsid w:val="00D23905"/>
    <w:rsid w:val="00D30972"/>
    <w:rsid w:val="00D7137E"/>
    <w:rsid w:val="00D74626"/>
    <w:rsid w:val="00D77AE1"/>
    <w:rsid w:val="00D87C71"/>
    <w:rsid w:val="00D93DCB"/>
    <w:rsid w:val="00D94632"/>
    <w:rsid w:val="00D95C9F"/>
    <w:rsid w:val="00DA7CA3"/>
    <w:rsid w:val="00DC356D"/>
    <w:rsid w:val="00DD16B9"/>
    <w:rsid w:val="00DD6ECE"/>
    <w:rsid w:val="00DD760B"/>
    <w:rsid w:val="00DE5914"/>
    <w:rsid w:val="00DF3888"/>
    <w:rsid w:val="00DF63D1"/>
    <w:rsid w:val="00DF78C2"/>
    <w:rsid w:val="00E0273E"/>
    <w:rsid w:val="00E47020"/>
    <w:rsid w:val="00E54078"/>
    <w:rsid w:val="00E56D85"/>
    <w:rsid w:val="00E609F2"/>
    <w:rsid w:val="00E6625B"/>
    <w:rsid w:val="00E67895"/>
    <w:rsid w:val="00E71AF0"/>
    <w:rsid w:val="00E74DEE"/>
    <w:rsid w:val="00E76C6B"/>
    <w:rsid w:val="00E854EE"/>
    <w:rsid w:val="00EA5A76"/>
    <w:rsid w:val="00EA6052"/>
    <w:rsid w:val="00EB45D5"/>
    <w:rsid w:val="00EC0045"/>
    <w:rsid w:val="00EC6066"/>
    <w:rsid w:val="00ED5F7C"/>
    <w:rsid w:val="00EE09F9"/>
    <w:rsid w:val="00EF68ED"/>
    <w:rsid w:val="00F1107C"/>
    <w:rsid w:val="00F11BA1"/>
    <w:rsid w:val="00F11DDD"/>
    <w:rsid w:val="00F1390E"/>
    <w:rsid w:val="00F13DA9"/>
    <w:rsid w:val="00F2437A"/>
    <w:rsid w:val="00F254B4"/>
    <w:rsid w:val="00F6044D"/>
    <w:rsid w:val="00F65F64"/>
    <w:rsid w:val="00F713FC"/>
    <w:rsid w:val="00F858E5"/>
    <w:rsid w:val="00F95AB0"/>
    <w:rsid w:val="00F96142"/>
    <w:rsid w:val="00FB4106"/>
    <w:rsid w:val="00FB5E66"/>
    <w:rsid w:val="00FD7872"/>
    <w:rsid w:val="00FE48EF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B0069A"/>
  <w15:docId w15:val="{C1613CA9-51ED-5E4E-AD44-A4D1C421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0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151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151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B7C9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0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C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jp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1D70C-11A0-47A1-A626-7948CE0FCA7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2845</Words>
  <Characters>16218</Characters>
  <Application>Microsoft Office Word</Application>
  <DocSecurity>0</DocSecurity>
  <Lines>135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 Yıllık Plan</vt:lpstr>
    </vt:vector>
  </TitlesOfParts>
  <Company/>
  <LinksUpToDate>false</LinksUpToDate>
  <CharactersWithSpaces>19025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 Yıllık Plan</dc:title>
  <dc:creator>www.mbsunu.com</dc:creator>
  <cp:lastModifiedBy>Hasan Ayık</cp:lastModifiedBy>
  <cp:revision>3</cp:revision>
  <dcterms:created xsi:type="dcterms:W3CDTF">2025-09-01T04:44:00Z</dcterms:created>
  <dcterms:modified xsi:type="dcterms:W3CDTF">2025-09-01T04:44:00Z</dcterms:modified>
</cp:coreProperties>
</file>