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FB" w:rsidRDefault="00FB26FE" w:rsidP="00FE51E9">
      <w:r w:rsidRPr="00FB26FE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 w:rsidRPr="00FB26FE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6567F0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2024-2025</w:t>
                  </w:r>
                  <w:r w:rsidR="00115A03">
                    <w:rPr>
                      <w:b/>
                    </w:rPr>
                    <w:t xml:space="preserve"> EĞİTİM-ÖĞRETİM YILI</w:t>
                  </w:r>
                </w:p>
                <w:p w:rsidR="00115A03" w:rsidRDefault="00597F01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ATATÜRK  İMAM</w:t>
                  </w:r>
                  <w:proofErr w:type="gramEnd"/>
                  <w:r>
                    <w:rPr>
                      <w:b/>
                    </w:rPr>
                    <w:t xml:space="preserve"> HATİP ORTAOKULU 9</w:t>
                  </w:r>
                  <w:r w:rsidR="00115A03">
                    <w:rPr>
                      <w:b/>
                    </w:rPr>
                    <w:t>.SINIF</w:t>
                  </w:r>
                </w:p>
                <w:p w:rsidR="00115A03" w:rsidRDefault="00597F01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AİHL TEMEL DİNİ </w:t>
                  </w:r>
                  <w:proofErr w:type="gramStart"/>
                  <w:r>
                    <w:rPr>
                      <w:b/>
                    </w:rPr>
                    <w:t xml:space="preserve">BİLGİLER   </w:t>
                  </w:r>
                  <w:r w:rsidR="006567F0">
                    <w:rPr>
                      <w:b/>
                    </w:rPr>
                    <w:t>1</w:t>
                  </w:r>
                  <w:proofErr w:type="gramEnd"/>
                  <w:r w:rsidR="00115A03">
                    <w:rPr>
                      <w:b/>
                    </w:rPr>
                    <w:t>.</w:t>
                  </w:r>
                  <w:r w:rsidR="000D701E">
                    <w:rPr>
                      <w:b/>
                    </w:rPr>
                    <w:t xml:space="preserve"> </w:t>
                  </w:r>
                  <w:r w:rsidR="00115A03">
                    <w:rPr>
                      <w:b/>
                    </w:rPr>
                    <w:t>DÖNEM 2. YAZILI SINAVI</w:t>
                  </w:r>
                </w:p>
                <w:p w:rsidR="00220931" w:rsidRPr="00220931" w:rsidRDefault="00220931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CEVAP ANAHTARI</w:t>
                  </w: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:rsidR="005E1F67" w:rsidRPr="0089041B" w:rsidRDefault="005E1F67" w:rsidP="005E1F67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9041B">
        <w:rPr>
          <w:b/>
          <w:sz w:val="20"/>
          <w:szCs w:val="20"/>
        </w:rPr>
        <w:t xml:space="preserve">İman eden kimse takva sahibi olur </w:t>
      </w:r>
      <w:proofErr w:type="gramStart"/>
      <w:r w:rsidRPr="0089041B">
        <w:rPr>
          <w:b/>
          <w:sz w:val="20"/>
          <w:szCs w:val="20"/>
        </w:rPr>
        <w:t>yani  Allah’a</w:t>
      </w:r>
      <w:proofErr w:type="gramEnd"/>
      <w:r w:rsidRPr="0089041B">
        <w:rPr>
          <w:b/>
          <w:sz w:val="20"/>
          <w:szCs w:val="20"/>
        </w:rPr>
        <w:t xml:space="preserve"> karşı olan derin saygı ve sevgisi nedeniyle kötü davranışlarda kaçınma, sakınma bilinciyle hareket eder. </w:t>
      </w:r>
      <w:r>
        <w:rPr>
          <w:b/>
          <w:sz w:val="20"/>
          <w:szCs w:val="20"/>
        </w:rPr>
        <w:t>Bu sakınma korkudan, cezaya çarpılmaktan değil;  daha çok Allah’ın (</w:t>
      </w:r>
      <w:proofErr w:type="spellStart"/>
      <w:r>
        <w:rPr>
          <w:b/>
          <w:sz w:val="20"/>
          <w:szCs w:val="20"/>
        </w:rPr>
        <w:t>cc</w:t>
      </w:r>
      <w:proofErr w:type="spellEnd"/>
      <w:r>
        <w:rPr>
          <w:b/>
          <w:sz w:val="20"/>
          <w:szCs w:val="20"/>
        </w:rPr>
        <w:t>) rızasını kaybetme, Allah’ın (</w:t>
      </w:r>
      <w:proofErr w:type="spellStart"/>
      <w:r>
        <w:rPr>
          <w:b/>
          <w:sz w:val="20"/>
          <w:szCs w:val="20"/>
        </w:rPr>
        <w:t>cc</w:t>
      </w:r>
      <w:proofErr w:type="spellEnd"/>
      <w:r>
        <w:rPr>
          <w:b/>
          <w:sz w:val="20"/>
          <w:szCs w:val="20"/>
        </w:rPr>
        <w:t xml:space="preserve">) sevgisinden, güzelliklerinden uzak kalmamak içindir. </w:t>
      </w:r>
      <w:r w:rsidRPr="0089041B">
        <w:rPr>
          <w:b/>
          <w:sz w:val="20"/>
          <w:szCs w:val="20"/>
        </w:rPr>
        <w:t>İman eden kimse</w:t>
      </w:r>
      <w:r>
        <w:rPr>
          <w:b/>
          <w:sz w:val="20"/>
          <w:szCs w:val="20"/>
        </w:rPr>
        <w:t>;</w:t>
      </w:r>
      <w:r w:rsidRPr="0089041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t</w:t>
      </w:r>
      <w:r w:rsidRPr="0089041B">
        <w:rPr>
          <w:b/>
          <w:sz w:val="20"/>
          <w:szCs w:val="20"/>
        </w:rPr>
        <w:t>akva ile yakından ilgili olan ihsan kavramının gerekleri olan güzel davranışları yapmaya çalışır.</w:t>
      </w:r>
    </w:p>
    <w:p w:rsidR="00F708BB" w:rsidRPr="00D55AC2" w:rsidRDefault="005E1F67" w:rsidP="005E1F67">
      <w:pPr>
        <w:pStyle w:val="ListeParagraf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İhsan </w:t>
      </w:r>
      <w:proofErr w:type="gramStart"/>
      <w:r>
        <w:rPr>
          <w:sz w:val="20"/>
          <w:szCs w:val="20"/>
        </w:rPr>
        <w:t>sahiplerinin  güzel</w:t>
      </w:r>
      <w:proofErr w:type="gramEnd"/>
      <w:r>
        <w:rPr>
          <w:sz w:val="20"/>
          <w:szCs w:val="20"/>
        </w:rPr>
        <w:t xml:space="preserve"> özelliklerinden yani Allah’a (</w:t>
      </w:r>
      <w:proofErr w:type="spellStart"/>
      <w:r>
        <w:rPr>
          <w:sz w:val="20"/>
          <w:szCs w:val="20"/>
        </w:rPr>
        <w:t>cc</w:t>
      </w:r>
      <w:proofErr w:type="spellEnd"/>
      <w:r>
        <w:rPr>
          <w:sz w:val="20"/>
          <w:szCs w:val="20"/>
        </w:rPr>
        <w:t xml:space="preserve">) inanmanın müslümana  kazandırdığı güzel özelliklerden 2 tanesini  yazınız.                                                                                                                                   </w:t>
      </w:r>
      <w:r w:rsidRPr="006D2690">
        <w:rPr>
          <w:b/>
        </w:rPr>
        <w:t xml:space="preserve"> </w:t>
      </w:r>
      <w:r w:rsidR="00D4766C">
        <w:rPr>
          <w:b/>
          <w:sz w:val="20"/>
          <w:szCs w:val="20"/>
        </w:rPr>
        <w:t>(7</w:t>
      </w:r>
      <w:r w:rsidR="005E3C51">
        <w:rPr>
          <w:b/>
          <w:sz w:val="20"/>
          <w:szCs w:val="20"/>
        </w:rPr>
        <w:t>*2=</w:t>
      </w:r>
      <w:r w:rsidR="00D4766C">
        <w:rPr>
          <w:b/>
          <w:sz w:val="20"/>
          <w:szCs w:val="20"/>
        </w:rPr>
        <w:t>14</w:t>
      </w:r>
      <w:r w:rsidR="00F708BB" w:rsidRPr="00E75E8D">
        <w:rPr>
          <w:b/>
          <w:sz w:val="20"/>
          <w:szCs w:val="20"/>
        </w:rPr>
        <w:t xml:space="preserve"> Puan )</w:t>
      </w:r>
      <w:r w:rsidR="00F708BB" w:rsidRPr="006D2690">
        <w:rPr>
          <w:b/>
        </w:rPr>
        <w:t xml:space="preserve"> </w:t>
      </w:r>
    </w:p>
    <w:p w:rsidR="00626A5F" w:rsidRDefault="00E9694E" w:rsidP="00E9694E">
      <w:pPr>
        <w:pStyle w:val="ListeParagraf"/>
        <w:numPr>
          <w:ilvl w:val="0"/>
          <w:numId w:val="20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 xml:space="preserve">Öfkelerine </w:t>
      </w:r>
      <w:proofErr w:type="gramStart"/>
      <w:r>
        <w:rPr>
          <w:bCs/>
          <w:color w:val="FF0000"/>
          <w:sz w:val="20"/>
          <w:szCs w:val="20"/>
        </w:rPr>
        <w:t>hakim</w:t>
      </w:r>
      <w:proofErr w:type="gramEnd"/>
      <w:r>
        <w:rPr>
          <w:bCs/>
          <w:color w:val="FF0000"/>
          <w:sz w:val="20"/>
          <w:szCs w:val="20"/>
        </w:rPr>
        <w:t xml:space="preserve"> olurlar.</w:t>
      </w:r>
    </w:p>
    <w:p w:rsidR="00E9694E" w:rsidRDefault="00E9694E" w:rsidP="00E9694E">
      <w:pPr>
        <w:pStyle w:val="ListeParagraf"/>
        <w:numPr>
          <w:ilvl w:val="0"/>
          <w:numId w:val="20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Sıkıntılar karşısında sabırlı davranırlar.</w:t>
      </w:r>
    </w:p>
    <w:p w:rsidR="00E9694E" w:rsidRDefault="00E9694E" w:rsidP="00E9694E">
      <w:pPr>
        <w:pStyle w:val="ListeParagraf"/>
        <w:numPr>
          <w:ilvl w:val="0"/>
          <w:numId w:val="20"/>
        </w:numPr>
        <w:rPr>
          <w:bCs/>
          <w:color w:val="FF0000"/>
          <w:sz w:val="20"/>
          <w:szCs w:val="20"/>
        </w:rPr>
      </w:pPr>
      <w:proofErr w:type="spellStart"/>
      <w:r>
        <w:rPr>
          <w:bCs/>
          <w:color w:val="FF0000"/>
          <w:sz w:val="20"/>
          <w:szCs w:val="20"/>
        </w:rPr>
        <w:t>Bütn</w:t>
      </w:r>
      <w:proofErr w:type="spellEnd"/>
      <w:r>
        <w:rPr>
          <w:bCs/>
          <w:color w:val="FF0000"/>
          <w:sz w:val="20"/>
          <w:szCs w:val="20"/>
        </w:rPr>
        <w:t xml:space="preserve"> işlerinde aşırılıktan sakınırlar.</w:t>
      </w:r>
    </w:p>
    <w:p w:rsidR="00E9694E" w:rsidRDefault="00E9694E" w:rsidP="00E9694E">
      <w:pPr>
        <w:pStyle w:val="ListeParagraf"/>
        <w:numPr>
          <w:ilvl w:val="0"/>
          <w:numId w:val="20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Allah’a (</w:t>
      </w:r>
      <w:proofErr w:type="spellStart"/>
      <w:r>
        <w:rPr>
          <w:bCs/>
          <w:color w:val="FF0000"/>
          <w:sz w:val="20"/>
          <w:szCs w:val="20"/>
        </w:rPr>
        <w:t>cc</w:t>
      </w:r>
      <w:proofErr w:type="spellEnd"/>
      <w:r>
        <w:rPr>
          <w:bCs/>
          <w:color w:val="FF0000"/>
          <w:sz w:val="20"/>
          <w:szCs w:val="20"/>
        </w:rPr>
        <w:t>) derin bir sevgi ve saygı içinde olurlar.</w:t>
      </w:r>
    </w:p>
    <w:p w:rsidR="00E9694E" w:rsidRDefault="00E9694E" w:rsidP="00E9694E">
      <w:pPr>
        <w:pStyle w:val="ListeParagraf"/>
        <w:numPr>
          <w:ilvl w:val="0"/>
          <w:numId w:val="20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Varlıklarını Allah (</w:t>
      </w:r>
      <w:proofErr w:type="spellStart"/>
      <w:r>
        <w:rPr>
          <w:bCs/>
          <w:color w:val="FF0000"/>
          <w:sz w:val="20"/>
          <w:szCs w:val="20"/>
        </w:rPr>
        <w:t>cc</w:t>
      </w:r>
      <w:proofErr w:type="spellEnd"/>
      <w:r>
        <w:rPr>
          <w:bCs/>
          <w:color w:val="FF0000"/>
          <w:sz w:val="20"/>
          <w:szCs w:val="20"/>
        </w:rPr>
        <w:t xml:space="preserve">) yolunda </w:t>
      </w:r>
      <w:proofErr w:type="gramStart"/>
      <w:r>
        <w:rPr>
          <w:bCs/>
          <w:color w:val="FF0000"/>
          <w:sz w:val="20"/>
          <w:szCs w:val="20"/>
        </w:rPr>
        <w:t>harcarlar.Anne</w:t>
      </w:r>
      <w:proofErr w:type="gramEnd"/>
      <w:r>
        <w:rPr>
          <w:bCs/>
          <w:color w:val="FF0000"/>
          <w:sz w:val="20"/>
          <w:szCs w:val="20"/>
        </w:rPr>
        <w:t xml:space="preserve"> babaya ve diğer insanlara iyi davranırlar.</w:t>
      </w:r>
    </w:p>
    <w:p w:rsidR="00E9694E" w:rsidRDefault="00E9694E" w:rsidP="00E9694E">
      <w:pPr>
        <w:pStyle w:val="ListeParagraf"/>
        <w:numPr>
          <w:ilvl w:val="0"/>
          <w:numId w:val="20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Adaletten asla sapmazlar.</w:t>
      </w:r>
    </w:p>
    <w:p w:rsidR="00E9694E" w:rsidRDefault="00E9694E" w:rsidP="00E9694E">
      <w:pPr>
        <w:pStyle w:val="ListeParagraf"/>
        <w:numPr>
          <w:ilvl w:val="0"/>
          <w:numId w:val="20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Kararlı ve cesurdurlar.</w:t>
      </w:r>
    </w:p>
    <w:p w:rsidR="00CC4C0D" w:rsidRDefault="00CC4C0D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3D3E6C" w:rsidRPr="006D2690" w:rsidRDefault="009F5297" w:rsidP="006D2690">
      <w:pPr>
        <w:pStyle w:val="ListeParagraf"/>
        <w:numPr>
          <w:ilvl w:val="0"/>
          <w:numId w:val="1"/>
        </w:numPr>
        <w:rPr>
          <w:b/>
        </w:rPr>
      </w:pPr>
      <w:r>
        <w:rPr>
          <w:sz w:val="20"/>
          <w:szCs w:val="20"/>
        </w:rPr>
        <w:t xml:space="preserve">Altı iman esası/şartı vardır. </w:t>
      </w:r>
      <w:proofErr w:type="gramStart"/>
      <w:r>
        <w:rPr>
          <w:sz w:val="20"/>
          <w:szCs w:val="20"/>
        </w:rPr>
        <w:t xml:space="preserve">Bunları </w:t>
      </w:r>
      <w:r w:rsidR="006D2690" w:rsidRPr="00EF5A95">
        <w:rPr>
          <w:sz w:val="20"/>
          <w:szCs w:val="20"/>
        </w:rPr>
        <w:t xml:space="preserve"> yazınız</w:t>
      </w:r>
      <w:proofErr w:type="gramEnd"/>
      <w:r w:rsidR="006D2690" w:rsidRPr="001A5205">
        <w:t>.</w:t>
      </w:r>
      <w:r w:rsidR="006D2690">
        <w:t xml:space="preserve">          </w:t>
      </w:r>
      <w:r w:rsidR="00F76BDE">
        <w:t xml:space="preserve">                    </w:t>
      </w:r>
      <w:r w:rsidR="006D2690">
        <w:t xml:space="preserve">  </w:t>
      </w:r>
      <w:r>
        <w:t xml:space="preserve">                               </w:t>
      </w:r>
      <w:r w:rsidR="005E1F67">
        <w:t xml:space="preserve">          </w:t>
      </w:r>
      <w:r w:rsidR="006D2690">
        <w:t xml:space="preserve"> </w:t>
      </w:r>
      <w:r w:rsidR="006D2690" w:rsidRPr="006D2690">
        <w:rPr>
          <w:sz w:val="20"/>
          <w:szCs w:val="20"/>
        </w:rPr>
        <w:t xml:space="preserve"> </w:t>
      </w:r>
      <w:r w:rsidR="003D3E6C" w:rsidRPr="006D2690">
        <w:rPr>
          <w:b/>
          <w:bCs/>
          <w:sz w:val="20"/>
          <w:szCs w:val="20"/>
        </w:rPr>
        <w:t>(</w:t>
      </w:r>
      <w:r w:rsidR="00D4766C">
        <w:rPr>
          <w:b/>
          <w:bCs/>
          <w:sz w:val="20"/>
          <w:szCs w:val="20"/>
        </w:rPr>
        <w:t>4*6= 24</w:t>
      </w:r>
      <w:r w:rsidR="003D3E6C" w:rsidRPr="006D2690">
        <w:rPr>
          <w:b/>
          <w:bCs/>
          <w:sz w:val="20"/>
          <w:szCs w:val="20"/>
        </w:rPr>
        <w:t xml:space="preserve"> Puan )</w:t>
      </w:r>
    </w:p>
    <w:p w:rsidR="00626A5F" w:rsidRDefault="009648CB" w:rsidP="009648CB">
      <w:pPr>
        <w:pStyle w:val="ListeParagraf"/>
        <w:numPr>
          <w:ilvl w:val="0"/>
          <w:numId w:val="21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Allah’a (</w:t>
      </w:r>
      <w:proofErr w:type="spellStart"/>
      <w:r>
        <w:rPr>
          <w:color w:val="FF0000"/>
          <w:sz w:val="20"/>
          <w:szCs w:val="20"/>
        </w:rPr>
        <w:t>cc</w:t>
      </w:r>
      <w:proofErr w:type="spellEnd"/>
      <w:r>
        <w:rPr>
          <w:color w:val="FF0000"/>
          <w:sz w:val="20"/>
          <w:szCs w:val="20"/>
        </w:rPr>
        <w:t>) iman</w:t>
      </w:r>
    </w:p>
    <w:p w:rsidR="009648CB" w:rsidRDefault="009648CB" w:rsidP="009648CB">
      <w:pPr>
        <w:pStyle w:val="ListeParagraf"/>
        <w:numPr>
          <w:ilvl w:val="0"/>
          <w:numId w:val="21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Meleklere iman</w:t>
      </w:r>
    </w:p>
    <w:p w:rsidR="009648CB" w:rsidRDefault="009648CB" w:rsidP="009648CB">
      <w:pPr>
        <w:pStyle w:val="ListeParagraf"/>
        <w:numPr>
          <w:ilvl w:val="0"/>
          <w:numId w:val="21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Kitaplara iman</w:t>
      </w:r>
    </w:p>
    <w:p w:rsidR="009648CB" w:rsidRDefault="009648CB" w:rsidP="009648CB">
      <w:pPr>
        <w:pStyle w:val="ListeParagraf"/>
        <w:numPr>
          <w:ilvl w:val="0"/>
          <w:numId w:val="21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Peygamberlere iman</w:t>
      </w:r>
    </w:p>
    <w:p w:rsidR="00CC4C0D" w:rsidRPr="00337F96" w:rsidRDefault="009648CB" w:rsidP="00337F96">
      <w:pPr>
        <w:pStyle w:val="ListeParagraf"/>
        <w:numPr>
          <w:ilvl w:val="0"/>
          <w:numId w:val="21"/>
        </w:numPr>
        <w:rPr>
          <w:color w:val="FF0000"/>
          <w:sz w:val="20"/>
          <w:szCs w:val="20"/>
        </w:rPr>
      </w:pPr>
      <w:proofErr w:type="spellStart"/>
      <w:r>
        <w:rPr>
          <w:color w:val="FF0000"/>
          <w:sz w:val="20"/>
          <w:szCs w:val="20"/>
        </w:rPr>
        <w:t>Ahiret</w:t>
      </w:r>
      <w:proofErr w:type="spellEnd"/>
      <w:r>
        <w:rPr>
          <w:color w:val="FF0000"/>
          <w:sz w:val="20"/>
          <w:szCs w:val="20"/>
        </w:rPr>
        <w:t xml:space="preserve"> gününe iman </w:t>
      </w:r>
    </w:p>
    <w:p w:rsidR="00CC4C0D" w:rsidRPr="003D3E6C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8348B1" w:rsidRPr="00FA0893" w:rsidRDefault="008348B1" w:rsidP="0079632C">
      <w:pPr>
        <w:pStyle w:val="ListeParagraf"/>
        <w:rPr>
          <w:b/>
          <w:bCs/>
          <w:color w:val="FF0000"/>
          <w:sz w:val="20"/>
          <w:szCs w:val="20"/>
        </w:rPr>
      </w:pPr>
    </w:p>
    <w:p w:rsidR="00B4494D" w:rsidRPr="006D2690" w:rsidRDefault="009F5297" w:rsidP="006D2690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Özelliğine / niteliğine göre iki çeşit iman vardır.</w:t>
      </w:r>
      <w:r w:rsidR="00191A2E">
        <w:rPr>
          <w:sz w:val="20"/>
          <w:szCs w:val="20"/>
        </w:rPr>
        <w:t xml:space="preserve"> Bunlara tasdik açısından iman da denilir.</w:t>
      </w:r>
      <w:r>
        <w:rPr>
          <w:sz w:val="20"/>
          <w:szCs w:val="20"/>
        </w:rPr>
        <w:t xml:space="preserve"> Bunları yazarak birini açıklayınız</w:t>
      </w:r>
      <w:r w:rsidR="00B4494D" w:rsidRPr="00780E57">
        <w:t>.</w:t>
      </w:r>
      <w:r w:rsidR="00E75E8D" w:rsidRPr="00780E57">
        <w:t xml:space="preserve">    </w:t>
      </w:r>
      <w:r w:rsidR="00191A2E">
        <w:t xml:space="preserve">                                                                                                    </w:t>
      </w:r>
      <w:r w:rsidR="00E75E8D" w:rsidRPr="00780E57">
        <w:t xml:space="preserve"> </w:t>
      </w:r>
      <w:r w:rsidR="00B4494D" w:rsidRPr="00780E57">
        <w:t xml:space="preserve"> </w:t>
      </w:r>
      <w:r w:rsidR="00B4494D" w:rsidRPr="006D2690">
        <w:rPr>
          <w:b/>
          <w:bCs/>
          <w:sz w:val="20"/>
          <w:szCs w:val="20"/>
        </w:rPr>
        <w:t xml:space="preserve">( </w:t>
      </w:r>
      <w:r w:rsidR="00D4766C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>*3</w:t>
      </w:r>
      <w:r w:rsidR="00C90FAB">
        <w:rPr>
          <w:b/>
          <w:bCs/>
          <w:sz w:val="20"/>
          <w:szCs w:val="20"/>
        </w:rPr>
        <w:t>=</w:t>
      </w:r>
      <w:r w:rsidR="00D4766C">
        <w:rPr>
          <w:b/>
          <w:bCs/>
          <w:sz w:val="20"/>
          <w:szCs w:val="20"/>
        </w:rPr>
        <w:t>12</w:t>
      </w:r>
      <w:r w:rsidR="00B4494D" w:rsidRPr="006D2690">
        <w:rPr>
          <w:b/>
          <w:bCs/>
          <w:sz w:val="20"/>
          <w:szCs w:val="20"/>
        </w:rPr>
        <w:t xml:space="preserve"> Puan )</w:t>
      </w:r>
      <w:r w:rsidR="00B4494D" w:rsidRPr="006D2690">
        <w:rPr>
          <w:sz w:val="20"/>
          <w:szCs w:val="20"/>
        </w:rPr>
        <w:t xml:space="preserve"> </w:t>
      </w:r>
    </w:p>
    <w:p w:rsidR="00B23F7F" w:rsidRDefault="00B23F7F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9648CB" w:rsidP="009648CB">
      <w:pPr>
        <w:pStyle w:val="ListeParagraf"/>
        <w:numPr>
          <w:ilvl w:val="0"/>
          <w:numId w:val="22"/>
        </w:numPr>
        <w:rPr>
          <w:color w:val="FF0000"/>
          <w:sz w:val="20"/>
          <w:szCs w:val="20"/>
        </w:rPr>
      </w:pPr>
      <w:proofErr w:type="gramStart"/>
      <w:r>
        <w:rPr>
          <w:color w:val="FF0000"/>
          <w:sz w:val="20"/>
          <w:szCs w:val="20"/>
        </w:rPr>
        <w:t>Tahkiki       iman</w:t>
      </w:r>
      <w:proofErr w:type="gramEnd"/>
      <w:r>
        <w:rPr>
          <w:color w:val="FF0000"/>
          <w:sz w:val="20"/>
          <w:szCs w:val="20"/>
        </w:rPr>
        <w:t xml:space="preserve">: </w:t>
      </w:r>
      <w:r w:rsidR="00C745A0">
        <w:rPr>
          <w:color w:val="FF0000"/>
          <w:sz w:val="20"/>
          <w:szCs w:val="20"/>
        </w:rPr>
        <w:t xml:space="preserve">Daha önce iman edilmiş hususların </w:t>
      </w:r>
      <w:r w:rsidR="00DB2D22">
        <w:rPr>
          <w:color w:val="FF0000"/>
          <w:sz w:val="20"/>
          <w:szCs w:val="20"/>
        </w:rPr>
        <w:t>k</w:t>
      </w:r>
      <w:r w:rsidR="00C745A0" w:rsidRPr="00C745A0">
        <w:rPr>
          <w:color w:val="FF0000"/>
          <w:sz w:val="20"/>
          <w:szCs w:val="20"/>
        </w:rPr>
        <w:t>esin delillere, bi</w:t>
      </w:r>
      <w:r w:rsidR="00DB2D22">
        <w:rPr>
          <w:color w:val="FF0000"/>
          <w:sz w:val="20"/>
          <w:szCs w:val="20"/>
        </w:rPr>
        <w:t>lgiye, araştırmaya dayalı iyice düşünülerek kalpten  tasdik edilip kabullenilmesine</w:t>
      </w:r>
      <w:r w:rsidR="00C745A0" w:rsidRPr="00C745A0">
        <w:rPr>
          <w:color w:val="FF0000"/>
          <w:sz w:val="20"/>
          <w:szCs w:val="20"/>
        </w:rPr>
        <w:t xml:space="preserve"> </w:t>
      </w:r>
      <w:proofErr w:type="spellStart"/>
      <w:r w:rsidR="00C745A0" w:rsidRPr="00C745A0">
        <w:rPr>
          <w:color w:val="FF0000"/>
          <w:sz w:val="20"/>
          <w:szCs w:val="20"/>
        </w:rPr>
        <w:t>tahkikî</w:t>
      </w:r>
      <w:proofErr w:type="spellEnd"/>
      <w:r w:rsidR="00C745A0" w:rsidRPr="00C745A0">
        <w:rPr>
          <w:color w:val="FF0000"/>
          <w:sz w:val="20"/>
          <w:szCs w:val="20"/>
        </w:rPr>
        <w:t xml:space="preserve"> iman denir.</w:t>
      </w:r>
    </w:p>
    <w:p w:rsidR="00B61B15" w:rsidRDefault="00B61B15" w:rsidP="00B61B15">
      <w:pPr>
        <w:pStyle w:val="ListeParagraf"/>
        <w:ind w:left="1080"/>
        <w:rPr>
          <w:color w:val="FF0000"/>
          <w:sz w:val="20"/>
          <w:szCs w:val="20"/>
        </w:rPr>
      </w:pPr>
    </w:p>
    <w:p w:rsidR="009648CB" w:rsidRDefault="009648CB" w:rsidP="009648CB">
      <w:pPr>
        <w:pStyle w:val="ListeParagraf"/>
        <w:numPr>
          <w:ilvl w:val="0"/>
          <w:numId w:val="22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Taklidi       </w:t>
      </w:r>
      <w:proofErr w:type="gramStart"/>
      <w:r>
        <w:rPr>
          <w:color w:val="FF0000"/>
          <w:sz w:val="20"/>
          <w:szCs w:val="20"/>
        </w:rPr>
        <w:t>iman</w:t>
      </w:r>
      <w:r w:rsidR="00191A2E">
        <w:rPr>
          <w:color w:val="FF0000"/>
          <w:sz w:val="20"/>
          <w:szCs w:val="20"/>
        </w:rPr>
        <w:t xml:space="preserve"> : K</w:t>
      </w:r>
      <w:r w:rsidR="00191A2E" w:rsidRPr="00191A2E">
        <w:rPr>
          <w:color w:val="FF0000"/>
          <w:sz w:val="20"/>
          <w:szCs w:val="20"/>
        </w:rPr>
        <w:t>işinin</w:t>
      </w:r>
      <w:proofErr w:type="gramEnd"/>
      <w:r w:rsidR="00191A2E">
        <w:rPr>
          <w:color w:val="FF0000"/>
          <w:sz w:val="20"/>
          <w:szCs w:val="20"/>
        </w:rPr>
        <w:t xml:space="preserve"> iman edilmesi gereken hususları </w:t>
      </w:r>
      <w:r w:rsidR="00191A2E" w:rsidRPr="00191A2E">
        <w:rPr>
          <w:color w:val="FF0000"/>
          <w:sz w:val="20"/>
          <w:szCs w:val="20"/>
        </w:rPr>
        <w:t xml:space="preserve"> herhangi bir delile, araştırmaya dayanmadan çevresindeki insanlardan görerek, öğrenerek iman etmesine</w:t>
      </w:r>
      <w:r w:rsidR="00191A2E">
        <w:rPr>
          <w:color w:val="FF0000"/>
          <w:sz w:val="20"/>
          <w:szCs w:val="20"/>
        </w:rPr>
        <w:t xml:space="preserve"> taklidi iman  deni</w:t>
      </w:r>
      <w:r w:rsidR="00191A2E" w:rsidRPr="00191A2E">
        <w:rPr>
          <w:color w:val="FF0000"/>
          <w:sz w:val="20"/>
          <w:szCs w:val="20"/>
        </w:rPr>
        <w:t>r.</w:t>
      </w:r>
    </w:p>
    <w:p w:rsidR="00DB6079" w:rsidRDefault="00DB6079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Pr="008348B1" w:rsidRDefault="00CC4C0D" w:rsidP="00A03C37">
      <w:pPr>
        <w:pStyle w:val="ListeParagraf"/>
        <w:ind w:left="360"/>
        <w:jc w:val="center"/>
        <w:rPr>
          <w:color w:val="FF0000"/>
          <w:sz w:val="20"/>
          <w:szCs w:val="20"/>
        </w:rPr>
      </w:pPr>
    </w:p>
    <w:p w:rsidR="008F71CB" w:rsidRDefault="00A03C37" w:rsidP="008F71CB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A03C37">
        <w:rPr>
          <w:b/>
          <w:sz w:val="20"/>
          <w:szCs w:val="20"/>
        </w:rPr>
        <w:t>“Yoksa bizim sizi boşuna yarattığımızı, sonunda bizim huzurumuza geri döndürülmeyeceğinizi mi sandınız?”</w:t>
      </w:r>
      <w:r>
        <w:rPr>
          <w:b/>
          <w:sz w:val="20"/>
          <w:szCs w:val="20"/>
        </w:rPr>
        <w:t xml:space="preserve">    </w:t>
      </w:r>
      <w:r w:rsidR="008F71CB">
        <w:rPr>
          <w:b/>
          <w:sz w:val="20"/>
          <w:szCs w:val="20"/>
        </w:rPr>
        <w:t xml:space="preserve">     </w:t>
      </w:r>
    </w:p>
    <w:p w:rsidR="00A26D80" w:rsidRPr="00A03C37" w:rsidRDefault="008F71CB" w:rsidP="008F71CB">
      <w:pPr>
        <w:pStyle w:val="ListeParagraf"/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03C37" w:rsidRPr="00A03C37">
        <w:rPr>
          <w:sz w:val="20"/>
          <w:szCs w:val="20"/>
        </w:rPr>
        <w:t>(</w:t>
      </w:r>
      <w:proofErr w:type="spellStart"/>
      <w:r w:rsidR="00A03C37" w:rsidRPr="00A03C37">
        <w:rPr>
          <w:sz w:val="20"/>
          <w:szCs w:val="20"/>
        </w:rPr>
        <w:t>Müminun</w:t>
      </w:r>
      <w:proofErr w:type="spellEnd"/>
      <w:r w:rsidR="00A03C37" w:rsidRPr="00A03C37">
        <w:rPr>
          <w:sz w:val="20"/>
          <w:szCs w:val="20"/>
        </w:rPr>
        <w:t xml:space="preserve"> Suresi, 115. </w:t>
      </w:r>
      <w:r w:rsidR="00FA3218">
        <w:rPr>
          <w:sz w:val="20"/>
          <w:szCs w:val="20"/>
        </w:rPr>
        <w:t>a</w:t>
      </w:r>
      <w:r w:rsidR="00A03C37" w:rsidRPr="00A03C37">
        <w:rPr>
          <w:sz w:val="20"/>
          <w:szCs w:val="20"/>
        </w:rPr>
        <w:t>yet.)</w:t>
      </w:r>
    </w:p>
    <w:p w:rsidR="00A03C37" w:rsidRPr="00A03C37" w:rsidRDefault="00A03C37" w:rsidP="00A03C37">
      <w:pPr>
        <w:rPr>
          <w:b/>
          <w:sz w:val="20"/>
          <w:szCs w:val="20"/>
        </w:rPr>
      </w:pPr>
    </w:p>
    <w:p w:rsidR="001C2733" w:rsidRPr="00B61B15" w:rsidRDefault="00A03C37" w:rsidP="008F71CB">
      <w:pPr>
        <w:pStyle w:val="ListeParagraf"/>
        <w:ind w:left="360"/>
        <w:rPr>
          <w:sz w:val="20"/>
          <w:szCs w:val="20"/>
        </w:rPr>
      </w:pPr>
      <w:r>
        <w:rPr>
          <w:sz w:val="20"/>
          <w:szCs w:val="20"/>
        </w:rPr>
        <w:t>Yukarıdaki ayetten hareketle yüce Allah’ın (</w:t>
      </w:r>
      <w:proofErr w:type="spellStart"/>
      <w:r>
        <w:rPr>
          <w:sz w:val="20"/>
          <w:szCs w:val="20"/>
        </w:rPr>
        <w:t>cc</w:t>
      </w:r>
      <w:proofErr w:type="spellEnd"/>
      <w:r>
        <w:rPr>
          <w:sz w:val="20"/>
          <w:szCs w:val="20"/>
        </w:rPr>
        <w:t xml:space="preserve">) </w:t>
      </w:r>
      <w:proofErr w:type="gramStart"/>
      <w:r>
        <w:rPr>
          <w:sz w:val="20"/>
          <w:szCs w:val="20"/>
        </w:rPr>
        <w:t>biz  insanları</w:t>
      </w:r>
      <w:proofErr w:type="gramEnd"/>
      <w:r>
        <w:rPr>
          <w:sz w:val="20"/>
          <w:szCs w:val="20"/>
        </w:rPr>
        <w:t xml:space="preserve">  yaratmasının  amacını </w:t>
      </w:r>
      <w:r w:rsidR="00991D8C" w:rsidRPr="00991D8C">
        <w:rPr>
          <w:sz w:val="20"/>
          <w:szCs w:val="20"/>
        </w:rPr>
        <w:t xml:space="preserve"> yazınız.</w:t>
      </w:r>
      <w:r w:rsidR="00C642F1">
        <w:rPr>
          <w:sz w:val="20"/>
          <w:szCs w:val="20"/>
        </w:rPr>
        <w:t xml:space="preserve">       </w:t>
      </w:r>
      <w:r w:rsidR="001C2733" w:rsidRPr="00C642F1">
        <w:rPr>
          <w:b/>
          <w:bCs/>
          <w:sz w:val="20"/>
          <w:szCs w:val="20"/>
        </w:rPr>
        <w:t xml:space="preserve"> </w:t>
      </w:r>
      <w:r w:rsidR="004339EE" w:rsidRPr="00C642F1">
        <w:rPr>
          <w:b/>
          <w:bCs/>
          <w:sz w:val="20"/>
          <w:szCs w:val="20"/>
        </w:rPr>
        <w:t>( 10 Puan )</w:t>
      </w:r>
    </w:p>
    <w:p w:rsidR="00B61B15" w:rsidRDefault="00B61B15" w:rsidP="00B61B15">
      <w:pPr>
        <w:pStyle w:val="ListeParagraf"/>
        <w:ind w:left="360"/>
        <w:rPr>
          <w:b/>
          <w:bCs/>
          <w:sz w:val="20"/>
          <w:szCs w:val="20"/>
        </w:rPr>
      </w:pPr>
    </w:p>
    <w:p w:rsidR="00B61B15" w:rsidRPr="003822F8" w:rsidRDefault="0016127C" w:rsidP="00B61B15">
      <w:pPr>
        <w:pStyle w:val="ListeParagraf"/>
        <w:ind w:left="360"/>
        <w:rPr>
          <w:color w:val="FF0000"/>
          <w:sz w:val="20"/>
          <w:szCs w:val="20"/>
        </w:rPr>
      </w:pPr>
      <w:r w:rsidRPr="003822F8">
        <w:rPr>
          <w:bCs/>
          <w:color w:val="FF0000"/>
          <w:sz w:val="20"/>
          <w:szCs w:val="20"/>
        </w:rPr>
        <w:t xml:space="preserve">Bu ayette insanların </w:t>
      </w:r>
      <w:proofErr w:type="spellStart"/>
      <w:r w:rsidRPr="003822F8">
        <w:rPr>
          <w:bCs/>
          <w:color w:val="FF0000"/>
          <w:sz w:val="20"/>
          <w:szCs w:val="20"/>
        </w:rPr>
        <w:t>ahiret</w:t>
      </w:r>
      <w:proofErr w:type="spellEnd"/>
      <w:r w:rsidRPr="003822F8">
        <w:rPr>
          <w:bCs/>
          <w:color w:val="FF0000"/>
          <w:sz w:val="20"/>
          <w:szCs w:val="20"/>
        </w:rPr>
        <w:t xml:space="preserve"> hayatına inanmalarına dikkat çekilmiştir. İman esasları birbirine bağlıdır. </w:t>
      </w:r>
      <w:proofErr w:type="spellStart"/>
      <w:r w:rsidRPr="003822F8">
        <w:rPr>
          <w:bCs/>
          <w:color w:val="FF0000"/>
          <w:sz w:val="20"/>
          <w:szCs w:val="20"/>
        </w:rPr>
        <w:t>Ahirete</w:t>
      </w:r>
      <w:proofErr w:type="spellEnd"/>
      <w:r w:rsidRPr="003822F8">
        <w:rPr>
          <w:bCs/>
          <w:color w:val="FF0000"/>
          <w:sz w:val="20"/>
          <w:szCs w:val="20"/>
        </w:rPr>
        <w:t xml:space="preserve"> inanan Allah’a, meleklerine, peygamberlerine, kitaplarına vb. de inanır. Başka bir ayette Allah (c.c.): “Ben insan ve cinleri ancak bana</w:t>
      </w:r>
      <w:r w:rsidRPr="003822F8">
        <w:rPr>
          <w:rFonts w:ascii="Arial" w:hAnsi="Arial" w:cs="Arial"/>
          <w:sz w:val="27"/>
          <w:szCs w:val="27"/>
          <w:bdr w:val="none" w:sz="0" w:space="0" w:color="auto" w:frame="1"/>
          <w:shd w:val="clear" w:color="auto" w:fill="FCFCFB"/>
        </w:rPr>
        <w:t xml:space="preserve"> </w:t>
      </w:r>
      <w:r w:rsidRPr="003822F8">
        <w:rPr>
          <w:bCs/>
          <w:color w:val="FF0000"/>
          <w:sz w:val="20"/>
          <w:szCs w:val="20"/>
        </w:rPr>
        <w:t xml:space="preserve">ibadet etsinler diye yarattım.” buyurarak insanın yaratılış amacını açıklamıştır. Bu amaca ulaşan insan böylece hakiki mutluluğa erişmiş olur. </w:t>
      </w:r>
      <w:r w:rsidR="00337F96" w:rsidRPr="003822F8">
        <w:rPr>
          <w:bCs/>
          <w:color w:val="FF0000"/>
          <w:sz w:val="20"/>
          <w:szCs w:val="20"/>
        </w:rPr>
        <w:t>Allah (</w:t>
      </w:r>
      <w:proofErr w:type="spellStart"/>
      <w:r w:rsidR="00337F96" w:rsidRPr="003822F8">
        <w:rPr>
          <w:bCs/>
          <w:color w:val="FF0000"/>
          <w:sz w:val="20"/>
          <w:szCs w:val="20"/>
        </w:rPr>
        <w:t>cc</w:t>
      </w:r>
      <w:proofErr w:type="spellEnd"/>
      <w:r w:rsidR="00337F96" w:rsidRPr="003822F8">
        <w:rPr>
          <w:bCs/>
          <w:color w:val="FF0000"/>
          <w:sz w:val="20"/>
          <w:szCs w:val="20"/>
        </w:rPr>
        <w:t xml:space="preserve">) biz insanları </w:t>
      </w:r>
      <w:proofErr w:type="gramStart"/>
      <w:r w:rsidR="00337F96" w:rsidRPr="003822F8">
        <w:rPr>
          <w:bCs/>
          <w:color w:val="FF0000"/>
          <w:sz w:val="20"/>
          <w:szCs w:val="20"/>
        </w:rPr>
        <w:t>kendisine  kulluk</w:t>
      </w:r>
      <w:proofErr w:type="gramEnd"/>
      <w:r w:rsidR="00337F96" w:rsidRPr="003822F8">
        <w:rPr>
          <w:bCs/>
          <w:color w:val="FF0000"/>
          <w:sz w:val="20"/>
          <w:szCs w:val="20"/>
        </w:rPr>
        <w:t xml:space="preserve"> etmemiz</w:t>
      </w:r>
      <w:r w:rsidRPr="003822F8">
        <w:rPr>
          <w:bCs/>
          <w:color w:val="FF0000"/>
          <w:sz w:val="20"/>
          <w:szCs w:val="20"/>
        </w:rPr>
        <w:t xml:space="preserve"> için yaratmıştır dediğimizde kulluğun</w:t>
      </w:r>
      <w:r w:rsidR="00337F96" w:rsidRPr="003822F8">
        <w:rPr>
          <w:bCs/>
          <w:color w:val="FF0000"/>
          <w:sz w:val="20"/>
          <w:szCs w:val="20"/>
        </w:rPr>
        <w:t xml:space="preserve">;  bizim </w:t>
      </w:r>
      <w:r w:rsidR="00B61B15" w:rsidRPr="003822F8">
        <w:rPr>
          <w:bCs/>
          <w:color w:val="FF0000"/>
          <w:sz w:val="20"/>
          <w:szCs w:val="20"/>
        </w:rPr>
        <w:t>dünya hayatında yapıp ettik</w:t>
      </w:r>
      <w:r w:rsidR="00337F96" w:rsidRPr="003822F8">
        <w:rPr>
          <w:bCs/>
          <w:color w:val="FF0000"/>
          <w:sz w:val="20"/>
          <w:szCs w:val="20"/>
        </w:rPr>
        <w:t>lerimizde Allah’ın (</w:t>
      </w:r>
      <w:proofErr w:type="spellStart"/>
      <w:r w:rsidR="00337F96" w:rsidRPr="003822F8">
        <w:rPr>
          <w:bCs/>
          <w:color w:val="FF0000"/>
          <w:sz w:val="20"/>
          <w:szCs w:val="20"/>
        </w:rPr>
        <w:t>cc</w:t>
      </w:r>
      <w:proofErr w:type="spellEnd"/>
      <w:r w:rsidR="00337F96" w:rsidRPr="003822F8">
        <w:rPr>
          <w:bCs/>
          <w:color w:val="FF0000"/>
          <w:sz w:val="20"/>
          <w:szCs w:val="20"/>
        </w:rPr>
        <w:t>) rızasını gözetmemiz, yapıp ettiklerimizin</w:t>
      </w:r>
      <w:r w:rsidR="00B61B15" w:rsidRPr="003822F8">
        <w:rPr>
          <w:bCs/>
          <w:color w:val="FF0000"/>
          <w:sz w:val="20"/>
          <w:szCs w:val="20"/>
        </w:rPr>
        <w:t xml:space="preserve"> bir  hesabı olacağı</w:t>
      </w:r>
      <w:r w:rsidR="00337F96" w:rsidRPr="003822F8">
        <w:rPr>
          <w:bCs/>
          <w:color w:val="FF0000"/>
          <w:sz w:val="20"/>
          <w:szCs w:val="20"/>
        </w:rPr>
        <w:t>nı bilip ona göre inanmamız v</w:t>
      </w:r>
      <w:r w:rsidRPr="003822F8">
        <w:rPr>
          <w:bCs/>
          <w:color w:val="FF0000"/>
          <w:sz w:val="20"/>
          <w:szCs w:val="20"/>
        </w:rPr>
        <w:t xml:space="preserve">e İslam dinine göre yaşamamız gerektiğine iman etmiş oluyoruz. </w:t>
      </w:r>
      <w:r w:rsidR="00B61B15" w:rsidRPr="003822F8">
        <w:rPr>
          <w:bCs/>
          <w:color w:val="FF0000"/>
          <w:sz w:val="20"/>
          <w:szCs w:val="20"/>
        </w:rPr>
        <w:t xml:space="preserve"> </w:t>
      </w:r>
      <w:r w:rsidRPr="003822F8">
        <w:rPr>
          <w:bCs/>
          <w:color w:val="FF0000"/>
          <w:sz w:val="20"/>
          <w:szCs w:val="20"/>
        </w:rPr>
        <w:t xml:space="preserve">İnsanların tutum ve </w:t>
      </w:r>
      <w:proofErr w:type="gramStart"/>
      <w:r w:rsidRPr="003822F8">
        <w:rPr>
          <w:bCs/>
          <w:color w:val="FF0000"/>
          <w:sz w:val="20"/>
          <w:szCs w:val="20"/>
        </w:rPr>
        <w:t>davranışlarını  inançları</w:t>
      </w:r>
      <w:proofErr w:type="gramEnd"/>
      <w:r w:rsidRPr="003822F8">
        <w:rPr>
          <w:bCs/>
          <w:color w:val="FF0000"/>
          <w:sz w:val="20"/>
          <w:szCs w:val="20"/>
        </w:rPr>
        <w:t xml:space="preserve"> belirler. İnsanın hesap vereceğine inanması</w:t>
      </w:r>
      <w:r w:rsidR="00BD1215" w:rsidRPr="003822F8">
        <w:rPr>
          <w:bCs/>
          <w:color w:val="FF0000"/>
          <w:sz w:val="20"/>
          <w:szCs w:val="20"/>
        </w:rPr>
        <w:t xml:space="preserve"> ö</w:t>
      </w:r>
      <w:r w:rsidR="00337F96" w:rsidRPr="003822F8">
        <w:rPr>
          <w:bCs/>
          <w:color w:val="FF0000"/>
          <w:sz w:val="20"/>
          <w:szCs w:val="20"/>
        </w:rPr>
        <w:t>ncelikle</w:t>
      </w:r>
      <w:r w:rsidR="00BD1215" w:rsidRPr="003822F8">
        <w:rPr>
          <w:bCs/>
          <w:color w:val="FF0000"/>
          <w:sz w:val="20"/>
          <w:szCs w:val="20"/>
        </w:rPr>
        <w:t xml:space="preserve"> o hesabın nelerden sorulacağını, kimin soracağını, hesap verdikten sonra başıboş bırakılıp bırakılmayacağını vb. bilmesini gerektirir. Bu soruların cevabını </w:t>
      </w:r>
      <w:proofErr w:type="gramStart"/>
      <w:r w:rsidR="00BD1215" w:rsidRPr="003822F8">
        <w:rPr>
          <w:bCs/>
          <w:color w:val="FF0000"/>
          <w:sz w:val="20"/>
          <w:szCs w:val="20"/>
        </w:rPr>
        <w:t xml:space="preserve">arayan </w:t>
      </w:r>
      <w:r w:rsidR="00337F96" w:rsidRPr="003822F8">
        <w:rPr>
          <w:bCs/>
          <w:color w:val="FF0000"/>
          <w:sz w:val="20"/>
          <w:szCs w:val="20"/>
        </w:rPr>
        <w:t xml:space="preserve"> bir</w:t>
      </w:r>
      <w:proofErr w:type="gramEnd"/>
      <w:r w:rsidR="00337F96" w:rsidRPr="003822F8">
        <w:rPr>
          <w:bCs/>
          <w:color w:val="FF0000"/>
          <w:sz w:val="20"/>
          <w:szCs w:val="20"/>
        </w:rPr>
        <w:t xml:space="preserve"> insanın yaratıcı hakkında, kainat (evren/alem) hakkı</w:t>
      </w:r>
      <w:r w:rsidR="00BD1215" w:rsidRPr="003822F8">
        <w:rPr>
          <w:bCs/>
          <w:color w:val="FF0000"/>
          <w:sz w:val="20"/>
          <w:szCs w:val="20"/>
        </w:rPr>
        <w:t xml:space="preserve">nda doğru bilgilere ulaşması </w:t>
      </w:r>
      <w:r w:rsidR="00337F96" w:rsidRPr="003822F8">
        <w:rPr>
          <w:bCs/>
          <w:color w:val="FF0000"/>
          <w:sz w:val="20"/>
          <w:szCs w:val="20"/>
        </w:rPr>
        <w:t xml:space="preserve"> gerekir. </w:t>
      </w:r>
      <w:r w:rsidR="00B61B15" w:rsidRPr="003822F8">
        <w:rPr>
          <w:bCs/>
          <w:color w:val="FF0000"/>
          <w:sz w:val="20"/>
          <w:szCs w:val="20"/>
        </w:rPr>
        <w:t>Allaha iman etmeleri, Allah’ın (</w:t>
      </w:r>
      <w:proofErr w:type="spellStart"/>
      <w:r w:rsidR="00B61B15" w:rsidRPr="003822F8">
        <w:rPr>
          <w:bCs/>
          <w:color w:val="FF0000"/>
          <w:sz w:val="20"/>
          <w:szCs w:val="20"/>
        </w:rPr>
        <w:t>cc</w:t>
      </w:r>
      <w:proofErr w:type="spellEnd"/>
      <w:r w:rsidR="00B61B15" w:rsidRPr="003822F8">
        <w:rPr>
          <w:bCs/>
          <w:color w:val="FF0000"/>
          <w:sz w:val="20"/>
          <w:szCs w:val="20"/>
        </w:rPr>
        <w:t>) emir ve yasaklarına uygun bir yaşam sürmeleri</w:t>
      </w:r>
      <w:r w:rsidR="00337F96" w:rsidRPr="003822F8">
        <w:rPr>
          <w:bCs/>
          <w:color w:val="FF0000"/>
          <w:sz w:val="20"/>
          <w:szCs w:val="20"/>
        </w:rPr>
        <w:t xml:space="preserve"> amacı ile insanlar Allah (</w:t>
      </w:r>
      <w:proofErr w:type="spellStart"/>
      <w:r w:rsidR="00337F96" w:rsidRPr="003822F8">
        <w:rPr>
          <w:bCs/>
          <w:color w:val="FF0000"/>
          <w:sz w:val="20"/>
          <w:szCs w:val="20"/>
        </w:rPr>
        <w:t>cc</w:t>
      </w:r>
      <w:proofErr w:type="spellEnd"/>
      <w:r w:rsidR="00337F96" w:rsidRPr="003822F8">
        <w:rPr>
          <w:bCs/>
          <w:color w:val="FF0000"/>
          <w:sz w:val="20"/>
          <w:szCs w:val="20"/>
        </w:rPr>
        <w:t>) tarafından yaratılmışlardır.</w:t>
      </w:r>
    </w:p>
    <w:p w:rsidR="001C2733" w:rsidRDefault="001C2733" w:rsidP="00FA3218">
      <w:pPr>
        <w:pStyle w:val="ListeParagraf"/>
        <w:ind w:left="0" w:firstLine="708"/>
        <w:rPr>
          <w:color w:val="FF0000"/>
          <w:sz w:val="20"/>
          <w:szCs w:val="20"/>
        </w:rPr>
      </w:pPr>
    </w:p>
    <w:p w:rsidR="00CC4C0D" w:rsidRDefault="00CC4C0D" w:rsidP="00337F96">
      <w:pPr>
        <w:rPr>
          <w:color w:val="FF0000"/>
          <w:sz w:val="20"/>
          <w:szCs w:val="20"/>
        </w:rPr>
      </w:pPr>
    </w:p>
    <w:p w:rsidR="003822F8" w:rsidRDefault="003822F8" w:rsidP="00337F96">
      <w:pPr>
        <w:rPr>
          <w:color w:val="FF0000"/>
          <w:sz w:val="20"/>
          <w:szCs w:val="20"/>
        </w:rPr>
      </w:pPr>
    </w:p>
    <w:p w:rsidR="003822F8" w:rsidRDefault="003822F8" w:rsidP="00337F96">
      <w:pPr>
        <w:rPr>
          <w:color w:val="FF0000"/>
          <w:sz w:val="20"/>
          <w:szCs w:val="20"/>
        </w:rPr>
      </w:pPr>
    </w:p>
    <w:p w:rsidR="003822F8" w:rsidRPr="00337F96" w:rsidRDefault="003822F8" w:rsidP="00337F96">
      <w:pPr>
        <w:rPr>
          <w:color w:val="FF0000"/>
          <w:sz w:val="20"/>
          <w:szCs w:val="20"/>
        </w:rPr>
      </w:pP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E86590" w:rsidRPr="00E86590" w:rsidRDefault="00FA3218" w:rsidP="00E86590">
      <w:pPr>
        <w:pStyle w:val="ListeParagraf"/>
        <w:numPr>
          <w:ilvl w:val="0"/>
          <w:numId w:val="1"/>
        </w:numPr>
        <w:shd w:val="clear" w:color="auto" w:fill="FFFFFF"/>
        <w:spacing w:line="240" w:lineRule="atLeast"/>
        <w:ind w:left="357" w:hanging="357"/>
        <w:rPr>
          <w:rFonts w:ascii="GT Walsheim Pro" w:hAnsi="GT Walsheim Pro"/>
          <w:color w:val="000000"/>
          <w:spacing w:val="5"/>
          <w:sz w:val="20"/>
          <w:szCs w:val="20"/>
        </w:rPr>
      </w:pPr>
      <w:r w:rsidRPr="00FA3218">
        <w:rPr>
          <w:b/>
          <w:sz w:val="20"/>
          <w:szCs w:val="20"/>
        </w:rPr>
        <w:lastRenderedPageBreak/>
        <w:t>O elçi, Rabbinden kendisine indirilene iman etti, müminler de. Hepsi Allah’a, meleklerine, kitaplarına, elçilerine iman ettiler. (Müminler) “O’nun (Allah’ın) elçilerinden hiçbiri arasında fark gözetmeyiz.”</w:t>
      </w:r>
      <w:r>
        <w:rPr>
          <w:b/>
          <w:sz w:val="20"/>
          <w:szCs w:val="20"/>
        </w:rPr>
        <w:t xml:space="preserve"> ... </w:t>
      </w:r>
      <w:proofErr w:type="gramStart"/>
      <w:r w:rsidRPr="00FA3218">
        <w:rPr>
          <w:b/>
          <w:sz w:val="20"/>
          <w:szCs w:val="20"/>
        </w:rPr>
        <w:t>derler</w:t>
      </w:r>
      <w:proofErr w:type="gramEnd"/>
      <w:r w:rsidRPr="00FA3218">
        <w:rPr>
          <w:b/>
          <w:sz w:val="20"/>
          <w:szCs w:val="20"/>
        </w:rPr>
        <w:t>.</w:t>
      </w:r>
      <w:r>
        <w:rPr>
          <w:rFonts w:ascii="GT Walsheim Pro" w:hAnsi="GT Walsheim Pro"/>
          <w:color w:val="000000"/>
          <w:spacing w:val="5"/>
        </w:rPr>
        <w:t xml:space="preserve"> </w:t>
      </w:r>
      <w:r w:rsidR="00E86590">
        <w:rPr>
          <w:rFonts w:ascii="GT Walsheim Pro" w:hAnsi="GT Walsheim Pro"/>
          <w:color w:val="000000"/>
          <w:spacing w:val="5"/>
        </w:rPr>
        <w:t xml:space="preserve">                  </w:t>
      </w:r>
    </w:p>
    <w:p w:rsidR="00FA3218" w:rsidRPr="00FA3218" w:rsidRDefault="00E86590" w:rsidP="00E86590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  <w:r>
        <w:rPr>
          <w:rFonts w:ascii="GT Walsheim Pro" w:hAnsi="GT Walsheim Pro"/>
          <w:color w:val="000000"/>
          <w:spacing w:val="5"/>
        </w:rPr>
        <w:t xml:space="preserve">                                                                                                             </w:t>
      </w:r>
      <w:r w:rsidR="00FA3218" w:rsidRPr="00FA3218">
        <w:rPr>
          <w:rFonts w:ascii="GT Walsheim Pro" w:hAnsi="GT Walsheim Pro"/>
          <w:color w:val="000000"/>
          <w:spacing w:val="5"/>
          <w:sz w:val="20"/>
          <w:szCs w:val="20"/>
        </w:rPr>
        <w:t>(Bakara Suresi, 285. ayet.)</w:t>
      </w:r>
    </w:p>
    <w:p w:rsidR="00FA3218" w:rsidRDefault="00FA3218" w:rsidP="00FA3218">
      <w:pPr>
        <w:pStyle w:val="ListeParagraf"/>
        <w:ind w:left="360"/>
        <w:rPr>
          <w:sz w:val="20"/>
          <w:szCs w:val="20"/>
        </w:rPr>
      </w:pPr>
    </w:p>
    <w:p w:rsidR="004752CD" w:rsidRDefault="00FA3218" w:rsidP="00FA3218">
      <w:pPr>
        <w:pStyle w:val="ListeParagraf"/>
        <w:ind w:left="36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Yukarıdaki ayetten </w:t>
      </w:r>
      <w:proofErr w:type="gramStart"/>
      <w:r>
        <w:rPr>
          <w:sz w:val="20"/>
          <w:szCs w:val="20"/>
        </w:rPr>
        <w:t>hareketle</w:t>
      </w:r>
      <w:r w:rsidR="004752CD" w:rsidRPr="004752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iman</w:t>
      </w:r>
      <w:proofErr w:type="gramEnd"/>
      <w:r>
        <w:rPr>
          <w:sz w:val="20"/>
          <w:szCs w:val="20"/>
        </w:rPr>
        <w:t xml:space="preserve"> esasları hakkında hangi fikre varabiliriz? </w:t>
      </w:r>
      <w:proofErr w:type="gramStart"/>
      <w:r w:rsidR="004752CD" w:rsidRPr="004752CD">
        <w:rPr>
          <w:sz w:val="20"/>
          <w:szCs w:val="20"/>
        </w:rPr>
        <w:t>y</w:t>
      </w:r>
      <w:r w:rsidR="00400392" w:rsidRPr="004752CD">
        <w:rPr>
          <w:sz w:val="20"/>
          <w:szCs w:val="20"/>
        </w:rPr>
        <w:t>azınız</w:t>
      </w:r>
      <w:proofErr w:type="gramEnd"/>
      <w:r w:rsidR="00400392" w:rsidRPr="004752CD">
        <w:rPr>
          <w:sz w:val="20"/>
          <w:szCs w:val="20"/>
        </w:rPr>
        <w:t>.</w:t>
      </w:r>
      <w:r w:rsidR="004752CD">
        <w:rPr>
          <w:sz w:val="20"/>
          <w:szCs w:val="20"/>
        </w:rPr>
        <w:t xml:space="preserve">         </w:t>
      </w:r>
      <w:r w:rsidR="004752CD" w:rsidRPr="00C642F1">
        <w:rPr>
          <w:b/>
          <w:bCs/>
          <w:sz w:val="20"/>
          <w:szCs w:val="20"/>
        </w:rPr>
        <w:t>( 10 Puan )</w:t>
      </w:r>
    </w:p>
    <w:p w:rsidR="00FA3218" w:rsidRDefault="00FA3218" w:rsidP="00FA3218">
      <w:pPr>
        <w:pStyle w:val="ListeParagraf"/>
        <w:ind w:left="360"/>
        <w:rPr>
          <w:b/>
          <w:bCs/>
          <w:sz w:val="20"/>
          <w:szCs w:val="20"/>
        </w:rPr>
      </w:pPr>
    </w:p>
    <w:p w:rsidR="00FA3218" w:rsidRPr="00EE64EA" w:rsidRDefault="00FA3218" w:rsidP="00FA3218">
      <w:pPr>
        <w:pStyle w:val="ListeParagraf"/>
        <w:ind w:left="360"/>
        <w:rPr>
          <w:color w:val="FF0000"/>
          <w:sz w:val="20"/>
          <w:szCs w:val="20"/>
        </w:rPr>
      </w:pPr>
      <w:r w:rsidRPr="00EE64EA">
        <w:rPr>
          <w:bCs/>
          <w:color w:val="FF0000"/>
          <w:sz w:val="20"/>
          <w:szCs w:val="20"/>
        </w:rPr>
        <w:t>Yüce Allah (</w:t>
      </w:r>
      <w:proofErr w:type="spellStart"/>
      <w:r w:rsidRPr="00EE64EA">
        <w:rPr>
          <w:bCs/>
          <w:color w:val="FF0000"/>
          <w:sz w:val="20"/>
          <w:szCs w:val="20"/>
        </w:rPr>
        <w:t>cc</w:t>
      </w:r>
      <w:proofErr w:type="spellEnd"/>
      <w:r w:rsidRPr="00EE64EA">
        <w:rPr>
          <w:bCs/>
          <w:color w:val="FF0000"/>
          <w:sz w:val="20"/>
          <w:szCs w:val="20"/>
        </w:rPr>
        <w:t>) bu ayette</w:t>
      </w:r>
      <w:r w:rsidR="00E86590" w:rsidRPr="00EE64EA">
        <w:rPr>
          <w:bCs/>
          <w:color w:val="FF0000"/>
          <w:sz w:val="20"/>
          <w:szCs w:val="20"/>
        </w:rPr>
        <w:t>;  Allah’a (</w:t>
      </w:r>
      <w:proofErr w:type="spellStart"/>
      <w:r w:rsidR="00E86590" w:rsidRPr="00EE64EA">
        <w:rPr>
          <w:bCs/>
          <w:color w:val="FF0000"/>
          <w:sz w:val="20"/>
          <w:szCs w:val="20"/>
        </w:rPr>
        <w:t>cc</w:t>
      </w:r>
      <w:proofErr w:type="spellEnd"/>
      <w:r w:rsidR="00E86590" w:rsidRPr="00EE64EA">
        <w:rPr>
          <w:bCs/>
          <w:color w:val="FF0000"/>
          <w:sz w:val="20"/>
          <w:szCs w:val="20"/>
        </w:rPr>
        <w:t xml:space="preserve">), meleklerine, kitaplarına, elçilerine yani peygamberlerine </w:t>
      </w:r>
      <w:proofErr w:type="gramStart"/>
      <w:r w:rsidR="00E86590" w:rsidRPr="00EE64EA">
        <w:rPr>
          <w:bCs/>
          <w:color w:val="FF0000"/>
          <w:sz w:val="20"/>
          <w:szCs w:val="20"/>
        </w:rPr>
        <w:t xml:space="preserve">vb. </w:t>
      </w:r>
      <w:r w:rsidRPr="00EE64EA">
        <w:rPr>
          <w:bCs/>
          <w:color w:val="FF0000"/>
          <w:sz w:val="20"/>
          <w:szCs w:val="20"/>
        </w:rPr>
        <w:t xml:space="preserve"> iman</w:t>
      </w:r>
      <w:proofErr w:type="gramEnd"/>
      <w:r w:rsidRPr="00EE64EA">
        <w:rPr>
          <w:bCs/>
          <w:color w:val="FF0000"/>
          <w:sz w:val="20"/>
          <w:szCs w:val="20"/>
        </w:rPr>
        <w:t xml:space="preserve"> esaslarını birlikte saymıştır. Bu durum bize iman esaslarının aralarında bir bağlantı olduğunu göstermekte, iman esaslarından birine ve ya bir kaçına iman edip diğerlerine inanmamanın doğru olmadığını göstermektedir.</w:t>
      </w:r>
    </w:p>
    <w:p w:rsidR="00400392" w:rsidRPr="004752CD" w:rsidRDefault="00400392" w:rsidP="004752CD">
      <w:pPr>
        <w:pStyle w:val="ListeParagraf"/>
        <w:ind w:left="360"/>
        <w:rPr>
          <w:sz w:val="20"/>
          <w:szCs w:val="20"/>
        </w:rPr>
      </w:pPr>
    </w:p>
    <w:p w:rsidR="00400392" w:rsidRPr="001A5205" w:rsidRDefault="00400392" w:rsidP="003C19E0">
      <w:pPr>
        <w:pStyle w:val="AralkYok"/>
        <w:ind w:left="720"/>
        <w:rPr>
          <w:rFonts w:ascii="Times New Roman" w:hAnsi="Times New Roman"/>
          <w:sz w:val="24"/>
          <w:szCs w:val="24"/>
        </w:rPr>
      </w:pPr>
    </w:p>
    <w:p w:rsidR="003813E2" w:rsidRPr="00151549" w:rsidRDefault="00054F4E" w:rsidP="003822F8">
      <w:pPr>
        <w:pStyle w:val="ListeParagraf"/>
        <w:numPr>
          <w:ilvl w:val="0"/>
          <w:numId w:val="1"/>
        </w:numPr>
        <w:shd w:val="clear" w:color="auto" w:fill="FFFFFF"/>
        <w:spacing w:line="240" w:lineRule="atLeast"/>
        <w:ind w:left="357" w:hanging="357"/>
        <w:rPr>
          <w:sz w:val="20"/>
          <w:szCs w:val="20"/>
        </w:rPr>
      </w:pPr>
      <w:r w:rsidRPr="00151549">
        <w:rPr>
          <w:b/>
          <w:color w:val="040C28"/>
          <w:sz w:val="20"/>
          <w:szCs w:val="20"/>
        </w:rPr>
        <w:t>Onlar, Allah izin vermeden konuşmazlar ve sadece O'nun emrine göre hareket ederler.</w:t>
      </w:r>
      <w:r w:rsidRPr="00054F4E">
        <w:rPr>
          <w:rFonts w:ascii="Arial" w:hAnsi="Arial" w:cs="Arial"/>
          <w:color w:val="1F1F1F"/>
          <w:sz w:val="20"/>
          <w:szCs w:val="20"/>
          <w:shd w:val="clear" w:color="auto" w:fill="FFFFFF"/>
        </w:rPr>
        <w:t> (Enbiya suresi, 27. ayet)</w:t>
      </w:r>
    </w:p>
    <w:p w:rsidR="00151549" w:rsidRDefault="00151549" w:rsidP="003822F8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  <w:r w:rsidRPr="00FA3218">
        <w:rPr>
          <w:b/>
          <w:sz w:val="20"/>
          <w:szCs w:val="20"/>
        </w:rPr>
        <w:t xml:space="preserve">Hepsi </w:t>
      </w:r>
      <w:proofErr w:type="gramStart"/>
      <w:r>
        <w:rPr>
          <w:b/>
          <w:sz w:val="20"/>
          <w:szCs w:val="20"/>
        </w:rPr>
        <w:t>....</w:t>
      </w:r>
      <w:proofErr w:type="gramEnd"/>
      <w:r>
        <w:rPr>
          <w:b/>
          <w:sz w:val="20"/>
          <w:szCs w:val="20"/>
        </w:rPr>
        <w:t xml:space="preserve"> </w:t>
      </w:r>
      <w:r w:rsidRPr="00FA3218">
        <w:rPr>
          <w:b/>
          <w:sz w:val="20"/>
          <w:szCs w:val="20"/>
        </w:rPr>
        <w:t xml:space="preserve"> elçilerine iman ettiler. (Müminler) “O’nun (Allah’ın) elçilerinden hiçbiri arasında fark gözetmeyiz.”</w:t>
      </w:r>
      <w:r>
        <w:rPr>
          <w:b/>
          <w:sz w:val="20"/>
          <w:szCs w:val="20"/>
        </w:rPr>
        <w:t xml:space="preserve"> ... </w:t>
      </w:r>
      <w:proofErr w:type="gramStart"/>
      <w:r w:rsidRPr="00FA3218">
        <w:rPr>
          <w:b/>
          <w:sz w:val="20"/>
          <w:szCs w:val="20"/>
        </w:rPr>
        <w:t>derler</w:t>
      </w:r>
      <w:proofErr w:type="gramEnd"/>
      <w:r w:rsidRPr="00FA3218">
        <w:rPr>
          <w:b/>
          <w:sz w:val="20"/>
          <w:szCs w:val="20"/>
        </w:rPr>
        <w:t>.</w:t>
      </w:r>
      <w:r>
        <w:rPr>
          <w:rFonts w:ascii="GT Walsheim Pro" w:hAnsi="GT Walsheim Pro"/>
          <w:color w:val="000000"/>
          <w:spacing w:val="5"/>
        </w:rPr>
        <w:t xml:space="preserve">                     </w:t>
      </w:r>
      <w:r w:rsidRPr="00FA3218">
        <w:rPr>
          <w:rFonts w:ascii="GT Walsheim Pro" w:hAnsi="GT Walsheim Pro"/>
          <w:color w:val="000000"/>
          <w:spacing w:val="5"/>
          <w:sz w:val="20"/>
          <w:szCs w:val="20"/>
        </w:rPr>
        <w:t>(Bakara Suresi, 285. ayet.)</w:t>
      </w:r>
    </w:p>
    <w:p w:rsidR="003822F8" w:rsidRPr="003822F8" w:rsidRDefault="003822F8" w:rsidP="003822F8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</w:p>
    <w:p w:rsidR="00151549" w:rsidRDefault="00151549" w:rsidP="003822F8">
      <w:pPr>
        <w:pStyle w:val="ListeParagraf"/>
        <w:spacing w:line="240" w:lineRule="atLeast"/>
        <w:ind w:left="36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Yukarıdaki </w:t>
      </w:r>
      <w:proofErr w:type="gramStart"/>
      <w:r>
        <w:rPr>
          <w:sz w:val="20"/>
          <w:szCs w:val="20"/>
        </w:rPr>
        <w:t>ayetlerde  hangi</w:t>
      </w:r>
      <w:proofErr w:type="gramEnd"/>
      <w:r w:rsidRPr="004752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iman esasları (şartları) geçmektedir? </w:t>
      </w:r>
      <w:proofErr w:type="gramStart"/>
      <w:r w:rsidRPr="004752CD">
        <w:rPr>
          <w:sz w:val="20"/>
          <w:szCs w:val="20"/>
        </w:rPr>
        <w:t>yazınız</w:t>
      </w:r>
      <w:proofErr w:type="gramEnd"/>
      <w:r w:rsidRPr="004752CD">
        <w:rPr>
          <w:sz w:val="20"/>
          <w:szCs w:val="20"/>
        </w:rPr>
        <w:t>.</w:t>
      </w:r>
      <w:r>
        <w:rPr>
          <w:sz w:val="20"/>
          <w:szCs w:val="20"/>
        </w:rPr>
        <w:t xml:space="preserve">                          </w:t>
      </w:r>
      <w:r w:rsidRPr="00C642F1">
        <w:rPr>
          <w:b/>
          <w:bCs/>
          <w:sz w:val="20"/>
          <w:szCs w:val="20"/>
        </w:rPr>
        <w:t xml:space="preserve">( </w:t>
      </w:r>
      <w:r>
        <w:rPr>
          <w:b/>
          <w:bCs/>
          <w:sz w:val="20"/>
          <w:szCs w:val="20"/>
        </w:rPr>
        <w:t xml:space="preserve">5*2= </w:t>
      </w:r>
      <w:r w:rsidRPr="00C642F1">
        <w:rPr>
          <w:b/>
          <w:bCs/>
          <w:sz w:val="20"/>
          <w:szCs w:val="20"/>
        </w:rPr>
        <w:t>10 Puan )</w:t>
      </w:r>
    </w:p>
    <w:p w:rsidR="00337F96" w:rsidRDefault="00337F96" w:rsidP="00151549">
      <w:pPr>
        <w:pStyle w:val="ListeParagraf"/>
        <w:ind w:left="360"/>
        <w:rPr>
          <w:b/>
          <w:bCs/>
          <w:sz w:val="20"/>
          <w:szCs w:val="20"/>
        </w:rPr>
      </w:pPr>
    </w:p>
    <w:p w:rsidR="00337F96" w:rsidRDefault="00337F96" w:rsidP="00151549">
      <w:pPr>
        <w:pStyle w:val="ListeParagraf"/>
        <w:ind w:left="360"/>
        <w:rPr>
          <w:b/>
          <w:bCs/>
          <w:sz w:val="20"/>
          <w:szCs w:val="20"/>
        </w:rPr>
      </w:pPr>
    </w:p>
    <w:p w:rsidR="00151549" w:rsidRPr="00151549" w:rsidRDefault="00337F96" w:rsidP="00337F96">
      <w:pPr>
        <w:shd w:val="clear" w:color="auto" w:fill="FFFFFF"/>
        <w:tabs>
          <w:tab w:val="left" w:pos="1335"/>
        </w:tabs>
        <w:spacing w:line="240" w:lineRule="atLeast"/>
        <w:rPr>
          <w:sz w:val="20"/>
          <w:szCs w:val="20"/>
        </w:rPr>
      </w:pPr>
      <w:r w:rsidRPr="0062626C">
        <w:rPr>
          <w:color w:val="FF0000"/>
          <w:sz w:val="20"/>
          <w:szCs w:val="20"/>
        </w:rPr>
        <w:t xml:space="preserve">Yukarıdaki </w:t>
      </w:r>
      <w:proofErr w:type="gramStart"/>
      <w:r w:rsidRPr="0062626C">
        <w:rPr>
          <w:color w:val="FF0000"/>
          <w:sz w:val="20"/>
          <w:szCs w:val="20"/>
        </w:rPr>
        <w:t>ayetlerde</w:t>
      </w:r>
      <w:r>
        <w:rPr>
          <w:sz w:val="20"/>
          <w:szCs w:val="20"/>
        </w:rPr>
        <w:t xml:space="preserve">  Meleklere</w:t>
      </w:r>
      <w:proofErr w:type="gramEnd"/>
      <w:r>
        <w:rPr>
          <w:sz w:val="20"/>
          <w:szCs w:val="20"/>
        </w:rPr>
        <w:t xml:space="preserve"> İnanmak </w:t>
      </w:r>
      <w:r w:rsidRPr="0062626C">
        <w:rPr>
          <w:color w:val="FF0000"/>
          <w:sz w:val="20"/>
          <w:szCs w:val="20"/>
        </w:rPr>
        <w:t>ve</w:t>
      </w:r>
      <w:r>
        <w:rPr>
          <w:sz w:val="20"/>
          <w:szCs w:val="20"/>
        </w:rPr>
        <w:t xml:space="preserve"> Peygamberlere inanmak </w:t>
      </w:r>
      <w:r w:rsidRPr="0062626C">
        <w:rPr>
          <w:color w:val="FF0000"/>
          <w:sz w:val="20"/>
          <w:szCs w:val="20"/>
        </w:rPr>
        <w:t xml:space="preserve"> iman esasları (şartları) geçmektedir</w:t>
      </w:r>
      <w:r w:rsidR="0062626C">
        <w:rPr>
          <w:color w:val="FF0000"/>
          <w:sz w:val="20"/>
          <w:szCs w:val="20"/>
        </w:rPr>
        <w:t>.</w:t>
      </w:r>
    </w:p>
    <w:p w:rsidR="00A33DD8" w:rsidRDefault="00A33DD8" w:rsidP="00400392">
      <w:pPr>
        <w:pStyle w:val="AralkYok"/>
        <w:rPr>
          <w:rFonts w:ascii="Times New Roman" w:hAnsi="Times New Roman"/>
          <w:sz w:val="24"/>
          <w:szCs w:val="24"/>
        </w:rPr>
      </w:pPr>
    </w:p>
    <w:p w:rsidR="00151549" w:rsidRPr="001A5205" w:rsidRDefault="00151549" w:rsidP="00400392">
      <w:pPr>
        <w:pStyle w:val="AralkYok"/>
        <w:rPr>
          <w:rFonts w:ascii="Times New Roman" w:hAnsi="Times New Roman"/>
          <w:sz w:val="24"/>
          <w:szCs w:val="24"/>
        </w:rPr>
      </w:pPr>
    </w:p>
    <w:p w:rsidR="00A33DD8" w:rsidRPr="009C742F" w:rsidRDefault="00A33DD8" w:rsidP="009C742F">
      <w:pPr>
        <w:pStyle w:val="ListeParagraf"/>
        <w:ind w:left="360"/>
        <w:rPr>
          <w:b/>
          <w:bCs/>
          <w:sz w:val="20"/>
          <w:szCs w:val="20"/>
        </w:rPr>
      </w:pPr>
    </w:p>
    <w:p w:rsidR="000D701E" w:rsidRPr="000D701E" w:rsidRDefault="000D701E" w:rsidP="009C742F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(...) Öte yandan y</w:t>
      </w:r>
      <w:r w:rsidRPr="000D701E">
        <w:rPr>
          <w:sz w:val="20"/>
          <w:szCs w:val="20"/>
        </w:rPr>
        <w:t>eryüzünü görürsün ki kupkurudur</w:t>
      </w:r>
      <w:r>
        <w:rPr>
          <w:sz w:val="20"/>
          <w:szCs w:val="20"/>
        </w:rPr>
        <w:t xml:space="preserve"> ve cansızdır</w:t>
      </w:r>
      <w:r w:rsidRPr="000D701E">
        <w:rPr>
          <w:sz w:val="20"/>
          <w:szCs w:val="20"/>
        </w:rPr>
        <w:t xml:space="preserve">; fakat Biz ona su indirdiğimiz zaman harekete geçer, kabarır, her güzel bitkiden çift </w:t>
      </w:r>
      <w:proofErr w:type="spellStart"/>
      <w:r w:rsidRPr="000D701E">
        <w:rPr>
          <w:sz w:val="20"/>
          <w:szCs w:val="20"/>
        </w:rPr>
        <w:t>çift</w:t>
      </w:r>
      <w:proofErr w:type="spellEnd"/>
      <w:r w:rsidRPr="000D701E">
        <w:rPr>
          <w:sz w:val="20"/>
          <w:szCs w:val="20"/>
        </w:rPr>
        <w:t xml:space="preserve"> yetiştirir.</w:t>
      </w:r>
      <w:r>
        <w:rPr>
          <w:sz w:val="20"/>
          <w:szCs w:val="20"/>
        </w:rPr>
        <w:t xml:space="preserve"> (Hac Suresi, 5. ayet.)</w:t>
      </w:r>
    </w:p>
    <w:p w:rsidR="000D701E" w:rsidRDefault="000D701E" w:rsidP="000D701E">
      <w:pPr>
        <w:pStyle w:val="ListeParagraf"/>
        <w:ind w:left="360"/>
        <w:rPr>
          <w:sz w:val="20"/>
          <w:szCs w:val="20"/>
        </w:rPr>
      </w:pPr>
    </w:p>
    <w:p w:rsidR="000D701E" w:rsidRDefault="0062626C" w:rsidP="000D701E">
      <w:pPr>
        <w:pStyle w:val="ListeParagraf"/>
        <w:ind w:left="36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Yukarıdaki </w:t>
      </w:r>
      <w:proofErr w:type="gramStart"/>
      <w:r>
        <w:rPr>
          <w:sz w:val="20"/>
          <w:szCs w:val="20"/>
        </w:rPr>
        <w:t>ayett</w:t>
      </w:r>
      <w:r w:rsidR="000D701E">
        <w:rPr>
          <w:sz w:val="20"/>
          <w:szCs w:val="20"/>
        </w:rPr>
        <w:t>e  hangi</w:t>
      </w:r>
      <w:proofErr w:type="gramEnd"/>
      <w:r w:rsidR="000D701E" w:rsidRPr="004752CD">
        <w:rPr>
          <w:sz w:val="20"/>
          <w:szCs w:val="20"/>
        </w:rPr>
        <w:t xml:space="preserve"> </w:t>
      </w:r>
      <w:r w:rsidR="000D701E">
        <w:rPr>
          <w:sz w:val="20"/>
          <w:szCs w:val="20"/>
        </w:rPr>
        <w:t xml:space="preserve"> iman esasına (şartına) değinilmiştir? </w:t>
      </w:r>
      <w:r>
        <w:rPr>
          <w:sz w:val="20"/>
          <w:szCs w:val="20"/>
        </w:rPr>
        <w:t>Kısaca açıklayınız</w:t>
      </w:r>
      <w:r w:rsidR="000D701E" w:rsidRPr="004752CD">
        <w:rPr>
          <w:sz w:val="20"/>
          <w:szCs w:val="20"/>
        </w:rPr>
        <w:t>.</w:t>
      </w:r>
      <w:r w:rsidR="000D701E">
        <w:rPr>
          <w:sz w:val="20"/>
          <w:szCs w:val="20"/>
        </w:rPr>
        <w:t xml:space="preserve">                          </w:t>
      </w:r>
      <w:r w:rsidR="000D701E" w:rsidRPr="00C642F1">
        <w:rPr>
          <w:b/>
          <w:bCs/>
          <w:sz w:val="20"/>
          <w:szCs w:val="20"/>
        </w:rPr>
        <w:t xml:space="preserve">( </w:t>
      </w:r>
      <w:r w:rsidR="000D701E">
        <w:rPr>
          <w:b/>
          <w:bCs/>
          <w:sz w:val="20"/>
          <w:szCs w:val="20"/>
        </w:rPr>
        <w:t xml:space="preserve"> </w:t>
      </w:r>
      <w:r w:rsidR="000D701E" w:rsidRPr="00C642F1">
        <w:rPr>
          <w:b/>
          <w:bCs/>
          <w:sz w:val="20"/>
          <w:szCs w:val="20"/>
        </w:rPr>
        <w:t>10 Puan )</w:t>
      </w:r>
    </w:p>
    <w:p w:rsidR="0062626C" w:rsidRDefault="0062626C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2626C" w:rsidRDefault="0062626C" w:rsidP="000D701E">
      <w:pPr>
        <w:pStyle w:val="ListeParagraf"/>
        <w:ind w:left="360"/>
        <w:rPr>
          <w:b/>
          <w:b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Yukarıdaki </w:t>
      </w:r>
      <w:proofErr w:type="gramStart"/>
      <w:r>
        <w:rPr>
          <w:color w:val="FF0000"/>
          <w:sz w:val="20"/>
          <w:szCs w:val="20"/>
        </w:rPr>
        <w:t>ayett</w:t>
      </w:r>
      <w:r w:rsidRPr="0062626C">
        <w:rPr>
          <w:color w:val="FF0000"/>
          <w:sz w:val="20"/>
          <w:szCs w:val="20"/>
        </w:rPr>
        <w:t>e</w:t>
      </w: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Kader</w:t>
      </w:r>
      <w:proofErr w:type="gramEnd"/>
      <w:r>
        <w:rPr>
          <w:b/>
          <w:bCs/>
          <w:sz w:val="20"/>
          <w:szCs w:val="20"/>
        </w:rPr>
        <w:t xml:space="preserve"> ve Kazaya İman </w:t>
      </w:r>
      <w:r>
        <w:rPr>
          <w:b/>
          <w:bCs/>
          <w:color w:val="FF0000"/>
          <w:sz w:val="20"/>
          <w:szCs w:val="20"/>
        </w:rPr>
        <w:t>imanın şartı geçmektedir.</w:t>
      </w:r>
    </w:p>
    <w:p w:rsidR="00CE7407" w:rsidRPr="00CE7407" w:rsidRDefault="00CE7407" w:rsidP="000D701E">
      <w:pPr>
        <w:pStyle w:val="ListeParagraf"/>
        <w:ind w:left="360"/>
        <w:rPr>
          <w:bCs/>
          <w:color w:val="FF0000"/>
          <w:sz w:val="20"/>
          <w:szCs w:val="20"/>
        </w:rPr>
      </w:pPr>
      <w:r w:rsidRPr="00CE7407">
        <w:rPr>
          <w:bCs/>
          <w:color w:val="FF0000"/>
          <w:sz w:val="20"/>
          <w:szCs w:val="20"/>
          <w:u w:val="single"/>
        </w:rPr>
        <w:t>Kader</w:t>
      </w:r>
      <w:r w:rsidRPr="00CE7407">
        <w:rPr>
          <w:bCs/>
          <w:color w:val="FF0000"/>
          <w:sz w:val="20"/>
          <w:szCs w:val="20"/>
        </w:rPr>
        <w:t>, Yüce Allah’ın,</w:t>
      </w:r>
      <w:r>
        <w:rPr>
          <w:bCs/>
          <w:color w:val="FF0000"/>
          <w:sz w:val="20"/>
          <w:szCs w:val="20"/>
        </w:rPr>
        <w:t xml:space="preserve"> sonsuz ilm</w:t>
      </w:r>
      <w:r w:rsidR="00E06CA9">
        <w:rPr>
          <w:bCs/>
          <w:color w:val="FF0000"/>
          <w:sz w:val="20"/>
          <w:szCs w:val="20"/>
        </w:rPr>
        <w:t>i</w:t>
      </w:r>
      <w:r>
        <w:rPr>
          <w:bCs/>
          <w:color w:val="FF0000"/>
          <w:sz w:val="20"/>
          <w:szCs w:val="20"/>
        </w:rPr>
        <w:t xml:space="preserve"> ve gücüyle</w:t>
      </w:r>
      <w:r w:rsidR="00E06CA9">
        <w:rPr>
          <w:bCs/>
          <w:color w:val="FF0000"/>
          <w:sz w:val="20"/>
          <w:szCs w:val="20"/>
        </w:rPr>
        <w:t xml:space="preserve"> </w:t>
      </w:r>
      <w:proofErr w:type="gramStart"/>
      <w:r w:rsidR="00E06CA9">
        <w:rPr>
          <w:bCs/>
          <w:color w:val="FF0000"/>
          <w:sz w:val="20"/>
          <w:szCs w:val="20"/>
        </w:rPr>
        <w:t>evrende  olmuş</w:t>
      </w:r>
      <w:proofErr w:type="gramEnd"/>
      <w:r w:rsidR="00E06CA9">
        <w:rPr>
          <w:bCs/>
          <w:color w:val="FF0000"/>
          <w:sz w:val="20"/>
          <w:szCs w:val="20"/>
        </w:rPr>
        <w:t xml:space="preserve"> ve olacak olan her şeyi</w:t>
      </w:r>
      <w:r>
        <w:rPr>
          <w:bCs/>
          <w:color w:val="FF0000"/>
          <w:sz w:val="20"/>
          <w:szCs w:val="20"/>
        </w:rPr>
        <w:t xml:space="preserve"> programlaması,</w:t>
      </w:r>
      <w:r w:rsidR="00E06CA9">
        <w:rPr>
          <w:bCs/>
          <w:color w:val="FF0000"/>
          <w:sz w:val="20"/>
          <w:szCs w:val="20"/>
        </w:rPr>
        <w:t xml:space="preserve"> önceden bilmesi, takdir etmesi ve </w:t>
      </w:r>
      <w:r>
        <w:rPr>
          <w:bCs/>
          <w:color w:val="FF0000"/>
          <w:sz w:val="20"/>
          <w:szCs w:val="20"/>
        </w:rPr>
        <w:t xml:space="preserve"> bir </w:t>
      </w:r>
      <w:r w:rsidR="00E06CA9">
        <w:rPr>
          <w:bCs/>
          <w:color w:val="FF0000"/>
          <w:sz w:val="20"/>
          <w:szCs w:val="20"/>
        </w:rPr>
        <w:t>plana göre düzenlemesidir</w:t>
      </w:r>
      <w:r w:rsidRPr="00CE7407">
        <w:rPr>
          <w:bCs/>
          <w:color w:val="FF0000"/>
          <w:sz w:val="20"/>
          <w:szCs w:val="20"/>
        </w:rPr>
        <w:t xml:space="preserve">.  </w:t>
      </w:r>
      <w:proofErr w:type="gramStart"/>
      <w:r w:rsidRPr="00CE7407">
        <w:rPr>
          <w:bCs/>
          <w:color w:val="FF0000"/>
          <w:sz w:val="20"/>
          <w:szCs w:val="20"/>
          <w:u w:val="single"/>
        </w:rPr>
        <w:t>Kaza</w:t>
      </w:r>
      <w:r w:rsidR="00E06CA9">
        <w:rPr>
          <w:bCs/>
          <w:color w:val="FF0000"/>
          <w:sz w:val="20"/>
          <w:szCs w:val="20"/>
        </w:rPr>
        <w:t xml:space="preserve">  ise</w:t>
      </w:r>
      <w:proofErr w:type="gramEnd"/>
      <w:r w:rsidR="00E06CA9">
        <w:rPr>
          <w:bCs/>
          <w:color w:val="FF0000"/>
          <w:sz w:val="20"/>
          <w:szCs w:val="20"/>
        </w:rPr>
        <w:t xml:space="preserve">  Allah’ın  (c.c.)  ezeli bilgi ve planında yer alan hususların zamanı geldiğinde meydana gelmesi demektir.</w:t>
      </w:r>
    </w:p>
    <w:p w:rsidR="008A1BBD" w:rsidRPr="00E06CA9" w:rsidRDefault="0062626C" w:rsidP="00E06CA9">
      <w:pPr>
        <w:pStyle w:val="ListeParagraf"/>
        <w:ind w:left="360"/>
        <w:rPr>
          <w:b/>
          <w:b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Ayette de ifade edildiği gibi Allah (</w:t>
      </w:r>
      <w:proofErr w:type="spellStart"/>
      <w:r>
        <w:rPr>
          <w:color w:val="FF0000"/>
          <w:sz w:val="20"/>
          <w:szCs w:val="20"/>
        </w:rPr>
        <w:t>cc</w:t>
      </w:r>
      <w:proofErr w:type="spellEnd"/>
      <w:r>
        <w:rPr>
          <w:color w:val="FF0000"/>
          <w:sz w:val="20"/>
          <w:szCs w:val="20"/>
        </w:rPr>
        <w:t xml:space="preserve">) sonsuz ilmi ve gücüyle </w:t>
      </w:r>
      <w:r w:rsidRPr="00E06CA9">
        <w:rPr>
          <w:color w:val="FF0000"/>
          <w:sz w:val="20"/>
          <w:szCs w:val="20"/>
          <w:u w:val="single"/>
        </w:rPr>
        <w:t>kupkuru yeryüzünü</w:t>
      </w:r>
      <w:r w:rsidR="00E06CA9">
        <w:rPr>
          <w:color w:val="FF0000"/>
          <w:sz w:val="20"/>
          <w:szCs w:val="20"/>
        </w:rPr>
        <w:t>;</w:t>
      </w:r>
      <w:r>
        <w:rPr>
          <w:color w:val="FF0000"/>
          <w:sz w:val="20"/>
          <w:szCs w:val="20"/>
        </w:rPr>
        <w:t xml:space="preserve"> yeniden canlanacak şekilde programladığı, belirlediği bir </w:t>
      </w:r>
      <w:proofErr w:type="gramStart"/>
      <w:r>
        <w:rPr>
          <w:color w:val="FF0000"/>
          <w:sz w:val="20"/>
          <w:szCs w:val="20"/>
        </w:rPr>
        <w:t xml:space="preserve">plan , </w:t>
      </w:r>
      <w:r w:rsidR="00E06CA9">
        <w:rPr>
          <w:color w:val="FF0000"/>
          <w:sz w:val="20"/>
          <w:szCs w:val="20"/>
        </w:rPr>
        <w:t>bir</w:t>
      </w:r>
      <w:proofErr w:type="gramEnd"/>
      <w:r w:rsidR="00E06CA9"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>şekil verdiği gibi; toprağı yeniden canlandıracak , toprağı yeniden bitki yeşer</w:t>
      </w:r>
      <w:r w:rsidR="00B96D23">
        <w:rPr>
          <w:color w:val="FF0000"/>
          <w:sz w:val="20"/>
          <w:szCs w:val="20"/>
        </w:rPr>
        <w:t xml:space="preserve">tecek hale getirmeye vesile olacak </w:t>
      </w:r>
      <w:r w:rsidR="00B96D23" w:rsidRPr="00E06CA9">
        <w:rPr>
          <w:color w:val="FF0000"/>
          <w:sz w:val="20"/>
          <w:szCs w:val="20"/>
          <w:u w:val="single"/>
        </w:rPr>
        <w:t>suyu da</w:t>
      </w:r>
      <w:r w:rsidR="00E06CA9">
        <w:rPr>
          <w:color w:val="FF0000"/>
          <w:sz w:val="20"/>
          <w:szCs w:val="20"/>
        </w:rPr>
        <w:t>;</w:t>
      </w:r>
      <w:r w:rsidR="00B96D23">
        <w:rPr>
          <w:color w:val="FF0000"/>
          <w:sz w:val="20"/>
          <w:szCs w:val="20"/>
        </w:rPr>
        <w:t xml:space="preserve"> Allah (</w:t>
      </w:r>
      <w:proofErr w:type="spellStart"/>
      <w:r w:rsidR="00B96D23">
        <w:rPr>
          <w:color w:val="FF0000"/>
          <w:sz w:val="20"/>
          <w:szCs w:val="20"/>
        </w:rPr>
        <w:t>cc</w:t>
      </w:r>
      <w:proofErr w:type="spellEnd"/>
      <w:r w:rsidR="00B96D23">
        <w:rPr>
          <w:color w:val="FF0000"/>
          <w:sz w:val="20"/>
          <w:szCs w:val="20"/>
        </w:rPr>
        <w:t>)  programlar, takdir eder</w:t>
      </w:r>
      <w:r>
        <w:rPr>
          <w:color w:val="FF0000"/>
          <w:sz w:val="20"/>
          <w:szCs w:val="20"/>
        </w:rPr>
        <w:t xml:space="preserve"> bir plana göre </w:t>
      </w:r>
      <w:r w:rsidR="00B96D23">
        <w:rPr>
          <w:color w:val="FF0000"/>
          <w:sz w:val="20"/>
          <w:szCs w:val="20"/>
        </w:rPr>
        <w:t xml:space="preserve">toprağın üzerine </w:t>
      </w:r>
      <w:r>
        <w:rPr>
          <w:color w:val="FF0000"/>
          <w:sz w:val="20"/>
          <w:szCs w:val="20"/>
        </w:rPr>
        <w:t xml:space="preserve"> indirerek yeniden bitki yeşertecek hale getirir.</w:t>
      </w:r>
      <w:r w:rsidR="00BD556D">
        <w:rPr>
          <w:color w:val="FF0000"/>
          <w:sz w:val="20"/>
          <w:szCs w:val="20"/>
        </w:rPr>
        <w:t xml:space="preserve"> Kader demek fiziksel, biyolojik ve toplumsal yasaların tamamını Allah (</w:t>
      </w:r>
      <w:proofErr w:type="spellStart"/>
      <w:r w:rsidR="00BD556D">
        <w:rPr>
          <w:color w:val="FF0000"/>
          <w:sz w:val="20"/>
          <w:szCs w:val="20"/>
        </w:rPr>
        <w:t>cc</w:t>
      </w:r>
      <w:proofErr w:type="spellEnd"/>
      <w:r w:rsidR="00BD556D">
        <w:rPr>
          <w:color w:val="FF0000"/>
          <w:sz w:val="20"/>
          <w:szCs w:val="20"/>
        </w:rPr>
        <w:t xml:space="preserve">) koyduğuna inanmak demektir. </w:t>
      </w:r>
      <w:r w:rsidR="00B96D23">
        <w:rPr>
          <w:color w:val="FF0000"/>
          <w:sz w:val="20"/>
          <w:szCs w:val="20"/>
        </w:rPr>
        <w:t xml:space="preserve"> </w:t>
      </w:r>
      <w:proofErr w:type="gramStart"/>
      <w:r w:rsidR="00B96D23">
        <w:rPr>
          <w:color w:val="FF0000"/>
          <w:sz w:val="20"/>
          <w:szCs w:val="20"/>
        </w:rPr>
        <w:t>evirip</w:t>
      </w:r>
      <w:proofErr w:type="gramEnd"/>
      <w:r w:rsidR="00B96D23">
        <w:rPr>
          <w:color w:val="FF0000"/>
          <w:sz w:val="20"/>
          <w:szCs w:val="20"/>
        </w:rPr>
        <w:t xml:space="preserve"> çevireni Allah (</w:t>
      </w:r>
      <w:proofErr w:type="spellStart"/>
      <w:r w:rsidR="00B96D23">
        <w:rPr>
          <w:color w:val="FF0000"/>
          <w:sz w:val="20"/>
          <w:szCs w:val="20"/>
        </w:rPr>
        <w:t>cc</w:t>
      </w:r>
      <w:proofErr w:type="spellEnd"/>
      <w:r w:rsidR="00B96D23">
        <w:rPr>
          <w:color w:val="FF0000"/>
          <w:sz w:val="20"/>
          <w:szCs w:val="20"/>
        </w:rPr>
        <w:t xml:space="preserve">)’tır. </w:t>
      </w:r>
    </w:p>
    <w:p w:rsidR="001F5120" w:rsidRDefault="001F5120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64F43" w:rsidRDefault="00664F43" w:rsidP="00664F43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Allah’a (</w:t>
      </w:r>
      <w:proofErr w:type="spellStart"/>
      <w:r>
        <w:rPr>
          <w:b/>
          <w:bCs/>
          <w:sz w:val="20"/>
          <w:szCs w:val="20"/>
        </w:rPr>
        <w:t>cc</w:t>
      </w:r>
      <w:proofErr w:type="spellEnd"/>
      <w:r>
        <w:rPr>
          <w:b/>
          <w:bCs/>
          <w:sz w:val="20"/>
          <w:szCs w:val="20"/>
        </w:rPr>
        <w:t>) inanmak pasif bir inanç değildir. Allah’a (</w:t>
      </w:r>
      <w:proofErr w:type="spellStart"/>
      <w:r>
        <w:rPr>
          <w:b/>
          <w:bCs/>
          <w:sz w:val="20"/>
          <w:szCs w:val="20"/>
        </w:rPr>
        <w:t>cc</w:t>
      </w:r>
      <w:proofErr w:type="spellEnd"/>
      <w:r>
        <w:rPr>
          <w:b/>
          <w:bCs/>
          <w:sz w:val="20"/>
          <w:szCs w:val="20"/>
        </w:rPr>
        <w:t xml:space="preserve">) inanmanın bir müslümana kazandırması gereken çeşitli güzellikler vardır. Bunlardan biri olan ‘‘takva’’  </w:t>
      </w:r>
      <w:proofErr w:type="spellStart"/>
      <w:r>
        <w:rPr>
          <w:b/>
          <w:bCs/>
          <w:sz w:val="20"/>
          <w:szCs w:val="20"/>
        </w:rPr>
        <w:t>Kur’an</w:t>
      </w:r>
      <w:proofErr w:type="spellEnd"/>
      <w:r>
        <w:rPr>
          <w:b/>
          <w:bCs/>
          <w:sz w:val="20"/>
          <w:szCs w:val="20"/>
        </w:rPr>
        <w:t xml:space="preserve">-ı Kerim’de azığın en iyisi, en hayırlısı olarak tanımlanmıştır. </w:t>
      </w:r>
    </w:p>
    <w:p w:rsidR="00267FC9" w:rsidRDefault="00664F43" w:rsidP="00267FC9">
      <w:pPr>
        <w:pStyle w:val="ListeParagraf"/>
        <w:ind w:left="360"/>
        <w:rPr>
          <w:b/>
          <w:bCs/>
          <w:sz w:val="20"/>
          <w:szCs w:val="20"/>
        </w:rPr>
      </w:pPr>
      <w:r w:rsidRPr="00267FC9">
        <w:rPr>
          <w:sz w:val="20"/>
          <w:szCs w:val="20"/>
        </w:rPr>
        <w:t xml:space="preserve">‘‘Takva’’ kavramının ‘‘ azığın en iyisi, en hayırlısı’’ </w:t>
      </w:r>
      <w:proofErr w:type="gramStart"/>
      <w:r w:rsidRPr="00267FC9">
        <w:rPr>
          <w:sz w:val="20"/>
          <w:szCs w:val="20"/>
        </w:rPr>
        <w:t>olması  hakkında</w:t>
      </w:r>
      <w:proofErr w:type="gramEnd"/>
      <w:r w:rsidRPr="00267FC9">
        <w:rPr>
          <w:sz w:val="20"/>
          <w:szCs w:val="20"/>
        </w:rPr>
        <w:t xml:space="preserve"> düşüncelerinizi yazınız.</w:t>
      </w:r>
      <w:r w:rsidR="00267FC9" w:rsidRPr="00267FC9">
        <w:rPr>
          <w:sz w:val="20"/>
          <w:szCs w:val="20"/>
        </w:rPr>
        <w:t xml:space="preserve"> </w:t>
      </w:r>
      <w:r w:rsidR="00267FC9" w:rsidRPr="004752CD">
        <w:rPr>
          <w:sz w:val="20"/>
          <w:szCs w:val="20"/>
        </w:rPr>
        <w:t>.</w:t>
      </w:r>
      <w:r w:rsidR="00267FC9">
        <w:rPr>
          <w:sz w:val="20"/>
          <w:szCs w:val="20"/>
        </w:rPr>
        <w:t xml:space="preserve">           </w:t>
      </w:r>
      <w:r w:rsidR="00267FC9" w:rsidRPr="00C642F1">
        <w:rPr>
          <w:b/>
          <w:bCs/>
          <w:sz w:val="20"/>
          <w:szCs w:val="20"/>
        </w:rPr>
        <w:t xml:space="preserve">( </w:t>
      </w:r>
      <w:r w:rsidR="00267FC9">
        <w:rPr>
          <w:b/>
          <w:bCs/>
          <w:sz w:val="20"/>
          <w:szCs w:val="20"/>
        </w:rPr>
        <w:t xml:space="preserve"> </w:t>
      </w:r>
      <w:r w:rsidR="00267FC9" w:rsidRPr="00C642F1">
        <w:rPr>
          <w:b/>
          <w:bCs/>
          <w:sz w:val="20"/>
          <w:szCs w:val="20"/>
        </w:rPr>
        <w:t>10 Puan )</w:t>
      </w:r>
    </w:p>
    <w:p w:rsidR="00664F43" w:rsidRPr="00267FC9" w:rsidRDefault="00664F43" w:rsidP="00664F43">
      <w:pPr>
        <w:pStyle w:val="ListeParagraf"/>
        <w:ind w:left="360"/>
        <w:rPr>
          <w:sz w:val="20"/>
          <w:szCs w:val="20"/>
        </w:rPr>
      </w:pPr>
    </w:p>
    <w:p w:rsidR="00664F43" w:rsidRPr="00267FC9" w:rsidRDefault="00664F43" w:rsidP="00776B9A">
      <w:pPr>
        <w:pStyle w:val="ListeParagraf"/>
        <w:ind w:left="360"/>
        <w:rPr>
          <w:sz w:val="20"/>
          <w:szCs w:val="20"/>
        </w:rPr>
      </w:pPr>
    </w:p>
    <w:p w:rsidR="00547772" w:rsidRPr="008A1BBD" w:rsidRDefault="00547772" w:rsidP="00547772">
      <w:pPr>
        <w:pStyle w:val="ListeParagraf"/>
        <w:ind w:left="360"/>
        <w:rPr>
          <w:b/>
          <w:bCs/>
          <w:color w:val="FF0000"/>
          <w:sz w:val="20"/>
          <w:szCs w:val="20"/>
        </w:rPr>
      </w:pPr>
      <w:r w:rsidRPr="008A1BBD">
        <w:rPr>
          <w:b/>
          <w:bCs/>
          <w:color w:val="FF0000"/>
          <w:sz w:val="20"/>
          <w:szCs w:val="20"/>
        </w:rPr>
        <w:t>Takva; tüm müslümanların Allah’a (</w:t>
      </w:r>
      <w:proofErr w:type="spellStart"/>
      <w:r w:rsidRPr="008A1BBD">
        <w:rPr>
          <w:b/>
          <w:bCs/>
          <w:color w:val="FF0000"/>
          <w:sz w:val="20"/>
          <w:szCs w:val="20"/>
        </w:rPr>
        <w:t>cc</w:t>
      </w:r>
      <w:proofErr w:type="spellEnd"/>
      <w:r w:rsidRPr="008A1BBD">
        <w:rPr>
          <w:b/>
          <w:bCs/>
          <w:color w:val="FF0000"/>
          <w:sz w:val="20"/>
          <w:szCs w:val="20"/>
        </w:rPr>
        <w:t>) inanmanın kazandırdığı bütün güzelliklere kavuşması, Müslümanların her türlü davranışlarında kulluk bilinciyle hareket etmesi ve Allah (</w:t>
      </w:r>
      <w:proofErr w:type="spellStart"/>
      <w:r w:rsidRPr="008A1BBD">
        <w:rPr>
          <w:b/>
          <w:bCs/>
          <w:color w:val="FF0000"/>
          <w:sz w:val="20"/>
          <w:szCs w:val="20"/>
        </w:rPr>
        <w:t>cc</w:t>
      </w:r>
      <w:proofErr w:type="spellEnd"/>
      <w:r w:rsidRPr="008A1BBD">
        <w:rPr>
          <w:b/>
          <w:bCs/>
          <w:color w:val="FF0000"/>
          <w:sz w:val="20"/>
          <w:szCs w:val="20"/>
        </w:rPr>
        <w:t>) ile bağlarını zedelememesidir.</w:t>
      </w:r>
      <w:r w:rsidR="00DB4622" w:rsidRPr="008A1BBD">
        <w:rPr>
          <w:b/>
          <w:bCs/>
          <w:color w:val="FF0000"/>
          <w:sz w:val="20"/>
          <w:szCs w:val="20"/>
        </w:rPr>
        <w:t xml:space="preserve"> Allah’a (</w:t>
      </w:r>
      <w:proofErr w:type="spellStart"/>
      <w:r w:rsidR="00DB4622" w:rsidRPr="008A1BBD">
        <w:rPr>
          <w:b/>
          <w:bCs/>
          <w:color w:val="FF0000"/>
          <w:sz w:val="20"/>
          <w:szCs w:val="20"/>
        </w:rPr>
        <w:t>cc</w:t>
      </w:r>
      <w:proofErr w:type="spellEnd"/>
      <w:r w:rsidR="00DB4622" w:rsidRPr="008A1BBD">
        <w:rPr>
          <w:b/>
          <w:bCs/>
          <w:color w:val="FF0000"/>
          <w:sz w:val="20"/>
          <w:szCs w:val="20"/>
        </w:rPr>
        <w:t xml:space="preserve">) inanıyorum diyen bir müslüman </w:t>
      </w:r>
      <w:proofErr w:type="spellStart"/>
      <w:r w:rsidR="00DB4622" w:rsidRPr="008A1BBD">
        <w:rPr>
          <w:b/>
          <w:bCs/>
          <w:color w:val="FF0000"/>
          <w:sz w:val="20"/>
          <w:szCs w:val="20"/>
        </w:rPr>
        <w:t>ahirette</w:t>
      </w:r>
      <w:proofErr w:type="spellEnd"/>
      <w:r w:rsidR="00DB4622" w:rsidRPr="008A1BBD">
        <w:rPr>
          <w:b/>
          <w:bCs/>
          <w:color w:val="FF0000"/>
          <w:sz w:val="20"/>
          <w:szCs w:val="20"/>
        </w:rPr>
        <w:t xml:space="preserve"> rahat etmek </w:t>
      </w:r>
      <w:proofErr w:type="spellStart"/>
      <w:r w:rsidR="00DB4622" w:rsidRPr="008A1BBD">
        <w:rPr>
          <w:b/>
          <w:bCs/>
          <w:color w:val="FF0000"/>
          <w:sz w:val="20"/>
          <w:szCs w:val="20"/>
        </w:rPr>
        <w:t>etmek</w:t>
      </w:r>
      <w:proofErr w:type="spellEnd"/>
      <w:r w:rsidR="00DB4622" w:rsidRPr="008A1BBD">
        <w:rPr>
          <w:b/>
          <w:bCs/>
          <w:color w:val="FF0000"/>
          <w:sz w:val="20"/>
          <w:szCs w:val="20"/>
        </w:rPr>
        <w:t xml:space="preserve"> </w:t>
      </w:r>
      <w:proofErr w:type="gramStart"/>
      <w:r w:rsidR="00DB4622" w:rsidRPr="008A1BBD">
        <w:rPr>
          <w:b/>
          <w:bCs/>
          <w:color w:val="FF0000"/>
          <w:sz w:val="20"/>
          <w:szCs w:val="20"/>
        </w:rPr>
        <w:t>için  takvalı</w:t>
      </w:r>
      <w:proofErr w:type="gramEnd"/>
      <w:r w:rsidR="00DB4622" w:rsidRPr="008A1BBD">
        <w:rPr>
          <w:b/>
          <w:bCs/>
          <w:color w:val="FF0000"/>
          <w:sz w:val="20"/>
          <w:szCs w:val="20"/>
        </w:rPr>
        <w:t xml:space="preserve"> olmaya çalışmalıdır.</w:t>
      </w:r>
    </w:p>
    <w:p w:rsidR="000D701E" w:rsidRPr="00E06CA9" w:rsidRDefault="001F5120" w:rsidP="00E06CA9">
      <w:pPr>
        <w:pStyle w:val="ListeParagraf"/>
        <w:ind w:left="360"/>
        <w:rPr>
          <w:b/>
          <w:bCs/>
          <w:color w:val="FF0000"/>
          <w:sz w:val="20"/>
          <w:szCs w:val="20"/>
        </w:rPr>
      </w:pPr>
      <w:r w:rsidRPr="008A1BBD">
        <w:rPr>
          <w:b/>
          <w:bCs/>
          <w:color w:val="FF0000"/>
          <w:sz w:val="20"/>
          <w:szCs w:val="20"/>
        </w:rPr>
        <w:t>Maddi gıdaların bedeni</w:t>
      </w:r>
      <w:r w:rsidR="00776B9A" w:rsidRPr="008A1BBD">
        <w:rPr>
          <w:b/>
          <w:bCs/>
          <w:color w:val="FF0000"/>
          <w:sz w:val="20"/>
          <w:szCs w:val="20"/>
        </w:rPr>
        <w:t>mizi</w:t>
      </w:r>
      <w:r w:rsidRPr="008A1BBD">
        <w:rPr>
          <w:b/>
          <w:bCs/>
          <w:color w:val="FF0000"/>
          <w:sz w:val="20"/>
          <w:szCs w:val="20"/>
        </w:rPr>
        <w:t xml:space="preserve"> beslemesi </w:t>
      </w:r>
      <w:proofErr w:type="gramStart"/>
      <w:r w:rsidRPr="008A1BBD">
        <w:rPr>
          <w:b/>
          <w:bCs/>
          <w:color w:val="FF0000"/>
          <w:sz w:val="20"/>
          <w:szCs w:val="20"/>
        </w:rPr>
        <w:t xml:space="preserve">gibi </w:t>
      </w:r>
      <w:r w:rsidR="00776B9A" w:rsidRPr="008A1BBD">
        <w:rPr>
          <w:b/>
          <w:bCs/>
          <w:color w:val="FF0000"/>
          <w:sz w:val="20"/>
          <w:szCs w:val="20"/>
        </w:rPr>
        <w:t xml:space="preserve"> takva</w:t>
      </w:r>
      <w:proofErr w:type="gramEnd"/>
      <w:r w:rsidR="00776B9A" w:rsidRPr="008A1BBD">
        <w:rPr>
          <w:b/>
          <w:bCs/>
          <w:color w:val="FF0000"/>
          <w:sz w:val="20"/>
          <w:szCs w:val="20"/>
        </w:rPr>
        <w:t xml:space="preserve"> da ruhumuzu besler</w:t>
      </w:r>
      <w:r w:rsidR="00547772" w:rsidRPr="008A1BBD">
        <w:rPr>
          <w:b/>
          <w:bCs/>
          <w:color w:val="FF0000"/>
          <w:sz w:val="20"/>
          <w:szCs w:val="20"/>
        </w:rPr>
        <w:t xml:space="preserve">, </w:t>
      </w:r>
      <w:proofErr w:type="spellStart"/>
      <w:r w:rsidR="00547772" w:rsidRPr="008A1BBD">
        <w:rPr>
          <w:b/>
          <w:bCs/>
          <w:color w:val="FF0000"/>
          <w:sz w:val="20"/>
          <w:szCs w:val="20"/>
        </w:rPr>
        <w:t>ahirette</w:t>
      </w:r>
      <w:proofErr w:type="spellEnd"/>
      <w:r w:rsidR="00547772" w:rsidRPr="008A1BBD">
        <w:rPr>
          <w:b/>
          <w:bCs/>
          <w:color w:val="FF0000"/>
          <w:sz w:val="20"/>
          <w:szCs w:val="20"/>
        </w:rPr>
        <w:t xml:space="preserve"> güzel bir ödül almamızı sağlar.</w:t>
      </w:r>
      <w:r w:rsidR="00776B9A" w:rsidRPr="008A1BBD">
        <w:rPr>
          <w:b/>
          <w:bCs/>
          <w:color w:val="FF0000"/>
          <w:sz w:val="20"/>
          <w:szCs w:val="20"/>
        </w:rPr>
        <w:t xml:space="preserve"> U</w:t>
      </w:r>
      <w:r w:rsidRPr="008A1BBD">
        <w:rPr>
          <w:b/>
          <w:bCs/>
          <w:color w:val="FF0000"/>
          <w:sz w:val="20"/>
          <w:szCs w:val="20"/>
        </w:rPr>
        <w:t>zak bir yere giderken ve ya okula gelirken beslenme çantamıza koyarak yanımıza aldığımız yiyecek ve içecek</w:t>
      </w:r>
      <w:r w:rsidR="00776B9A" w:rsidRPr="008A1BBD">
        <w:rPr>
          <w:b/>
          <w:bCs/>
          <w:color w:val="FF0000"/>
          <w:sz w:val="20"/>
          <w:szCs w:val="20"/>
        </w:rPr>
        <w:t xml:space="preserve">lere azık denir. Azığımıza yani beslenme çantamıza nasıl ki en iyi yiyecek ve içecekleri koyuyorsak </w:t>
      </w:r>
      <w:proofErr w:type="spellStart"/>
      <w:r w:rsidR="00776B9A" w:rsidRPr="008A1BBD">
        <w:rPr>
          <w:b/>
          <w:bCs/>
          <w:color w:val="FF0000"/>
          <w:sz w:val="20"/>
          <w:szCs w:val="20"/>
        </w:rPr>
        <w:t>Ahiret</w:t>
      </w:r>
      <w:proofErr w:type="spellEnd"/>
      <w:r w:rsidR="00776B9A" w:rsidRPr="008A1BBD">
        <w:rPr>
          <w:b/>
          <w:bCs/>
          <w:color w:val="FF0000"/>
          <w:sz w:val="20"/>
          <w:szCs w:val="20"/>
        </w:rPr>
        <w:t xml:space="preserve"> gününün beslenme çantasına da en iyi şeyleri koymamız gerekir. </w:t>
      </w:r>
      <w:proofErr w:type="spellStart"/>
      <w:r w:rsidR="00776B9A" w:rsidRPr="008A1BBD">
        <w:rPr>
          <w:b/>
          <w:bCs/>
          <w:color w:val="FF0000"/>
          <w:sz w:val="20"/>
          <w:szCs w:val="20"/>
        </w:rPr>
        <w:t>Ahirette</w:t>
      </w:r>
      <w:proofErr w:type="spellEnd"/>
      <w:r w:rsidR="00776B9A" w:rsidRPr="008A1BBD">
        <w:rPr>
          <w:b/>
          <w:bCs/>
          <w:color w:val="FF0000"/>
          <w:sz w:val="20"/>
          <w:szCs w:val="20"/>
        </w:rPr>
        <w:t xml:space="preserve"> bizim ihtiyacımız, gereksinimiz yiyecek ve </w:t>
      </w:r>
      <w:proofErr w:type="gramStart"/>
      <w:r w:rsidR="00776B9A" w:rsidRPr="008A1BBD">
        <w:rPr>
          <w:b/>
          <w:bCs/>
          <w:color w:val="FF0000"/>
          <w:sz w:val="20"/>
          <w:szCs w:val="20"/>
        </w:rPr>
        <w:t>içecek  yerine</w:t>
      </w:r>
      <w:proofErr w:type="gramEnd"/>
      <w:r w:rsidR="00776B9A" w:rsidRPr="008A1BBD">
        <w:rPr>
          <w:b/>
          <w:bCs/>
          <w:color w:val="FF0000"/>
          <w:sz w:val="20"/>
          <w:szCs w:val="20"/>
        </w:rPr>
        <w:t xml:space="preserve"> bu dünyada yaptığımız ibadetler, güzel davranışlar, anne </w:t>
      </w:r>
      <w:r w:rsidR="00547772" w:rsidRPr="008A1BBD">
        <w:rPr>
          <w:b/>
          <w:bCs/>
          <w:color w:val="FF0000"/>
          <w:sz w:val="20"/>
          <w:szCs w:val="20"/>
        </w:rPr>
        <w:t>babamıza, topluma, hayvanlara, bitkilere, canlı olsun cansız olsun tüm varlıklara gösterdiğimiz önem, sevgi, saygı,</w:t>
      </w:r>
      <w:r w:rsidR="00776B9A" w:rsidRPr="008A1BBD">
        <w:rPr>
          <w:b/>
          <w:bCs/>
          <w:color w:val="FF0000"/>
          <w:sz w:val="20"/>
          <w:szCs w:val="20"/>
        </w:rPr>
        <w:t xml:space="preserve"> şefkat, </w:t>
      </w:r>
      <w:r w:rsidR="00547772" w:rsidRPr="008A1BBD">
        <w:rPr>
          <w:b/>
          <w:bCs/>
          <w:color w:val="FF0000"/>
          <w:sz w:val="20"/>
          <w:szCs w:val="20"/>
        </w:rPr>
        <w:t xml:space="preserve">özen vb. güzellikler olacaktır.  </w:t>
      </w:r>
      <w:proofErr w:type="spellStart"/>
      <w:r w:rsidR="00547772" w:rsidRPr="008A1BBD">
        <w:rPr>
          <w:b/>
          <w:bCs/>
          <w:color w:val="FF0000"/>
          <w:sz w:val="20"/>
          <w:szCs w:val="20"/>
        </w:rPr>
        <w:t>Kur’an</w:t>
      </w:r>
      <w:proofErr w:type="spellEnd"/>
      <w:r w:rsidR="00547772" w:rsidRPr="008A1BBD">
        <w:rPr>
          <w:b/>
          <w:bCs/>
          <w:color w:val="FF0000"/>
          <w:sz w:val="20"/>
          <w:szCs w:val="20"/>
        </w:rPr>
        <w:t>-ı Kerim’de azığın</w:t>
      </w:r>
      <w:r w:rsidRPr="008A1BBD">
        <w:rPr>
          <w:b/>
          <w:bCs/>
          <w:color w:val="FF0000"/>
          <w:sz w:val="20"/>
          <w:szCs w:val="20"/>
        </w:rPr>
        <w:t xml:space="preserve"> en iyisi, en hayırlı</w:t>
      </w:r>
      <w:r w:rsidR="00547772" w:rsidRPr="008A1BBD">
        <w:rPr>
          <w:b/>
          <w:bCs/>
          <w:color w:val="FF0000"/>
          <w:sz w:val="20"/>
          <w:szCs w:val="20"/>
        </w:rPr>
        <w:t xml:space="preserve">sı olduğu </w:t>
      </w:r>
      <w:proofErr w:type="spellStart"/>
      <w:r w:rsidR="00547772" w:rsidRPr="008A1BBD">
        <w:rPr>
          <w:b/>
          <w:bCs/>
          <w:color w:val="FF0000"/>
          <w:sz w:val="20"/>
          <w:szCs w:val="20"/>
        </w:rPr>
        <w:t>buyurulan</w:t>
      </w:r>
      <w:proofErr w:type="spellEnd"/>
      <w:r w:rsidR="00547772" w:rsidRPr="008A1BBD">
        <w:rPr>
          <w:b/>
          <w:bCs/>
          <w:color w:val="FF0000"/>
          <w:sz w:val="20"/>
          <w:szCs w:val="20"/>
        </w:rPr>
        <w:t xml:space="preserve"> takva sayesinde yukarıdaki güzel davranışlarda bulunmuş oluruz.</w:t>
      </w:r>
      <w:r w:rsidR="00267FC9" w:rsidRPr="008A1BBD">
        <w:rPr>
          <w:b/>
          <w:bCs/>
          <w:color w:val="FF0000"/>
          <w:sz w:val="20"/>
          <w:szCs w:val="20"/>
        </w:rPr>
        <w:t xml:space="preserve"> </w:t>
      </w:r>
      <w:proofErr w:type="spellStart"/>
      <w:r w:rsidR="00267FC9" w:rsidRPr="008A1BBD">
        <w:rPr>
          <w:b/>
          <w:bCs/>
          <w:color w:val="FF0000"/>
          <w:sz w:val="20"/>
          <w:szCs w:val="20"/>
        </w:rPr>
        <w:t>Ahirete</w:t>
      </w:r>
      <w:proofErr w:type="spellEnd"/>
      <w:r w:rsidR="00267FC9" w:rsidRPr="008A1BBD">
        <w:rPr>
          <w:b/>
          <w:bCs/>
          <w:color w:val="FF0000"/>
          <w:sz w:val="20"/>
          <w:szCs w:val="20"/>
        </w:rPr>
        <w:t xml:space="preserve"> sağlam bir hazırlık yaparak gitmiş oluruz.</w:t>
      </w: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proofErr w:type="gramStart"/>
      <w:r w:rsidRPr="0041670D">
        <w:rPr>
          <w:sz w:val="20"/>
          <w:szCs w:val="20"/>
        </w:rPr>
        <w:t>………………………………</w:t>
      </w:r>
      <w:proofErr w:type="gramEnd"/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694BF0" w:rsidRPr="00000817" w:rsidSect="009B4878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T Walsheim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2C7"/>
    <w:multiLevelType w:val="hybridMultilevel"/>
    <w:tmpl w:val="760C329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3563B4"/>
    <w:multiLevelType w:val="hybridMultilevel"/>
    <w:tmpl w:val="6F4ACBE2"/>
    <w:lvl w:ilvl="0" w:tplc="4B3EFC82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76253"/>
    <w:multiLevelType w:val="hybridMultilevel"/>
    <w:tmpl w:val="A478F8D6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6A7B60"/>
    <w:multiLevelType w:val="hybridMultilevel"/>
    <w:tmpl w:val="D566271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521DA"/>
    <w:multiLevelType w:val="hybridMultilevel"/>
    <w:tmpl w:val="D6923D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BD622E"/>
    <w:multiLevelType w:val="hybridMultilevel"/>
    <w:tmpl w:val="3D4C0F5C"/>
    <w:lvl w:ilvl="0" w:tplc="F58CA8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403349"/>
    <w:multiLevelType w:val="hybridMultilevel"/>
    <w:tmpl w:val="203632DA"/>
    <w:lvl w:ilvl="0" w:tplc="64AC9E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D2513"/>
    <w:multiLevelType w:val="hybridMultilevel"/>
    <w:tmpl w:val="1E12DD1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079D4"/>
    <w:multiLevelType w:val="multilevel"/>
    <w:tmpl w:val="316C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CD2BB4"/>
    <w:multiLevelType w:val="hybridMultilevel"/>
    <w:tmpl w:val="AB0683B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D7AF4"/>
    <w:multiLevelType w:val="hybridMultilevel"/>
    <w:tmpl w:val="85441EA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7"/>
  </w:num>
  <w:num w:numId="5">
    <w:abstractNumId w:val="20"/>
  </w:num>
  <w:num w:numId="6">
    <w:abstractNumId w:val="1"/>
  </w:num>
  <w:num w:numId="7">
    <w:abstractNumId w:val="9"/>
  </w:num>
  <w:num w:numId="8">
    <w:abstractNumId w:val="11"/>
  </w:num>
  <w:num w:numId="9">
    <w:abstractNumId w:val="3"/>
  </w:num>
  <w:num w:numId="10">
    <w:abstractNumId w:val="18"/>
  </w:num>
  <w:num w:numId="11">
    <w:abstractNumId w:val="21"/>
  </w:num>
  <w:num w:numId="12">
    <w:abstractNumId w:val="12"/>
  </w:num>
  <w:num w:numId="13">
    <w:abstractNumId w:val="10"/>
  </w:num>
  <w:num w:numId="14">
    <w:abstractNumId w:val="8"/>
  </w:num>
  <w:num w:numId="15">
    <w:abstractNumId w:val="19"/>
  </w:num>
  <w:num w:numId="16">
    <w:abstractNumId w:val="15"/>
  </w:num>
  <w:num w:numId="17">
    <w:abstractNumId w:val="13"/>
  </w:num>
  <w:num w:numId="18">
    <w:abstractNumId w:val="0"/>
  </w:num>
  <w:num w:numId="19">
    <w:abstractNumId w:val="5"/>
  </w:num>
  <w:num w:numId="20">
    <w:abstractNumId w:val="14"/>
  </w:num>
  <w:num w:numId="21">
    <w:abstractNumId w:val="6"/>
  </w:num>
  <w:num w:numId="22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94BF0"/>
    <w:rsid w:val="00000817"/>
    <w:rsid w:val="00002F78"/>
    <w:rsid w:val="000168F5"/>
    <w:rsid w:val="00017647"/>
    <w:rsid w:val="00023441"/>
    <w:rsid w:val="000243E8"/>
    <w:rsid w:val="00025367"/>
    <w:rsid w:val="00040461"/>
    <w:rsid w:val="0005018F"/>
    <w:rsid w:val="000510A0"/>
    <w:rsid w:val="00054F4E"/>
    <w:rsid w:val="00061CC3"/>
    <w:rsid w:val="0007276D"/>
    <w:rsid w:val="00086C78"/>
    <w:rsid w:val="00095347"/>
    <w:rsid w:val="000979D0"/>
    <w:rsid w:val="000A26BD"/>
    <w:rsid w:val="000B5ED8"/>
    <w:rsid w:val="000B7C09"/>
    <w:rsid w:val="000C3BAF"/>
    <w:rsid w:val="000D701E"/>
    <w:rsid w:val="000F3319"/>
    <w:rsid w:val="00102501"/>
    <w:rsid w:val="00106098"/>
    <w:rsid w:val="00106A6C"/>
    <w:rsid w:val="00110B71"/>
    <w:rsid w:val="0011241C"/>
    <w:rsid w:val="00115A03"/>
    <w:rsid w:val="00131B7C"/>
    <w:rsid w:val="001348E2"/>
    <w:rsid w:val="00151549"/>
    <w:rsid w:val="00152F11"/>
    <w:rsid w:val="0016127C"/>
    <w:rsid w:val="001726C8"/>
    <w:rsid w:val="001739C1"/>
    <w:rsid w:val="00174E19"/>
    <w:rsid w:val="00181284"/>
    <w:rsid w:val="001837A4"/>
    <w:rsid w:val="00191A2E"/>
    <w:rsid w:val="00192E17"/>
    <w:rsid w:val="001A4596"/>
    <w:rsid w:val="001B7482"/>
    <w:rsid w:val="001C022A"/>
    <w:rsid w:val="001C2733"/>
    <w:rsid w:val="001C6DA0"/>
    <w:rsid w:val="001D125F"/>
    <w:rsid w:val="001D49AB"/>
    <w:rsid w:val="001E4BD0"/>
    <w:rsid w:val="001E550D"/>
    <w:rsid w:val="001F5120"/>
    <w:rsid w:val="002007C5"/>
    <w:rsid w:val="00217CE2"/>
    <w:rsid w:val="00220931"/>
    <w:rsid w:val="00224B9E"/>
    <w:rsid w:val="00227A0E"/>
    <w:rsid w:val="0023501B"/>
    <w:rsid w:val="00237CDE"/>
    <w:rsid w:val="00260362"/>
    <w:rsid w:val="00261332"/>
    <w:rsid w:val="00267FC9"/>
    <w:rsid w:val="00277135"/>
    <w:rsid w:val="00277A65"/>
    <w:rsid w:val="0028602E"/>
    <w:rsid w:val="0029269A"/>
    <w:rsid w:val="00297EFF"/>
    <w:rsid w:val="002A1F54"/>
    <w:rsid w:val="002A756C"/>
    <w:rsid w:val="002B38F7"/>
    <w:rsid w:val="002E256C"/>
    <w:rsid w:val="002E3C3B"/>
    <w:rsid w:val="002E5E21"/>
    <w:rsid w:val="003031A2"/>
    <w:rsid w:val="003113F2"/>
    <w:rsid w:val="003204E3"/>
    <w:rsid w:val="0032054B"/>
    <w:rsid w:val="003248A5"/>
    <w:rsid w:val="003331D8"/>
    <w:rsid w:val="00337F96"/>
    <w:rsid w:val="00365A62"/>
    <w:rsid w:val="003813E2"/>
    <w:rsid w:val="003822F8"/>
    <w:rsid w:val="003A3A2F"/>
    <w:rsid w:val="003C19E0"/>
    <w:rsid w:val="003C4AE6"/>
    <w:rsid w:val="003D3E6C"/>
    <w:rsid w:val="003E47BD"/>
    <w:rsid w:val="003E6D37"/>
    <w:rsid w:val="003F1F7D"/>
    <w:rsid w:val="00400392"/>
    <w:rsid w:val="004053F9"/>
    <w:rsid w:val="00414682"/>
    <w:rsid w:val="0041670D"/>
    <w:rsid w:val="00425425"/>
    <w:rsid w:val="004339EE"/>
    <w:rsid w:val="004459AB"/>
    <w:rsid w:val="004507D8"/>
    <w:rsid w:val="00453253"/>
    <w:rsid w:val="00453B0B"/>
    <w:rsid w:val="0046414C"/>
    <w:rsid w:val="004752CD"/>
    <w:rsid w:val="0047553B"/>
    <w:rsid w:val="00485383"/>
    <w:rsid w:val="004861FB"/>
    <w:rsid w:val="004B5A6F"/>
    <w:rsid w:val="004B6851"/>
    <w:rsid w:val="004C2E67"/>
    <w:rsid w:val="004C5D1A"/>
    <w:rsid w:val="004D65A0"/>
    <w:rsid w:val="004E40FE"/>
    <w:rsid w:val="004E5849"/>
    <w:rsid w:val="0050174F"/>
    <w:rsid w:val="00515073"/>
    <w:rsid w:val="00523DA4"/>
    <w:rsid w:val="005257C9"/>
    <w:rsid w:val="005326DA"/>
    <w:rsid w:val="00535884"/>
    <w:rsid w:val="0053657C"/>
    <w:rsid w:val="00541B2F"/>
    <w:rsid w:val="00546317"/>
    <w:rsid w:val="00547772"/>
    <w:rsid w:val="00550262"/>
    <w:rsid w:val="00551AE1"/>
    <w:rsid w:val="00565379"/>
    <w:rsid w:val="00584FAF"/>
    <w:rsid w:val="00597F01"/>
    <w:rsid w:val="005B0B70"/>
    <w:rsid w:val="005B3CDE"/>
    <w:rsid w:val="005C3696"/>
    <w:rsid w:val="005E1F67"/>
    <w:rsid w:val="005E3C51"/>
    <w:rsid w:val="005F085C"/>
    <w:rsid w:val="00600C2A"/>
    <w:rsid w:val="00601BA7"/>
    <w:rsid w:val="006126E8"/>
    <w:rsid w:val="00615896"/>
    <w:rsid w:val="0062626C"/>
    <w:rsid w:val="00626A5F"/>
    <w:rsid w:val="00626E7D"/>
    <w:rsid w:val="006334D4"/>
    <w:rsid w:val="0064240F"/>
    <w:rsid w:val="006567F0"/>
    <w:rsid w:val="00664308"/>
    <w:rsid w:val="00664DCD"/>
    <w:rsid w:val="00664F43"/>
    <w:rsid w:val="00670DF8"/>
    <w:rsid w:val="00671978"/>
    <w:rsid w:val="00671ED2"/>
    <w:rsid w:val="006759DC"/>
    <w:rsid w:val="00680735"/>
    <w:rsid w:val="00691022"/>
    <w:rsid w:val="00694BF0"/>
    <w:rsid w:val="006A1CAF"/>
    <w:rsid w:val="006B0404"/>
    <w:rsid w:val="006D172F"/>
    <w:rsid w:val="006D2690"/>
    <w:rsid w:val="006E1636"/>
    <w:rsid w:val="006E2806"/>
    <w:rsid w:val="006E36D3"/>
    <w:rsid w:val="006E6D11"/>
    <w:rsid w:val="006F7C0C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76B9A"/>
    <w:rsid w:val="00780E57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7F7859"/>
    <w:rsid w:val="00800E18"/>
    <w:rsid w:val="008056C8"/>
    <w:rsid w:val="00810FD2"/>
    <w:rsid w:val="00821F16"/>
    <w:rsid w:val="008258C6"/>
    <w:rsid w:val="008348B1"/>
    <w:rsid w:val="00843197"/>
    <w:rsid w:val="00843470"/>
    <w:rsid w:val="00846209"/>
    <w:rsid w:val="00846A79"/>
    <w:rsid w:val="00852357"/>
    <w:rsid w:val="00860B3E"/>
    <w:rsid w:val="008651DE"/>
    <w:rsid w:val="00865255"/>
    <w:rsid w:val="00866E1C"/>
    <w:rsid w:val="00875FBA"/>
    <w:rsid w:val="00882DE0"/>
    <w:rsid w:val="0089041B"/>
    <w:rsid w:val="008918A7"/>
    <w:rsid w:val="008A1BBD"/>
    <w:rsid w:val="008C1702"/>
    <w:rsid w:val="008C71C9"/>
    <w:rsid w:val="008E44ED"/>
    <w:rsid w:val="008F71CB"/>
    <w:rsid w:val="0091115B"/>
    <w:rsid w:val="009325FC"/>
    <w:rsid w:val="009343CD"/>
    <w:rsid w:val="0093656A"/>
    <w:rsid w:val="009533D7"/>
    <w:rsid w:val="00962AB1"/>
    <w:rsid w:val="009648CB"/>
    <w:rsid w:val="0096714F"/>
    <w:rsid w:val="00971AE0"/>
    <w:rsid w:val="00975C67"/>
    <w:rsid w:val="0098112A"/>
    <w:rsid w:val="0098561A"/>
    <w:rsid w:val="00991D8C"/>
    <w:rsid w:val="009928DD"/>
    <w:rsid w:val="00996F14"/>
    <w:rsid w:val="009B4878"/>
    <w:rsid w:val="009B57F6"/>
    <w:rsid w:val="009C742F"/>
    <w:rsid w:val="009C7500"/>
    <w:rsid w:val="009D4602"/>
    <w:rsid w:val="009E5AF6"/>
    <w:rsid w:val="009F451E"/>
    <w:rsid w:val="009F5297"/>
    <w:rsid w:val="00A0284D"/>
    <w:rsid w:val="00A03C37"/>
    <w:rsid w:val="00A040A8"/>
    <w:rsid w:val="00A04E7F"/>
    <w:rsid w:val="00A11D04"/>
    <w:rsid w:val="00A13C59"/>
    <w:rsid w:val="00A1477A"/>
    <w:rsid w:val="00A16123"/>
    <w:rsid w:val="00A16697"/>
    <w:rsid w:val="00A202FD"/>
    <w:rsid w:val="00A203C8"/>
    <w:rsid w:val="00A22C1A"/>
    <w:rsid w:val="00A26D80"/>
    <w:rsid w:val="00A318CA"/>
    <w:rsid w:val="00A33DD8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3F7F"/>
    <w:rsid w:val="00B268E3"/>
    <w:rsid w:val="00B4494D"/>
    <w:rsid w:val="00B52A3B"/>
    <w:rsid w:val="00B54BE6"/>
    <w:rsid w:val="00B61B15"/>
    <w:rsid w:val="00B83EE4"/>
    <w:rsid w:val="00B96D23"/>
    <w:rsid w:val="00BA06A9"/>
    <w:rsid w:val="00BA5C6B"/>
    <w:rsid w:val="00BB26E9"/>
    <w:rsid w:val="00BB448D"/>
    <w:rsid w:val="00BB6BE1"/>
    <w:rsid w:val="00BD1215"/>
    <w:rsid w:val="00BD556D"/>
    <w:rsid w:val="00BE104F"/>
    <w:rsid w:val="00BE1263"/>
    <w:rsid w:val="00BE2F14"/>
    <w:rsid w:val="00BF7B42"/>
    <w:rsid w:val="00C032BF"/>
    <w:rsid w:val="00C049C2"/>
    <w:rsid w:val="00C252AD"/>
    <w:rsid w:val="00C27347"/>
    <w:rsid w:val="00C4194E"/>
    <w:rsid w:val="00C52C7B"/>
    <w:rsid w:val="00C638FD"/>
    <w:rsid w:val="00C642F1"/>
    <w:rsid w:val="00C66C38"/>
    <w:rsid w:val="00C679AC"/>
    <w:rsid w:val="00C745A0"/>
    <w:rsid w:val="00C85EDC"/>
    <w:rsid w:val="00C90FAB"/>
    <w:rsid w:val="00CA2C82"/>
    <w:rsid w:val="00CA65B1"/>
    <w:rsid w:val="00CC4C0D"/>
    <w:rsid w:val="00CD39A5"/>
    <w:rsid w:val="00CE4D43"/>
    <w:rsid w:val="00CE5940"/>
    <w:rsid w:val="00CE7407"/>
    <w:rsid w:val="00CF05CD"/>
    <w:rsid w:val="00D159A5"/>
    <w:rsid w:val="00D4766C"/>
    <w:rsid w:val="00D54242"/>
    <w:rsid w:val="00D5498C"/>
    <w:rsid w:val="00D55AC2"/>
    <w:rsid w:val="00D619FA"/>
    <w:rsid w:val="00D61DC8"/>
    <w:rsid w:val="00D80CAB"/>
    <w:rsid w:val="00D82846"/>
    <w:rsid w:val="00D878C1"/>
    <w:rsid w:val="00D94071"/>
    <w:rsid w:val="00D9582B"/>
    <w:rsid w:val="00DB2D22"/>
    <w:rsid w:val="00DB4622"/>
    <w:rsid w:val="00DB6079"/>
    <w:rsid w:val="00DB7C31"/>
    <w:rsid w:val="00DE3185"/>
    <w:rsid w:val="00DE34D6"/>
    <w:rsid w:val="00DF44CF"/>
    <w:rsid w:val="00DF50E2"/>
    <w:rsid w:val="00E003B1"/>
    <w:rsid w:val="00E06CA9"/>
    <w:rsid w:val="00E14DD8"/>
    <w:rsid w:val="00E21B2B"/>
    <w:rsid w:val="00E25CFD"/>
    <w:rsid w:val="00E302BE"/>
    <w:rsid w:val="00E36799"/>
    <w:rsid w:val="00E448C5"/>
    <w:rsid w:val="00E465C2"/>
    <w:rsid w:val="00E50D32"/>
    <w:rsid w:val="00E74B4A"/>
    <w:rsid w:val="00E7519C"/>
    <w:rsid w:val="00E75E8D"/>
    <w:rsid w:val="00E812DD"/>
    <w:rsid w:val="00E81B09"/>
    <w:rsid w:val="00E8420F"/>
    <w:rsid w:val="00E86590"/>
    <w:rsid w:val="00E874C6"/>
    <w:rsid w:val="00E9694E"/>
    <w:rsid w:val="00EA61A1"/>
    <w:rsid w:val="00ED7260"/>
    <w:rsid w:val="00EE64EA"/>
    <w:rsid w:val="00EF5A95"/>
    <w:rsid w:val="00EF6FA5"/>
    <w:rsid w:val="00F01218"/>
    <w:rsid w:val="00F019AA"/>
    <w:rsid w:val="00F20745"/>
    <w:rsid w:val="00F2271F"/>
    <w:rsid w:val="00F36F7D"/>
    <w:rsid w:val="00F37BD2"/>
    <w:rsid w:val="00F41EB1"/>
    <w:rsid w:val="00F43EC8"/>
    <w:rsid w:val="00F5339C"/>
    <w:rsid w:val="00F620AD"/>
    <w:rsid w:val="00F708BB"/>
    <w:rsid w:val="00F74306"/>
    <w:rsid w:val="00F76BDE"/>
    <w:rsid w:val="00F77063"/>
    <w:rsid w:val="00F8345B"/>
    <w:rsid w:val="00F84A52"/>
    <w:rsid w:val="00F8756F"/>
    <w:rsid w:val="00F935E9"/>
    <w:rsid w:val="00FA0893"/>
    <w:rsid w:val="00FA1171"/>
    <w:rsid w:val="00FA3218"/>
    <w:rsid w:val="00FA5A5F"/>
    <w:rsid w:val="00FB251F"/>
    <w:rsid w:val="00FB26FE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400392"/>
    <w:rPr>
      <w:rFonts w:ascii="Calibri" w:eastAsia="Times New Roman" w:hAnsi="Calibri" w:cs="Times New Roman"/>
    </w:rPr>
  </w:style>
  <w:style w:type="character" w:styleId="Gl">
    <w:name w:val="Strong"/>
    <w:basedOn w:val="VarsaylanParagrafYazTipi"/>
    <w:uiPriority w:val="22"/>
    <w:qFormat/>
    <w:rsid w:val="00FA3218"/>
    <w:rPr>
      <w:b/>
      <w:bCs/>
    </w:rPr>
  </w:style>
  <w:style w:type="character" w:customStyle="1" w:styleId="verse-sorting">
    <w:name w:val="verse-sorting"/>
    <w:basedOn w:val="VarsaylanParagrafYazTipi"/>
    <w:rsid w:val="00FA3218"/>
  </w:style>
  <w:style w:type="character" w:customStyle="1" w:styleId="footnote-dot">
    <w:name w:val="footnote-dot"/>
    <w:basedOn w:val="VarsaylanParagrafYazTipi"/>
    <w:rsid w:val="00FA3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5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B8A-6805-4759-8DEA-2410273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17</cp:revision>
  <cp:lastPrinted>2024-03-29T05:38:00Z</cp:lastPrinted>
  <dcterms:created xsi:type="dcterms:W3CDTF">2024-12-22T16:41:00Z</dcterms:created>
  <dcterms:modified xsi:type="dcterms:W3CDTF">2024-12-22T19:05:00Z</dcterms:modified>
</cp:coreProperties>
</file>