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 w:type="dxa"/>
        <w:tblCellMar>
          <w:left w:w="10" w:type="dxa"/>
          <w:right w:w="10" w:type="dxa"/>
        </w:tblCellMar>
        <w:tblLook w:val="0000" w:firstRow="0" w:lastRow="0" w:firstColumn="0" w:lastColumn="0" w:noHBand="0" w:noVBand="0"/>
      </w:tblPr>
      <w:tblGrid>
        <w:gridCol w:w="478"/>
        <w:gridCol w:w="478"/>
        <w:gridCol w:w="477"/>
        <w:gridCol w:w="2416"/>
        <w:gridCol w:w="2633"/>
        <w:gridCol w:w="4657"/>
        <w:gridCol w:w="1454"/>
        <w:gridCol w:w="1438"/>
        <w:gridCol w:w="1597"/>
      </w:tblGrid>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jc w:val="center"/>
            </w:pPr>
            <w:r>
              <w:rPr>
                <w:b/>
                <w:bCs/>
                <w:shd w:val="clear" w:color="auto" w:fill="F2F2F2"/>
              </w:rPr>
              <w:t>TARİH</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jc w:val="center"/>
            </w:pPr>
            <w:r>
              <w:rPr>
                <w:b/>
                <w:bCs/>
                <w:shd w:val="clear" w:color="auto" w:fill="F2F2F2"/>
              </w:rPr>
              <w:t>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jc w:val="center"/>
            </w:pPr>
            <w:r>
              <w:rPr>
                <w:b/>
                <w:bCs/>
                <w:shd w:val="clear" w:color="auto" w:fill="F2F2F2"/>
              </w:rPr>
              <w:t>SAAT</w:t>
            </w:r>
          </w:p>
        </w:tc>
        <w:tc>
          <w:tcPr>
            <w:tcW w:w="2681" w:type="dxa"/>
            <w:tcBorders>
              <w:top w:val="single" w:sz="6" w:space="0" w:color="auto"/>
              <w:left w:val="single" w:sz="6" w:space="0" w:color="auto"/>
              <w:bottom w:val="single" w:sz="6" w:space="0" w:color="auto"/>
              <w:right w:val="single" w:sz="6" w:space="0" w:color="auto"/>
            </w:tcBorders>
            <w:shd w:val="clear" w:color="auto" w:fill="D9D9D9"/>
            <w:vAlign w:val="center"/>
          </w:tcPr>
          <w:p w:rsidR="00CE31B7" w:rsidRDefault="00CC75B9">
            <w:pPr>
              <w:jc w:val="center"/>
            </w:pPr>
            <w:r>
              <w:rPr>
                <w:b/>
                <w:bCs/>
                <w:shd w:val="clear" w:color="auto" w:fill="D9D9D9"/>
              </w:rPr>
              <w:t>ÜNİTE</w:t>
            </w:r>
          </w:p>
        </w:tc>
        <w:tc>
          <w:tcPr>
            <w:tcW w:w="3000" w:type="dxa"/>
            <w:tcBorders>
              <w:top w:val="single" w:sz="6" w:space="0" w:color="auto"/>
              <w:left w:val="single" w:sz="6" w:space="0" w:color="auto"/>
              <w:bottom w:val="single" w:sz="6" w:space="0" w:color="auto"/>
              <w:right w:val="single" w:sz="6" w:space="0" w:color="auto"/>
            </w:tcBorders>
            <w:shd w:val="clear" w:color="auto" w:fill="D9D9D9"/>
            <w:vAlign w:val="center"/>
          </w:tcPr>
          <w:p w:rsidR="00CE31B7" w:rsidRDefault="00CC75B9">
            <w:pPr>
              <w:jc w:val="center"/>
            </w:pPr>
            <w:r>
              <w:rPr>
                <w:b/>
                <w:bCs/>
                <w:shd w:val="clear" w:color="auto" w:fill="D9D9D9"/>
              </w:rPr>
              <w:t>KONU</w:t>
            </w:r>
          </w:p>
        </w:tc>
        <w:tc>
          <w:tcPr>
            <w:tcW w:w="5500" w:type="dxa"/>
            <w:tcBorders>
              <w:top w:val="single" w:sz="6" w:space="0" w:color="auto"/>
              <w:left w:val="single" w:sz="6" w:space="0" w:color="auto"/>
              <w:bottom w:val="single" w:sz="6" w:space="0" w:color="auto"/>
              <w:right w:val="single" w:sz="6" w:space="0" w:color="auto"/>
            </w:tcBorders>
            <w:shd w:val="clear" w:color="auto" w:fill="D9D9D9"/>
            <w:vAlign w:val="center"/>
          </w:tcPr>
          <w:p w:rsidR="00CE31B7" w:rsidRDefault="00CC75B9">
            <w:pPr>
              <w:jc w:val="center"/>
            </w:pPr>
            <w:r>
              <w:rPr>
                <w:b/>
                <w:bCs/>
                <w:shd w:val="clear" w:color="auto" w:fill="D9D9D9"/>
              </w:rPr>
              <w:t>KAZANIM</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rsidR="00CE31B7" w:rsidRDefault="00CC75B9">
            <w:pPr>
              <w:jc w:val="center"/>
            </w:pPr>
            <w:r>
              <w:rPr>
                <w:b/>
                <w:bCs/>
                <w:shd w:val="clear" w:color="auto" w:fill="D9D9D9"/>
              </w:rPr>
              <w:t>YÖNTEM TEKNİK</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rsidR="00CE31B7" w:rsidRDefault="00CC75B9">
            <w:pPr>
              <w:jc w:val="center"/>
            </w:pPr>
            <w:r>
              <w:rPr>
                <w:b/>
                <w:bCs/>
                <w:shd w:val="clear" w:color="auto" w:fill="D9D9D9"/>
              </w:rPr>
              <w:t>ARAÇ GEREÇ</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rsidR="00CE31B7" w:rsidRDefault="00CC75B9">
            <w:pPr>
              <w:jc w:val="center"/>
            </w:pPr>
            <w:r>
              <w:rPr>
                <w:b/>
                <w:bCs/>
                <w:shd w:val="clear" w:color="auto" w:fill="D9D9D9"/>
              </w:rPr>
              <w:t>DEĞERLENDİRME</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09-13 Eylül</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11.1.1.1. Fonksiyonlarla ilgili hesaplamalar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16-20 Eylül</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11.1.1.1. Fonksiyonlarla ilgili hesaplamalar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Gaziler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23-27 Eylül</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11.1.1.1. Fonksiyonlarla ilgili hesaplamalar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30-04 Eylül-Ekim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11.1.1.1. Fonksiyonlarla ilgili hesaplamalar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Hayvanları Koruma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07-11 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11.1.1.2. Fonksiyonların grafiklerini çizer.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14-18 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11.1.1.2. Fonksiyonların grafiklerini çizer.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21-25 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11.1.1.2. Fonksiyonların grafiklerini çizer.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28-01 Ekim-Kasım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8.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11.1.1.2. Fonksiyonların grafiklerini çizer.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*Cumhuriyet Bayramı</w:t>
            </w:r>
            <w:r>
              <w:rPr>
                <w:b/>
                <w:bCs/>
                <w:i/>
                <w:iCs/>
                <w:sz w:val="16"/>
                <w:szCs w:val="16"/>
                <w:shd w:val="clear" w:color="auto" w:fill="FFFFFF"/>
              </w:rPr>
              <w:br/>
              <w:t xml:space="preserve"> *Kızılay Haftası</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lastRenderedPageBreak/>
              <w:t>04-08 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9.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11.1.1.2. Fonksiyonların grafiklerini çizer.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*Atatürk Haftası</w:t>
            </w:r>
            <w:r>
              <w:rPr>
                <w:b/>
                <w:bCs/>
                <w:i/>
                <w:iCs/>
                <w:sz w:val="16"/>
                <w:szCs w:val="16"/>
                <w:shd w:val="clear" w:color="auto" w:fill="FFFFFF"/>
              </w:rPr>
              <w:br/>
              <w:t xml:space="preserve"> *Organ Bağışı Haftası</w:t>
            </w:r>
            <w:r>
              <w:rPr>
                <w:b/>
                <w:bCs/>
                <w:i/>
                <w:iCs/>
                <w:sz w:val="16"/>
                <w:szCs w:val="16"/>
                <w:shd w:val="clear" w:color="auto" w:fill="FFFFFF"/>
              </w:rPr>
              <w:br/>
              <w:t xml:space="preserve"> *Lösemili Çocuklar Haftası</w:t>
            </w:r>
          </w:p>
        </w:tc>
      </w:tr>
      <w:tr w:rsidR="00CE31B7">
        <w:tblPrEx>
          <w:tblCellMar>
            <w:top w:w="0" w:type="dxa"/>
            <w:bottom w:w="0" w:type="dxa"/>
          </w:tblCellMar>
        </w:tblPrEx>
        <w:trPr>
          <w:trHeight w:val="10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CE31B7" w:rsidRDefault="00CC75B9">
            <w:pPr>
              <w:jc w:val="center"/>
            </w:pPr>
            <w:r>
              <w:rPr>
                <w:b/>
                <w:bCs/>
              </w:rPr>
              <w:t>1. Ara Tatil (11-18 Kasım)</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18-22 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10.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11.1.1.3. Fonksiyonların grafiklerini yorumlar.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*Öğretmenler Günü</w:t>
            </w:r>
            <w:r>
              <w:rPr>
                <w:b/>
                <w:bCs/>
                <w:i/>
                <w:iCs/>
                <w:sz w:val="16"/>
                <w:szCs w:val="16"/>
                <w:shd w:val="clear" w:color="auto" w:fill="FFFFFF"/>
              </w:rPr>
              <w:br/>
              <w:t xml:space="preserve"> *Dünya Felsefe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25-29 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11.1.1.3. Fonksiyonların grafiklerini yorumlar.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02-06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11.1. FONKSİYONLAR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11.1.1.3. Fonksiyonların grafiklerini yorumlar.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*Dünya Engelliler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09-13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 FONKSİYON KAVRAMI VE GÖSTERİMİ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11.1.1.3. Fonksiyonların grafiklerini yorumlar.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İnsan Hakları ve Demokrasi Haftası</w:t>
            </w:r>
            <w:r>
              <w:rPr>
                <w:b/>
                <w:bCs/>
                <w:i/>
                <w:iCs/>
                <w:sz w:val="16"/>
                <w:szCs w:val="16"/>
                <w:shd w:val="clear" w:color="auto" w:fill="FFFFFF"/>
              </w:rPr>
              <w:br/>
              <w:t xml:space="preserve"> Mevlana Haftası</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16-20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11.2.1. ÇOKGENLER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11.2.1.1. Çokgenin ve düzgün çokgenin temel elemanlarını şekil üzerinde</w:t>
            </w:r>
            <w:r>
              <w:rPr>
                <w:i/>
                <w:iCs/>
                <w:sz w:val="18"/>
                <w:szCs w:val="18"/>
                <w:shd w:val="clear" w:color="auto" w:fill="FFFFFF"/>
              </w:rPr>
              <w:br/>
              <w:t xml:space="preserve"> gösterir.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23-27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11.2.1. ÇOKGENLER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11.2.1.2. Çokgenlerde açı ölçü hesaplamaları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30-03 Aralık-Ocak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11.2.1. ÇOKGENLER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11.2.1.2. Çokgenlerde açı ölçü hesaplamaları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lastRenderedPageBreak/>
              <w:t>06-10 Ocak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11.2.2.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11.2.3.1. Paralelkenarın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*Enerji Tasarrufu Haftası</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13-17 Ocak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18.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11.2.2.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11.2.3.1. Paralelkenarın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5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CE31B7" w:rsidRDefault="00CC75B9">
            <w:pPr>
              <w:jc w:val="center"/>
            </w:pPr>
            <w:r>
              <w:rPr>
                <w:b/>
                <w:bCs/>
              </w:rPr>
              <w:t xml:space="preserve"> Şubat Tatili (20 Ocak-03 Şubat)</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03-07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19.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11.2.2.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11.2.3.1. Paralelkenarın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10-14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20.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11.2.2.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11.2.3.2. Dikdörtgenin açı, kenar, köşegen, çevre ve alan hesaplamalarını</w:t>
            </w:r>
            <w:r>
              <w:rPr>
                <w:i/>
                <w:iCs/>
                <w:sz w:val="18"/>
                <w:szCs w:val="18"/>
                <w:shd w:val="clear" w:color="auto" w:fill="FFFFFF"/>
              </w:rPr>
              <w:br/>
              <w:t xml:space="preserve">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17-21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11.2.2.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11.2.3.2. Dikdörtgenin açı, kenar, köşegen, çevre ve alan hesaplamalarını</w:t>
            </w:r>
            <w:r>
              <w:rPr>
                <w:i/>
                <w:iCs/>
                <w:sz w:val="18"/>
                <w:szCs w:val="18"/>
                <w:shd w:val="clear" w:color="auto" w:fill="FFFFFF"/>
              </w:rPr>
              <w:br/>
              <w:t xml:space="preserve">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24-28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11.2.2.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11.2.3.2. Dikdörtgenin açı, kenar, köşegen, çevre ve alan hesaplamalarını</w:t>
            </w:r>
            <w:r>
              <w:rPr>
                <w:i/>
                <w:iCs/>
                <w:sz w:val="18"/>
                <w:szCs w:val="18"/>
                <w:shd w:val="clear" w:color="auto" w:fill="FFFFFF"/>
              </w:rPr>
              <w:br/>
              <w:t xml:space="preserve">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 xml:space="preserve">*Vergi Haftası </w:t>
            </w:r>
            <w:r>
              <w:rPr>
                <w:b/>
                <w:bCs/>
                <w:i/>
                <w:iCs/>
                <w:sz w:val="16"/>
                <w:szCs w:val="16"/>
                <w:shd w:val="clear" w:color="auto" w:fill="FFFFFF"/>
              </w:rPr>
              <w:br/>
              <w:t xml:space="preserve"> *Yeşilay Haftası</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03-07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11.2.3.2. Dikdörtgenin açı, kenar, köşegen, çevre ve alan hesaplamalarını</w:t>
            </w:r>
            <w:r>
              <w:rPr>
                <w:i/>
                <w:iCs/>
                <w:sz w:val="18"/>
                <w:szCs w:val="18"/>
                <w:shd w:val="clear" w:color="auto" w:fill="FFFFFF"/>
              </w:rPr>
              <w:br/>
              <w:t xml:space="preserve">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*Dünya Kadınlar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10-14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11.2.3.2. Dikdörtgenin açı, kenar, köşegen, çevre ve alan hesaplamalarını</w:t>
            </w:r>
            <w:r>
              <w:rPr>
                <w:i/>
                <w:iCs/>
                <w:sz w:val="18"/>
                <w:szCs w:val="18"/>
                <w:shd w:val="clear" w:color="auto" w:fill="FFFFFF"/>
              </w:rPr>
              <w:br/>
              <w:t xml:space="preserve">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*İstiklâl Marşı'nın Kabulü ve Mehmet Akif Ersoy'u Anma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lastRenderedPageBreak/>
              <w:t>17-21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11.2.3.3. Karenin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*Türk Dünyası ve Toplulukları Haftası</w:t>
            </w:r>
            <w:r>
              <w:rPr>
                <w:b/>
                <w:bCs/>
                <w:i/>
                <w:iCs/>
                <w:sz w:val="16"/>
                <w:szCs w:val="16"/>
                <w:shd w:val="clear" w:color="auto" w:fill="FFFFFF"/>
              </w:rPr>
              <w:br/>
              <w:t xml:space="preserve"> *Şehitler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24-28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11.2.3.3. Karenin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*Kütüphaneler Haftası</w:t>
            </w:r>
          </w:p>
        </w:tc>
      </w:tr>
      <w:tr w:rsidR="00CE31B7">
        <w:tblPrEx>
          <w:tblCellMar>
            <w:top w:w="0" w:type="dxa"/>
            <w:bottom w:w="0" w:type="dxa"/>
          </w:tblCellMar>
        </w:tblPrEx>
        <w:trPr>
          <w:trHeight w:val="5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CE31B7" w:rsidRDefault="00CC75B9">
            <w:pPr>
              <w:jc w:val="center"/>
            </w:pPr>
            <w:r>
              <w:rPr>
                <w:b/>
                <w:bCs/>
              </w:rPr>
              <w:t xml:space="preserve"> 2. Ara Tatil (31 Mart-07 Nisan)</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07-11 Nisan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11.2.3.3. Karenin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*Kişisel Verileri Koruma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14-18 Nisan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28.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11.2.3.3. Karenin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21-25 Nisan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29.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11.2.3.4. Eşkenar dörtgenin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*23 Nisan Ulusal Egemenlik ve Çocuk Bayramı</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28-02 Nisan-Mayıs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30.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11.2.3.4. Eşkenar dörtgenin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*Kût´ül Amâre Zaferi</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05-09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11.2.3.4. Eşkenar dörtgenin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*Bilişim Haftası</w:t>
            </w:r>
            <w:r>
              <w:rPr>
                <w:b/>
                <w:bCs/>
                <w:i/>
                <w:iCs/>
                <w:sz w:val="16"/>
                <w:szCs w:val="16"/>
                <w:shd w:val="clear" w:color="auto" w:fill="FFFFFF"/>
              </w:rPr>
              <w:br/>
              <w:t xml:space="preserve"> *Trafik ve İlkyardım Haftası</w:t>
            </w:r>
            <w:r>
              <w:rPr>
                <w:b/>
                <w:bCs/>
                <w:i/>
                <w:iCs/>
                <w:sz w:val="16"/>
                <w:szCs w:val="16"/>
                <w:shd w:val="clear" w:color="auto" w:fill="FFFFFF"/>
              </w:rPr>
              <w:br/>
              <w:t xml:space="preserve"> *Anneler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12-16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11.2.3.5. Deltoidin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*Engelliler Haftası</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lastRenderedPageBreak/>
              <w:t>19-23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11.2.3.5. Deltoidin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*Atatürk'ü Anma ve Gençlik ve Spor Bayramı</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26-30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11.2.3.5. Deltoidin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*İstanbul´un Fethi</w:t>
            </w:r>
            <w:r>
              <w:rPr>
                <w:b/>
                <w:bCs/>
                <w:i/>
                <w:iCs/>
                <w:sz w:val="16"/>
                <w:szCs w:val="16"/>
                <w:shd w:val="clear" w:color="auto" w:fill="FFFFFF"/>
              </w:rPr>
              <w:br/>
              <w:t xml:space="preserve"> *Etik Günü</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02-06 Haziran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11.2.3.6. Yamuğun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5" w:right="5"/>
              <w:jc w:val="center"/>
            </w:pP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09-13 Haziran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b/>
                <w:bCs/>
                <w:i/>
                <w:iCs/>
                <w:sz w:val="18"/>
                <w:szCs w:val="18"/>
                <w:shd w:val="clear" w:color="auto" w:fill="FFFFFF"/>
              </w:rPr>
              <w:t>11.2. DÖRTGENLER VE ÇOKGENLER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 ÖZEL DÖRTGENLER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11.2.3.6. Yamuğun açı, kenar, köşegen, çevre ve alan hesaplamalarını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Çevre ve İklim Değişikliği Haftası</w:t>
            </w:r>
          </w:p>
        </w:tc>
      </w:tr>
      <w:tr w:rsidR="00CE31B7">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16-20 Haziran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CE31B7" w:rsidRDefault="00CC75B9">
            <w:pPr>
              <w:ind w:left="5" w:right="5"/>
              <w:jc w:val="center"/>
            </w:pPr>
            <w:r>
              <w:rPr>
                <w:b/>
                <w:bCs/>
                <w:shd w:val="clear" w:color="auto" w:fill="F2F2F2"/>
              </w:rPr>
              <w:t>3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E31B7">
            <w:pPr>
              <w:ind w:left="100" w:right="100"/>
            </w:pP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Yıl Sonu Etkinlikleri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100" w:right="100"/>
            </w:pPr>
            <w:r>
              <w:rPr>
                <w:i/>
                <w:iCs/>
                <w:sz w:val="18"/>
                <w:szCs w:val="18"/>
                <w:shd w:val="clear" w:color="auto" w:fill="FFFFFF"/>
              </w:rPr>
              <w:t>Yıl Sonu Etkinlikleri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CE31B7" w:rsidRDefault="00CC75B9">
            <w:pPr>
              <w:ind w:left="5" w:right="5"/>
              <w:jc w:val="center"/>
            </w:pPr>
            <w:r>
              <w:rPr>
                <w:b/>
                <w:bCs/>
                <w:i/>
                <w:iCs/>
                <w:sz w:val="16"/>
                <w:szCs w:val="16"/>
                <w:shd w:val="clear" w:color="auto" w:fill="FFFFFF"/>
              </w:rPr>
              <w:t>*Babalar Günü</w:t>
            </w:r>
          </w:p>
        </w:tc>
      </w:tr>
      <w:tr w:rsidR="00CE31B7">
        <w:tblPrEx>
          <w:tblCellMar>
            <w:top w:w="0" w:type="dxa"/>
            <w:bottom w:w="0" w:type="dxa"/>
          </w:tblCellMar>
        </w:tblPrEx>
        <w:trPr>
          <w:trHeight w:val="5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CE31B7" w:rsidRDefault="00CC75B9">
            <w:pPr>
              <w:jc w:val="center"/>
            </w:pPr>
            <w:r>
              <w:rPr>
                <w:b/>
                <w:bCs/>
              </w:rPr>
              <w:t xml:space="preserve">2024-2025 Eğitim-Öğretim Yılı Sonu </w:t>
            </w:r>
          </w:p>
        </w:tc>
      </w:tr>
    </w:tbl>
    <w:p w:rsidR="00CE31B7" w:rsidRDefault="00CE31B7"/>
    <w:p w:rsidR="00CE31B7" w:rsidRDefault="00CC75B9">
      <w:pPr>
        <w:spacing w:line="168" w:lineRule="auto"/>
      </w:pPr>
      <w:r>
        <w:rPr>
          <w:sz w:val="12"/>
          <w:szCs w:val="12"/>
        </w:rPr>
        <w:t>NOT: İşbu Ünitelendirilmiş Yıllık Ders Planı;</w:t>
      </w:r>
    </w:p>
    <w:p w:rsidR="00CE31B7" w:rsidRDefault="00CC75B9">
      <w:pPr>
        <w:spacing w:line="168" w:lineRule="auto"/>
      </w:pPr>
      <w:r>
        <w:rPr>
          <w:sz w:val="12"/>
          <w:szCs w:val="12"/>
        </w:rPr>
        <w:t>•    T.C. Milli Eğitim Bakanlığı Talim ve Terbiye Kurulu Başkanlığının yayınladığı öğretim programı esas alınarak yapılmıştır.</w:t>
      </w:r>
    </w:p>
    <w:p w:rsidR="00CE31B7" w:rsidRDefault="00CC75B9">
      <w:pPr>
        <w:spacing w:line="168" w:lineRule="auto"/>
      </w:pPr>
      <w:r>
        <w:rPr>
          <w:sz w:val="12"/>
          <w:szCs w:val="12"/>
        </w:rPr>
        <w:t>•    Bu yıllık planda toplam eğitim öğretim haftası 37 haftadır.</w:t>
      </w:r>
    </w:p>
    <w:p w:rsidR="00CE31B7" w:rsidRDefault="00CE31B7">
      <w:pPr>
        <w:spacing w:line="168" w:lineRule="auto"/>
      </w:pPr>
    </w:p>
    <w:p w:rsidR="00CE31B7" w:rsidRDefault="00CE31B7">
      <w:pPr>
        <w:sectPr w:rsidR="00CE31B7">
          <w:headerReference w:type="default" r:id="rId6"/>
          <w:footerReference w:type="default" r:id="rId7"/>
          <w:pgSz w:w="16837" w:h="11905" w:orient="landscape"/>
          <w:pgMar w:top="600" w:right="600" w:bottom="600" w:left="600" w:header="720" w:footer="720" w:gutter="0"/>
          <w:cols w:space="720"/>
        </w:sectPr>
      </w:pPr>
    </w:p>
    <w:p w:rsidR="00CE31B7" w:rsidRDefault="00CE31B7"/>
    <w:p w:rsidR="00CE31B7" w:rsidRDefault="00CC75B9">
      <w:pPr>
        <w:jc w:val="center"/>
      </w:pPr>
      <w:r>
        <w:rPr>
          <w:b/>
          <w:bCs/>
        </w:rPr>
        <w:t>Zümre Öğretmenleri</w:t>
      </w:r>
    </w:p>
    <w:p w:rsidR="00CE31B7" w:rsidRDefault="00CE31B7"/>
    <w:p w:rsidR="00CE31B7" w:rsidRDefault="00CE31B7"/>
    <w:p w:rsidR="00CE31B7" w:rsidRDefault="00CE31B7"/>
    <w:p w:rsidR="00CE31B7" w:rsidRDefault="00CC75B9">
      <w:pPr>
        <w:jc w:val="center"/>
      </w:pPr>
      <w:r>
        <w:t>Aylin SÜLEYMANOĞLU                              Murat DAĞLI                              Serpil ÇOLAK</w:t>
      </w:r>
      <w:r>
        <w:br/>
      </w:r>
      <w:r>
        <w:br/>
      </w:r>
      <w:r>
        <w:br/>
      </w:r>
      <w:r>
        <w:br/>
      </w:r>
      <w:r>
        <w:br/>
        <w:t xml:space="preserve">Nazife KILIÇ                              </w:t>
      </w:r>
    </w:p>
    <w:p w:rsidR="00CE31B7" w:rsidRDefault="00CE31B7"/>
    <w:p w:rsidR="00CE31B7" w:rsidRDefault="00CE31B7"/>
    <w:p w:rsidR="00CE31B7" w:rsidRDefault="00CE31B7"/>
    <w:p w:rsidR="00CE31B7" w:rsidRDefault="00CC75B9">
      <w:pPr>
        <w:jc w:val="center"/>
      </w:pPr>
      <w:r>
        <w:t>06.09.2024</w:t>
      </w:r>
    </w:p>
    <w:p w:rsidR="00CE31B7" w:rsidRDefault="00CC75B9">
      <w:pPr>
        <w:jc w:val="center"/>
      </w:pPr>
      <w:r>
        <w:t>Murat ÖZTÜRK</w:t>
      </w:r>
    </w:p>
    <w:p w:rsidR="00CE31B7" w:rsidRDefault="00CC75B9">
      <w:pPr>
        <w:jc w:val="center"/>
      </w:pPr>
      <w:r>
        <w:rPr>
          <w:b/>
          <w:bCs/>
        </w:rPr>
        <w:t>Okul Müdürü</w:t>
      </w:r>
    </w:p>
    <w:p w:rsidR="00CE31B7" w:rsidRDefault="00CE31B7"/>
    <w:sectPr w:rsidR="00CE31B7">
      <w:pgSz w:w="16837" w:h="11905" w:orient="landscape"/>
      <w:pgMar w:top="600" w:right="600" w:bottom="60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C75B9" w:rsidRDefault="00CC75B9">
      <w:pPr>
        <w:spacing w:after="0" w:line="240" w:lineRule="auto"/>
      </w:pPr>
      <w:r>
        <w:separator/>
      </w:r>
    </w:p>
  </w:endnote>
  <w:endnote w:type="continuationSeparator" w:id="0">
    <w:p w:rsidR="00CC75B9" w:rsidRDefault="00CC7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31B7" w:rsidRDefault="00CC75B9">
    <w:pPr>
      <w:jc w:val="right"/>
    </w:pPr>
    <w:r>
      <w:fldChar w:fldCharType="begin"/>
    </w:r>
    <w:r>
      <w:instrText xml:space="preserve"> PAGE </w:instrText>
    </w:r>
    <w:r>
      <w:fldChar w:fldCharType="separate"/>
    </w:r>
    <w:r>
      <w:rPr>
        <w:noProof/>
      </w:rPr>
      <w:t>1</w:t>
    </w:r>
    <w:r>
      <w:fldChar w:fldCharType="end"/>
    </w:r>
    <w:r>
      <w:t xml:space="preserve"> / </w:t>
    </w:r>
    <w:r>
      <w:fldChar w:fldCharType="begin"/>
    </w:r>
    <w:r>
      <w:instrText xml:space="preserve"> NUMPAGES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C75B9" w:rsidRDefault="00CC75B9">
      <w:pPr>
        <w:spacing w:after="0" w:line="240" w:lineRule="auto"/>
      </w:pPr>
      <w:r>
        <w:separator/>
      </w:r>
    </w:p>
  </w:footnote>
  <w:footnote w:type="continuationSeparator" w:id="0">
    <w:p w:rsidR="00CC75B9" w:rsidRDefault="00CC7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31B7" w:rsidRDefault="00CC75B9">
    <w:pPr>
      <w:jc w:val="center"/>
    </w:pPr>
    <w:r>
      <w:rPr>
        <w:b/>
        <w:bCs/>
        <w:sz w:val="24"/>
        <w:szCs w:val="24"/>
      </w:rPr>
      <w:t>2024-2025 EĞİTİM-ÖĞRETİM YILI SOMA MESLEKİ EĞİTİM MERKEZİ 11. SINIF MESEM MATEMATİK(FARK DERSİ) YILLIK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1B7"/>
    <w:rsid w:val="00592DD4"/>
    <w:rsid w:val="008E1202"/>
    <w:rsid w:val="00CC75B9"/>
    <w:rsid w:val="00CE31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15EE0A85"/>
  <w15:docId w15:val="{697604E2-FE01-9A44-BB43-91922ADB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tr-TR" w:eastAsia="tr-T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 w:type="paragraph" w:customStyle="1" w:styleId="Heading2">
    <w:name w:val="Heading2"/>
    <w:basedOn w:val="Normal"/>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1591</Words>
  <Characters>9069</Characters>
  <Application>Microsoft Office Word</Application>
  <DocSecurity>0</DocSecurity>
  <Lines>75</Lines>
  <Paragraphs>21</Paragraphs>
  <ScaleCrop>false</ScaleCrop>
  <Manager/>
  <Company>ÖğretmenEvrak</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2024-2025 EĞİTİM-ÖĞRETİM YILI SOMA MESLEKİ EĞİTİM MERKEZİ 11. SINIF MESEM MATEMATİK(FARK DERSİ) YILLIK PLANI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Hasan Ayık</cp:lastModifiedBy>
  <cp:revision>3</cp:revision>
  <dcterms:created xsi:type="dcterms:W3CDTF">2024-09-04T03:26:00Z</dcterms:created>
  <dcterms:modified xsi:type="dcterms:W3CDTF">2024-09-04T03:27:00Z</dcterms:modified>
  <cp:category>Eğitim Uygulamaları; Eğitim Çözümleri</cp:category>
</cp:coreProperties>
</file>