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B09" w:rsidRPr="002E7938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Segoe UI" w:eastAsia="Times New Roman" w:hAnsi="Segoe UI" w:cs="Segoe UI"/>
          <w:b/>
          <w:bCs/>
          <w:color w:val="0D0D0D"/>
          <w:sz w:val="24"/>
          <w:szCs w:val="24"/>
          <w:lang w:eastAsia="tr-TR"/>
        </w:rPr>
      </w:pPr>
      <w:r w:rsidRPr="002E7938">
        <w:rPr>
          <w:rFonts w:ascii="Segoe UI" w:eastAsia="Times New Roman" w:hAnsi="Segoe UI" w:cs="Segoe UI"/>
          <w:b/>
          <w:bCs/>
          <w:color w:val="0D0D0D"/>
          <w:sz w:val="24"/>
          <w:szCs w:val="24"/>
          <w:lang w:eastAsia="tr-TR"/>
        </w:rPr>
        <w:t>TÜRKİYE YÜZYILI MAARİF MODELİ ÖĞRETİM PROGRAMI İNCELEME FORMU</w:t>
      </w:r>
    </w:p>
    <w:p w:rsidR="00764B09" w:rsidRPr="00FF11EC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Zümre Adı</w:t>
      </w:r>
      <w:r w:rsidRPr="00FF11EC">
        <w:rPr>
          <w:rFonts w:ascii="Segoe UI" w:eastAsia="Times New Roman" w:hAnsi="Segoe UI" w:cs="Segoe UI"/>
          <w:color w:val="0D0D0D"/>
          <w:lang w:eastAsia="tr-TR"/>
        </w:rPr>
        <w:br/>
        <w:t>Coğrafya Zümresi</w:t>
      </w:r>
    </w:p>
    <w:p w:rsidR="009C296B" w:rsidRDefault="00764B09" w:rsidP="00A50EF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contextualSpacing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Zümrede Yer Alan Öğretmen Bilgileri (T.C. Kimlik Numarası, Adı, Soyadı, Branşı)</w:t>
      </w:r>
      <w:r w:rsidRPr="00FF11EC">
        <w:rPr>
          <w:rFonts w:ascii="Segoe UI" w:eastAsia="Times New Roman" w:hAnsi="Segoe UI" w:cs="Segoe UI"/>
          <w:color w:val="0D0D0D"/>
          <w:lang w:eastAsia="tr-TR"/>
        </w:rPr>
        <w:br/>
      </w:r>
      <w:bookmarkStart w:id="0" w:name="_GoBack"/>
      <w:bookmarkEnd w:id="0"/>
    </w:p>
    <w:p w:rsidR="002E7938" w:rsidRPr="00FF11EC" w:rsidRDefault="002E7938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contextualSpacing/>
        <w:rPr>
          <w:rFonts w:ascii="Segoe UI" w:eastAsia="Times New Roman" w:hAnsi="Segoe UI" w:cs="Segoe UI"/>
          <w:color w:val="0D0D0D"/>
          <w:lang w:eastAsia="tr-TR"/>
        </w:rPr>
      </w:pPr>
    </w:p>
    <w:p w:rsidR="00764B09" w:rsidRPr="00FF11EC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lang w:eastAsia="tr-TR"/>
        </w:rPr>
        <w:t>1. Öğretim Programlarının Felsefesi</w:t>
      </w:r>
    </w:p>
    <w:p w:rsidR="00764B09" w:rsidRPr="00FF11EC" w:rsidRDefault="00764B09" w:rsidP="001C650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Milli Değerler ve Kültürel Miras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Program, milli değerler ve kültürel mirası ön planda tutarak öğrencilerin bu konulardaki bilincini artırmayı hedeflemektedir.</w:t>
      </w:r>
    </w:p>
    <w:p w:rsidR="00764B09" w:rsidRPr="00FF11EC" w:rsidRDefault="00764B09" w:rsidP="001C650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Küresel Farkındalık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Öğrencilere dünya coğrafyası ve küresel sorunlar hakkında farkındalık kazandırmayı amaçlar.</w:t>
      </w:r>
    </w:p>
    <w:p w:rsidR="00764B09" w:rsidRPr="00FF11EC" w:rsidRDefault="00764B09" w:rsidP="001C650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Disiplinler Arası Yaklaşım</w:t>
      </w:r>
      <w:r w:rsidRPr="00FF11EC">
        <w:rPr>
          <w:rFonts w:ascii="Segoe UI" w:eastAsia="Times New Roman" w:hAnsi="Segoe UI" w:cs="Segoe UI"/>
          <w:color w:val="0D0D0D"/>
          <w:lang w:eastAsia="tr-TR"/>
        </w:rPr>
        <w:t xml:space="preserve">: Coğrafyanın diğer bilimlerle </w:t>
      </w:r>
      <w:proofErr w:type="gramStart"/>
      <w:r w:rsidRPr="00FF11EC">
        <w:rPr>
          <w:rFonts w:ascii="Segoe UI" w:eastAsia="Times New Roman" w:hAnsi="Segoe UI" w:cs="Segoe UI"/>
          <w:color w:val="0D0D0D"/>
          <w:lang w:eastAsia="tr-TR"/>
        </w:rPr>
        <w:t>entegrasyonunu</w:t>
      </w:r>
      <w:proofErr w:type="gramEnd"/>
      <w:r w:rsidRPr="00FF11EC">
        <w:rPr>
          <w:rFonts w:ascii="Segoe UI" w:eastAsia="Times New Roman" w:hAnsi="Segoe UI" w:cs="Segoe UI"/>
          <w:color w:val="0D0D0D"/>
          <w:lang w:eastAsia="tr-TR"/>
        </w:rPr>
        <w:t xml:space="preserve"> teşvik eder.</w:t>
      </w:r>
    </w:p>
    <w:p w:rsidR="00764B09" w:rsidRPr="00FF11EC" w:rsidRDefault="00764B09" w:rsidP="001C650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Aktif Öğrenme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Öğrencilerin araştırma yapma, sorgulama ve eleştirel düşünme becerilerini geliştirmeyi öngörür.</w:t>
      </w:r>
    </w:p>
    <w:p w:rsidR="00764B09" w:rsidRPr="00FF11EC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lang w:eastAsia="tr-TR"/>
        </w:rPr>
        <w:t>2. Ünite/Tema/Öğrenme Alanı</w:t>
      </w:r>
    </w:p>
    <w:p w:rsidR="00764B09" w:rsidRPr="00FF11EC" w:rsidRDefault="00764B09" w:rsidP="001C65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Uygunluk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Üniteler, coğrafi bilgilerin öğrencilerin yaş ve gelişim seviyelerine uygun bir şekilde sıralanmıştır.</w:t>
      </w:r>
    </w:p>
    <w:p w:rsidR="00764B09" w:rsidRPr="00FF11EC" w:rsidRDefault="00764B09" w:rsidP="001C65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Temel Farklılıklar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</w:t>
      </w:r>
    </w:p>
    <w:p w:rsidR="00764B09" w:rsidRPr="00FF11EC" w:rsidRDefault="00764B09" w:rsidP="001C6509">
      <w:pPr>
        <w:numPr>
          <w:ilvl w:val="1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Önceki programda daha yüzeysel olarak ele alınan konular, yeni programda derinlemesine işlenmiştir.</w:t>
      </w:r>
    </w:p>
    <w:p w:rsidR="00764B09" w:rsidRPr="00FF11EC" w:rsidRDefault="00764B09" w:rsidP="001C6509">
      <w:pPr>
        <w:numPr>
          <w:ilvl w:val="1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Küresel ısınma ve iklim değişikliği gibi güncel çevresel sorunlara daha fazla yer verilmiştir.</w:t>
      </w:r>
    </w:p>
    <w:p w:rsidR="00764B09" w:rsidRPr="00FF11EC" w:rsidRDefault="00764B09" w:rsidP="001C6509">
      <w:pPr>
        <w:numPr>
          <w:ilvl w:val="1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Teknoloji ve dijital araçların kullanımı teşvik edilmiştir.</w:t>
      </w:r>
    </w:p>
    <w:p w:rsidR="001C6509" w:rsidRPr="00FF11EC" w:rsidRDefault="00764B09" w:rsidP="00FF11EC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lang w:eastAsia="tr-TR"/>
        </w:rPr>
        <w:t>3. İçerik Çerçevesi</w:t>
      </w:r>
    </w:p>
    <w:p w:rsidR="00764B09" w:rsidRPr="00FF11EC" w:rsidRDefault="00764B09" w:rsidP="001C6509">
      <w:pPr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Eklenen İçerikler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</w:t>
      </w:r>
    </w:p>
    <w:p w:rsidR="00764B09" w:rsidRPr="00FF11EC" w:rsidRDefault="00764B09" w:rsidP="001C6509">
      <w:pPr>
        <w:numPr>
          <w:ilvl w:val="1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Dijital haritalar ve coğrafi bilgi sistemleri (CBS) kullanımı</w:t>
      </w:r>
    </w:p>
    <w:p w:rsidR="00764B09" w:rsidRPr="00FF11EC" w:rsidRDefault="00764B09" w:rsidP="001C6509">
      <w:pPr>
        <w:numPr>
          <w:ilvl w:val="1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Sürdürülebilir kalkınma hedefleri</w:t>
      </w:r>
    </w:p>
    <w:p w:rsidR="00764B09" w:rsidRPr="00FF11EC" w:rsidRDefault="00764B09" w:rsidP="001C6509">
      <w:pPr>
        <w:numPr>
          <w:ilvl w:val="1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Afet yönetimi ve risk azaltma stratejileri</w:t>
      </w:r>
    </w:p>
    <w:p w:rsidR="00764B09" w:rsidRPr="00FF11EC" w:rsidRDefault="00764B09" w:rsidP="001C6509">
      <w:pPr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Kaldırılan İçerikler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</w:t>
      </w:r>
    </w:p>
    <w:p w:rsidR="00FF11EC" w:rsidRDefault="00764B09" w:rsidP="00FF11EC">
      <w:pPr>
        <w:numPr>
          <w:ilvl w:val="1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Eski programdaki bazı tekrarlı ve önemsiz bilgiler</w:t>
      </w:r>
    </w:p>
    <w:p w:rsidR="00E75EF5" w:rsidRDefault="00E75EF5" w:rsidP="00FF11EC">
      <w:pPr>
        <w:numPr>
          <w:ilvl w:val="1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>
        <w:rPr>
          <w:rFonts w:ascii="Segoe UI" w:eastAsia="Times New Roman" w:hAnsi="Segoe UI" w:cs="Segoe UI"/>
          <w:color w:val="0D0D0D"/>
          <w:lang w:eastAsia="tr-TR"/>
        </w:rPr>
        <w:t>Dünyanın şekli ve hareketleri ünitesi</w:t>
      </w:r>
    </w:p>
    <w:p w:rsidR="00BB2253" w:rsidRPr="00BB2253" w:rsidRDefault="00E75EF5" w:rsidP="00BB2253">
      <w:pPr>
        <w:numPr>
          <w:ilvl w:val="1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>
        <w:rPr>
          <w:rFonts w:ascii="Segoe UI" w:eastAsia="Times New Roman" w:hAnsi="Segoe UI" w:cs="Segoe UI"/>
          <w:color w:val="0D0D0D"/>
          <w:lang w:eastAsia="tr-TR"/>
        </w:rPr>
        <w:t>Biyoçeşitlilik ünitesi</w:t>
      </w:r>
    </w:p>
    <w:p w:rsidR="00764B09" w:rsidRPr="00FF11EC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lang w:eastAsia="tr-TR"/>
        </w:rPr>
        <w:t>4. Öğrenme Kanıtları (Ölçme ve Değerlendirme)</w:t>
      </w:r>
    </w:p>
    <w:p w:rsidR="00764B09" w:rsidRPr="00FF11EC" w:rsidRDefault="00764B09" w:rsidP="001C6509">
      <w:pPr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Farklılıklar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</w:t>
      </w:r>
    </w:p>
    <w:p w:rsidR="00764B09" w:rsidRPr="00FF11EC" w:rsidRDefault="00764B09" w:rsidP="001C6509">
      <w:pPr>
        <w:numPr>
          <w:ilvl w:val="1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lastRenderedPageBreak/>
        <w:t>Yeni program, süreç odaklı değerlendirmeyi teşvik etmektedir.</w:t>
      </w:r>
    </w:p>
    <w:p w:rsidR="00764B09" w:rsidRPr="00FF11EC" w:rsidRDefault="00764B09" w:rsidP="001C6509">
      <w:pPr>
        <w:numPr>
          <w:ilvl w:val="1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Proje ve performans görevlerinin ağırlığı artmıştır.</w:t>
      </w:r>
    </w:p>
    <w:p w:rsidR="00764B09" w:rsidRPr="00FF11EC" w:rsidRDefault="00764B09" w:rsidP="001C6509">
      <w:pPr>
        <w:numPr>
          <w:ilvl w:val="1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Öğrenci geri bildirimleri ve öz değerlendirme süreçleri daha belirgin hale gelmiştir.</w:t>
      </w:r>
    </w:p>
    <w:p w:rsidR="00764B09" w:rsidRPr="00FF11EC" w:rsidRDefault="00764B09" w:rsidP="001C6509">
      <w:pPr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Örnek Öğrenme Çıktısı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"Türkiye'nin iklim bölgelerini harita üzerinde gösterme"</w:t>
      </w:r>
    </w:p>
    <w:p w:rsidR="00764B09" w:rsidRPr="00FF11EC" w:rsidRDefault="00764B09" w:rsidP="001C6509">
      <w:pPr>
        <w:numPr>
          <w:ilvl w:val="1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Uygulama</w:t>
      </w:r>
      <w:r w:rsidRPr="00FF11EC">
        <w:rPr>
          <w:rFonts w:ascii="Segoe UI" w:eastAsia="Times New Roman" w:hAnsi="Segoe UI" w:cs="Segoe UI"/>
          <w:color w:val="0D0D0D"/>
          <w:lang w:eastAsia="tr-TR"/>
        </w:rPr>
        <w:t xml:space="preserve">: Öğrenciler, dijital harita araçlarını kullanarak Türkiye'nin iklim bölgelerini belirler ve sunar. Sunumları </w:t>
      </w:r>
      <w:proofErr w:type="spellStart"/>
      <w:r w:rsidRPr="00FF11EC">
        <w:rPr>
          <w:rFonts w:ascii="Segoe UI" w:eastAsia="Times New Roman" w:hAnsi="Segoe UI" w:cs="Segoe UI"/>
          <w:color w:val="0D0D0D"/>
          <w:lang w:eastAsia="tr-TR"/>
        </w:rPr>
        <w:t>peer-review</w:t>
      </w:r>
      <w:proofErr w:type="spellEnd"/>
      <w:r w:rsidRPr="00FF11EC">
        <w:rPr>
          <w:rFonts w:ascii="Segoe UI" w:eastAsia="Times New Roman" w:hAnsi="Segoe UI" w:cs="Segoe UI"/>
          <w:color w:val="0D0D0D"/>
          <w:lang w:eastAsia="tr-TR"/>
        </w:rPr>
        <w:t xml:space="preserve"> (akran değerlendirmesi) yöntemiyle değerlendirilir.</w:t>
      </w:r>
    </w:p>
    <w:p w:rsidR="00764B09" w:rsidRPr="00FF11EC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lang w:eastAsia="tr-TR"/>
        </w:rPr>
        <w:t>5. Öğretme-Öğrenme Yaşantıları</w:t>
      </w:r>
    </w:p>
    <w:p w:rsidR="00764B09" w:rsidRPr="00FF11EC" w:rsidRDefault="00764B09" w:rsidP="001C6509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Seçilen Tema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"Doğal Afetler ve Afet Yönetimi"</w:t>
      </w:r>
    </w:p>
    <w:p w:rsidR="00764B09" w:rsidRPr="00FF11EC" w:rsidRDefault="00764B09" w:rsidP="001C6509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Erdem-Değer-Eylem Modeli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Afetlere karşı bilinçli olma ve sorumluluk sahibi olma.</w:t>
      </w:r>
    </w:p>
    <w:p w:rsidR="00764B09" w:rsidRPr="00FF11EC" w:rsidRDefault="00764B09" w:rsidP="001C6509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Okuryazarlık Becerileri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 Öğrenciler, bilimsel makaleleri ve raporları okuma ve analiz etme becerilerini geliştirir.</w:t>
      </w:r>
    </w:p>
    <w:p w:rsidR="001C6509" w:rsidRPr="00FF11EC" w:rsidRDefault="00764B09" w:rsidP="001C6509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Sosyal-Duygusal Öğrenme</w:t>
      </w:r>
      <w:r w:rsidRPr="00FF11EC">
        <w:rPr>
          <w:rFonts w:ascii="Segoe UI" w:eastAsia="Times New Roman" w:hAnsi="Segoe UI" w:cs="Segoe UI"/>
          <w:color w:val="0D0D0D"/>
          <w:lang w:eastAsia="tr-TR"/>
        </w:rPr>
        <w:t xml:space="preserve">: Afetlerin toplumsal etkileri üzerine yapılan tartışmalarla </w:t>
      </w:r>
      <w:proofErr w:type="gramStart"/>
      <w:r w:rsidRPr="00FF11EC">
        <w:rPr>
          <w:rFonts w:ascii="Segoe UI" w:eastAsia="Times New Roman" w:hAnsi="Segoe UI" w:cs="Segoe UI"/>
          <w:color w:val="0D0D0D"/>
          <w:lang w:eastAsia="tr-TR"/>
        </w:rPr>
        <w:t>empati</w:t>
      </w:r>
      <w:proofErr w:type="gramEnd"/>
      <w:r w:rsidRPr="00FF11EC">
        <w:rPr>
          <w:rFonts w:ascii="Segoe UI" w:eastAsia="Times New Roman" w:hAnsi="Segoe UI" w:cs="Segoe UI"/>
          <w:color w:val="0D0D0D"/>
          <w:lang w:eastAsia="tr-TR"/>
        </w:rPr>
        <w:t xml:space="preserve"> ve iş birliği becerileri desteklenir.</w:t>
      </w:r>
    </w:p>
    <w:p w:rsidR="00764B09" w:rsidRPr="00FF11EC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lang w:eastAsia="tr-TR"/>
        </w:rPr>
        <w:t>6. Farklılaştırma</w:t>
      </w:r>
    </w:p>
    <w:p w:rsidR="00764B09" w:rsidRPr="00FF11EC" w:rsidRDefault="00764B09" w:rsidP="001C6509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Farklılaştırma Türleri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</w:t>
      </w:r>
    </w:p>
    <w:p w:rsidR="00764B09" w:rsidRPr="00FF11EC" w:rsidRDefault="00764B09" w:rsidP="001C6509">
      <w:pPr>
        <w:numPr>
          <w:ilvl w:val="1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İçerik farklılaştırması: Öğrencilerin ilgi alanlarına göre farklı konular üzerinde çalışmaları sağlanabilir.</w:t>
      </w:r>
    </w:p>
    <w:p w:rsidR="00764B09" w:rsidRPr="00FF11EC" w:rsidRDefault="00764B09" w:rsidP="001C6509">
      <w:pPr>
        <w:numPr>
          <w:ilvl w:val="1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Süreç farklılaştırması: Öğrencilerin öğrenme stillerine uygun çeşitli öğretim yöntemleri kullanılabilir.</w:t>
      </w:r>
    </w:p>
    <w:p w:rsidR="00764B09" w:rsidRPr="00FF11EC" w:rsidRDefault="00764B09" w:rsidP="001C6509">
      <w:pPr>
        <w:numPr>
          <w:ilvl w:val="1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Ürün farklılaştırması: Öğrencilerin öğrenme çıktıları, projeler, sunumlar veya yazılı raporlar gibi farklı formatlarda olabilir.</w:t>
      </w:r>
    </w:p>
    <w:p w:rsidR="00764B09" w:rsidRPr="00FF11EC" w:rsidRDefault="00764B09" w:rsidP="001C6509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Destekleme Gerektiren Durumlar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</w:t>
      </w:r>
    </w:p>
    <w:p w:rsidR="00764B09" w:rsidRPr="00FF11EC" w:rsidRDefault="00764B09" w:rsidP="001C6509">
      <w:pPr>
        <w:numPr>
          <w:ilvl w:val="1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Öğrenme güçlüğü çeken öğrenciler için ek destek ve materyaller sağlanabilir.</w:t>
      </w:r>
    </w:p>
    <w:p w:rsidR="00764B09" w:rsidRPr="00FF11EC" w:rsidRDefault="00764B09" w:rsidP="001C6509">
      <w:pPr>
        <w:numPr>
          <w:ilvl w:val="1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Üstün yetenekli öğrenciler için ileri düzey projeler ve araştırma ödevleri verilebilir.</w:t>
      </w:r>
    </w:p>
    <w:p w:rsidR="00764B09" w:rsidRPr="00FF11EC" w:rsidRDefault="00764B09" w:rsidP="001C65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lang w:eastAsia="tr-TR"/>
        </w:rPr>
        <w:t>7. Öğretim Programının Uygulanmasına İlişkin Açıklamalar</w:t>
      </w:r>
    </w:p>
    <w:p w:rsidR="00764B09" w:rsidRPr="00FF11EC" w:rsidRDefault="00764B09" w:rsidP="001C6509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b/>
          <w:bCs/>
          <w:color w:val="0D0D0D"/>
          <w:bdr w:val="single" w:sz="2" w:space="0" w:color="E3E3E3" w:frame="1"/>
          <w:lang w:eastAsia="tr-TR"/>
        </w:rPr>
        <w:t>Öneriler</w:t>
      </w:r>
      <w:r w:rsidRPr="00FF11EC">
        <w:rPr>
          <w:rFonts w:ascii="Segoe UI" w:eastAsia="Times New Roman" w:hAnsi="Segoe UI" w:cs="Segoe UI"/>
          <w:color w:val="0D0D0D"/>
          <w:lang w:eastAsia="tr-TR"/>
        </w:rPr>
        <w:t>:</w:t>
      </w:r>
    </w:p>
    <w:p w:rsidR="00764B09" w:rsidRPr="00FF11EC" w:rsidRDefault="00764B09" w:rsidP="001C6509">
      <w:pPr>
        <w:numPr>
          <w:ilvl w:val="1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Öğretmenlerin program hakkında detaylı hizmet içi eğitim almaları sağlanmalıdır.</w:t>
      </w:r>
    </w:p>
    <w:p w:rsidR="00764B09" w:rsidRPr="00FF11EC" w:rsidRDefault="00764B09" w:rsidP="001C6509">
      <w:pPr>
        <w:numPr>
          <w:ilvl w:val="1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Okullarda gerekli teknolojik altyapının oluşturulması ve dijital kaynakların erişilebilirliği artırılmalıdır.</w:t>
      </w:r>
    </w:p>
    <w:p w:rsidR="00764B09" w:rsidRPr="00FF11EC" w:rsidRDefault="00764B09" w:rsidP="001C6509">
      <w:pPr>
        <w:numPr>
          <w:ilvl w:val="1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Öğrenci ve velilere yönelik bilgilendirme toplantıları düzenlenerek program hakkında farkındalık yaratılmalıdır.</w:t>
      </w:r>
    </w:p>
    <w:p w:rsidR="00764B09" w:rsidRPr="00FF11EC" w:rsidRDefault="00764B09" w:rsidP="001C6509">
      <w:pPr>
        <w:numPr>
          <w:ilvl w:val="1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rPr>
          <w:rFonts w:ascii="Segoe UI" w:eastAsia="Times New Roman" w:hAnsi="Segoe UI" w:cs="Segoe UI"/>
          <w:color w:val="0D0D0D"/>
          <w:lang w:eastAsia="tr-TR"/>
        </w:rPr>
      </w:pPr>
      <w:r w:rsidRPr="00FF11EC">
        <w:rPr>
          <w:rFonts w:ascii="Segoe UI" w:eastAsia="Times New Roman" w:hAnsi="Segoe UI" w:cs="Segoe UI"/>
          <w:color w:val="0D0D0D"/>
          <w:lang w:eastAsia="tr-TR"/>
        </w:rPr>
        <w:t>Programın uygulanabilirliğini ve etkinliğini değerlendirmek için düzenli geri bildirim mekanizmaları oluşturulmalıdır.</w:t>
      </w:r>
    </w:p>
    <w:p w:rsidR="006608D6" w:rsidRPr="00FF11EC" w:rsidRDefault="006608D6" w:rsidP="001C6509"/>
    <w:sectPr w:rsidR="006608D6" w:rsidRPr="00FF1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E79ED"/>
    <w:multiLevelType w:val="multilevel"/>
    <w:tmpl w:val="7394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C23147"/>
    <w:multiLevelType w:val="multilevel"/>
    <w:tmpl w:val="3F24A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F84434"/>
    <w:multiLevelType w:val="multilevel"/>
    <w:tmpl w:val="7606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78190C"/>
    <w:multiLevelType w:val="multilevel"/>
    <w:tmpl w:val="0CDE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B723147"/>
    <w:multiLevelType w:val="multilevel"/>
    <w:tmpl w:val="6562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D94AB2"/>
    <w:multiLevelType w:val="multilevel"/>
    <w:tmpl w:val="BD6AF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D6F6DB7"/>
    <w:multiLevelType w:val="multilevel"/>
    <w:tmpl w:val="A46A0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84"/>
    <w:rsid w:val="001C6509"/>
    <w:rsid w:val="00233884"/>
    <w:rsid w:val="002E7938"/>
    <w:rsid w:val="006608D6"/>
    <w:rsid w:val="00764B09"/>
    <w:rsid w:val="009C296B"/>
    <w:rsid w:val="00A50EF0"/>
    <w:rsid w:val="00BB2253"/>
    <w:rsid w:val="00CF1D9A"/>
    <w:rsid w:val="00E70F02"/>
    <w:rsid w:val="00E75EF5"/>
    <w:rsid w:val="00FF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76F7"/>
  <w15:chartTrackingRefBased/>
  <w15:docId w15:val="{EF8BF6B2-D641-4095-BF50-A2A9B85C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11</cp:revision>
  <dcterms:created xsi:type="dcterms:W3CDTF">2024-05-22T18:00:00Z</dcterms:created>
  <dcterms:modified xsi:type="dcterms:W3CDTF">2024-06-25T10:34:00Z</dcterms:modified>
</cp:coreProperties>
</file>