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90A" w:rsidRPr="00B31BD1" w:rsidRDefault="005D69B7" w:rsidP="005D69B7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2023-2024 </w:t>
      </w:r>
      <w:r w:rsidR="00C7690A" w:rsidRPr="00B31BD1">
        <w:rPr>
          <w:rFonts w:ascii="Times New Roman" w:hAnsi="Times New Roman"/>
          <w:b/>
          <w:sz w:val="24"/>
          <w:szCs w:val="24"/>
        </w:rPr>
        <w:t>EĞİTİM ÖĞRETİM YILI</w:t>
      </w:r>
      <w:r>
        <w:rPr>
          <w:rFonts w:ascii="Times New Roman" w:hAnsi="Times New Roman"/>
          <w:b/>
          <w:sz w:val="24"/>
          <w:szCs w:val="24"/>
        </w:rPr>
        <w:t xml:space="preserve">   ALPASLAN </w:t>
      </w:r>
      <w:r w:rsidR="0080775D">
        <w:rPr>
          <w:rFonts w:ascii="Times New Roman" w:hAnsi="Times New Roman"/>
          <w:b/>
          <w:sz w:val="24"/>
          <w:szCs w:val="24"/>
        </w:rPr>
        <w:t>İLKOKULU</w:t>
      </w:r>
    </w:p>
    <w:p w:rsidR="00C7690A" w:rsidRPr="00B31BD1" w:rsidRDefault="00C7690A" w:rsidP="00F21143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 xml:space="preserve">SINIF REHBERLİK </w:t>
      </w:r>
      <w:r w:rsidR="00B31BD1" w:rsidRPr="00B31BD1">
        <w:rPr>
          <w:rFonts w:ascii="Times New Roman" w:hAnsi="Times New Roman"/>
          <w:b/>
          <w:sz w:val="24"/>
          <w:szCs w:val="24"/>
        </w:rPr>
        <w:t xml:space="preserve">ÇALIŞMALARI </w:t>
      </w:r>
      <w:r w:rsidR="00F21143">
        <w:rPr>
          <w:rFonts w:ascii="Times New Roman" w:hAnsi="Times New Roman"/>
          <w:b/>
          <w:sz w:val="24"/>
          <w:szCs w:val="24"/>
        </w:rPr>
        <w:t>YIL</w:t>
      </w:r>
      <w:r w:rsidR="00B31BD1">
        <w:rPr>
          <w:rFonts w:ascii="Times New Roman" w:hAnsi="Times New Roman"/>
          <w:b/>
          <w:sz w:val="24"/>
          <w:szCs w:val="24"/>
        </w:rPr>
        <w:t xml:space="preserve"> </w:t>
      </w:r>
      <w:r w:rsidR="00B31BD1" w:rsidRPr="00B31BD1">
        <w:rPr>
          <w:rFonts w:ascii="Times New Roman" w:hAnsi="Times New Roman"/>
          <w:b/>
          <w:sz w:val="24"/>
          <w:szCs w:val="24"/>
        </w:rPr>
        <w:t>SONU</w:t>
      </w:r>
      <w:r w:rsidRPr="00B31BD1">
        <w:rPr>
          <w:rFonts w:ascii="Times New Roman" w:hAnsi="Times New Roman"/>
          <w:b/>
          <w:sz w:val="24"/>
          <w:szCs w:val="24"/>
        </w:rPr>
        <w:t xml:space="preserve"> ÇALIŞMA RAPORU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6415"/>
      </w:tblGrid>
      <w:tr w:rsidR="00C7690A" w:rsidRPr="00B31BD1" w:rsidTr="005D69B7">
        <w:tc>
          <w:tcPr>
            <w:tcW w:w="3332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Sınıf/Şube:</w:t>
            </w:r>
          </w:p>
        </w:tc>
        <w:tc>
          <w:tcPr>
            <w:tcW w:w="6415" w:type="dxa"/>
            <w:shd w:val="clear" w:color="auto" w:fill="auto"/>
          </w:tcPr>
          <w:p w:rsidR="00C7690A" w:rsidRPr="00B31BD1" w:rsidRDefault="00C83262" w:rsidP="001176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1 - </w:t>
            </w:r>
            <w:r w:rsidR="005D69B7"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</w:tr>
      <w:tr w:rsidR="00C7690A" w:rsidRPr="00B31BD1" w:rsidTr="005D69B7">
        <w:tc>
          <w:tcPr>
            <w:tcW w:w="3332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Sınıf Rehber Öğretmeni:</w:t>
            </w:r>
          </w:p>
        </w:tc>
        <w:tc>
          <w:tcPr>
            <w:tcW w:w="6415" w:type="dxa"/>
            <w:shd w:val="clear" w:color="auto" w:fill="auto"/>
          </w:tcPr>
          <w:p w:rsidR="00C7690A" w:rsidRPr="00B31BD1" w:rsidRDefault="005D69B7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Bayram ACAR</w:t>
            </w:r>
          </w:p>
        </w:tc>
      </w:tr>
    </w:tbl>
    <w:p w:rsidR="00C7690A" w:rsidRPr="00B31BD1" w:rsidRDefault="00C7690A" w:rsidP="00C7690A">
      <w:pPr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>YAPILAN AYLIK ETKİNLİKLER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8397"/>
      </w:tblGrid>
      <w:tr w:rsidR="00C7690A" w:rsidRPr="005D69B7" w:rsidTr="005D69B7">
        <w:tc>
          <w:tcPr>
            <w:tcW w:w="1350" w:type="dxa"/>
            <w:shd w:val="clear" w:color="auto" w:fill="auto"/>
            <w:vAlign w:val="center"/>
          </w:tcPr>
          <w:p w:rsidR="00C7690A" w:rsidRPr="005D69B7" w:rsidRDefault="00C7690A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EYLÜL</w:t>
            </w:r>
          </w:p>
        </w:tc>
        <w:tc>
          <w:tcPr>
            <w:tcW w:w="8397" w:type="dxa"/>
            <w:shd w:val="clear" w:color="auto" w:fill="auto"/>
          </w:tcPr>
          <w:p w:rsidR="00C7690A" w:rsidRPr="005D69B7" w:rsidRDefault="00AA7803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Kalbimin Duygu Yüzü etkinliği yapıldı, okula başlamaya ilişkin duyguları anlatıldı.</w:t>
            </w:r>
          </w:p>
          <w:p w:rsidR="00B31BD1" w:rsidRPr="005D69B7" w:rsidRDefault="00AA7803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Okulun bölümlerini ve okulda çalışan personeli tanımaları için “Ziyaretçilerimiz Var” etkinliği yapıldı.</w:t>
            </w:r>
          </w:p>
        </w:tc>
      </w:tr>
      <w:tr w:rsidR="00C7690A" w:rsidRPr="005D69B7" w:rsidTr="005D69B7">
        <w:tc>
          <w:tcPr>
            <w:tcW w:w="1350" w:type="dxa"/>
            <w:shd w:val="clear" w:color="auto" w:fill="auto"/>
            <w:vAlign w:val="center"/>
          </w:tcPr>
          <w:p w:rsidR="00C7690A" w:rsidRPr="005D69B7" w:rsidRDefault="00C7690A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EKİM</w:t>
            </w:r>
          </w:p>
        </w:tc>
        <w:tc>
          <w:tcPr>
            <w:tcW w:w="8397" w:type="dxa"/>
            <w:shd w:val="clear" w:color="auto" w:fill="auto"/>
          </w:tcPr>
          <w:p w:rsidR="00C7690A" w:rsidRPr="005D69B7" w:rsidRDefault="00AA7803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Okulumuzun bölümlerini ve okulda çalışanları öğrenmek için “Okulumuzu Geziyoruz” etkinliği yapıldı.</w:t>
            </w:r>
          </w:p>
          <w:p w:rsidR="00AA7803" w:rsidRPr="005D69B7" w:rsidRDefault="00AA7803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Okulumuzun etrafını tanımamız için “Bil Bakalım” etkinliği yapıldı.</w:t>
            </w:r>
          </w:p>
          <w:p w:rsidR="00AA7803" w:rsidRPr="005D69B7" w:rsidRDefault="00AA7803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Kuralların yaşamını kolaylaştıracağını kavrayabilmeleri için “Kolaylaştır Hayatı” etkinliği yapıldı.</w:t>
            </w:r>
          </w:p>
          <w:p w:rsidR="00B31BD1" w:rsidRPr="005D69B7" w:rsidRDefault="00AA7803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Okuldaki riskli olabilecek durumları, ortam ve davranışları açıklamak için “Okuldaki Riskleri Biliyorum” etkinliği yapıldı.</w:t>
            </w:r>
          </w:p>
        </w:tc>
      </w:tr>
      <w:tr w:rsidR="00C7690A" w:rsidRPr="005D69B7" w:rsidTr="005D69B7">
        <w:tc>
          <w:tcPr>
            <w:tcW w:w="1350" w:type="dxa"/>
            <w:shd w:val="clear" w:color="auto" w:fill="auto"/>
            <w:vAlign w:val="center"/>
          </w:tcPr>
          <w:p w:rsidR="00C7690A" w:rsidRPr="005D69B7" w:rsidRDefault="00C7690A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KASIM</w:t>
            </w:r>
          </w:p>
        </w:tc>
        <w:tc>
          <w:tcPr>
            <w:tcW w:w="8397" w:type="dxa"/>
            <w:shd w:val="clear" w:color="auto" w:fill="auto"/>
          </w:tcPr>
          <w:p w:rsidR="00C7690A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Günlük yaşamda yaptığı tercihleri açıklamak için “Benim Seçimlerim” etkinliği yapıldı.</w:t>
            </w:r>
          </w:p>
          <w:p w:rsidR="006B65E2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Günlük yaşamda yaptığı tercihleri etkileyen faktörleri fark etmek için “Neden Tercih Ediyorum” etkinliği yapıldı.</w:t>
            </w:r>
          </w:p>
          <w:p w:rsidR="006B65E2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Yaşamdaki rol ve sorumluluklarına örnek verebilmek için “Rollerim ve Sorumluluklarım” etkinliği yapıldı.</w:t>
            </w:r>
          </w:p>
          <w:p w:rsidR="006B65E2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Her çocuğun hak ve sorumlulukları olduğunu bilmesi için “Çocuk Hakları Sözleşmem” etkinliği yapıldı.</w:t>
            </w:r>
          </w:p>
        </w:tc>
      </w:tr>
      <w:tr w:rsidR="00C7690A" w:rsidRPr="005D69B7" w:rsidTr="005D69B7">
        <w:tc>
          <w:tcPr>
            <w:tcW w:w="1350" w:type="dxa"/>
            <w:shd w:val="clear" w:color="auto" w:fill="auto"/>
            <w:vAlign w:val="center"/>
          </w:tcPr>
          <w:p w:rsidR="00C7690A" w:rsidRPr="005D69B7" w:rsidRDefault="00C7690A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ARALIK</w:t>
            </w:r>
          </w:p>
        </w:tc>
        <w:tc>
          <w:tcPr>
            <w:tcW w:w="8397" w:type="dxa"/>
            <w:shd w:val="clear" w:color="auto" w:fill="auto"/>
          </w:tcPr>
          <w:p w:rsidR="00C7690A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Fiziksel özelliklerini söylemesi için “Fiziksel Özelliklerimi Biliyorum” etkinliği yapıldı.</w:t>
            </w:r>
          </w:p>
          <w:p w:rsidR="006B65E2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Bireylerin birbirinden fiziksel açıdan farklılığının doğal olduğunu bilmesi için “Doğal Olarak Farklıyım” etkinliği yapıldı.</w:t>
            </w:r>
          </w:p>
          <w:p w:rsidR="006B65E2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Yakın çevresindeki kişilerin mesleklerini tanıması için “Meslekleri Oynayabilirim” etkinliği yapıldı.</w:t>
            </w:r>
          </w:p>
          <w:p w:rsidR="006B65E2" w:rsidRPr="005D69B7" w:rsidRDefault="006B65E2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Yaşadığı duyguları fark edebilmesi için “</w:t>
            </w:r>
            <w:r w:rsidR="00E457BC" w:rsidRPr="005D69B7">
              <w:rPr>
                <w:rFonts w:ascii="Times New Roman" w:hAnsi="Times New Roman"/>
                <w:bCs/>
              </w:rPr>
              <w:t>Duygum ve Ben” etkinliği yapıldı.</w:t>
            </w:r>
          </w:p>
          <w:p w:rsidR="00E457BC" w:rsidRPr="005D69B7" w:rsidRDefault="00E457B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Duyguların uygun olan ve olmayan ifade etme biçimlerini ayırt etmek için “Perde Arkasındaki Duygular” etkinliği yapıldı.</w:t>
            </w:r>
          </w:p>
        </w:tc>
      </w:tr>
      <w:tr w:rsidR="00C7690A" w:rsidRPr="005D69B7" w:rsidTr="005D69B7">
        <w:tc>
          <w:tcPr>
            <w:tcW w:w="1350" w:type="dxa"/>
            <w:shd w:val="clear" w:color="auto" w:fill="auto"/>
            <w:vAlign w:val="center"/>
          </w:tcPr>
          <w:p w:rsidR="00C7690A" w:rsidRPr="005D69B7" w:rsidRDefault="00C7690A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OCAK</w:t>
            </w:r>
          </w:p>
        </w:tc>
        <w:tc>
          <w:tcPr>
            <w:tcW w:w="8397" w:type="dxa"/>
            <w:shd w:val="clear" w:color="auto" w:fill="auto"/>
          </w:tcPr>
          <w:p w:rsidR="00E457BC" w:rsidRPr="005D69B7" w:rsidRDefault="00E457B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Duyguların uygun olan ve olmayan ifade etme biçimlerini ayırt etmek için “Duygularım Özel Uygun İfade Etmek Güzel” etkinliği yapıldı.</w:t>
            </w:r>
          </w:p>
          <w:p w:rsidR="00E457BC" w:rsidRPr="005D69B7" w:rsidRDefault="00E457B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Duyguların; beden diliyle, davranışlar ve yaşanan olaylarla ilişkisini kurabilmek için “Duygu Kutusu” etkinliği yapıldı.</w:t>
            </w:r>
          </w:p>
          <w:p w:rsidR="00B31BD1" w:rsidRPr="005D69B7" w:rsidRDefault="00E457B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Okul içinde ve dışında yapmaktan hoşlandığı etkinlikleri fark edebilmesi için “Fotoğrafa Gülümse” etkinliği yapıldı.</w:t>
            </w:r>
          </w:p>
        </w:tc>
      </w:tr>
      <w:tr w:rsidR="004A708B" w:rsidRPr="005D69B7" w:rsidTr="005D69B7">
        <w:tc>
          <w:tcPr>
            <w:tcW w:w="1350" w:type="dxa"/>
            <w:shd w:val="clear" w:color="auto" w:fill="auto"/>
            <w:vAlign w:val="center"/>
          </w:tcPr>
          <w:p w:rsidR="004A708B" w:rsidRPr="005D69B7" w:rsidRDefault="004A708B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ŞUBAT</w:t>
            </w:r>
          </w:p>
        </w:tc>
        <w:tc>
          <w:tcPr>
            <w:tcW w:w="8397" w:type="dxa"/>
            <w:shd w:val="clear" w:color="auto" w:fill="auto"/>
          </w:tcPr>
          <w:p w:rsidR="004A708B" w:rsidRPr="005D69B7" w:rsidRDefault="004A708B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Okul içinde ve dışında yapmaktan hoşlandığı etkinlikleri fark edebilmesi için “</w:t>
            </w:r>
            <w:r w:rsidR="00175DCC" w:rsidRPr="005D69B7">
              <w:rPr>
                <w:rFonts w:ascii="Times New Roman" w:hAnsi="Times New Roman"/>
                <w:bCs/>
              </w:rPr>
              <w:t>Hoşlandığım Etkinlikler” etkinliği yapıldı.</w:t>
            </w:r>
          </w:p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İletişimde dinleme ve konuşma becerilerini etkili şekilde kullanabilmesi için “Kulağıma Fısılda” etkinliği yapıldı.</w:t>
            </w:r>
          </w:p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İyilik hali (İyi halde olmak) için beslenme, temizlik, uyku, dinlenme, fiziksel egzersizin önemini fark edebilmesi için “Beslen Temizlen İyi Hisset” etkinliği yapıldı.</w:t>
            </w:r>
          </w:p>
        </w:tc>
      </w:tr>
      <w:tr w:rsidR="004A708B" w:rsidRPr="005D69B7" w:rsidTr="005D69B7">
        <w:tc>
          <w:tcPr>
            <w:tcW w:w="1350" w:type="dxa"/>
            <w:shd w:val="clear" w:color="auto" w:fill="auto"/>
            <w:vAlign w:val="center"/>
          </w:tcPr>
          <w:p w:rsidR="004A708B" w:rsidRPr="005D69B7" w:rsidRDefault="004A708B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MART</w:t>
            </w:r>
          </w:p>
        </w:tc>
        <w:tc>
          <w:tcPr>
            <w:tcW w:w="8397" w:type="dxa"/>
            <w:shd w:val="clear" w:color="auto" w:fill="auto"/>
          </w:tcPr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İyilik hali (İyi halde olmak) için beslenme, temizlik, uyku, dinlenme, fiziksel egzersizin önemini fark edebilmesi için “Hareketli Dinlenmiş Ne Mutlu” etkinliği yapıldı.</w:t>
            </w:r>
          </w:p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Okulun ve sınıfın bir üyesi olduğunu fark edebilmesi için “Hepimiz bir Bütünüz” etkinliği yapıldı.</w:t>
            </w:r>
          </w:p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Bireysel ve grupla çalışma becerisi kazanabilmesi için “Ben ile Biz” etkinliği yapıldı.</w:t>
            </w:r>
          </w:p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Sözel, görsel ve yazılı yönergeleri izleyebilme becerisi kazanabilmesi için “Benim Dediğimi Yap Yaptığımı Da Yap” etkinliği yapıldı.</w:t>
            </w:r>
          </w:p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Eğitsel etkinliklerde yönergeleri izleyebilme becerisi kazanabilmesi için “Beni Takip Et” etkinliği yapıldı.</w:t>
            </w:r>
          </w:p>
        </w:tc>
      </w:tr>
      <w:tr w:rsidR="004A708B" w:rsidRPr="005D69B7" w:rsidTr="005D69B7">
        <w:tc>
          <w:tcPr>
            <w:tcW w:w="1350" w:type="dxa"/>
            <w:shd w:val="clear" w:color="auto" w:fill="auto"/>
            <w:vAlign w:val="center"/>
          </w:tcPr>
          <w:p w:rsidR="004A708B" w:rsidRPr="005D69B7" w:rsidRDefault="004A708B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NİSAN</w:t>
            </w:r>
          </w:p>
        </w:tc>
        <w:tc>
          <w:tcPr>
            <w:tcW w:w="8397" w:type="dxa"/>
            <w:shd w:val="clear" w:color="auto" w:fill="auto"/>
          </w:tcPr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Kişisel güvenliği için “Hayır!” demenin gerekliliğini açıklayabilmesi için “Hayır Diyorum Nedenini Biliyorum” etkinliği yapıldı.</w:t>
            </w:r>
          </w:p>
          <w:p w:rsidR="004A708B" w:rsidRPr="005D69B7" w:rsidRDefault="00175DCC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Kimden, nereden, ne zaman ve nasıl yardım isteyebileceğini bilmesi için “Yardım İste, Güvende Kal” etkinliği yapıldı.</w:t>
            </w:r>
          </w:p>
          <w:p w:rsidR="004A708B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Yaşadığı çevreyi koruyabilmesi için “Çevreni Koru, Kendini Koru” etkinliği yapıldı.</w:t>
            </w:r>
          </w:p>
        </w:tc>
      </w:tr>
      <w:tr w:rsidR="004A708B" w:rsidRPr="005D69B7" w:rsidTr="005D69B7">
        <w:tc>
          <w:tcPr>
            <w:tcW w:w="1350" w:type="dxa"/>
            <w:shd w:val="clear" w:color="auto" w:fill="auto"/>
            <w:vAlign w:val="center"/>
          </w:tcPr>
          <w:p w:rsidR="004A708B" w:rsidRPr="005D69B7" w:rsidRDefault="004A708B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MAYIS</w:t>
            </w:r>
          </w:p>
        </w:tc>
        <w:tc>
          <w:tcPr>
            <w:tcW w:w="8397" w:type="dxa"/>
            <w:shd w:val="clear" w:color="auto" w:fill="auto"/>
          </w:tcPr>
          <w:p w:rsidR="004A708B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Oyun ve etkinliklerin amacının eğlenmek olduğunu fark edebilmesi için “Oyunlarla Eğleniyoruz” etkinliği yapıldı.</w:t>
            </w:r>
          </w:p>
          <w:p w:rsidR="004A708B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Eğitsel etkinliklerdeki başarısızlıkların öğrenme sürecinin bir parçası olduğunu kabul edebilmesi için “Başarıya Giden Yol” etkinliği yapıldı.</w:t>
            </w:r>
          </w:p>
          <w:p w:rsidR="004A708B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Öğrenme sürecinde deneyimlediği başarısızlıkların üstesinden gelmek için farklı çözüm yolları deneyebilmesi için “Mercan’ın Öğrenme Yolculuğu” etkinliği yapıldı.</w:t>
            </w:r>
          </w:p>
          <w:p w:rsidR="004A708B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Her mesleğin toplumsal yaşama katkısı olduğunu fark edebilmesi için “Zincir Kırılırsa” etkinliği yapıldı.</w:t>
            </w:r>
          </w:p>
        </w:tc>
      </w:tr>
      <w:tr w:rsidR="004A708B" w:rsidRPr="005D69B7" w:rsidTr="005D69B7">
        <w:tc>
          <w:tcPr>
            <w:tcW w:w="1350" w:type="dxa"/>
            <w:shd w:val="clear" w:color="auto" w:fill="auto"/>
            <w:vAlign w:val="center"/>
          </w:tcPr>
          <w:p w:rsidR="004A708B" w:rsidRPr="005D69B7" w:rsidRDefault="004A708B" w:rsidP="005D69B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9B7">
              <w:rPr>
                <w:rFonts w:ascii="Times New Roman" w:hAnsi="Times New Roman"/>
                <w:bCs/>
                <w:sz w:val="24"/>
                <w:szCs w:val="24"/>
              </w:rPr>
              <w:t>HAZİRAN</w:t>
            </w:r>
          </w:p>
        </w:tc>
        <w:tc>
          <w:tcPr>
            <w:tcW w:w="8397" w:type="dxa"/>
            <w:shd w:val="clear" w:color="auto" w:fill="auto"/>
          </w:tcPr>
          <w:p w:rsidR="004A708B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Her mesleğin toplumsal yaşama katkısı olduğunu fark edebilmesi için “Ne Olurdu?” etkinliği yapıldı.</w:t>
            </w:r>
          </w:p>
          <w:p w:rsidR="004A708B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Bilişim teknolojilerinin kullanım amaçlarını fark edebilmesi için “Seç-Oku-Fark Et” etkinliği yapıldı.</w:t>
            </w:r>
          </w:p>
          <w:p w:rsidR="00B34180" w:rsidRPr="005D69B7" w:rsidRDefault="00B34180" w:rsidP="005D69B7">
            <w:pPr>
              <w:numPr>
                <w:ilvl w:val="0"/>
                <w:numId w:val="5"/>
              </w:numPr>
              <w:ind w:left="352" w:hanging="425"/>
              <w:rPr>
                <w:rFonts w:ascii="Times New Roman" w:hAnsi="Times New Roman"/>
                <w:bCs/>
              </w:rPr>
            </w:pPr>
            <w:r w:rsidRPr="005D69B7">
              <w:rPr>
                <w:rFonts w:ascii="Times New Roman" w:hAnsi="Times New Roman"/>
                <w:bCs/>
              </w:rPr>
              <w:t>Sınıf rehberlik programı etkinliklerine/yaşantılarına ilişkin duygu ve düşüncelerini yansıtma becerisi için “Neleri Hatırlıyorum?” etkinliği yapıldı.</w:t>
            </w:r>
          </w:p>
        </w:tc>
      </w:tr>
    </w:tbl>
    <w:p w:rsidR="00C7690A" w:rsidRPr="005D69B7" w:rsidRDefault="00C7690A" w:rsidP="00C7690A">
      <w:pPr>
        <w:pStyle w:val="ListeParagraf"/>
        <w:spacing w:after="0"/>
        <w:ind w:left="0"/>
        <w:rPr>
          <w:rFonts w:ascii="Times New Roman" w:hAnsi="Times New Roman"/>
          <w:bCs/>
        </w:rPr>
      </w:pPr>
      <w:r w:rsidRPr="005D69B7">
        <w:rPr>
          <w:rFonts w:ascii="Times New Roman" w:hAnsi="Times New Roman"/>
          <w:bCs/>
        </w:rPr>
        <w:t xml:space="preserve">*** Not: Sınıf rehberlik yıllık planına </w:t>
      </w:r>
      <w:r w:rsidR="00E457BC" w:rsidRPr="005D69B7">
        <w:rPr>
          <w:rFonts w:ascii="Times New Roman" w:hAnsi="Times New Roman"/>
          <w:bCs/>
        </w:rPr>
        <w:t>bağlı kalınarak doldurulmuştur.</w:t>
      </w:r>
    </w:p>
    <w:p w:rsidR="00C7690A" w:rsidRPr="005D69B7" w:rsidRDefault="00C7690A" w:rsidP="00C7690A">
      <w:pPr>
        <w:pStyle w:val="ListeParagraf"/>
        <w:spacing w:after="0"/>
        <w:rPr>
          <w:rFonts w:ascii="Times New Roman" w:hAnsi="Times New Roman"/>
          <w:bCs/>
          <w:sz w:val="16"/>
          <w:szCs w:val="16"/>
        </w:rPr>
      </w:pPr>
    </w:p>
    <w:p w:rsidR="00C7690A" w:rsidRPr="005D69B7" w:rsidRDefault="00E457BC" w:rsidP="00C7690A">
      <w:pPr>
        <w:pStyle w:val="ListeParagraf"/>
        <w:spacing w:after="0"/>
        <w:rPr>
          <w:rFonts w:ascii="Times New Roman" w:hAnsi="Times New Roman"/>
          <w:bCs/>
        </w:rPr>
      </w:pP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  <w:t xml:space="preserve">         </w:t>
      </w:r>
    </w:p>
    <w:p w:rsidR="00C7690A" w:rsidRPr="005D69B7" w:rsidRDefault="00E457BC" w:rsidP="00C7690A">
      <w:pPr>
        <w:pStyle w:val="ListeParagraf"/>
        <w:spacing w:after="0"/>
        <w:rPr>
          <w:rFonts w:ascii="Times New Roman" w:hAnsi="Times New Roman"/>
          <w:bCs/>
        </w:rPr>
      </w:pP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Pr="005D69B7">
        <w:rPr>
          <w:rFonts w:ascii="Times New Roman" w:hAnsi="Times New Roman"/>
          <w:bCs/>
        </w:rPr>
        <w:tab/>
      </w:r>
      <w:r w:rsidR="005D69B7">
        <w:rPr>
          <w:rFonts w:ascii="Times New Roman" w:hAnsi="Times New Roman"/>
          <w:bCs/>
        </w:rPr>
        <w:t>Bayram ACAR</w:t>
      </w:r>
    </w:p>
    <w:p w:rsidR="00F743D9" w:rsidRDefault="00E457BC" w:rsidP="005D69B7">
      <w:pPr>
        <w:tabs>
          <w:tab w:val="left" w:pos="6946"/>
        </w:tabs>
        <w:spacing w:after="0"/>
        <w:ind w:left="426"/>
        <w:rPr>
          <w:rFonts w:ascii="Times New Roman" w:hAnsi="Times New Roman"/>
          <w:sz w:val="24"/>
          <w:szCs w:val="24"/>
        </w:rPr>
      </w:pPr>
      <w:r w:rsidRPr="005D69B7">
        <w:rPr>
          <w:rFonts w:ascii="Times New Roman" w:hAnsi="Times New Roman"/>
          <w:bCs/>
          <w:sz w:val="24"/>
          <w:szCs w:val="24"/>
        </w:rPr>
        <w:t xml:space="preserve"> </w:t>
      </w:r>
      <w:r w:rsidRPr="005D69B7">
        <w:rPr>
          <w:rFonts w:ascii="Times New Roman" w:hAnsi="Times New Roman"/>
          <w:bCs/>
          <w:sz w:val="24"/>
          <w:szCs w:val="24"/>
        </w:rPr>
        <w:tab/>
        <w:t>1-</w:t>
      </w:r>
      <w:r w:rsidR="005D69B7">
        <w:rPr>
          <w:rFonts w:ascii="Times New Roman" w:hAnsi="Times New Roman"/>
          <w:bCs/>
          <w:sz w:val="24"/>
          <w:szCs w:val="24"/>
        </w:rPr>
        <w:t>B</w:t>
      </w:r>
      <w:r w:rsidRPr="005D69B7">
        <w:rPr>
          <w:rFonts w:ascii="Times New Roman" w:hAnsi="Times New Roman"/>
          <w:bCs/>
          <w:sz w:val="24"/>
          <w:szCs w:val="24"/>
        </w:rPr>
        <w:t xml:space="preserve"> Sınıf Öğretmeni</w:t>
      </w:r>
    </w:p>
    <w:p w:rsidR="001A776E" w:rsidRPr="00505831" w:rsidRDefault="00F743D9" w:rsidP="00505831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sectPr w:rsidR="001A776E" w:rsidRPr="00505831" w:rsidSect="005D69B7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B43" w:rsidRDefault="00410B43" w:rsidP="003C1DB2">
      <w:pPr>
        <w:spacing w:after="0" w:line="240" w:lineRule="auto"/>
      </w:pPr>
      <w:r>
        <w:separator/>
      </w:r>
    </w:p>
  </w:endnote>
  <w:endnote w:type="continuationSeparator" w:id="0">
    <w:p w:rsidR="00410B43" w:rsidRDefault="00410B43" w:rsidP="003C1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B43" w:rsidRDefault="00410B43" w:rsidP="003C1DB2">
      <w:pPr>
        <w:spacing w:after="0" w:line="240" w:lineRule="auto"/>
      </w:pPr>
      <w:r>
        <w:separator/>
      </w:r>
    </w:p>
  </w:footnote>
  <w:footnote w:type="continuationSeparator" w:id="0">
    <w:p w:rsidR="00410B43" w:rsidRDefault="00410B43" w:rsidP="003C1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7042F"/>
    <w:multiLevelType w:val="hybridMultilevel"/>
    <w:tmpl w:val="079C497C"/>
    <w:lvl w:ilvl="0" w:tplc="424A960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E0892"/>
    <w:multiLevelType w:val="hybridMultilevel"/>
    <w:tmpl w:val="BD9CA30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F26CF"/>
    <w:multiLevelType w:val="hybridMultilevel"/>
    <w:tmpl w:val="4F968482"/>
    <w:lvl w:ilvl="0" w:tplc="CD667E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E4442"/>
    <w:multiLevelType w:val="hybridMultilevel"/>
    <w:tmpl w:val="4A088370"/>
    <w:lvl w:ilvl="0" w:tplc="57C0B8C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BD20A61"/>
    <w:multiLevelType w:val="hybridMultilevel"/>
    <w:tmpl w:val="FF90BC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B1B"/>
    <w:rsid w:val="00065453"/>
    <w:rsid w:val="000A0B0D"/>
    <w:rsid w:val="000B3B4D"/>
    <w:rsid w:val="000F18CA"/>
    <w:rsid w:val="00101963"/>
    <w:rsid w:val="001176E5"/>
    <w:rsid w:val="0015079E"/>
    <w:rsid w:val="0015553E"/>
    <w:rsid w:val="00175DCC"/>
    <w:rsid w:val="00187BE6"/>
    <w:rsid w:val="001A776E"/>
    <w:rsid w:val="00255E26"/>
    <w:rsid w:val="002928EC"/>
    <w:rsid w:val="002B351F"/>
    <w:rsid w:val="002D343C"/>
    <w:rsid w:val="003074B4"/>
    <w:rsid w:val="00312B56"/>
    <w:rsid w:val="00353303"/>
    <w:rsid w:val="00366EB0"/>
    <w:rsid w:val="003670F0"/>
    <w:rsid w:val="003B3117"/>
    <w:rsid w:val="003C1DB2"/>
    <w:rsid w:val="00410B43"/>
    <w:rsid w:val="004122B8"/>
    <w:rsid w:val="00412DF1"/>
    <w:rsid w:val="004503FD"/>
    <w:rsid w:val="00476FD4"/>
    <w:rsid w:val="00477441"/>
    <w:rsid w:val="00481A75"/>
    <w:rsid w:val="004A509C"/>
    <w:rsid w:val="004A708B"/>
    <w:rsid w:val="00505831"/>
    <w:rsid w:val="005B2081"/>
    <w:rsid w:val="005D69B7"/>
    <w:rsid w:val="005F6483"/>
    <w:rsid w:val="00602C6A"/>
    <w:rsid w:val="00622306"/>
    <w:rsid w:val="00680D54"/>
    <w:rsid w:val="006B65E2"/>
    <w:rsid w:val="00702F95"/>
    <w:rsid w:val="00706500"/>
    <w:rsid w:val="00716BB7"/>
    <w:rsid w:val="00743A41"/>
    <w:rsid w:val="007F231E"/>
    <w:rsid w:val="00800AE2"/>
    <w:rsid w:val="0080775D"/>
    <w:rsid w:val="008101DC"/>
    <w:rsid w:val="0081501F"/>
    <w:rsid w:val="00817D2B"/>
    <w:rsid w:val="00830D84"/>
    <w:rsid w:val="00863ADE"/>
    <w:rsid w:val="00875997"/>
    <w:rsid w:val="008831F2"/>
    <w:rsid w:val="009429A0"/>
    <w:rsid w:val="009A40CF"/>
    <w:rsid w:val="009B6D91"/>
    <w:rsid w:val="009F024B"/>
    <w:rsid w:val="00A06806"/>
    <w:rsid w:val="00A11489"/>
    <w:rsid w:val="00A54797"/>
    <w:rsid w:val="00AA7803"/>
    <w:rsid w:val="00B315A6"/>
    <w:rsid w:val="00B31BD1"/>
    <w:rsid w:val="00B34180"/>
    <w:rsid w:val="00B67BAF"/>
    <w:rsid w:val="00BE5AD4"/>
    <w:rsid w:val="00C155BB"/>
    <w:rsid w:val="00C4121D"/>
    <w:rsid w:val="00C7690A"/>
    <w:rsid w:val="00C83262"/>
    <w:rsid w:val="00CA69EA"/>
    <w:rsid w:val="00CB3318"/>
    <w:rsid w:val="00CD3B1B"/>
    <w:rsid w:val="00D648BC"/>
    <w:rsid w:val="00D90F7B"/>
    <w:rsid w:val="00DA1E64"/>
    <w:rsid w:val="00DA772D"/>
    <w:rsid w:val="00E051FE"/>
    <w:rsid w:val="00E457BC"/>
    <w:rsid w:val="00EE518C"/>
    <w:rsid w:val="00F21143"/>
    <w:rsid w:val="00F307A9"/>
    <w:rsid w:val="00F329CF"/>
    <w:rsid w:val="00F36B38"/>
    <w:rsid w:val="00F73423"/>
    <w:rsid w:val="00F743D9"/>
    <w:rsid w:val="00F9776A"/>
    <w:rsid w:val="00FB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47EEE7-7AE2-48DA-99C0-D7685666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53E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3B31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16"/>
      <w:szCs w:val="20"/>
    </w:rPr>
  </w:style>
  <w:style w:type="paragraph" w:styleId="Balk6">
    <w:name w:val="heading 6"/>
    <w:basedOn w:val="Normal"/>
    <w:next w:val="Normal"/>
    <w:link w:val="Balk6Char"/>
    <w:qFormat/>
    <w:rsid w:val="003B311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74B4"/>
    <w:pPr>
      <w:ind w:left="720"/>
      <w:contextualSpacing/>
    </w:pPr>
  </w:style>
  <w:style w:type="table" w:styleId="TabloKlavuzu">
    <w:name w:val="Table Grid"/>
    <w:basedOn w:val="NormalTablo"/>
    <w:uiPriority w:val="59"/>
    <w:rsid w:val="003074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k1Char">
    <w:name w:val="Başlık 1 Char"/>
    <w:link w:val="Balk1"/>
    <w:rsid w:val="003B3117"/>
    <w:rPr>
      <w:rFonts w:ascii="Times New Roman" w:eastAsia="Times New Roman" w:hAnsi="Times New Roman"/>
      <w:b/>
      <w:sz w:val="16"/>
    </w:rPr>
  </w:style>
  <w:style w:type="character" w:customStyle="1" w:styleId="Balk6Char">
    <w:name w:val="Başlık 6 Char"/>
    <w:link w:val="Balk6"/>
    <w:rsid w:val="003B3117"/>
    <w:rPr>
      <w:rFonts w:ascii="Times New Roman" w:eastAsia="Times New Roman" w:hAnsi="Times New Roman"/>
      <w:b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B3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B351F"/>
    <w:rPr>
      <w:rFonts w:ascii="Tahoma" w:hAnsi="Tahoma" w:cs="Tahoma"/>
      <w:sz w:val="16"/>
      <w:szCs w:val="16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3C1DB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C1DB2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C1DB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C1DB2"/>
    <w:rPr>
      <w:sz w:val="22"/>
      <w:szCs w:val="22"/>
      <w:lang w:eastAsia="en-US"/>
    </w:rPr>
  </w:style>
  <w:style w:type="table" w:customStyle="1" w:styleId="TabloKlavuzu1">
    <w:name w:val="Tablo Kılavuzu1"/>
    <w:basedOn w:val="NormalTablo"/>
    <w:next w:val="TabloKlavuzu"/>
    <w:uiPriority w:val="59"/>
    <w:rsid w:val="00C76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F74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kan\Desktop\rapor.do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ECE1-B297-4FD0-BB71-D12CFE1C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</Template>
  <TotalTime>0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cp:lastModifiedBy>SAGLIK MESLEK LİSESİ</cp:lastModifiedBy>
  <cp:revision>3</cp:revision>
  <cp:lastPrinted>2010-06-06T15:09:00Z</cp:lastPrinted>
  <dcterms:created xsi:type="dcterms:W3CDTF">2024-06-12T01:56:00Z</dcterms:created>
  <dcterms:modified xsi:type="dcterms:W3CDTF">2024-06-13T08:40:00Z</dcterms:modified>
</cp:coreProperties>
</file>