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0B" w:rsidRPr="0070526E" w:rsidRDefault="00E40F0B" w:rsidP="00E40F0B">
      <w:pPr>
        <w:jc w:val="center"/>
        <w:rPr>
          <w:rFonts w:ascii="Kayra Aydin" w:hAnsi="Kayra Aydin"/>
          <w:color w:val="FF0000"/>
          <w:sz w:val="28"/>
          <w:szCs w:val="28"/>
        </w:rPr>
      </w:pPr>
      <w:r w:rsidRPr="0070526E">
        <w:rPr>
          <w:rFonts w:ascii="Kayra Aydin" w:hAnsi="Kayra Aydin"/>
          <w:color w:val="FF0000"/>
          <w:sz w:val="28"/>
          <w:szCs w:val="28"/>
        </w:rPr>
        <w:t>ATATÜRK’ÜN HAYATI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  <w:sectPr w:rsidR="00E40F0B" w:rsidRPr="0070526E" w:rsidSect="00FA2330">
          <w:pgSz w:w="11906" w:h="16838"/>
          <w:pgMar w:top="851" w:right="566" w:bottom="284" w:left="1417" w:header="708" w:footer="708" w:gutter="0"/>
          <w:cols w:space="708"/>
          <w:docGrid w:linePitch="360"/>
        </w:sectPr>
      </w:pPr>
    </w:p>
    <w:p w:rsidR="00E40F0B" w:rsidRDefault="00E40F0B" w:rsidP="00E40F0B">
      <w:pPr>
        <w:ind w:left="-142" w:right="140" w:hanging="142"/>
        <w:rPr>
          <w:rFonts w:ascii="Kayra Aydin" w:hAnsi="Kayra Aydin"/>
          <w:sz w:val="28"/>
          <w:szCs w:val="28"/>
        </w:rPr>
      </w:pPr>
      <w:r w:rsidRPr="0070526E">
        <w:rPr>
          <w:rFonts w:ascii="Kayra Aydin" w:hAnsi="Kayra Aydin"/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2138934" cy="1341120"/>
            <wp:effectExtent l="19050" t="0" r="0" b="0"/>
            <wp:docPr id="1" name="Resim 1" descr="Atatürk'ün Evi Selanik Turu 2024 - Quo Vad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atürk'ün Evi Selanik Turu 2024 - Quo Vadi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782" cy="1352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28"/>
          <w:szCs w:val="28"/>
        </w:rPr>
        <w:t xml:space="preserve">  </w:t>
      </w:r>
    </w:p>
    <w:p w:rsidR="00E40F0B" w:rsidRPr="0070526E" w:rsidRDefault="00E40F0B" w:rsidP="00E40F0B">
      <w:pPr>
        <w:ind w:left="-142" w:right="565" w:hanging="142"/>
        <w:rPr>
          <w:rFonts w:ascii="Kayra Aydin" w:hAnsi="Kayra Aydin"/>
          <w:sz w:val="28"/>
          <w:szCs w:val="28"/>
        </w:rPr>
        <w:sectPr w:rsidR="00E40F0B" w:rsidRPr="0070526E" w:rsidSect="00CF1213">
          <w:type w:val="continuous"/>
          <w:pgSz w:w="11906" w:h="16838"/>
          <w:pgMar w:top="851" w:right="140" w:bottom="284" w:left="709" w:header="708" w:footer="708" w:gutter="0"/>
          <w:cols w:num="2" w:space="427"/>
          <w:docGrid w:linePitch="360"/>
        </w:sectPr>
      </w:pPr>
      <w:r>
        <w:rPr>
          <w:rFonts w:ascii="Kayra Aydin" w:hAnsi="Kayra Aydin"/>
          <w:sz w:val="28"/>
          <w:szCs w:val="28"/>
        </w:rPr>
        <w:lastRenderedPageBreak/>
        <w:t xml:space="preserve"> </w:t>
      </w:r>
      <w:r w:rsidRPr="0070526E">
        <w:rPr>
          <w:rFonts w:ascii="Kayra Aydin" w:hAnsi="Kayra Aydin"/>
          <w:sz w:val="28"/>
          <w:szCs w:val="28"/>
        </w:rPr>
        <w:t xml:space="preserve">Mustafa </w:t>
      </w:r>
      <w:proofErr w:type="spellStart"/>
      <w:r w:rsidRPr="0070526E">
        <w:rPr>
          <w:rFonts w:ascii="Kayra Aydin" w:hAnsi="Kayra Aydin"/>
          <w:sz w:val="28"/>
          <w:szCs w:val="28"/>
        </w:rPr>
        <w:t>Kemâl</w:t>
      </w:r>
      <w:proofErr w:type="spellEnd"/>
      <w:r w:rsidRPr="0070526E">
        <w:rPr>
          <w:rFonts w:ascii="Kayra Aydin" w:hAnsi="Kayra Aydin"/>
          <w:sz w:val="28"/>
          <w:szCs w:val="28"/>
        </w:rPr>
        <w:t xml:space="preserve"> Atatürk, </w:t>
      </w:r>
      <w:r>
        <w:rPr>
          <w:rFonts w:ascii="Kayra Aydin" w:hAnsi="Kayra Aydin"/>
          <w:sz w:val="28"/>
          <w:szCs w:val="28"/>
        </w:rPr>
        <w:t xml:space="preserve">bin sekiz yüz seksen birde </w:t>
      </w:r>
      <w:proofErr w:type="gramStart"/>
      <w:r>
        <w:rPr>
          <w:rFonts w:ascii="Kayra Aydin" w:hAnsi="Kayra Aydin"/>
          <w:sz w:val="28"/>
          <w:szCs w:val="28"/>
        </w:rPr>
        <w:t>…………………</w:t>
      </w:r>
      <w:proofErr w:type="gramEnd"/>
      <w:r>
        <w:rPr>
          <w:rFonts w:ascii="Kayra Aydin" w:hAnsi="Kayra Aydin"/>
          <w:sz w:val="28"/>
          <w:szCs w:val="28"/>
        </w:rPr>
        <w:t>şehrinde doğmuştur.</w:t>
      </w:r>
    </w:p>
    <w:p w:rsidR="00E40F0B" w:rsidRDefault="00E40F0B" w:rsidP="00E40F0B">
      <w:pPr>
        <w:rPr>
          <w:rFonts w:ascii="Kayra Aydin" w:hAnsi="Kayra Aydin"/>
          <w:sz w:val="28"/>
          <w:szCs w:val="28"/>
        </w:rPr>
        <w:sectPr w:rsidR="00E40F0B" w:rsidSect="0070526E">
          <w:type w:val="continuous"/>
          <w:pgSz w:w="11906" w:h="16838"/>
          <w:pgMar w:top="851" w:right="0" w:bottom="284" w:left="709" w:header="708" w:footer="708" w:gutter="0"/>
          <w:cols w:space="143"/>
          <w:docGrid w:linePitch="360"/>
        </w:sectPr>
      </w:pP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  <w:sectPr w:rsidR="00E40F0B" w:rsidRPr="0070526E" w:rsidSect="0070526E">
          <w:type w:val="continuous"/>
          <w:pgSz w:w="11906" w:h="16838"/>
          <w:pgMar w:top="851" w:right="0" w:bottom="284" w:left="709" w:header="708" w:footer="708" w:gutter="0"/>
          <w:cols w:space="143"/>
          <w:docGrid w:linePitch="360"/>
        </w:sectPr>
      </w:pPr>
      <w:r w:rsidRPr="0070526E">
        <w:rPr>
          <w:rFonts w:ascii="Kayra Aydin" w:hAnsi="Kayra Aydin"/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778052" cy="986617"/>
            <wp:effectExtent l="19050" t="0" r="0" b="0"/>
            <wp:docPr id="27" name="Resim 4" descr="Zübeyde Hanım hakkında her şey - Keyif Haber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übeyde Hanım hakkında her şey - Keyif Haberler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707" cy="1005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13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         Annesi, 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…………………………………..</w:t>
      </w:r>
      <w:proofErr w:type="gramEnd"/>
      <w:r>
        <w:rPr>
          <w:rFonts w:ascii="Kayra Aydin" w:hAnsi="Kayra Aydin"/>
          <w:sz w:val="28"/>
          <w:szCs w:val="28"/>
        </w:rPr>
        <w:t xml:space="preserve"> ’</w:t>
      </w:r>
      <w:proofErr w:type="gramStart"/>
      <w:r>
        <w:rPr>
          <w:rFonts w:ascii="Kayra Aydin" w:hAnsi="Kayra Aydin"/>
          <w:sz w:val="28"/>
          <w:szCs w:val="28"/>
        </w:rPr>
        <w:t>dır</w:t>
      </w:r>
      <w:proofErr w:type="gramEnd"/>
      <w:r>
        <w:rPr>
          <w:rFonts w:ascii="Kayra Aydin" w:hAnsi="Kayra Aydin"/>
          <w:sz w:val="28"/>
          <w:szCs w:val="28"/>
        </w:rPr>
        <w:t>.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  <w:sectPr w:rsidR="00E40F0B" w:rsidRPr="0070526E" w:rsidSect="00CF1213">
          <w:type w:val="continuous"/>
          <w:pgSz w:w="11906" w:h="16838"/>
          <w:pgMar w:top="851" w:right="1417" w:bottom="284" w:left="851" w:header="708" w:footer="708" w:gutter="0"/>
          <w:cols w:space="708"/>
          <w:docGrid w:linePitch="360"/>
        </w:sectPr>
      </w:pPr>
      <w:r w:rsidRPr="0070526E">
        <w:rPr>
          <w:rFonts w:ascii="Kayra Aydin" w:hAnsi="Kayra Aydin"/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809750" cy="935297"/>
            <wp:effectExtent l="19050" t="0" r="0" b="0"/>
            <wp:docPr id="29" name="Resim 7" descr="Ali Rıza Efendi - Vikipedi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li Rıza Efendi - Vikipediy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699" cy="94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13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      </w:t>
      </w:r>
      <w:r w:rsidRPr="0070526E">
        <w:rPr>
          <w:rFonts w:ascii="Kayra Aydin" w:hAnsi="Kayra Aydin"/>
          <w:sz w:val="28"/>
          <w:szCs w:val="28"/>
        </w:rPr>
        <w:t xml:space="preserve">Babası, 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…………………………………..</w:t>
      </w:r>
      <w:proofErr w:type="gramEnd"/>
      <w:r w:rsidRPr="0070526E">
        <w:rPr>
          <w:rFonts w:ascii="Kayra Aydin" w:hAnsi="Kayra Aydin"/>
          <w:sz w:val="28"/>
          <w:szCs w:val="28"/>
        </w:rPr>
        <w:t xml:space="preserve"> ’</w:t>
      </w:r>
      <w:proofErr w:type="spellStart"/>
      <w:r w:rsidRPr="0070526E">
        <w:rPr>
          <w:rFonts w:ascii="Kayra Aydin" w:hAnsi="Kayra Aydin"/>
          <w:sz w:val="28"/>
          <w:szCs w:val="28"/>
        </w:rPr>
        <w:t>dir</w:t>
      </w:r>
      <w:proofErr w:type="spellEnd"/>
      <w:r w:rsidRPr="0070526E">
        <w:rPr>
          <w:rFonts w:ascii="Kayra Aydin" w:hAnsi="Kayra Aydin"/>
          <w:sz w:val="28"/>
          <w:szCs w:val="28"/>
        </w:rPr>
        <w:t>.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  <w:r w:rsidRPr="0070526E">
        <w:rPr>
          <w:rFonts w:ascii="Kayra Aydin" w:hAnsi="Kayra Aydin"/>
          <w:sz w:val="28"/>
          <w:szCs w:val="28"/>
        </w:rPr>
        <w:lastRenderedPageBreak/>
        <w:t xml:space="preserve">        </w:t>
      </w:r>
    </w:p>
    <w:p w:rsidR="00E40F0B" w:rsidRDefault="00E40F0B" w:rsidP="00E40F0B">
      <w:pPr>
        <w:rPr>
          <w:rFonts w:ascii="Kayra Aydin" w:hAnsi="Kayra Aydin"/>
          <w:sz w:val="28"/>
          <w:szCs w:val="28"/>
        </w:rPr>
        <w:sectPr w:rsidR="00E40F0B" w:rsidSect="00CF1213">
          <w:type w:val="continuous"/>
          <w:pgSz w:w="11906" w:h="16838"/>
          <w:pgMar w:top="851" w:right="424" w:bottom="284" w:left="1417" w:header="708" w:footer="708" w:gutter="0"/>
          <w:cols w:space="708"/>
          <w:docGrid w:linePitch="360"/>
        </w:sectPr>
      </w:pP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lastRenderedPageBreak/>
        <w:t xml:space="preserve">   </w:t>
      </w:r>
      <w:r w:rsidRPr="0070526E"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>
            <wp:extent cx="1778052" cy="1149906"/>
            <wp:effectExtent l="19050" t="0" r="0" b="0"/>
            <wp:docPr id="6" name="Resim 10" descr="Makbule hanı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kbule hanı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034" cy="1169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26E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     </w:t>
      </w:r>
      <w:r w:rsidRPr="0070526E">
        <w:rPr>
          <w:rFonts w:ascii="Kayra Aydin" w:hAnsi="Kayra Aydin"/>
          <w:sz w:val="28"/>
          <w:szCs w:val="28"/>
        </w:rPr>
        <w:t xml:space="preserve">Kız kardeşi, </w:t>
      </w:r>
      <w:proofErr w:type="gramStart"/>
      <w:r>
        <w:rPr>
          <w:rFonts w:ascii="Kayra Aydin" w:hAnsi="Kayra Aydin"/>
          <w:sz w:val="28"/>
          <w:szCs w:val="28"/>
        </w:rPr>
        <w:t>……………………………</w:t>
      </w:r>
      <w:proofErr w:type="gramEnd"/>
      <w:r w:rsidRPr="0070526E">
        <w:rPr>
          <w:rFonts w:ascii="Kayra Aydin" w:hAnsi="Kayra Aydin"/>
          <w:sz w:val="28"/>
          <w:szCs w:val="28"/>
        </w:rPr>
        <w:t xml:space="preserve"> ’</w:t>
      </w:r>
      <w:proofErr w:type="gramStart"/>
      <w:r w:rsidRPr="0070526E">
        <w:rPr>
          <w:rFonts w:ascii="Kayra Aydin" w:hAnsi="Kayra Aydin"/>
          <w:sz w:val="28"/>
          <w:szCs w:val="28"/>
        </w:rPr>
        <w:t>dır</w:t>
      </w:r>
      <w:proofErr w:type="gramEnd"/>
      <w:r w:rsidRPr="0070526E">
        <w:rPr>
          <w:rFonts w:ascii="Kayra Aydin" w:hAnsi="Kayra Aydin"/>
          <w:sz w:val="28"/>
          <w:szCs w:val="28"/>
        </w:rPr>
        <w:t>.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  <w:r w:rsidRPr="0070526E">
        <w:rPr>
          <w:noProof/>
          <w:sz w:val="28"/>
          <w:szCs w:val="28"/>
          <w:lang w:eastAsia="tr-TR"/>
        </w:rPr>
        <w:drawing>
          <wp:inline distT="0" distB="0" distL="0" distR="0">
            <wp:extent cx="1599442" cy="963827"/>
            <wp:effectExtent l="19050" t="0" r="758" b="0"/>
            <wp:docPr id="22" name="Resim 22" descr="Latife Hanım / Kadın Hukukçular / Hukukbook / Hukuk Ansiklopedi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atife Hanım / Kadın Hukukçular / Hukukbook / Hukuk Ansiklopedis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492" cy="97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26E">
        <w:rPr>
          <w:rFonts w:ascii="Kayra Aydin" w:hAnsi="Kayra Aydin"/>
          <w:sz w:val="28"/>
          <w:szCs w:val="28"/>
        </w:rPr>
        <w:t xml:space="preserve">        Eşi </w:t>
      </w:r>
      <w:r>
        <w:rPr>
          <w:rFonts w:ascii="Kayra Aydin" w:hAnsi="Kayra Aydin"/>
          <w:sz w:val="28"/>
          <w:szCs w:val="28"/>
        </w:rPr>
        <w:t>……………………………………..’</w:t>
      </w:r>
      <w:proofErr w:type="gramStart"/>
      <w:r>
        <w:rPr>
          <w:rFonts w:ascii="Kayra Aydin" w:hAnsi="Kayra Aydin"/>
          <w:sz w:val="28"/>
          <w:szCs w:val="28"/>
        </w:rPr>
        <w:t>dır</w:t>
      </w:r>
      <w:proofErr w:type="gramEnd"/>
      <w:r w:rsidRPr="0070526E">
        <w:rPr>
          <w:rFonts w:ascii="Kayra Aydin" w:hAnsi="Kayra Aydin"/>
          <w:sz w:val="28"/>
          <w:szCs w:val="28"/>
        </w:rPr>
        <w:t>.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  <w:sectPr w:rsidR="00E40F0B" w:rsidRPr="0070526E" w:rsidSect="00CF1213">
          <w:type w:val="continuous"/>
          <w:pgSz w:w="11906" w:h="16838"/>
          <w:pgMar w:top="851" w:right="424" w:bottom="284" w:left="567" w:header="708" w:footer="708" w:gutter="0"/>
          <w:cols w:space="708"/>
          <w:docGrid w:linePitch="360"/>
        </w:sectPr>
      </w:pP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  <w:r w:rsidRPr="0070526E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593559" cy="1532238"/>
            <wp:effectExtent l="19050" t="0" r="6641" b="0"/>
            <wp:docPr id="7" name="Resim 7" descr="ATATÜRK panosundaki 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TATÜRK panosundaki Pi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54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26E">
        <w:rPr>
          <w:rFonts w:ascii="Kayra Aydin" w:hAnsi="Kayra Aydin"/>
          <w:sz w:val="28"/>
          <w:szCs w:val="28"/>
        </w:rPr>
        <w:t>Atatü</w:t>
      </w:r>
      <w:r>
        <w:rPr>
          <w:rFonts w:ascii="Kayra Aydin" w:hAnsi="Kayra Aydin"/>
          <w:sz w:val="28"/>
          <w:szCs w:val="28"/>
        </w:rPr>
        <w:t>rk, askerî okullarda okudu. B</w:t>
      </w:r>
      <w:r w:rsidRPr="0070526E">
        <w:rPr>
          <w:rFonts w:ascii="Kayra Aydin" w:hAnsi="Kayra Aydin"/>
          <w:sz w:val="28"/>
          <w:szCs w:val="28"/>
        </w:rPr>
        <w:t xml:space="preserve">aşarılı bir asker oldu. </w:t>
      </w:r>
    </w:p>
    <w:p w:rsidR="00E40F0B" w:rsidRPr="0070526E" w:rsidRDefault="00E40F0B" w:rsidP="00E40F0B">
      <w:pPr>
        <w:ind w:right="-427"/>
        <w:rPr>
          <w:rFonts w:ascii="Kayra Aydin" w:hAnsi="Kayra Aydin"/>
          <w:sz w:val="28"/>
          <w:szCs w:val="28"/>
        </w:rPr>
        <w:sectPr w:rsidR="00E40F0B" w:rsidRPr="0070526E" w:rsidSect="00CF1213">
          <w:type w:val="continuous"/>
          <w:pgSz w:w="11906" w:h="16838"/>
          <w:pgMar w:top="851" w:right="566" w:bottom="284" w:left="1417" w:header="708" w:footer="708" w:gutter="0"/>
          <w:cols w:space="3"/>
          <w:docGrid w:linePitch="360"/>
        </w:sect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901190" cy="1264898"/>
            <wp:effectExtent l="19050" t="0" r="3810" b="0"/>
            <wp:docPr id="10" name="Resim 10" descr="Kurtuluş Savaşı, Birinci Dünya Savaşı'ndan hangi bakımlardan farklıdır? |  Independent Türkç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urtuluş Savaşı, Birinci Dünya Savaşı'ndan hangi bakımlardan farklıdır? |  Independent Türkç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823" cy="126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rFonts w:ascii="Kayra Aydin" w:hAnsi="Kayra Aydin"/>
          <w:sz w:val="28"/>
          <w:szCs w:val="28"/>
        </w:rPr>
        <w:t xml:space="preserve">Kurtuluş Savaşı ’ </w:t>
      </w:r>
      <w:proofErr w:type="spellStart"/>
      <w:r w:rsidRPr="00CF1213">
        <w:rPr>
          <w:rFonts w:ascii="Kayra Aydin" w:hAnsi="Kayra Aydin"/>
          <w:sz w:val="28"/>
          <w:szCs w:val="28"/>
        </w:rPr>
        <w:t>nı</w:t>
      </w:r>
      <w:proofErr w:type="spellEnd"/>
      <w:r w:rsidRPr="00CF1213">
        <w:rPr>
          <w:rFonts w:ascii="Kayra Aydin" w:hAnsi="Kayra Aydin"/>
          <w:sz w:val="28"/>
          <w:szCs w:val="28"/>
        </w:rPr>
        <w:t xml:space="preserve"> başlattı. Yurdumuzu </w:t>
      </w:r>
      <w:proofErr w:type="gramStart"/>
      <w:r>
        <w:rPr>
          <w:rFonts w:ascii="Kayra Aydin" w:hAnsi="Kayra Aydin"/>
          <w:sz w:val="28"/>
          <w:szCs w:val="28"/>
        </w:rPr>
        <w:t>…………………………</w:t>
      </w:r>
      <w:proofErr w:type="gramEnd"/>
      <w:r w:rsidRPr="00CF1213">
        <w:rPr>
          <w:rFonts w:ascii="Kayra Aydin" w:hAnsi="Kayra Aydin"/>
          <w:sz w:val="28"/>
          <w:szCs w:val="28"/>
        </w:rPr>
        <w:t xml:space="preserve">kurtardı. </w:t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  <w:sectPr w:rsidR="00E40F0B" w:rsidRPr="00CF1213" w:rsidSect="00CF1213">
          <w:type w:val="continuous"/>
          <w:pgSz w:w="11906" w:h="16838"/>
          <w:pgMar w:top="568" w:right="1417" w:bottom="284" w:left="1417" w:header="708" w:footer="708" w:gutter="0"/>
          <w:cols w:num="2" w:space="708"/>
          <w:docGrid w:linePitch="360"/>
        </w:sect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903172" cy="1316736"/>
            <wp:effectExtent l="19050" t="0" r="1828" b="0"/>
            <wp:docPr id="13" name="Resim 13" descr="Atatürk'ün açtığı fabrikalar - Finans haberlerinin doğru adresi - Mynet  Finans Hab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tatürk'ün açtığı fabrikalar - Finans haberlerinin doğru adresi - Mynet  Finans Haber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753" cy="1324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rFonts w:ascii="Kayra Aydin" w:hAnsi="Kayra Aydin"/>
          <w:sz w:val="28"/>
          <w:szCs w:val="28"/>
        </w:rPr>
        <w:t>Yurdumuz için birçok yenilik yaptı. Dış ülkelere bağımlı olmamak için</w:t>
      </w:r>
      <w:proofErr w:type="gramStart"/>
      <w:r>
        <w:rPr>
          <w:rFonts w:ascii="Kayra Aydin" w:hAnsi="Kayra Aydin"/>
          <w:sz w:val="28"/>
          <w:szCs w:val="28"/>
        </w:rPr>
        <w:t>…………………….</w:t>
      </w:r>
      <w:proofErr w:type="gramEnd"/>
      <w:r w:rsidRPr="00CF1213">
        <w:rPr>
          <w:rFonts w:ascii="Kayra Aydin" w:hAnsi="Kayra Aydin"/>
          <w:sz w:val="28"/>
          <w:szCs w:val="28"/>
        </w:rPr>
        <w:t xml:space="preserve"> </w:t>
      </w:r>
      <w:proofErr w:type="gramStart"/>
      <w:r w:rsidRPr="00CF1213">
        <w:rPr>
          <w:rFonts w:ascii="Kayra Aydin" w:hAnsi="Kayra Aydin"/>
          <w:sz w:val="28"/>
          <w:szCs w:val="28"/>
        </w:rPr>
        <w:t>açtı</w:t>
      </w:r>
      <w:proofErr w:type="gramEnd"/>
      <w:r w:rsidRPr="00CF1213">
        <w:rPr>
          <w:rFonts w:ascii="Kayra Aydin" w:hAnsi="Kayra Aydin"/>
          <w:sz w:val="28"/>
          <w:szCs w:val="28"/>
        </w:rPr>
        <w:t>.</w:t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  <w:sectPr w:rsidR="00E40F0B" w:rsidRPr="00CF1213" w:rsidSect="00FA2330">
          <w:type w:val="continuous"/>
          <w:pgSz w:w="11906" w:h="16838"/>
          <w:pgMar w:top="851" w:right="1274" w:bottom="284" w:left="1417" w:header="708" w:footer="708" w:gutter="0"/>
          <w:cols w:num="2" w:space="708"/>
          <w:docGrid w:linePitch="360"/>
        </w:sect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  <w:sectPr w:rsidR="00E40F0B" w:rsidRPr="00CF1213" w:rsidSect="007A1A19">
          <w:type w:val="continuous"/>
          <w:pgSz w:w="11906" w:h="16838"/>
          <w:pgMar w:top="851" w:right="707" w:bottom="284" w:left="1417" w:header="708" w:footer="708" w:gutter="0"/>
          <w:cols w:space="708"/>
          <w:docGrid w:linePitch="360"/>
        </w:sectPr>
      </w:pPr>
      <w:r w:rsidRPr="00CF1213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1919478" cy="1194816"/>
            <wp:effectExtent l="19050" t="0" r="4572" b="0"/>
            <wp:docPr id="25" name="Resim 25" descr="TRT Çocuk - Cumhuriyetimizin Kurucusu Gazi Mustafa Kemal Atatürk, kitap  okumayı çok severdi. Bir eseri okumaya başlayınca bitirmeden bırakmazdı.  Önemli gördüğü yerlerin altını çizer, arkadaşlarıyla paylaşırdı.  İlkokuldayken bile kitap okumayı, sokakt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RT Çocuk - Cumhuriyetimizin Kurucusu Gazi Mustafa Kemal Atatürk, kitap  okumayı çok severdi. Bir eseri okumaya başlayınca bitirmeden bırakmazdı.  Önemli gördüğü yerlerin altını çizer, arkadaşlarıyla paylaşırdı.  İlkokuldayken bile kitap okumayı, sokakta ...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565" cy="1205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13">
        <w:rPr>
          <w:rFonts w:ascii="Kayra Aydin" w:hAnsi="Kayra Aydin"/>
          <w:sz w:val="28"/>
          <w:szCs w:val="28"/>
        </w:rPr>
        <w:t xml:space="preserve">     </w:t>
      </w:r>
      <w:r>
        <w:rPr>
          <w:rFonts w:ascii="Kayra Aydin" w:hAnsi="Kayra Aydin"/>
          <w:sz w:val="28"/>
          <w:szCs w:val="28"/>
        </w:rPr>
        <w:t>Atatürk oku</w:t>
      </w:r>
      <w:r w:rsidRPr="00CF1213">
        <w:rPr>
          <w:rFonts w:ascii="Kayra Aydin" w:hAnsi="Kayra Aydin"/>
          <w:sz w:val="28"/>
          <w:szCs w:val="28"/>
        </w:rPr>
        <w:t xml:space="preserve">mayı çok </w:t>
      </w:r>
      <w:proofErr w:type="gramStart"/>
      <w:r w:rsidRPr="00CF1213">
        <w:rPr>
          <w:rFonts w:ascii="Kayra Aydin" w:hAnsi="Kayra Aydin"/>
          <w:sz w:val="28"/>
          <w:szCs w:val="28"/>
        </w:rPr>
        <w:t>severdi.</w:t>
      </w:r>
      <w:r>
        <w:rPr>
          <w:rFonts w:ascii="Kayra Aydin" w:hAnsi="Kayra Aydin"/>
          <w:sz w:val="28"/>
          <w:szCs w:val="28"/>
        </w:rPr>
        <w:t>Bilime</w:t>
      </w:r>
      <w:proofErr w:type="gramEnd"/>
      <w:r>
        <w:rPr>
          <w:rFonts w:ascii="Kayra Aydin" w:hAnsi="Kayra Aydin"/>
          <w:sz w:val="28"/>
          <w:szCs w:val="28"/>
        </w:rPr>
        <w:t xml:space="preserve"> önem verirdi.</w:t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rFonts w:ascii="Kayra Aydin" w:hAnsi="Kayra Aydin"/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2093604" cy="1161535"/>
            <wp:effectExtent l="19050" t="0" r="1896" b="0"/>
            <wp:docPr id="4" name="Resim 13" descr="Dosya:Atatürk'ün 993 814 seri numaralı nüfus cüzdanı.jpg - Vikipe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sya:Atatürk'ün 993 814 seri numaralı nüfus cüzdanı.jpg - Vikiped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15" cy="118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CF1213" w:rsidRDefault="00E40F0B" w:rsidP="00E40F0B">
      <w:pPr>
        <w:ind w:right="-284"/>
        <w:rPr>
          <w:rFonts w:ascii="Kayra Aydin" w:hAnsi="Kayra Aydin"/>
          <w:sz w:val="28"/>
          <w:szCs w:val="28"/>
        </w:rPr>
      </w:pPr>
      <w:r w:rsidRPr="00CF1213">
        <w:rPr>
          <w:rFonts w:ascii="Kayra Aydin" w:hAnsi="Kayra Aydin"/>
          <w:sz w:val="28"/>
          <w:szCs w:val="28"/>
        </w:rPr>
        <w:lastRenderedPageBreak/>
        <w:t xml:space="preserve">Atatürk soyadını ona </w:t>
      </w:r>
      <w:proofErr w:type="gramStart"/>
      <w:r>
        <w:rPr>
          <w:rFonts w:ascii="Kayra Aydin" w:hAnsi="Kayra Aydin"/>
          <w:sz w:val="28"/>
          <w:szCs w:val="28"/>
        </w:rPr>
        <w:t>……….</w:t>
      </w:r>
      <w:proofErr w:type="gramEnd"/>
      <w:r w:rsidRPr="00CF1213">
        <w:rPr>
          <w:rFonts w:ascii="Kayra Aydin" w:hAnsi="Kayra Aydin"/>
          <w:sz w:val="28"/>
          <w:szCs w:val="28"/>
        </w:rPr>
        <w:t xml:space="preserve"> vermiştir. Ona olan saygımızdan dolayı bu soy isim başka kimseye verilmemektedir.</w:t>
      </w:r>
    </w:p>
    <w:p w:rsidR="00E40F0B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  <w:sectPr w:rsidR="00E40F0B" w:rsidRPr="00CF1213" w:rsidSect="00FA2330">
          <w:type w:val="continuous"/>
          <w:pgSz w:w="11906" w:h="16838"/>
          <w:pgMar w:top="851" w:right="566" w:bottom="284" w:left="1417" w:header="708" w:footer="708" w:gutter="0"/>
          <w:cols w:num="2" w:space="1"/>
          <w:docGrid w:linePitch="360"/>
        </w:sectPr>
      </w:pP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  <w:r w:rsidRPr="00CF1213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2106930" cy="1109472"/>
            <wp:effectExtent l="19050" t="0" r="7620" b="0"/>
            <wp:docPr id="16" name="Resim 16" descr="Dolmabahçe Sarayı'nın tarihi ve özellikleri: Dolmabahçe Sarayı nerede, ne  zaman, hangi padişah döneminde yapıldı? | N-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olmabahçe Sarayı'nın tarihi ve özellikleri: Dolmabahçe Sarayı nerede, ne  zaman, hangi padişah döneminde yapıldı? | N-Lif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77" cy="111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F0B" w:rsidRPr="00CF1213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Default="00E40F0B" w:rsidP="00E40F0B">
      <w:pPr>
        <w:ind w:right="-780"/>
        <w:rPr>
          <w:rFonts w:ascii="Kayra Aydin" w:hAnsi="Kayra Aydin"/>
          <w:sz w:val="28"/>
          <w:szCs w:val="28"/>
        </w:rPr>
      </w:pPr>
      <w:r w:rsidRPr="00CF1213">
        <w:rPr>
          <w:rFonts w:ascii="Kayra Aydin" w:hAnsi="Kayra Aydin"/>
          <w:sz w:val="28"/>
          <w:szCs w:val="28"/>
        </w:rPr>
        <w:lastRenderedPageBreak/>
        <w:t>10 Kasım bin dokuz yüz otuz sekizde İs</w:t>
      </w:r>
      <w:r>
        <w:rPr>
          <w:rFonts w:ascii="Kayra Aydin" w:hAnsi="Kayra Aydin"/>
          <w:sz w:val="28"/>
          <w:szCs w:val="28"/>
        </w:rPr>
        <w:t>tanbul’da</w:t>
      </w:r>
      <w:r w:rsidRPr="00CF1213">
        <w:rPr>
          <w:rFonts w:ascii="Kayra Aydin" w:hAnsi="Kayra Aydin"/>
          <w:sz w:val="28"/>
          <w:szCs w:val="28"/>
        </w:rPr>
        <w:t xml:space="preserve"> </w:t>
      </w:r>
      <w:proofErr w:type="gramStart"/>
      <w:r>
        <w:rPr>
          <w:rFonts w:ascii="Kayra Aydin" w:hAnsi="Kayra Aydin"/>
          <w:sz w:val="28"/>
          <w:szCs w:val="28"/>
        </w:rPr>
        <w:t>…………………………</w:t>
      </w:r>
      <w:proofErr w:type="gramEnd"/>
    </w:p>
    <w:p w:rsidR="00E40F0B" w:rsidRPr="00CF1213" w:rsidRDefault="00E40F0B" w:rsidP="00E40F0B">
      <w:pPr>
        <w:ind w:right="-780"/>
        <w:rPr>
          <w:rFonts w:ascii="Kayra Aydin" w:hAnsi="Kayra Aydin"/>
          <w:sz w:val="28"/>
          <w:szCs w:val="28"/>
        </w:rPr>
      </w:pPr>
      <w:proofErr w:type="gramStart"/>
      <w:r w:rsidRPr="00CF1213">
        <w:rPr>
          <w:rFonts w:ascii="Kayra Aydin" w:hAnsi="Kayra Aydin"/>
          <w:sz w:val="28"/>
          <w:szCs w:val="28"/>
        </w:rPr>
        <w:t>vefat</w:t>
      </w:r>
      <w:proofErr w:type="gramEnd"/>
      <w:r w:rsidRPr="00CF1213">
        <w:rPr>
          <w:rFonts w:ascii="Kayra Aydin" w:hAnsi="Kayra Aydin"/>
          <w:sz w:val="28"/>
          <w:szCs w:val="28"/>
        </w:rPr>
        <w:t xml:space="preserve"> etmiştir. 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  <w:sectPr w:rsidR="00E40F0B" w:rsidRPr="0070526E" w:rsidSect="00FA2330">
          <w:type w:val="continuous"/>
          <w:pgSz w:w="11906" w:h="16838"/>
          <w:pgMar w:top="851" w:right="1417" w:bottom="284" w:left="1417" w:header="708" w:footer="708" w:gutter="0"/>
          <w:cols w:num="2" w:space="708"/>
          <w:docGrid w:linePitch="360"/>
        </w:sectPr>
      </w:pP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  <w:r w:rsidRPr="0070526E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2253887" cy="1504500"/>
            <wp:effectExtent l="19050" t="0" r="0" b="0"/>
            <wp:docPr id="19" name="Resim 19" descr="ANITKABİR ATATÜRK VE KURTULUŞ SAVAŞI MÜZESİ | Kültür Portal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NITKABİR ATATÜRK VE KURTULUŞ SAVAŞI MÜZESİ | Kültür Portalı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50" cy="1506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F0B" w:rsidRPr="00CF1213" w:rsidRDefault="00E40F0B" w:rsidP="00E40F0B">
      <w:pPr>
        <w:rPr>
          <w:rFonts w:ascii="Kayra Aydin" w:hAnsi="Kayra Aydin"/>
          <w:color w:val="A6A6A6" w:themeColor="background1" w:themeShade="A6"/>
        </w:rPr>
      </w:pPr>
      <w:r>
        <w:rPr>
          <w:rFonts w:ascii="Kayra Aydin" w:hAnsi="Kayra Aydin"/>
          <w:sz w:val="28"/>
          <w:szCs w:val="28"/>
        </w:rPr>
        <w:t xml:space="preserve">           </w:t>
      </w:r>
    </w:p>
    <w:p w:rsidR="00E40F0B" w:rsidRPr="0070526E" w:rsidRDefault="00E40F0B" w:rsidP="00E40F0B">
      <w:pPr>
        <w:rPr>
          <w:rFonts w:ascii="Kayra Aydin" w:hAnsi="Kayra Aydin"/>
          <w:sz w:val="28"/>
          <w:szCs w:val="28"/>
        </w:rPr>
      </w:pPr>
    </w:p>
    <w:p w:rsidR="00E40F0B" w:rsidRPr="0070526E" w:rsidRDefault="00E40F0B" w:rsidP="00E40F0B">
      <w:pPr>
        <w:ind w:right="-921"/>
        <w:rPr>
          <w:rFonts w:ascii="Kayra Aydin" w:hAnsi="Kayra Aydin"/>
          <w:sz w:val="28"/>
          <w:szCs w:val="28"/>
        </w:rPr>
        <w:sectPr w:rsidR="00E40F0B" w:rsidRPr="0070526E" w:rsidSect="00CF1213">
          <w:type w:val="continuous"/>
          <w:pgSz w:w="11906" w:h="16838"/>
          <w:pgMar w:top="851" w:right="1417" w:bottom="0" w:left="1417" w:header="708" w:footer="708" w:gutter="0"/>
          <w:cols w:num="2" w:space="708"/>
          <w:docGrid w:linePitch="360"/>
        </w:sectPr>
      </w:pPr>
      <w:r w:rsidRPr="0070526E">
        <w:rPr>
          <w:rFonts w:ascii="Kayra Aydin" w:hAnsi="Kayra Aydin"/>
          <w:sz w:val="28"/>
          <w:szCs w:val="28"/>
        </w:rPr>
        <w:t>Türk milleti, atasına olan sevgi ve şükranlarının göstergesi olarak ona bir anı</w:t>
      </w:r>
      <w:r>
        <w:rPr>
          <w:rFonts w:ascii="Kayra Aydin" w:hAnsi="Kayra Aydin"/>
          <w:sz w:val="28"/>
          <w:szCs w:val="28"/>
        </w:rPr>
        <w:t>t mezar yap</w:t>
      </w:r>
      <w:r w:rsidRPr="0070526E">
        <w:rPr>
          <w:rFonts w:ascii="Kayra Aydin" w:hAnsi="Kayra Aydin"/>
          <w:sz w:val="28"/>
          <w:szCs w:val="28"/>
        </w:rPr>
        <w:t xml:space="preserve">mıştır. </w:t>
      </w:r>
      <w:proofErr w:type="gramStart"/>
      <w:r>
        <w:rPr>
          <w:rFonts w:ascii="Kayra Aydin" w:hAnsi="Kayra Aydin"/>
          <w:sz w:val="28"/>
          <w:szCs w:val="28"/>
        </w:rPr>
        <w:t>…………………..</w:t>
      </w:r>
      <w:r w:rsidRPr="0070526E">
        <w:rPr>
          <w:rFonts w:ascii="Kayra Aydin" w:hAnsi="Kayra Aydin"/>
          <w:sz w:val="28"/>
          <w:szCs w:val="28"/>
        </w:rPr>
        <w:t>,</w:t>
      </w:r>
      <w:proofErr w:type="gramEnd"/>
      <w:r w:rsidRPr="0070526E">
        <w:rPr>
          <w:rFonts w:ascii="Kayra Aydin" w:hAnsi="Kayra Aydin"/>
          <w:sz w:val="28"/>
          <w:szCs w:val="28"/>
        </w:rPr>
        <w:t xml:space="preserve"> başkentimiz Ankara ’dadı</w:t>
      </w:r>
      <w:r>
        <w:rPr>
          <w:rFonts w:ascii="Kayra Aydin" w:hAnsi="Kayra Aydin"/>
          <w:sz w:val="28"/>
          <w:szCs w:val="28"/>
        </w:rPr>
        <w:t>r.</w:t>
      </w:r>
    </w:p>
    <w:p w:rsidR="00E40F0B" w:rsidRDefault="00E40F0B" w:rsidP="00E40F0B">
      <w:pPr>
        <w:rPr>
          <w:rFonts w:ascii="Kayra Aydin" w:hAnsi="Kayra Aydin"/>
          <w:color w:val="A6A6A6" w:themeColor="background1" w:themeShade="A6"/>
        </w:rPr>
      </w:pPr>
      <w:r w:rsidRPr="00CF1213">
        <w:rPr>
          <w:rFonts w:ascii="Kayra Aydin" w:hAnsi="Kayra Aydin"/>
          <w:color w:val="A6A6A6" w:themeColor="background1" w:themeShade="A6"/>
        </w:rPr>
        <w:lastRenderedPageBreak/>
        <w:t>LEYLA YÜKSEL</w:t>
      </w:r>
      <w:r>
        <w:rPr>
          <w:rFonts w:ascii="Kayra Aydin" w:hAnsi="Kayra Aydin"/>
          <w:color w:val="A6A6A6" w:themeColor="background1" w:themeShade="A6"/>
        </w:rPr>
        <w:t xml:space="preserve"> 2024</w:t>
      </w:r>
    </w:p>
    <w:p w:rsidR="00E40F0B" w:rsidRDefault="00E40F0B" w:rsidP="00E40F0B">
      <w:pPr>
        <w:ind w:right="-921"/>
        <w:rPr>
          <w:rFonts w:ascii="Kayra Aydin" w:hAnsi="Kayra Aydin"/>
          <w:sz w:val="40"/>
          <w:szCs w:val="40"/>
        </w:rPr>
        <w:sectPr w:rsidR="00E40F0B" w:rsidSect="0070526E">
          <w:type w:val="continuous"/>
          <w:pgSz w:w="11906" w:h="16838"/>
          <w:pgMar w:top="851" w:right="1417" w:bottom="284" w:left="1417" w:header="708" w:footer="708" w:gutter="0"/>
          <w:cols w:space="708"/>
          <w:docGrid w:linePitch="360"/>
        </w:sectPr>
      </w:pPr>
    </w:p>
    <w:p w:rsidR="00E40F0B" w:rsidRDefault="00E40F0B" w:rsidP="00E40F0B">
      <w:pPr>
        <w:rPr>
          <w:rFonts w:ascii="Kayra Aydin" w:hAnsi="Kayra Aydin"/>
          <w:color w:val="A6A6A6" w:themeColor="background1" w:themeShade="A6"/>
        </w:rPr>
      </w:pPr>
    </w:p>
    <w:p w:rsidR="00E40F0B" w:rsidRPr="00CF1213" w:rsidRDefault="00E40F0B" w:rsidP="00E40F0B">
      <w:pPr>
        <w:rPr>
          <w:rFonts w:ascii="Kayra Aydin" w:hAnsi="Kayra Aydin"/>
          <w:color w:val="A6A6A6" w:themeColor="background1" w:themeShade="A6"/>
        </w:rPr>
        <w:sectPr w:rsidR="00E40F0B" w:rsidRPr="00CF1213" w:rsidSect="0070526E">
          <w:type w:val="continuous"/>
          <w:pgSz w:w="11906" w:h="16838"/>
          <w:pgMar w:top="851" w:right="1417" w:bottom="284" w:left="1417" w:header="708" w:footer="708" w:gutter="0"/>
          <w:cols w:space="708"/>
          <w:docGrid w:linePitch="360"/>
        </w:sectPr>
      </w:pPr>
    </w:p>
    <w:p w:rsidR="00E40F0B" w:rsidRDefault="00E40F0B" w:rsidP="00E40F0B">
      <w:pPr>
        <w:rPr>
          <w:rFonts w:ascii="Kayra Aydin" w:hAnsi="Kayra Aydin"/>
          <w:sz w:val="40"/>
          <w:szCs w:val="40"/>
        </w:rPr>
        <w:sectPr w:rsidR="00E40F0B" w:rsidSect="0070526E">
          <w:type w:val="continuous"/>
          <w:pgSz w:w="11906" w:h="16838"/>
          <w:pgMar w:top="851" w:right="1417" w:bottom="284" w:left="1417" w:header="708" w:footer="708" w:gutter="0"/>
          <w:cols w:space="708"/>
          <w:docGrid w:linePitch="360"/>
        </w:sectPr>
      </w:pPr>
    </w:p>
    <w:p w:rsidR="00E40F0B" w:rsidRPr="00FA2330" w:rsidRDefault="00E40F0B" w:rsidP="00E40F0B">
      <w:pPr>
        <w:rPr>
          <w:rFonts w:ascii="Kayra Aydin" w:hAnsi="Kayra Aydin"/>
          <w:sz w:val="40"/>
          <w:szCs w:val="40"/>
        </w:rPr>
      </w:pPr>
    </w:p>
    <w:p w:rsidR="00F14A31" w:rsidRDefault="00F14A31"/>
    <w:sectPr w:rsidR="00F14A31" w:rsidSect="0070526E">
      <w:type w:val="continuous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E40F0B"/>
    <w:rsid w:val="00E40F0B"/>
    <w:rsid w:val="00F1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4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0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1a</cp:lastModifiedBy>
  <cp:revision>1</cp:revision>
  <dcterms:created xsi:type="dcterms:W3CDTF">2024-05-02T08:06:00Z</dcterms:created>
  <dcterms:modified xsi:type="dcterms:W3CDTF">2024-05-02T08:10:00Z</dcterms:modified>
</cp:coreProperties>
</file>