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4A7" w:rsidRPr="001E1A47" w:rsidRDefault="00E424A7" w:rsidP="002E5491">
      <w:pPr>
        <w:spacing w:after="120" w:line="240" w:lineRule="auto"/>
        <w:jc w:val="center"/>
        <w:rPr>
          <w:b/>
          <w:color w:val="FF0000"/>
          <w:sz w:val="24"/>
          <w:szCs w:val="24"/>
        </w:rPr>
      </w:pPr>
      <w:r w:rsidRPr="001E1A47">
        <w:rPr>
          <w:b/>
          <w:color w:val="FF0000"/>
          <w:sz w:val="24"/>
          <w:szCs w:val="24"/>
        </w:rPr>
        <w:t>V</w:t>
      </w:r>
      <w:r w:rsidR="005C3DE1" w:rsidRPr="001E1A47">
        <w:rPr>
          <w:b/>
          <w:color w:val="FF0000"/>
          <w:sz w:val="24"/>
          <w:szCs w:val="24"/>
        </w:rPr>
        <w:t>I</w:t>
      </w:r>
      <w:r w:rsidRPr="001E1A47">
        <w:rPr>
          <w:b/>
          <w:color w:val="FF0000"/>
          <w:sz w:val="24"/>
          <w:szCs w:val="24"/>
        </w:rPr>
        <w:t>. ÜN</w:t>
      </w:r>
      <w:r w:rsidRPr="001E1A47">
        <w:rPr>
          <w:rFonts w:cs="Cambria"/>
          <w:b/>
          <w:color w:val="FF0000"/>
          <w:sz w:val="24"/>
          <w:szCs w:val="24"/>
        </w:rPr>
        <w:t>İ</w:t>
      </w:r>
      <w:r w:rsidRPr="001E1A47">
        <w:rPr>
          <w:b/>
          <w:color w:val="FF0000"/>
          <w:sz w:val="24"/>
          <w:szCs w:val="24"/>
        </w:rPr>
        <w:t xml:space="preserve">TE – </w:t>
      </w:r>
      <w:r w:rsidR="005C3DE1" w:rsidRPr="001E1A47">
        <w:rPr>
          <w:b/>
          <w:color w:val="FF0000"/>
          <w:sz w:val="24"/>
          <w:szCs w:val="24"/>
        </w:rPr>
        <w:t>SULTAN VE OSMANLI</w:t>
      </w:r>
      <w:r w:rsidR="002E5491" w:rsidRPr="001E1A47">
        <w:rPr>
          <w:b/>
          <w:color w:val="FF0000"/>
          <w:sz w:val="24"/>
          <w:szCs w:val="24"/>
        </w:rPr>
        <w:t xml:space="preserve"> </w:t>
      </w:r>
      <w:r w:rsidR="005C3DE1" w:rsidRPr="001E1A47">
        <w:rPr>
          <w:b/>
          <w:color w:val="FF0000"/>
          <w:sz w:val="24"/>
          <w:szCs w:val="24"/>
        </w:rPr>
        <w:t>MERKEZ TE</w:t>
      </w:r>
      <w:r w:rsidR="005C3DE1" w:rsidRPr="001E1A47">
        <w:rPr>
          <w:rFonts w:cs="Cambria"/>
          <w:b/>
          <w:color w:val="FF0000"/>
          <w:sz w:val="24"/>
          <w:szCs w:val="24"/>
        </w:rPr>
        <w:t>Ş</w:t>
      </w:r>
      <w:r w:rsidR="005C3DE1" w:rsidRPr="001E1A47">
        <w:rPr>
          <w:b/>
          <w:color w:val="FF0000"/>
          <w:sz w:val="24"/>
          <w:szCs w:val="24"/>
        </w:rPr>
        <w:t>K</w:t>
      </w:r>
      <w:r w:rsidR="005C3DE1" w:rsidRPr="001E1A47">
        <w:rPr>
          <w:rFonts w:cs="Cambria"/>
          <w:b/>
          <w:color w:val="FF0000"/>
          <w:sz w:val="24"/>
          <w:szCs w:val="24"/>
        </w:rPr>
        <w:t>İ</w:t>
      </w:r>
      <w:r w:rsidR="005C3DE1" w:rsidRPr="001E1A47">
        <w:rPr>
          <w:b/>
          <w:color w:val="FF0000"/>
          <w:sz w:val="24"/>
          <w:szCs w:val="24"/>
        </w:rPr>
        <w:t>LATI</w:t>
      </w:r>
    </w:p>
    <w:p w:rsidR="002E5491" w:rsidRPr="001E1A47" w:rsidRDefault="002E5491" w:rsidP="002644FD">
      <w:pPr>
        <w:spacing w:after="12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1E1A47">
        <w:rPr>
          <w:rFonts w:cstheme="minorHAnsi"/>
          <w:b/>
          <w:bCs/>
          <w:sz w:val="24"/>
          <w:szCs w:val="24"/>
        </w:rPr>
        <w:t>TOPKAPI SARAYI</w:t>
      </w:r>
      <w:r w:rsidR="002644FD" w:rsidRPr="001E1A47">
        <w:rPr>
          <w:rFonts w:cstheme="minorHAnsi"/>
          <w:b/>
          <w:bCs/>
          <w:sz w:val="24"/>
          <w:szCs w:val="24"/>
        </w:rPr>
        <w:t xml:space="preserve"> </w:t>
      </w:r>
      <w:r w:rsidR="002644FD" w:rsidRPr="001E1A47">
        <w:rPr>
          <w:rFonts w:cstheme="minorHAnsi"/>
          <w:bCs/>
          <w:sz w:val="24"/>
          <w:szCs w:val="24"/>
        </w:rPr>
        <w:t>(Saray-</w:t>
      </w:r>
      <w:r w:rsidR="002644FD" w:rsidRPr="001E1A47">
        <w:rPr>
          <w:rFonts w:cs="Cambria"/>
          <w:bCs/>
          <w:sz w:val="24"/>
          <w:szCs w:val="24"/>
        </w:rPr>
        <w:t>ı</w:t>
      </w:r>
      <w:r w:rsidR="002644FD" w:rsidRPr="001E1A47">
        <w:rPr>
          <w:rFonts w:cstheme="minorHAnsi"/>
          <w:bCs/>
          <w:sz w:val="24"/>
          <w:szCs w:val="24"/>
        </w:rPr>
        <w:t xml:space="preserve"> </w:t>
      </w:r>
      <w:proofErr w:type="spellStart"/>
      <w:r w:rsidR="002644FD" w:rsidRPr="001E1A47">
        <w:rPr>
          <w:rFonts w:cstheme="minorHAnsi"/>
          <w:bCs/>
          <w:sz w:val="24"/>
          <w:szCs w:val="24"/>
        </w:rPr>
        <w:t>Cedid</w:t>
      </w:r>
      <w:proofErr w:type="spellEnd"/>
      <w:r w:rsidR="002644FD" w:rsidRPr="001E1A47">
        <w:rPr>
          <w:rFonts w:cstheme="minorHAnsi"/>
          <w:bCs/>
          <w:sz w:val="24"/>
          <w:szCs w:val="24"/>
        </w:rPr>
        <w:t>)</w:t>
      </w:r>
    </w:p>
    <w:p w:rsidR="00B146BE" w:rsidRPr="001E1A47" w:rsidRDefault="002644FD" w:rsidP="00B51C83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1E1A47">
        <w:rPr>
          <w:rFonts w:cstheme="minorHAnsi"/>
          <w:bCs/>
          <w:sz w:val="24"/>
          <w:szCs w:val="24"/>
        </w:rPr>
        <w:t xml:space="preserve">- </w:t>
      </w:r>
      <w:r w:rsidR="00B51C83" w:rsidRPr="001E1A47">
        <w:rPr>
          <w:rFonts w:cstheme="minorHAnsi"/>
          <w:bCs/>
          <w:sz w:val="24"/>
          <w:szCs w:val="24"/>
        </w:rPr>
        <w:t>Fatih taraf</w:t>
      </w:r>
      <w:r w:rsidR="00B51C83" w:rsidRPr="001E1A47">
        <w:rPr>
          <w:rFonts w:cs="Cambria"/>
          <w:bCs/>
          <w:sz w:val="24"/>
          <w:szCs w:val="24"/>
        </w:rPr>
        <w:t>ı</w:t>
      </w:r>
      <w:r w:rsidR="00B51C83" w:rsidRPr="001E1A47">
        <w:rPr>
          <w:rFonts w:cstheme="minorHAnsi"/>
          <w:bCs/>
          <w:sz w:val="24"/>
          <w:szCs w:val="24"/>
        </w:rPr>
        <w:t>ndan devleti yönetmek için in</w:t>
      </w:r>
      <w:r w:rsidR="00B51C83" w:rsidRPr="001E1A47">
        <w:rPr>
          <w:rFonts w:cs="Cambria"/>
          <w:bCs/>
          <w:sz w:val="24"/>
          <w:szCs w:val="24"/>
        </w:rPr>
        <w:t>ş</w:t>
      </w:r>
      <w:r w:rsidR="00B51C83" w:rsidRPr="001E1A47">
        <w:rPr>
          <w:rFonts w:cstheme="minorHAnsi"/>
          <w:bCs/>
          <w:sz w:val="24"/>
          <w:szCs w:val="24"/>
        </w:rPr>
        <w:t>a edildi.</w:t>
      </w:r>
    </w:p>
    <w:p w:rsidR="00B51C83" w:rsidRPr="001E1A47" w:rsidRDefault="002644FD" w:rsidP="002644FD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1E1A47">
        <w:rPr>
          <w:rFonts w:cstheme="minorHAnsi"/>
          <w:bCs/>
          <w:sz w:val="24"/>
          <w:szCs w:val="24"/>
        </w:rPr>
        <w:t xml:space="preserve">- </w:t>
      </w:r>
      <w:r w:rsidR="00B51C83" w:rsidRPr="001E1A47">
        <w:rPr>
          <w:rFonts w:cstheme="minorHAnsi"/>
          <w:bCs/>
          <w:sz w:val="24"/>
          <w:szCs w:val="24"/>
        </w:rPr>
        <w:t xml:space="preserve">Cülus ve </w:t>
      </w:r>
      <w:r w:rsidRPr="001E1A47">
        <w:rPr>
          <w:rFonts w:cstheme="minorHAnsi"/>
          <w:bCs/>
          <w:sz w:val="24"/>
          <w:szCs w:val="24"/>
        </w:rPr>
        <w:t>bay</w:t>
      </w:r>
      <w:r w:rsidR="00B51C83" w:rsidRPr="001E1A47">
        <w:rPr>
          <w:rFonts w:cstheme="minorHAnsi"/>
          <w:bCs/>
          <w:sz w:val="24"/>
          <w:szCs w:val="24"/>
        </w:rPr>
        <w:t>ramla</w:t>
      </w:r>
      <w:r w:rsidR="00B51C83" w:rsidRPr="001E1A47">
        <w:rPr>
          <w:rFonts w:cs="Cambria"/>
          <w:bCs/>
          <w:sz w:val="24"/>
          <w:szCs w:val="24"/>
        </w:rPr>
        <w:t>ş</w:t>
      </w:r>
      <w:r w:rsidR="00B51C83" w:rsidRPr="001E1A47">
        <w:rPr>
          <w:rFonts w:cstheme="minorHAnsi"/>
          <w:bCs/>
          <w:sz w:val="24"/>
          <w:szCs w:val="24"/>
        </w:rPr>
        <w:t>ma t</w:t>
      </w:r>
      <w:r w:rsidR="00B51C83" w:rsidRPr="001E1A47">
        <w:rPr>
          <w:rFonts w:cs="Algerian"/>
          <w:bCs/>
          <w:sz w:val="24"/>
          <w:szCs w:val="24"/>
        </w:rPr>
        <w:t>ö</w:t>
      </w:r>
      <w:r w:rsidR="00B51C83" w:rsidRPr="001E1A47">
        <w:rPr>
          <w:rFonts w:cstheme="minorHAnsi"/>
          <w:bCs/>
          <w:sz w:val="24"/>
          <w:szCs w:val="24"/>
        </w:rPr>
        <w:t>renleri burada yap</w:t>
      </w:r>
      <w:r w:rsidR="00B51C83" w:rsidRPr="001E1A47">
        <w:rPr>
          <w:rFonts w:cs="Cambria"/>
          <w:bCs/>
          <w:sz w:val="24"/>
          <w:szCs w:val="24"/>
        </w:rPr>
        <w:t>ı</w:t>
      </w:r>
      <w:r w:rsidR="00B51C83" w:rsidRPr="001E1A47">
        <w:rPr>
          <w:rFonts w:cstheme="minorHAnsi"/>
          <w:bCs/>
          <w:sz w:val="24"/>
          <w:szCs w:val="24"/>
        </w:rPr>
        <w:t>l</w:t>
      </w:r>
      <w:r w:rsidR="00B51C83" w:rsidRPr="001E1A47">
        <w:rPr>
          <w:rFonts w:cs="Cambria"/>
          <w:bCs/>
          <w:sz w:val="24"/>
          <w:szCs w:val="24"/>
        </w:rPr>
        <w:t>ı</w:t>
      </w:r>
      <w:r w:rsidR="00B51C83" w:rsidRPr="001E1A47">
        <w:rPr>
          <w:rFonts w:cstheme="minorHAnsi"/>
          <w:bCs/>
          <w:sz w:val="24"/>
          <w:szCs w:val="24"/>
        </w:rPr>
        <w:t>r.</w:t>
      </w:r>
    </w:p>
    <w:p w:rsidR="002644FD" w:rsidRPr="001E1A47" w:rsidRDefault="00B51C83" w:rsidP="002644FD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1E1A47">
        <w:rPr>
          <w:rFonts w:cstheme="minorHAnsi"/>
          <w:bCs/>
          <w:sz w:val="24"/>
          <w:szCs w:val="24"/>
        </w:rPr>
        <w:t>- Divân-</w:t>
      </w:r>
      <w:r w:rsidRPr="001E1A47">
        <w:rPr>
          <w:rFonts w:cs="Cambria"/>
          <w:bCs/>
          <w:sz w:val="24"/>
          <w:szCs w:val="24"/>
        </w:rPr>
        <w:t>ı</w:t>
      </w:r>
      <w:r w:rsidRPr="001E1A47">
        <w:rPr>
          <w:rFonts w:cstheme="minorHAnsi"/>
          <w:bCs/>
          <w:sz w:val="24"/>
          <w:szCs w:val="24"/>
        </w:rPr>
        <w:t xml:space="preserve"> H</w:t>
      </w:r>
      <w:r w:rsidRPr="001E1A47">
        <w:rPr>
          <w:rFonts w:cs="Algerian"/>
          <w:bCs/>
          <w:sz w:val="24"/>
          <w:szCs w:val="24"/>
        </w:rPr>
        <w:t>ü</w:t>
      </w:r>
      <w:r w:rsidRPr="001E1A47">
        <w:rPr>
          <w:rFonts w:cstheme="minorHAnsi"/>
          <w:bCs/>
          <w:sz w:val="24"/>
          <w:szCs w:val="24"/>
        </w:rPr>
        <w:t>m</w:t>
      </w:r>
      <w:r w:rsidRPr="001E1A47">
        <w:rPr>
          <w:rFonts w:cs="Algerian"/>
          <w:bCs/>
          <w:sz w:val="24"/>
          <w:szCs w:val="24"/>
        </w:rPr>
        <w:t>â</w:t>
      </w:r>
      <w:r w:rsidRPr="001E1A47">
        <w:rPr>
          <w:rFonts w:cstheme="minorHAnsi"/>
          <w:bCs/>
          <w:sz w:val="24"/>
          <w:szCs w:val="24"/>
        </w:rPr>
        <w:t xml:space="preserve">yun </w:t>
      </w:r>
      <w:r w:rsidR="002644FD" w:rsidRPr="001E1A47">
        <w:rPr>
          <w:rFonts w:cstheme="minorHAnsi"/>
          <w:bCs/>
          <w:sz w:val="24"/>
          <w:szCs w:val="24"/>
        </w:rPr>
        <w:t>burada top</w:t>
      </w:r>
      <w:r w:rsidRPr="001E1A47">
        <w:rPr>
          <w:rFonts w:cstheme="minorHAnsi"/>
          <w:bCs/>
          <w:sz w:val="24"/>
          <w:szCs w:val="24"/>
        </w:rPr>
        <w:t>lan</w:t>
      </w:r>
      <w:r w:rsidRPr="001E1A47">
        <w:rPr>
          <w:rFonts w:cs="Cambria"/>
          <w:bCs/>
          <w:sz w:val="24"/>
          <w:szCs w:val="24"/>
        </w:rPr>
        <w:t>ı</w:t>
      </w:r>
      <w:r w:rsidRPr="001E1A47">
        <w:rPr>
          <w:rFonts w:cstheme="minorHAnsi"/>
          <w:bCs/>
          <w:sz w:val="24"/>
          <w:szCs w:val="24"/>
        </w:rPr>
        <w:t xml:space="preserve">r, elçiler burada kabul edilirdi. </w:t>
      </w:r>
      <w:r w:rsidR="002644FD" w:rsidRPr="001E1A47">
        <w:rPr>
          <w:rFonts w:cstheme="minorHAnsi"/>
          <w:bCs/>
          <w:sz w:val="24"/>
          <w:szCs w:val="24"/>
        </w:rPr>
        <w:t xml:space="preserve"> </w:t>
      </w:r>
    </w:p>
    <w:p w:rsidR="00B51C83" w:rsidRPr="001E1A47" w:rsidRDefault="00B51C83" w:rsidP="002644FD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1E1A47">
        <w:rPr>
          <w:rFonts w:cstheme="minorHAnsi"/>
          <w:bCs/>
          <w:sz w:val="24"/>
          <w:szCs w:val="24"/>
        </w:rPr>
        <w:t>- Topkap</w:t>
      </w:r>
      <w:r w:rsidRPr="001E1A47">
        <w:rPr>
          <w:rFonts w:cs="Cambria"/>
          <w:bCs/>
          <w:sz w:val="24"/>
          <w:szCs w:val="24"/>
        </w:rPr>
        <w:t>ı</w:t>
      </w:r>
      <w:r w:rsidRPr="001E1A47">
        <w:rPr>
          <w:rFonts w:cstheme="minorHAnsi"/>
          <w:bCs/>
          <w:sz w:val="24"/>
          <w:szCs w:val="24"/>
        </w:rPr>
        <w:t xml:space="preserve"> Saray</w:t>
      </w:r>
      <w:r w:rsidRPr="001E1A47">
        <w:rPr>
          <w:rFonts w:cs="Cambria"/>
          <w:bCs/>
          <w:sz w:val="24"/>
          <w:szCs w:val="24"/>
        </w:rPr>
        <w:t>ı</w:t>
      </w:r>
      <w:r w:rsidRPr="001E1A47">
        <w:rPr>
          <w:rFonts w:cstheme="minorHAnsi"/>
          <w:bCs/>
          <w:sz w:val="24"/>
          <w:szCs w:val="24"/>
        </w:rPr>
        <w:t xml:space="preserve"> </w:t>
      </w:r>
      <w:r w:rsidR="008006A6" w:rsidRPr="001E1A47">
        <w:rPr>
          <w:rFonts w:cstheme="minorHAnsi"/>
          <w:b/>
          <w:bCs/>
          <w:sz w:val="24"/>
          <w:szCs w:val="24"/>
        </w:rPr>
        <w:t>Enderun</w:t>
      </w:r>
      <w:r w:rsidR="008006A6" w:rsidRPr="001E1A47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="008006A6" w:rsidRPr="001E1A47">
        <w:rPr>
          <w:rFonts w:cstheme="minorHAnsi"/>
          <w:b/>
          <w:bCs/>
          <w:sz w:val="24"/>
          <w:szCs w:val="24"/>
        </w:rPr>
        <w:t>Bîrun</w:t>
      </w:r>
      <w:proofErr w:type="spellEnd"/>
      <w:r w:rsidR="008006A6" w:rsidRPr="001E1A47">
        <w:rPr>
          <w:rFonts w:cstheme="minorHAnsi"/>
          <w:b/>
          <w:bCs/>
          <w:sz w:val="24"/>
          <w:szCs w:val="24"/>
        </w:rPr>
        <w:t xml:space="preserve"> </w:t>
      </w:r>
      <w:r w:rsidR="00AB6521" w:rsidRPr="001E1A47">
        <w:rPr>
          <w:rFonts w:cstheme="minorHAnsi"/>
          <w:b/>
          <w:bCs/>
          <w:sz w:val="24"/>
          <w:szCs w:val="24"/>
        </w:rPr>
        <w:t>ve H</w:t>
      </w:r>
      <w:r w:rsidRPr="001E1A47">
        <w:rPr>
          <w:rFonts w:cstheme="minorHAnsi"/>
          <w:b/>
          <w:bCs/>
          <w:sz w:val="24"/>
          <w:szCs w:val="24"/>
        </w:rPr>
        <w:t>arem</w:t>
      </w:r>
      <w:r w:rsidRPr="001E1A47">
        <w:rPr>
          <w:rFonts w:cstheme="minorHAnsi"/>
          <w:bCs/>
          <w:sz w:val="24"/>
          <w:szCs w:val="24"/>
        </w:rPr>
        <w:t xml:space="preserve"> olmak üzere üç te</w:t>
      </w:r>
      <w:r w:rsidRPr="001E1A47">
        <w:rPr>
          <w:rFonts w:cs="Cambria"/>
          <w:bCs/>
          <w:sz w:val="24"/>
          <w:szCs w:val="24"/>
        </w:rPr>
        <w:t>ş</w:t>
      </w:r>
      <w:r w:rsidRPr="001E1A47">
        <w:rPr>
          <w:rFonts w:cstheme="minorHAnsi"/>
          <w:bCs/>
          <w:sz w:val="24"/>
          <w:szCs w:val="24"/>
        </w:rPr>
        <w:t>kilattan olu</w:t>
      </w:r>
      <w:r w:rsidRPr="001E1A47">
        <w:rPr>
          <w:rFonts w:cs="Cambria"/>
          <w:bCs/>
          <w:sz w:val="24"/>
          <w:szCs w:val="24"/>
        </w:rPr>
        <w:t>ş</w:t>
      </w:r>
      <w:r w:rsidRPr="001E1A47">
        <w:rPr>
          <w:rFonts w:cstheme="minorHAnsi"/>
          <w:bCs/>
          <w:sz w:val="24"/>
          <w:szCs w:val="24"/>
        </w:rPr>
        <w:t>ur.</w:t>
      </w:r>
    </w:p>
    <w:p w:rsidR="004F1FC5" w:rsidRPr="001E1A47" w:rsidRDefault="004F1FC5" w:rsidP="00AE2BF9">
      <w:pPr>
        <w:spacing w:after="120" w:line="240" w:lineRule="auto"/>
        <w:rPr>
          <w:rFonts w:cstheme="minorHAnsi"/>
          <w:b/>
          <w:color w:val="000000" w:themeColor="text1"/>
          <w:sz w:val="24"/>
          <w:szCs w:val="24"/>
        </w:rPr>
      </w:pPr>
      <w:r w:rsidRPr="001E1A47">
        <w:rPr>
          <w:rFonts w:cstheme="minorHAnsi"/>
          <w:b/>
          <w:color w:val="000000" w:themeColor="text1"/>
          <w:sz w:val="24"/>
          <w:szCs w:val="24"/>
        </w:rPr>
        <w:t>1.Enderun (</w:t>
      </w:r>
      <w:r w:rsidRPr="001E1A47">
        <w:rPr>
          <w:rFonts w:cs="Cambria"/>
          <w:b/>
          <w:color w:val="000000" w:themeColor="text1"/>
          <w:sz w:val="24"/>
          <w:szCs w:val="24"/>
        </w:rPr>
        <w:t>İ</w:t>
      </w:r>
      <w:r w:rsidRPr="001E1A47">
        <w:rPr>
          <w:rFonts w:cs="Algerian"/>
          <w:b/>
          <w:color w:val="000000" w:themeColor="text1"/>
          <w:sz w:val="24"/>
          <w:szCs w:val="24"/>
        </w:rPr>
        <w:t>ç</w:t>
      </w:r>
      <w:r w:rsidRPr="001E1A47">
        <w:rPr>
          <w:rFonts w:cstheme="minorHAnsi"/>
          <w:b/>
          <w:color w:val="000000" w:themeColor="text1"/>
          <w:sz w:val="24"/>
          <w:szCs w:val="24"/>
        </w:rPr>
        <w:t xml:space="preserve"> Saray)</w:t>
      </w:r>
      <w:r w:rsidR="00AE2BF9" w:rsidRPr="001E1A47">
        <w:rPr>
          <w:rFonts w:cstheme="minorHAnsi"/>
          <w:b/>
          <w:color w:val="000000" w:themeColor="text1"/>
          <w:sz w:val="24"/>
          <w:szCs w:val="24"/>
        </w:rPr>
        <w:t xml:space="preserve">: 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S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aray üniversitesi niteli</w:t>
      </w:r>
      <w:r w:rsidR="00AE2BF9" w:rsidRPr="001E1A47">
        <w:rPr>
          <w:rFonts w:cs="Cambria"/>
          <w:color w:val="000000" w:themeColor="text1"/>
          <w:sz w:val="24"/>
          <w:szCs w:val="24"/>
        </w:rPr>
        <w:t>ğ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indedir.</w:t>
      </w:r>
      <w:r w:rsidR="00AE2BF9" w:rsidRPr="001E1A47">
        <w:rPr>
          <w:rFonts w:cstheme="minorHAnsi"/>
          <w:color w:val="000000" w:themeColor="text1"/>
          <w:sz w:val="24"/>
          <w:szCs w:val="24"/>
        </w:rPr>
        <w:t xml:space="preserve"> 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Dev</w:t>
      </w:r>
      <w:r w:rsidR="00AE2BF9" w:rsidRPr="001E1A47">
        <w:rPr>
          <w:rFonts w:cs="Cambria"/>
          <w:color w:val="000000" w:themeColor="text1"/>
          <w:sz w:val="24"/>
          <w:szCs w:val="24"/>
        </w:rPr>
        <w:t>ş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irme ve pencikle toplanan çocuklardan gösteri</w:t>
      </w:r>
      <w:r w:rsidR="00AE2BF9" w:rsidRPr="001E1A47">
        <w:rPr>
          <w:rFonts w:cs="Cambria"/>
          <w:color w:val="000000" w:themeColor="text1"/>
          <w:sz w:val="24"/>
          <w:szCs w:val="24"/>
        </w:rPr>
        <w:t>ş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li, ahlakl</w:t>
      </w:r>
      <w:r w:rsidR="00AE2BF9" w:rsidRPr="001E1A47">
        <w:rPr>
          <w:rFonts w:cs="Cambria"/>
          <w:color w:val="000000" w:themeColor="text1"/>
          <w:sz w:val="24"/>
          <w:szCs w:val="24"/>
        </w:rPr>
        <w:t>ı</w:t>
      </w:r>
      <w:r w:rsidR="00AE2BF9" w:rsidRPr="001E1A47">
        <w:rPr>
          <w:rFonts w:cstheme="minorHAnsi"/>
          <w:color w:val="000000" w:themeColor="text1"/>
          <w:sz w:val="24"/>
          <w:szCs w:val="24"/>
        </w:rPr>
        <w:t xml:space="preserve"> ve zeki olanlar</w:t>
      </w:r>
      <w:r w:rsidR="00AE2BF9" w:rsidRPr="001E1A47">
        <w:rPr>
          <w:rFonts w:cstheme="minorHAnsi"/>
          <w:color w:val="000000" w:themeColor="text1"/>
          <w:sz w:val="24"/>
          <w:szCs w:val="24"/>
        </w:rPr>
        <w:t xml:space="preserve"> Edirne, Galata Sarayı gibi saraylarda 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yeti</w:t>
      </w:r>
      <w:r w:rsidR="00AE2BF9" w:rsidRPr="001E1A47">
        <w:rPr>
          <w:rFonts w:cs="Cambria"/>
          <w:color w:val="000000" w:themeColor="text1"/>
          <w:sz w:val="24"/>
          <w:szCs w:val="24"/>
        </w:rPr>
        <w:t>ş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tirilir. Yetenekli ö</w:t>
      </w:r>
      <w:r w:rsidR="00AE2BF9" w:rsidRPr="001E1A47">
        <w:rPr>
          <w:rFonts w:cs="Cambria"/>
          <w:color w:val="000000" w:themeColor="text1"/>
          <w:sz w:val="24"/>
          <w:szCs w:val="24"/>
        </w:rPr>
        <w:t>ğ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renciler tespit edilip Enderun’a al</w:t>
      </w:r>
      <w:r w:rsidR="00AE2BF9" w:rsidRPr="001E1A47">
        <w:rPr>
          <w:rFonts w:cs="Cambria"/>
          <w:color w:val="000000" w:themeColor="text1"/>
          <w:sz w:val="24"/>
          <w:szCs w:val="24"/>
        </w:rPr>
        <w:t>ı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n</w:t>
      </w:r>
      <w:r w:rsidR="00AE2BF9" w:rsidRPr="001E1A47">
        <w:rPr>
          <w:rFonts w:cs="Cambria"/>
          <w:color w:val="000000" w:themeColor="text1"/>
          <w:sz w:val="24"/>
          <w:szCs w:val="24"/>
        </w:rPr>
        <w:t>ı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r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, bu öğrencilerden d</w:t>
      </w:r>
      <w:r w:rsidRPr="001E1A47">
        <w:rPr>
          <w:rFonts w:cstheme="minorHAnsi"/>
          <w:color w:val="000000" w:themeColor="text1"/>
          <w:sz w:val="24"/>
          <w:szCs w:val="24"/>
        </w:rPr>
        <w:t>evletin idari elemanlar</w:t>
      </w:r>
      <w:r w:rsidRPr="001E1A47">
        <w:rPr>
          <w:rFonts w:cs="Cambria"/>
          <w:color w:val="000000" w:themeColor="text1"/>
          <w:sz w:val="24"/>
          <w:szCs w:val="24"/>
        </w:rPr>
        <w:t>ı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yeti</w:t>
      </w:r>
      <w:r w:rsidRPr="001E1A47">
        <w:rPr>
          <w:rFonts w:cs="Cambria"/>
          <w:color w:val="000000" w:themeColor="text1"/>
          <w:sz w:val="24"/>
          <w:szCs w:val="24"/>
        </w:rPr>
        <w:t>ş</w:t>
      </w:r>
      <w:r w:rsidRPr="001E1A47">
        <w:rPr>
          <w:rFonts w:cstheme="minorHAnsi"/>
          <w:color w:val="000000" w:themeColor="text1"/>
          <w:sz w:val="24"/>
          <w:szCs w:val="24"/>
        </w:rPr>
        <w:t>tiril</w:t>
      </w:r>
      <w:r w:rsidR="00AE2BF9" w:rsidRPr="001E1A47">
        <w:rPr>
          <w:rFonts w:cstheme="minorHAnsi"/>
          <w:color w:val="000000" w:themeColor="text1"/>
          <w:sz w:val="24"/>
          <w:szCs w:val="24"/>
        </w:rPr>
        <w:t>irdi.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8006A6" w:rsidRPr="001E1A47" w:rsidRDefault="00AE2BF9" w:rsidP="008006A6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1E1A47">
        <w:rPr>
          <w:rFonts w:cstheme="minorHAnsi"/>
          <w:b/>
          <w:color w:val="000000" w:themeColor="text1"/>
          <w:sz w:val="24"/>
          <w:szCs w:val="24"/>
        </w:rPr>
        <w:t>2</w:t>
      </w:r>
      <w:r w:rsidR="008006A6" w:rsidRPr="001E1A47">
        <w:rPr>
          <w:rFonts w:cstheme="minorHAnsi"/>
          <w:b/>
          <w:color w:val="000000" w:themeColor="text1"/>
          <w:sz w:val="24"/>
          <w:szCs w:val="24"/>
        </w:rPr>
        <w:t>.</w:t>
      </w:r>
      <w:r w:rsidRPr="001E1A47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="008006A6" w:rsidRPr="001E1A47">
        <w:rPr>
          <w:rFonts w:cstheme="minorHAnsi"/>
          <w:b/>
          <w:color w:val="000000" w:themeColor="text1"/>
          <w:sz w:val="24"/>
          <w:szCs w:val="24"/>
        </w:rPr>
        <w:t>Birun</w:t>
      </w:r>
      <w:proofErr w:type="spellEnd"/>
      <w:r w:rsidR="008006A6" w:rsidRPr="001E1A47">
        <w:rPr>
          <w:rFonts w:cstheme="minorHAnsi"/>
          <w:b/>
          <w:color w:val="000000" w:themeColor="text1"/>
          <w:sz w:val="24"/>
          <w:szCs w:val="24"/>
        </w:rPr>
        <w:t xml:space="preserve"> (</w:t>
      </w:r>
      <w:r w:rsidR="008006A6" w:rsidRPr="001E1A47">
        <w:rPr>
          <w:rFonts w:cs="Cambria"/>
          <w:b/>
          <w:color w:val="000000" w:themeColor="text1"/>
          <w:sz w:val="24"/>
          <w:szCs w:val="24"/>
        </w:rPr>
        <w:t>Dış</w:t>
      </w:r>
      <w:r w:rsidR="008006A6" w:rsidRPr="001E1A47">
        <w:rPr>
          <w:rFonts w:cstheme="minorHAnsi"/>
          <w:b/>
          <w:color w:val="000000" w:themeColor="text1"/>
          <w:sz w:val="24"/>
          <w:szCs w:val="24"/>
        </w:rPr>
        <w:t xml:space="preserve"> Saray)</w:t>
      </w:r>
      <w:r w:rsidR="008006A6" w:rsidRPr="001E1A47">
        <w:rPr>
          <w:rFonts w:cstheme="minorHAnsi"/>
          <w:b/>
          <w:color w:val="000000" w:themeColor="text1"/>
          <w:sz w:val="24"/>
          <w:szCs w:val="24"/>
        </w:rPr>
        <w:t>:</w:t>
      </w:r>
      <w:r w:rsidR="008006A6" w:rsidRPr="001E1A47">
        <w:rPr>
          <w:rFonts w:cstheme="minorHAnsi"/>
          <w:color w:val="000000" w:themeColor="text1"/>
          <w:sz w:val="24"/>
          <w:szCs w:val="24"/>
        </w:rPr>
        <w:t xml:space="preserve"> Saray ve padişahın dış hizmetine bakan ve sarayda kalma mecburiyeti olmayan; hekimbaşı, padişah hocası, </w:t>
      </w:r>
      <w:r w:rsidR="00195278" w:rsidRPr="001E1A47">
        <w:rPr>
          <w:rFonts w:cstheme="minorHAnsi"/>
          <w:color w:val="000000" w:themeColor="text1"/>
          <w:sz w:val="24"/>
          <w:szCs w:val="24"/>
        </w:rPr>
        <w:t>hünkâr</w:t>
      </w:r>
      <w:r w:rsidR="008006A6" w:rsidRPr="001E1A47">
        <w:rPr>
          <w:rFonts w:cstheme="minorHAnsi"/>
          <w:color w:val="000000" w:themeColor="text1"/>
          <w:sz w:val="24"/>
          <w:szCs w:val="24"/>
        </w:rPr>
        <w:t xml:space="preserve"> imamı gibi görevliler</w:t>
      </w:r>
      <w:r w:rsidR="007A0FF5" w:rsidRPr="001E1A47">
        <w:rPr>
          <w:rFonts w:cstheme="minorHAnsi"/>
          <w:color w:val="000000" w:themeColor="text1"/>
          <w:sz w:val="24"/>
          <w:szCs w:val="24"/>
        </w:rPr>
        <w:t>in sarayda bulunduğu alana denir.</w:t>
      </w:r>
    </w:p>
    <w:p w:rsidR="00195278" w:rsidRPr="001E1A47" w:rsidRDefault="00195278" w:rsidP="00195278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1E1A47">
        <w:rPr>
          <w:rFonts w:cstheme="minorHAnsi"/>
          <w:b/>
          <w:color w:val="000000" w:themeColor="text1"/>
          <w:sz w:val="24"/>
          <w:szCs w:val="24"/>
        </w:rPr>
        <w:t>3</w:t>
      </w:r>
      <w:r w:rsidRPr="001E1A47">
        <w:rPr>
          <w:rFonts w:cstheme="minorHAnsi"/>
          <w:b/>
          <w:color w:val="000000" w:themeColor="text1"/>
          <w:sz w:val="24"/>
          <w:szCs w:val="24"/>
        </w:rPr>
        <w:t xml:space="preserve">. </w:t>
      </w:r>
      <w:r w:rsidRPr="001E1A47">
        <w:rPr>
          <w:rFonts w:cstheme="minorHAnsi"/>
          <w:b/>
          <w:color w:val="000000" w:themeColor="text1"/>
          <w:sz w:val="24"/>
          <w:szCs w:val="24"/>
        </w:rPr>
        <w:t xml:space="preserve">Harem: </w:t>
      </w:r>
      <w:r w:rsidRPr="001E1A47">
        <w:rPr>
          <w:rFonts w:cstheme="minorHAnsi"/>
          <w:color w:val="000000" w:themeColor="text1"/>
          <w:sz w:val="24"/>
          <w:szCs w:val="24"/>
        </w:rPr>
        <w:t>Sarayda bulunan kadınların günlerini geçirdiği ve okuma yazma, din, dikiş nakış, musiki gibi alanlarda eğitim aldıkları Enderun’a bağlı bölüme denir</w:t>
      </w:r>
      <w:r w:rsidRPr="001E1A47">
        <w:rPr>
          <w:rFonts w:cstheme="minorHAnsi"/>
          <w:color w:val="000000" w:themeColor="text1"/>
          <w:sz w:val="24"/>
          <w:szCs w:val="24"/>
        </w:rPr>
        <w:t>.</w:t>
      </w:r>
    </w:p>
    <w:p w:rsidR="000C0EEC" w:rsidRDefault="000C0EEC" w:rsidP="001E1A47">
      <w:pPr>
        <w:spacing w:after="120" w:line="240" w:lineRule="auto"/>
        <w:rPr>
          <w:rFonts w:cstheme="minorHAnsi"/>
          <w:b/>
          <w:color w:val="FF0000"/>
          <w:sz w:val="24"/>
          <w:szCs w:val="24"/>
        </w:rPr>
      </w:pPr>
    </w:p>
    <w:p w:rsidR="001E1A47" w:rsidRDefault="001E1A47" w:rsidP="001E1A47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1E1A47">
        <w:rPr>
          <w:rFonts w:cstheme="minorHAnsi"/>
          <w:b/>
          <w:color w:val="FF0000"/>
          <w:sz w:val="24"/>
          <w:szCs w:val="24"/>
        </w:rPr>
        <w:t>Divân-ı Hümâyun:</w:t>
      </w:r>
      <w:r w:rsidRPr="001E1A47">
        <w:rPr>
          <w:rFonts w:cstheme="minorHAnsi"/>
          <w:color w:val="FF0000"/>
          <w:sz w:val="24"/>
          <w:szCs w:val="24"/>
        </w:rPr>
        <w:t xml:space="preserve"> </w:t>
      </w:r>
      <w:r w:rsidRPr="001E1A47">
        <w:rPr>
          <w:rFonts w:cstheme="minorHAnsi"/>
          <w:color w:val="000000" w:themeColor="text1"/>
          <w:sz w:val="24"/>
          <w:szCs w:val="24"/>
        </w:rPr>
        <w:t>H</w:t>
      </w:r>
      <w:r w:rsidRPr="001E1A47">
        <w:rPr>
          <w:rFonts w:cstheme="minorHAnsi"/>
          <w:color w:val="000000" w:themeColor="text1"/>
          <w:sz w:val="24"/>
          <w:szCs w:val="24"/>
        </w:rPr>
        <w:t>er türlü devlet işlerinin görüşülüp karara bağlandığı yerdi</w:t>
      </w:r>
      <w:r w:rsidRPr="001E1A47">
        <w:rPr>
          <w:rFonts w:cstheme="minorHAnsi"/>
          <w:color w:val="000000" w:themeColor="text1"/>
          <w:sz w:val="24"/>
          <w:szCs w:val="24"/>
        </w:rPr>
        <w:t>r.</w:t>
      </w:r>
    </w:p>
    <w:p w:rsidR="000C0EEC" w:rsidRDefault="000C0EEC" w:rsidP="000C0EEC">
      <w:pPr>
        <w:spacing w:after="120" w:line="240" w:lineRule="auto"/>
        <w:jc w:val="center"/>
        <w:rPr>
          <w:rFonts w:cstheme="minorHAnsi"/>
          <w:color w:val="000000" w:themeColor="text1"/>
          <w:sz w:val="24"/>
          <w:szCs w:val="24"/>
        </w:rPr>
      </w:pPr>
      <w:r w:rsidRPr="000C0EEC">
        <w:rPr>
          <w:rFonts w:cstheme="minorHAnsi"/>
          <w:b/>
          <w:color w:val="FF0000"/>
          <w:sz w:val="24"/>
          <w:szCs w:val="24"/>
          <w:u w:val="single"/>
        </w:rPr>
        <w:t xml:space="preserve">Divân-ı Hümâyun </w:t>
      </w:r>
      <w:r w:rsidRPr="000C0EEC">
        <w:rPr>
          <w:rFonts w:cstheme="minorHAnsi"/>
          <w:b/>
          <w:color w:val="FF0000"/>
          <w:sz w:val="24"/>
          <w:szCs w:val="24"/>
          <w:u w:val="single"/>
        </w:rPr>
        <w:t>Üyeleri</w:t>
      </w:r>
    </w:p>
    <w:p w:rsidR="001E1A47" w:rsidRDefault="001E1A47" w:rsidP="001E1A47">
      <w:pPr>
        <w:spacing w:after="120" w:line="240" w:lineRule="auto"/>
        <w:rPr>
          <w:rFonts w:cs="Helvetica"/>
          <w:sz w:val="24"/>
          <w:szCs w:val="24"/>
        </w:rPr>
      </w:pPr>
      <w:r w:rsidRPr="001E1A47">
        <w:rPr>
          <w:rFonts w:cs="Helvetica-Bold"/>
          <w:b/>
          <w:bCs/>
          <w:sz w:val="24"/>
          <w:szCs w:val="24"/>
        </w:rPr>
        <w:t xml:space="preserve">Vezir-i </w:t>
      </w:r>
      <w:proofErr w:type="spellStart"/>
      <w:r w:rsidRPr="001E1A47">
        <w:rPr>
          <w:rFonts w:cs="Helvetica-Bold"/>
          <w:b/>
          <w:bCs/>
          <w:sz w:val="24"/>
          <w:szCs w:val="24"/>
        </w:rPr>
        <w:t>âzam</w:t>
      </w:r>
      <w:proofErr w:type="spellEnd"/>
      <w:r w:rsidRPr="001E1A47">
        <w:rPr>
          <w:rFonts w:cs="Helvetica-Bold"/>
          <w:b/>
          <w:bCs/>
          <w:sz w:val="24"/>
          <w:szCs w:val="24"/>
        </w:rPr>
        <w:t xml:space="preserve"> (Sadrazam): </w:t>
      </w:r>
      <w:r w:rsidRPr="001E1A47">
        <w:rPr>
          <w:rFonts w:cs="Helvetica"/>
          <w:sz w:val="24"/>
          <w:szCs w:val="24"/>
        </w:rPr>
        <w:t>Padişahın en büyük</w:t>
      </w:r>
      <w:r w:rsidR="000C0EEC">
        <w:rPr>
          <w:rFonts w:cs="Helvetica"/>
          <w:sz w:val="24"/>
          <w:szCs w:val="24"/>
        </w:rPr>
        <w:t xml:space="preserve"> yardımcısı ve vekilidir. Padişahın mührünü </w:t>
      </w:r>
      <w:r>
        <w:rPr>
          <w:rFonts w:cs="Helvetica"/>
          <w:sz w:val="24"/>
          <w:szCs w:val="24"/>
        </w:rPr>
        <w:t>taşır. Padişah sefere katılmadığı</w:t>
      </w:r>
      <w:r w:rsidR="000C0EEC">
        <w:rPr>
          <w:rFonts w:cs="Helvetica"/>
          <w:sz w:val="24"/>
          <w:szCs w:val="24"/>
        </w:rPr>
        <w:t xml:space="preserve">nda </w:t>
      </w:r>
      <w:r w:rsidRPr="001E1A47">
        <w:rPr>
          <w:rFonts w:cs="Helvetica"/>
          <w:b/>
          <w:sz w:val="24"/>
          <w:szCs w:val="24"/>
        </w:rPr>
        <w:t>“Serdar-ı Ekrem”</w:t>
      </w:r>
      <w:r w:rsidRPr="001E1A47">
        <w:rPr>
          <w:rFonts w:cs="Helvetica"/>
          <w:sz w:val="24"/>
          <w:szCs w:val="24"/>
        </w:rPr>
        <w:t xml:space="preserve"> unvanıyla </w:t>
      </w:r>
      <w:r>
        <w:rPr>
          <w:rFonts w:cs="Helvetica"/>
          <w:sz w:val="24"/>
          <w:szCs w:val="24"/>
        </w:rPr>
        <w:t>or</w:t>
      </w:r>
      <w:r w:rsidR="000C0EEC">
        <w:rPr>
          <w:rFonts w:cs="Helvetica"/>
          <w:sz w:val="24"/>
          <w:szCs w:val="24"/>
        </w:rPr>
        <w:t>dunun başında sefere çıkar</w:t>
      </w:r>
      <w:r>
        <w:rPr>
          <w:rFonts w:cs="Helvetica"/>
          <w:sz w:val="24"/>
          <w:szCs w:val="24"/>
        </w:rPr>
        <w:t>.</w:t>
      </w:r>
    </w:p>
    <w:p w:rsidR="001E1A47" w:rsidRDefault="001E1A47" w:rsidP="001E1A47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1E1A47">
        <w:rPr>
          <w:rFonts w:cstheme="minorHAnsi"/>
          <w:b/>
          <w:color w:val="000000" w:themeColor="text1"/>
          <w:sz w:val="24"/>
          <w:szCs w:val="24"/>
        </w:rPr>
        <w:t>Vezirler: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Seyfiy</w:t>
      </w:r>
      <w:r w:rsidR="000C0EEC">
        <w:rPr>
          <w:rFonts w:cstheme="minorHAnsi"/>
          <w:color w:val="000000" w:themeColor="text1"/>
          <w:sz w:val="24"/>
          <w:szCs w:val="24"/>
        </w:rPr>
        <w:t xml:space="preserve">e sınıfından olup, 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Divân’da vezir-i </w:t>
      </w:r>
      <w:proofErr w:type="spellStart"/>
      <w:r w:rsidRPr="001E1A47">
        <w:rPr>
          <w:rFonts w:cstheme="minorHAnsi"/>
          <w:color w:val="000000" w:themeColor="text1"/>
          <w:sz w:val="24"/>
          <w:szCs w:val="24"/>
        </w:rPr>
        <w:t>âz</w:t>
      </w:r>
      <w:r>
        <w:rPr>
          <w:rFonts w:cstheme="minorHAnsi"/>
          <w:color w:val="000000" w:themeColor="text1"/>
          <w:sz w:val="24"/>
          <w:szCs w:val="24"/>
        </w:rPr>
        <w:t>amın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sağında bulunu</w:t>
      </w:r>
      <w:r w:rsidR="000C0EEC">
        <w:rPr>
          <w:rFonts w:cstheme="minorHAnsi"/>
          <w:color w:val="000000" w:themeColor="text1"/>
          <w:sz w:val="24"/>
          <w:szCs w:val="24"/>
        </w:rPr>
        <w:t xml:space="preserve">rlar. </w:t>
      </w:r>
      <w:r>
        <w:rPr>
          <w:rFonts w:cstheme="minorHAnsi"/>
          <w:color w:val="000000" w:themeColor="text1"/>
          <w:sz w:val="24"/>
          <w:szCs w:val="24"/>
        </w:rPr>
        <w:t xml:space="preserve">Kubbealtı 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denen yerde toplanıp kendilerine verilen işlere baktıkları için </w:t>
      </w:r>
      <w:r w:rsidRPr="000C0EEC">
        <w:rPr>
          <w:rFonts w:cstheme="minorHAnsi"/>
          <w:b/>
          <w:color w:val="000000" w:themeColor="text1"/>
          <w:sz w:val="24"/>
          <w:szCs w:val="24"/>
        </w:rPr>
        <w:t>Kubbe vezirler</w:t>
      </w:r>
      <w:r w:rsidRPr="000C0EEC">
        <w:rPr>
          <w:rFonts w:cstheme="minorHAnsi"/>
          <w:b/>
          <w:color w:val="000000" w:themeColor="text1"/>
          <w:sz w:val="24"/>
          <w:szCs w:val="24"/>
        </w:rPr>
        <w:t>i</w:t>
      </w:r>
      <w:r w:rsidR="000C0EEC">
        <w:rPr>
          <w:rFonts w:cstheme="minorHAnsi"/>
          <w:color w:val="000000" w:themeColor="text1"/>
          <w:sz w:val="24"/>
          <w:szCs w:val="24"/>
        </w:rPr>
        <w:t xml:space="preserve"> de denir</w:t>
      </w:r>
      <w:r>
        <w:rPr>
          <w:rFonts w:cstheme="minorHAnsi"/>
          <w:color w:val="000000" w:themeColor="text1"/>
          <w:sz w:val="24"/>
          <w:szCs w:val="24"/>
        </w:rPr>
        <w:t xml:space="preserve">. </w:t>
      </w:r>
    </w:p>
    <w:p w:rsidR="001E1A47" w:rsidRPr="001E1A47" w:rsidRDefault="001E1A47" w:rsidP="001E1A47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1E1A47">
        <w:rPr>
          <w:rFonts w:cstheme="minorHAnsi"/>
          <w:b/>
          <w:color w:val="000000" w:themeColor="text1"/>
          <w:sz w:val="24"/>
          <w:szCs w:val="24"/>
        </w:rPr>
        <w:t>Kazasker: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Adalet işlerinden sor</w:t>
      </w:r>
      <w:r w:rsidR="000C0EEC">
        <w:rPr>
          <w:rFonts w:cstheme="minorHAnsi"/>
          <w:color w:val="000000" w:themeColor="text1"/>
          <w:sz w:val="24"/>
          <w:szCs w:val="24"/>
        </w:rPr>
        <w:t>umludur</w:t>
      </w:r>
      <w:r w:rsidR="004D7256">
        <w:rPr>
          <w:rFonts w:cstheme="minorHAnsi"/>
          <w:color w:val="000000" w:themeColor="text1"/>
          <w:sz w:val="24"/>
          <w:szCs w:val="24"/>
        </w:rPr>
        <w:t>. İlmiye sınıfından olup</w:t>
      </w:r>
      <w:r>
        <w:rPr>
          <w:rFonts w:cstheme="minorHAnsi"/>
          <w:color w:val="000000" w:themeColor="text1"/>
          <w:sz w:val="24"/>
          <w:szCs w:val="24"/>
        </w:rPr>
        <w:t xml:space="preserve"> medrese </w:t>
      </w:r>
      <w:r w:rsidRPr="001E1A47">
        <w:rPr>
          <w:rFonts w:cstheme="minorHAnsi"/>
          <w:color w:val="000000" w:themeColor="text1"/>
          <w:sz w:val="24"/>
          <w:szCs w:val="24"/>
        </w:rPr>
        <w:t>işlerine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 de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bakar, kadı ve müderrislerin </w:t>
      </w:r>
      <w:r w:rsidR="000C0EEC">
        <w:rPr>
          <w:rFonts w:cstheme="minorHAnsi"/>
          <w:color w:val="000000" w:themeColor="text1"/>
          <w:sz w:val="24"/>
          <w:szCs w:val="24"/>
        </w:rPr>
        <w:t>atamalarını yapıp, t</w:t>
      </w:r>
      <w:r w:rsidRPr="001E1A47">
        <w:rPr>
          <w:rFonts w:cstheme="minorHAnsi"/>
          <w:color w:val="000000" w:themeColor="text1"/>
          <w:sz w:val="24"/>
          <w:szCs w:val="24"/>
        </w:rPr>
        <w:t>aşrada kadıla</w:t>
      </w:r>
      <w:r w:rsidR="004D7256">
        <w:rPr>
          <w:rFonts w:cstheme="minorHAnsi"/>
          <w:color w:val="000000" w:themeColor="text1"/>
          <w:sz w:val="24"/>
          <w:szCs w:val="24"/>
        </w:rPr>
        <w:t>rın çözemediği dava</w:t>
      </w:r>
      <w:r w:rsidR="00FB7B34">
        <w:rPr>
          <w:rFonts w:cstheme="minorHAnsi"/>
          <w:color w:val="000000" w:themeColor="text1"/>
          <w:sz w:val="24"/>
          <w:szCs w:val="24"/>
        </w:rPr>
        <w:t>lara bakar.</w:t>
      </w:r>
    </w:p>
    <w:p w:rsidR="001E1A47" w:rsidRPr="001E1A47" w:rsidRDefault="001E1A47" w:rsidP="004D7256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4D7256">
        <w:rPr>
          <w:rFonts w:cstheme="minorHAnsi"/>
          <w:b/>
          <w:color w:val="000000" w:themeColor="text1"/>
          <w:sz w:val="24"/>
          <w:szCs w:val="24"/>
        </w:rPr>
        <w:t>Defterdar: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1E1A47">
        <w:rPr>
          <w:rFonts w:cstheme="minorHAnsi"/>
          <w:color w:val="000000" w:themeColor="text1"/>
          <w:sz w:val="24"/>
          <w:szCs w:val="24"/>
        </w:rPr>
        <w:t>Kalemiye</w:t>
      </w:r>
      <w:proofErr w:type="spellEnd"/>
      <w:r w:rsidRPr="001E1A47">
        <w:rPr>
          <w:rFonts w:cstheme="minorHAnsi"/>
          <w:color w:val="000000" w:themeColor="text1"/>
          <w:sz w:val="24"/>
          <w:szCs w:val="24"/>
        </w:rPr>
        <w:t xml:space="preserve"> s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ınıfından olup </w:t>
      </w:r>
      <w:r w:rsidRPr="001E1A47">
        <w:rPr>
          <w:rFonts w:cstheme="minorHAnsi"/>
          <w:color w:val="000000" w:themeColor="text1"/>
          <w:sz w:val="24"/>
          <w:szCs w:val="24"/>
        </w:rPr>
        <w:t>her tür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lü </w:t>
      </w:r>
      <w:r w:rsidR="004D7256" w:rsidRPr="004D7256">
        <w:rPr>
          <w:rFonts w:cstheme="minorHAnsi"/>
          <w:b/>
          <w:color w:val="000000" w:themeColor="text1"/>
          <w:sz w:val="24"/>
          <w:szCs w:val="24"/>
        </w:rPr>
        <w:t>mali</w:t>
      </w:r>
      <w:r w:rsidR="00FB7B34">
        <w:rPr>
          <w:rFonts w:cstheme="minorHAnsi"/>
          <w:color w:val="000000" w:themeColor="text1"/>
          <w:sz w:val="24"/>
          <w:szCs w:val="24"/>
        </w:rPr>
        <w:t xml:space="preserve"> işlerden sorumludur</w:t>
      </w:r>
      <w:r w:rsidR="004D7256">
        <w:rPr>
          <w:rFonts w:cstheme="minorHAnsi"/>
          <w:color w:val="000000" w:themeColor="text1"/>
          <w:sz w:val="24"/>
          <w:szCs w:val="24"/>
        </w:rPr>
        <w:t>.</w:t>
      </w:r>
    </w:p>
    <w:p w:rsidR="001E1A47" w:rsidRPr="001E1A47" w:rsidRDefault="001E1A47" w:rsidP="004D7256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4D7256">
        <w:rPr>
          <w:rFonts w:cstheme="minorHAnsi"/>
          <w:b/>
          <w:color w:val="000000" w:themeColor="text1"/>
          <w:sz w:val="24"/>
          <w:szCs w:val="24"/>
        </w:rPr>
        <w:t>Nişancı: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 Divân’dan çıkan ferman ve beratlara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pad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işahın </w:t>
      </w:r>
      <w:r w:rsidR="004D7256" w:rsidRPr="004D7256">
        <w:rPr>
          <w:rFonts w:cstheme="minorHAnsi"/>
          <w:b/>
          <w:color w:val="000000" w:themeColor="text1"/>
          <w:sz w:val="24"/>
          <w:szCs w:val="24"/>
        </w:rPr>
        <w:t>tuğrasını</w:t>
      </w:r>
      <w:r w:rsidR="00FB7B34">
        <w:rPr>
          <w:rFonts w:cstheme="minorHAnsi"/>
          <w:color w:val="000000" w:themeColor="text1"/>
          <w:sz w:val="24"/>
          <w:szCs w:val="24"/>
        </w:rPr>
        <w:t xml:space="preserve"> çeker, 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fethedilen arazileri </w:t>
      </w:r>
      <w:r w:rsidRPr="001E1A47">
        <w:rPr>
          <w:rFonts w:cstheme="minorHAnsi"/>
          <w:color w:val="000000" w:themeColor="text1"/>
          <w:sz w:val="24"/>
          <w:szCs w:val="24"/>
        </w:rPr>
        <w:t>tapu tahrir defterlerine</w:t>
      </w:r>
      <w:r w:rsidR="00FB7B34">
        <w:rPr>
          <w:rFonts w:cstheme="minorHAnsi"/>
          <w:color w:val="000000" w:themeColor="text1"/>
          <w:sz w:val="24"/>
          <w:szCs w:val="24"/>
        </w:rPr>
        <w:t xml:space="preserve"> kaydeder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. </w:t>
      </w:r>
    </w:p>
    <w:p w:rsidR="001E1A47" w:rsidRPr="001E1A47" w:rsidRDefault="001E1A47" w:rsidP="004D7256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4D7256">
        <w:rPr>
          <w:rFonts w:cstheme="minorHAnsi"/>
          <w:b/>
          <w:color w:val="000000" w:themeColor="text1"/>
          <w:sz w:val="24"/>
          <w:szCs w:val="24"/>
        </w:rPr>
        <w:t>Reisülküttap: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4D7256">
        <w:rPr>
          <w:rFonts w:cstheme="minorHAnsi"/>
          <w:color w:val="000000" w:themeColor="text1"/>
          <w:sz w:val="24"/>
          <w:szCs w:val="24"/>
        </w:rPr>
        <w:t>Kalemiye</w:t>
      </w:r>
      <w:proofErr w:type="spellEnd"/>
      <w:r w:rsidR="004D7256">
        <w:rPr>
          <w:rFonts w:cstheme="minorHAnsi"/>
          <w:color w:val="000000" w:themeColor="text1"/>
          <w:sz w:val="24"/>
          <w:szCs w:val="24"/>
        </w:rPr>
        <w:t xml:space="preserve"> sınıfından olup </w:t>
      </w:r>
      <w:r w:rsidR="000C0EEC">
        <w:rPr>
          <w:rFonts w:cstheme="minorHAnsi"/>
          <w:color w:val="000000" w:themeColor="text1"/>
          <w:sz w:val="24"/>
          <w:szCs w:val="24"/>
        </w:rPr>
        <w:t>kâtiplerin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ve k</w:t>
      </w:r>
      <w:r w:rsidR="000C0EEC">
        <w:rPr>
          <w:rFonts w:cstheme="minorHAnsi"/>
          <w:color w:val="000000" w:themeColor="text1"/>
          <w:sz w:val="24"/>
          <w:szCs w:val="24"/>
        </w:rPr>
        <w:t>alemlerin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 şefidir.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1E1A47" w:rsidRPr="001E1A47" w:rsidRDefault="001E1A47" w:rsidP="004D7256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4D7256">
        <w:rPr>
          <w:rFonts w:cstheme="minorHAnsi"/>
          <w:b/>
          <w:color w:val="000000" w:themeColor="text1"/>
          <w:sz w:val="24"/>
          <w:szCs w:val="24"/>
        </w:rPr>
        <w:t>Kaptanıderya:</w:t>
      </w:r>
      <w:r w:rsidR="004D7256">
        <w:rPr>
          <w:rFonts w:cstheme="minorHAnsi"/>
          <w:color w:val="000000" w:themeColor="text1"/>
          <w:sz w:val="24"/>
          <w:szCs w:val="24"/>
        </w:rPr>
        <w:t xml:space="preserve"> Seyfiye sınıfından olup d</w:t>
      </w:r>
      <w:r w:rsidRPr="001E1A47">
        <w:rPr>
          <w:rFonts w:cstheme="minorHAnsi"/>
          <w:color w:val="000000" w:themeColor="text1"/>
          <w:sz w:val="24"/>
          <w:szCs w:val="24"/>
        </w:rPr>
        <w:t>enizcilik i</w:t>
      </w:r>
      <w:bookmarkStart w:id="0" w:name="_GoBack"/>
      <w:bookmarkEnd w:id="0"/>
      <w:r w:rsidRPr="001E1A47">
        <w:rPr>
          <w:rFonts w:cstheme="minorHAnsi"/>
          <w:color w:val="000000" w:themeColor="text1"/>
          <w:sz w:val="24"/>
          <w:szCs w:val="24"/>
        </w:rPr>
        <w:t>şlerinden sorumlu en büyü</w:t>
      </w:r>
      <w:r w:rsidR="004D7256">
        <w:rPr>
          <w:rFonts w:cstheme="minorHAnsi"/>
          <w:color w:val="000000" w:themeColor="text1"/>
          <w:sz w:val="24"/>
          <w:szCs w:val="24"/>
        </w:rPr>
        <w:t>k komutandır.</w:t>
      </w:r>
      <w:r w:rsidRPr="001E1A47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1E1A47" w:rsidRPr="004D7256" w:rsidRDefault="001E1A47" w:rsidP="001E1A47">
      <w:pPr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4D7256">
        <w:rPr>
          <w:rFonts w:cstheme="minorHAnsi"/>
          <w:b/>
          <w:color w:val="000000" w:themeColor="text1"/>
          <w:sz w:val="24"/>
          <w:szCs w:val="24"/>
        </w:rPr>
        <w:t xml:space="preserve">Yeniçeri Ağası: </w:t>
      </w:r>
      <w:r w:rsidR="004D7256">
        <w:rPr>
          <w:rFonts w:cstheme="minorHAnsi"/>
          <w:color w:val="000000" w:themeColor="text1"/>
          <w:sz w:val="24"/>
          <w:szCs w:val="24"/>
        </w:rPr>
        <w:t>Kapıkulu(yeniçeri) askerlerinin başıdır. B</w:t>
      </w:r>
      <w:r w:rsidR="004A5E96">
        <w:rPr>
          <w:rFonts w:cstheme="minorHAnsi"/>
          <w:color w:val="000000" w:themeColor="text1"/>
          <w:sz w:val="24"/>
          <w:szCs w:val="24"/>
        </w:rPr>
        <w:t xml:space="preserve">aşkentin </w:t>
      </w:r>
      <w:r w:rsidR="004D7256">
        <w:rPr>
          <w:rFonts w:cstheme="minorHAnsi"/>
          <w:color w:val="000000" w:themeColor="text1"/>
          <w:sz w:val="24"/>
          <w:szCs w:val="24"/>
        </w:rPr>
        <w:t>güvenliğinden sorumlu</w:t>
      </w:r>
      <w:r w:rsidRPr="001E1A47">
        <w:rPr>
          <w:rFonts w:cstheme="minorHAnsi"/>
          <w:color w:val="000000" w:themeColor="text1"/>
          <w:sz w:val="24"/>
          <w:szCs w:val="24"/>
        </w:rPr>
        <w:t>du</w:t>
      </w:r>
      <w:r w:rsidR="004D7256">
        <w:rPr>
          <w:rFonts w:cstheme="minorHAnsi"/>
          <w:color w:val="000000" w:themeColor="text1"/>
          <w:sz w:val="24"/>
          <w:szCs w:val="24"/>
        </w:rPr>
        <w:t>r</w:t>
      </w:r>
      <w:r w:rsidRPr="001E1A47">
        <w:rPr>
          <w:rFonts w:cstheme="minorHAnsi"/>
          <w:color w:val="000000" w:themeColor="text1"/>
          <w:sz w:val="24"/>
          <w:szCs w:val="24"/>
        </w:rPr>
        <w:t>.</w:t>
      </w:r>
    </w:p>
    <w:p w:rsidR="001E1A47" w:rsidRPr="001E1A47" w:rsidRDefault="001E1A47" w:rsidP="001E1A47">
      <w:pPr>
        <w:spacing w:after="120" w:line="240" w:lineRule="auto"/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="Helvetica-Bold"/>
          <w:b/>
          <w:bCs/>
          <w:sz w:val="24"/>
          <w:szCs w:val="24"/>
        </w:rPr>
        <w:t>Şeyhülislam</w:t>
      </w:r>
      <w:r w:rsidRPr="001E1A47">
        <w:rPr>
          <w:rFonts w:cs="Helvetica-Bold"/>
          <w:b/>
          <w:bCs/>
          <w:sz w:val="24"/>
          <w:szCs w:val="24"/>
        </w:rPr>
        <w:t xml:space="preserve">: </w:t>
      </w:r>
      <w:r w:rsidR="004A5E96">
        <w:rPr>
          <w:rFonts w:cs="Helvetica"/>
          <w:sz w:val="24"/>
          <w:szCs w:val="24"/>
        </w:rPr>
        <w:t xml:space="preserve">Divan üyesi olmayıp </w:t>
      </w:r>
      <w:r w:rsidR="004A5E96" w:rsidRPr="007B19C3">
        <w:rPr>
          <w:rFonts w:cs="Helvetica"/>
          <w:b/>
          <w:sz w:val="24"/>
          <w:szCs w:val="24"/>
        </w:rPr>
        <w:t>ilmiye sınıfının başıdır</w:t>
      </w:r>
      <w:r w:rsidR="004A5E96">
        <w:rPr>
          <w:rFonts w:cs="Helvetica"/>
          <w:sz w:val="24"/>
          <w:szCs w:val="24"/>
        </w:rPr>
        <w:t>. Divanda alınan kararların şeri(dini) hukuka uygun olup olmadığı yönünde karar</w:t>
      </w:r>
      <w:r w:rsidR="004A5E96" w:rsidRPr="004A5E96">
        <w:rPr>
          <w:rFonts w:cs="Helvetica"/>
          <w:b/>
          <w:sz w:val="24"/>
          <w:szCs w:val="24"/>
        </w:rPr>
        <w:t>(fetva)</w:t>
      </w:r>
      <w:r w:rsidR="004A5E96">
        <w:rPr>
          <w:rFonts w:cs="Helvetica"/>
          <w:sz w:val="24"/>
          <w:szCs w:val="24"/>
        </w:rPr>
        <w:t xml:space="preserve"> verir.</w:t>
      </w:r>
    </w:p>
    <w:p w:rsidR="00195278" w:rsidRPr="001E1A47" w:rsidRDefault="00195278" w:rsidP="008006A6">
      <w:pPr>
        <w:spacing w:after="12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:rsidR="008006A6" w:rsidRPr="001E1A47" w:rsidRDefault="008006A6" w:rsidP="00B51C83">
      <w:pPr>
        <w:spacing w:after="12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sectPr w:rsidR="008006A6" w:rsidRPr="001E1A47" w:rsidSect="00A7017B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636" w:rsidRDefault="00134636" w:rsidP="00E300E6">
      <w:pPr>
        <w:spacing w:after="0" w:line="240" w:lineRule="auto"/>
      </w:pPr>
      <w:r>
        <w:separator/>
      </w:r>
    </w:p>
  </w:endnote>
  <w:endnote w:type="continuationSeparator" w:id="0">
    <w:p w:rsidR="00134636" w:rsidRDefault="00134636" w:rsidP="00E30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kesly R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yildiri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00"/>
    <w:family w:val="swiss"/>
    <w:notTrueType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001891"/>
      <w:docPartObj>
        <w:docPartGallery w:val="Page Numbers (Bottom of Page)"/>
        <w:docPartUnique/>
      </w:docPartObj>
    </w:sdtPr>
    <w:sdtEndPr/>
    <w:sdtContent>
      <w:p w:rsidR="00E300E6" w:rsidRDefault="00E300E6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B34">
          <w:rPr>
            <w:noProof/>
          </w:rPr>
          <w:t>1</w:t>
        </w:r>
        <w:r>
          <w:fldChar w:fldCharType="end"/>
        </w:r>
      </w:p>
    </w:sdtContent>
  </w:sdt>
  <w:p w:rsidR="00E300E6" w:rsidRDefault="00E300E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636" w:rsidRDefault="00134636" w:rsidP="00E300E6">
      <w:pPr>
        <w:spacing w:after="0" w:line="240" w:lineRule="auto"/>
      </w:pPr>
      <w:r>
        <w:separator/>
      </w:r>
    </w:p>
  </w:footnote>
  <w:footnote w:type="continuationSeparator" w:id="0">
    <w:p w:rsidR="00134636" w:rsidRDefault="00134636" w:rsidP="00E30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A3647"/>
    <w:multiLevelType w:val="hybridMultilevel"/>
    <w:tmpl w:val="8E887640"/>
    <w:lvl w:ilvl="0" w:tplc="48C288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E7"/>
    <w:rsid w:val="00002EE7"/>
    <w:rsid w:val="00013C66"/>
    <w:rsid w:val="00025961"/>
    <w:rsid w:val="000267C3"/>
    <w:rsid w:val="0004382E"/>
    <w:rsid w:val="00055AEF"/>
    <w:rsid w:val="00066CDD"/>
    <w:rsid w:val="000B774D"/>
    <w:rsid w:val="000C0EEC"/>
    <w:rsid w:val="0010342D"/>
    <w:rsid w:val="00123C40"/>
    <w:rsid w:val="00134636"/>
    <w:rsid w:val="0015064A"/>
    <w:rsid w:val="00174DFB"/>
    <w:rsid w:val="0018477F"/>
    <w:rsid w:val="00190439"/>
    <w:rsid w:val="00195278"/>
    <w:rsid w:val="001A5E5E"/>
    <w:rsid w:val="001E03F1"/>
    <w:rsid w:val="001E1A47"/>
    <w:rsid w:val="001E6A47"/>
    <w:rsid w:val="001F6C99"/>
    <w:rsid w:val="00236ED7"/>
    <w:rsid w:val="00253D09"/>
    <w:rsid w:val="00263E11"/>
    <w:rsid w:val="002644FD"/>
    <w:rsid w:val="002706DF"/>
    <w:rsid w:val="002A3031"/>
    <w:rsid w:val="002A6F60"/>
    <w:rsid w:val="002C6A7F"/>
    <w:rsid w:val="002D6E11"/>
    <w:rsid w:val="002E5491"/>
    <w:rsid w:val="00333811"/>
    <w:rsid w:val="003506B3"/>
    <w:rsid w:val="00376826"/>
    <w:rsid w:val="003D2E51"/>
    <w:rsid w:val="003E4E2C"/>
    <w:rsid w:val="00404C79"/>
    <w:rsid w:val="00410B9C"/>
    <w:rsid w:val="00437BD5"/>
    <w:rsid w:val="004449FC"/>
    <w:rsid w:val="00484E4A"/>
    <w:rsid w:val="004A0549"/>
    <w:rsid w:val="004A5E96"/>
    <w:rsid w:val="004D6C4E"/>
    <w:rsid w:val="004D7256"/>
    <w:rsid w:val="004E48D4"/>
    <w:rsid w:val="004E58E4"/>
    <w:rsid w:val="004F1FC5"/>
    <w:rsid w:val="00530612"/>
    <w:rsid w:val="005916F6"/>
    <w:rsid w:val="005C3DE1"/>
    <w:rsid w:val="005D2956"/>
    <w:rsid w:val="00603743"/>
    <w:rsid w:val="00613C32"/>
    <w:rsid w:val="006172FC"/>
    <w:rsid w:val="00664648"/>
    <w:rsid w:val="00664A5B"/>
    <w:rsid w:val="00686523"/>
    <w:rsid w:val="00702E2B"/>
    <w:rsid w:val="00705152"/>
    <w:rsid w:val="00711D50"/>
    <w:rsid w:val="00731C35"/>
    <w:rsid w:val="00734271"/>
    <w:rsid w:val="00743B91"/>
    <w:rsid w:val="00761C9F"/>
    <w:rsid w:val="00770A90"/>
    <w:rsid w:val="00772A2E"/>
    <w:rsid w:val="007935EE"/>
    <w:rsid w:val="007A0FF5"/>
    <w:rsid w:val="007B19C3"/>
    <w:rsid w:val="007E1992"/>
    <w:rsid w:val="008006A6"/>
    <w:rsid w:val="0083392A"/>
    <w:rsid w:val="008364C9"/>
    <w:rsid w:val="0084183D"/>
    <w:rsid w:val="008A601B"/>
    <w:rsid w:val="008B4B68"/>
    <w:rsid w:val="00911640"/>
    <w:rsid w:val="00935F3B"/>
    <w:rsid w:val="009462B1"/>
    <w:rsid w:val="00954536"/>
    <w:rsid w:val="00956A8A"/>
    <w:rsid w:val="0097094C"/>
    <w:rsid w:val="0098561C"/>
    <w:rsid w:val="009A1261"/>
    <w:rsid w:val="009C1279"/>
    <w:rsid w:val="009E77C4"/>
    <w:rsid w:val="009F41D2"/>
    <w:rsid w:val="009F6393"/>
    <w:rsid w:val="00A23DD3"/>
    <w:rsid w:val="00A7017B"/>
    <w:rsid w:val="00AB27E5"/>
    <w:rsid w:val="00AB3C40"/>
    <w:rsid w:val="00AB6521"/>
    <w:rsid w:val="00AE0080"/>
    <w:rsid w:val="00AE2BF9"/>
    <w:rsid w:val="00B146BE"/>
    <w:rsid w:val="00B51C83"/>
    <w:rsid w:val="00B60AF3"/>
    <w:rsid w:val="00BA3CBA"/>
    <w:rsid w:val="00BA45FB"/>
    <w:rsid w:val="00BE74BD"/>
    <w:rsid w:val="00C025D5"/>
    <w:rsid w:val="00C27AA6"/>
    <w:rsid w:val="00C433DA"/>
    <w:rsid w:val="00C5328E"/>
    <w:rsid w:val="00C61B9A"/>
    <w:rsid w:val="00C67486"/>
    <w:rsid w:val="00C74940"/>
    <w:rsid w:val="00C777EC"/>
    <w:rsid w:val="00CB21A3"/>
    <w:rsid w:val="00CF06BD"/>
    <w:rsid w:val="00D51DB6"/>
    <w:rsid w:val="00D53BE3"/>
    <w:rsid w:val="00DC5E90"/>
    <w:rsid w:val="00DF4488"/>
    <w:rsid w:val="00E300E6"/>
    <w:rsid w:val="00E330C8"/>
    <w:rsid w:val="00E424A7"/>
    <w:rsid w:val="00E522ED"/>
    <w:rsid w:val="00E671DF"/>
    <w:rsid w:val="00ED55BD"/>
    <w:rsid w:val="00F162CC"/>
    <w:rsid w:val="00F3596D"/>
    <w:rsid w:val="00F71B21"/>
    <w:rsid w:val="00FB3779"/>
    <w:rsid w:val="00FB7B34"/>
    <w:rsid w:val="00FC15CD"/>
    <w:rsid w:val="00FC58BC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44A2D-72B1-42D7-94B6-22E4584C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B60AF3"/>
    <w:pPr>
      <w:autoSpaceDE w:val="0"/>
      <w:autoSpaceDN w:val="0"/>
      <w:adjustRightInd w:val="0"/>
      <w:spacing w:after="0" w:line="240" w:lineRule="auto"/>
    </w:pPr>
    <w:rPr>
      <w:rFonts w:ascii="Rakesly Rg" w:hAnsi="Rakesly Rg" w:cs="Rakesly Rg"/>
      <w:color w:val="000000"/>
      <w:sz w:val="24"/>
      <w:szCs w:val="24"/>
    </w:rPr>
  </w:style>
  <w:style w:type="character" w:customStyle="1" w:styleId="A12">
    <w:name w:val="A12"/>
    <w:uiPriority w:val="99"/>
    <w:rsid w:val="00B60AF3"/>
    <w:rPr>
      <w:rFonts w:cs="Rakesly Rg"/>
      <w:b/>
      <w:bCs/>
      <w:color w:val="000000"/>
      <w:sz w:val="50"/>
      <w:szCs w:val="50"/>
    </w:rPr>
  </w:style>
  <w:style w:type="paragraph" w:styleId="ListeParagraf">
    <w:name w:val="List Paragraph"/>
    <w:basedOn w:val="Normal"/>
    <w:uiPriority w:val="34"/>
    <w:qFormat/>
    <w:rsid w:val="00B60AF3"/>
    <w:pPr>
      <w:ind w:left="720"/>
      <w:contextualSpacing/>
    </w:pPr>
  </w:style>
  <w:style w:type="paragraph" w:customStyle="1" w:styleId="Pa35">
    <w:name w:val="Pa35"/>
    <w:basedOn w:val="Default"/>
    <w:next w:val="Default"/>
    <w:uiPriority w:val="99"/>
    <w:rsid w:val="00B60AF3"/>
    <w:pPr>
      <w:spacing w:line="201" w:lineRule="atLeast"/>
    </w:pPr>
    <w:rPr>
      <w:rFonts w:ascii="Helveticayildirim" w:hAnsi="Helveticayildirim" w:cstheme="minorBidi"/>
      <w:color w:val="auto"/>
    </w:rPr>
  </w:style>
  <w:style w:type="paragraph" w:styleId="stbilgi">
    <w:name w:val="header"/>
    <w:basedOn w:val="Normal"/>
    <w:link w:val="stbilgiChar"/>
    <w:uiPriority w:val="99"/>
    <w:unhideWhenUsed/>
    <w:rsid w:val="00E30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300E6"/>
  </w:style>
  <w:style w:type="paragraph" w:styleId="Altbilgi">
    <w:name w:val="footer"/>
    <w:basedOn w:val="Normal"/>
    <w:link w:val="AltbilgiChar"/>
    <w:uiPriority w:val="99"/>
    <w:unhideWhenUsed/>
    <w:rsid w:val="00E30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300E6"/>
  </w:style>
  <w:style w:type="character" w:styleId="Kpr">
    <w:name w:val="Hyperlink"/>
    <w:basedOn w:val="VarsaylanParagrafYazTipi"/>
    <w:uiPriority w:val="99"/>
    <w:unhideWhenUsed/>
    <w:rsid w:val="00013C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ILKEM-PC</cp:lastModifiedBy>
  <cp:revision>95</cp:revision>
  <dcterms:created xsi:type="dcterms:W3CDTF">2020-01-31T21:31:00Z</dcterms:created>
  <dcterms:modified xsi:type="dcterms:W3CDTF">2024-04-28T20:09:00Z</dcterms:modified>
</cp:coreProperties>
</file>