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0AB8" w:rsidRPr="00FB6F0C" w:rsidRDefault="00D5667F" w:rsidP="00F33BCF">
      <w:pPr>
        <w:spacing w:line="240" w:lineRule="auto"/>
        <w:jc w:val="center"/>
        <w:rPr>
          <w:rFonts w:cs="Verdana"/>
          <w:b/>
          <w:bCs/>
        </w:rPr>
      </w:pPr>
      <w:r w:rsidRPr="00FB6F0C">
        <w:rPr>
          <w:rFonts w:cs="Verdana"/>
          <w:b/>
          <w:bCs/>
        </w:rPr>
        <w:t xml:space="preserve">…………………………………. </w:t>
      </w:r>
      <w:r w:rsidR="00C74936">
        <w:rPr>
          <w:rFonts w:cs="Verdana"/>
          <w:b/>
          <w:bCs/>
        </w:rPr>
        <w:t>LİSESİ</w:t>
      </w:r>
      <w:r w:rsidR="00400AB8" w:rsidRPr="00FB6F0C">
        <w:rPr>
          <w:rFonts w:cs="Verdana"/>
          <w:b/>
          <w:bCs/>
        </w:rPr>
        <w:br/>
      </w:r>
      <w:r w:rsidR="00FB1CDC">
        <w:rPr>
          <w:b/>
        </w:rPr>
        <w:t>2023-2024</w:t>
      </w:r>
      <w:r w:rsidR="003F42B3">
        <w:rPr>
          <w:b/>
        </w:rPr>
        <w:t xml:space="preserve"> </w:t>
      </w:r>
      <w:r w:rsidR="00400AB8" w:rsidRPr="00FB6F0C">
        <w:rPr>
          <w:rFonts w:cs="Verdana"/>
          <w:b/>
          <w:bCs/>
        </w:rPr>
        <w:t>EĞİTİM – ÖĞRETİM YILI</w:t>
      </w:r>
      <w:r w:rsidR="00400AB8" w:rsidRPr="00FB6F0C">
        <w:rPr>
          <w:rFonts w:cs="Verdana"/>
          <w:b/>
          <w:bCs/>
        </w:rPr>
        <w:br/>
        <w:t>BEDEN EĞİTİMİ</w:t>
      </w:r>
      <w:r w:rsidR="00560926" w:rsidRPr="00FB6F0C">
        <w:rPr>
          <w:rFonts w:cs="Verdana"/>
          <w:b/>
          <w:bCs/>
        </w:rPr>
        <w:t xml:space="preserve"> VE SPOR</w:t>
      </w:r>
      <w:r w:rsidR="00400AB8" w:rsidRPr="00FB6F0C">
        <w:rPr>
          <w:rFonts w:cs="Verdana"/>
          <w:b/>
          <w:bCs/>
        </w:rPr>
        <w:t xml:space="preserve"> DERSİ</w:t>
      </w:r>
      <w:r w:rsidR="00F33BCF" w:rsidRPr="00FB6F0C">
        <w:rPr>
          <w:rFonts w:cs="Verdana"/>
          <w:b/>
          <w:bCs/>
        </w:rPr>
        <w:t>, SPOR VE FİZİKİ ETKİNLER DERSİ</w:t>
      </w:r>
      <w:r w:rsidR="00F33BCF" w:rsidRPr="00FB6F0C">
        <w:rPr>
          <w:rFonts w:cs="Verdana"/>
          <w:b/>
          <w:bCs/>
        </w:rPr>
        <w:br/>
      </w:r>
      <w:r w:rsidR="00400AB8" w:rsidRPr="00FB6F0C">
        <w:rPr>
          <w:rFonts w:cs="Verdana"/>
          <w:b/>
          <w:bCs/>
        </w:rPr>
        <w:t xml:space="preserve"> </w:t>
      </w:r>
      <w:r w:rsidR="00FB3978" w:rsidRPr="00FB6F0C">
        <w:rPr>
          <w:rFonts w:cs="Verdana"/>
          <w:b/>
          <w:bCs/>
        </w:rPr>
        <w:t>I</w:t>
      </w:r>
      <w:r w:rsidR="00400AB8" w:rsidRPr="00FB6F0C">
        <w:rPr>
          <w:rFonts w:cs="Verdana"/>
          <w:b/>
          <w:bCs/>
        </w:rPr>
        <w:t>. DÖNEM ZÜMRE TOPLANTISI TUTANAĞI</w:t>
      </w:r>
    </w:p>
    <w:p w:rsidR="00400AB8" w:rsidRPr="00FB6F0C" w:rsidRDefault="00400AB8" w:rsidP="00025F9F">
      <w:pPr>
        <w:tabs>
          <w:tab w:val="left" w:pos="993"/>
        </w:tabs>
        <w:spacing w:line="240" w:lineRule="auto"/>
        <w:ind w:left="709"/>
        <w:rPr>
          <w:rFonts w:cs="Verdana"/>
        </w:rPr>
      </w:pPr>
      <w:r w:rsidRPr="00FB6F0C">
        <w:rPr>
          <w:rFonts w:cs="Verdana"/>
          <w:b/>
          <w:bCs/>
        </w:rPr>
        <w:br/>
        <w:t>Toplantı Tarihi</w:t>
      </w:r>
      <w:r w:rsidR="00A04AD1" w:rsidRPr="00FB6F0C">
        <w:rPr>
          <w:rFonts w:cs="Verdana"/>
          <w:b/>
          <w:bCs/>
        </w:rPr>
        <w:tab/>
      </w:r>
      <w:r w:rsidR="00F33BCF" w:rsidRPr="00FB6F0C">
        <w:rPr>
          <w:rFonts w:cs="Verdana"/>
          <w:b/>
          <w:bCs/>
        </w:rPr>
        <w:tab/>
      </w:r>
      <w:r w:rsidRPr="00FB6F0C">
        <w:rPr>
          <w:rFonts w:cs="Verdana"/>
          <w:b/>
          <w:bCs/>
        </w:rPr>
        <w:t xml:space="preserve">: </w:t>
      </w:r>
      <w:r w:rsidR="00D5667F" w:rsidRPr="00FB6F0C">
        <w:rPr>
          <w:rFonts w:cs="Verdana"/>
        </w:rPr>
        <w:t>….</w:t>
      </w:r>
      <w:r w:rsidR="00084F06" w:rsidRPr="00FB6F0C">
        <w:rPr>
          <w:rFonts w:cs="Verdana"/>
        </w:rPr>
        <w:t>/0</w:t>
      </w:r>
      <w:r w:rsidR="005D210C" w:rsidRPr="00FB6F0C">
        <w:rPr>
          <w:rFonts w:cs="Verdana"/>
        </w:rPr>
        <w:t>9</w:t>
      </w:r>
      <w:r w:rsidR="00084F06" w:rsidRPr="00FB6F0C">
        <w:rPr>
          <w:rFonts w:cs="Verdana"/>
        </w:rPr>
        <w:t>/</w:t>
      </w:r>
      <w:r w:rsidR="00A008A9">
        <w:rPr>
          <w:rFonts w:cs="Verdana"/>
        </w:rPr>
        <w:t>202</w:t>
      </w:r>
      <w:r w:rsidR="00FB1CDC">
        <w:rPr>
          <w:rFonts w:cs="Verdana"/>
        </w:rPr>
        <w:t>3</w:t>
      </w:r>
      <w:r w:rsidR="00025F9F">
        <w:rPr>
          <w:rFonts w:cs="Verdana"/>
        </w:rPr>
        <w:br/>
      </w:r>
      <w:r w:rsidR="00025F9F" w:rsidRPr="00025F9F">
        <w:rPr>
          <w:rFonts w:cs="Verdana"/>
          <w:b/>
        </w:rPr>
        <w:t>Toplantı No</w:t>
      </w:r>
      <w:r w:rsidR="00025F9F">
        <w:rPr>
          <w:rFonts w:cs="Verdana"/>
        </w:rPr>
        <w:tab/>
      </w:r>
      <w:r w:rsidR="00025F9F">
        <w:rPr>
          <w:rFonts w:cs="Verdana"/>
        </w:rPr>
        <w:tab/>
        <w:t>: 1</w:t>
      </w:r>
      <w:r w:rsidRPr="00FB6F0C">
        <w:rPr>
          <w:rFonts w:cs="Verdana"/>
        </w:rPr>
        <w:br/>
      </w:r>
      <w:r w:rsidRPr="00FB6F0C">
        <w:rPr>
          <w:rFonts w:cs="Verdana"/>
          <w:b/>
          <w:bCs/>
        </w:rPr>
        <w:t xml:space="preserve">Toplantı </w:t>
      </w:r>
      <w:r w:rsidR="00A04AD1" w:rsidRPr="00FB6F0C">
        <w:rPr>
          <w:rFonts w:cs="Verdana"/>
          <w:b/>
          <w:bCs/>
        </w:rPr>
        <w:t>Saati</w:t>
      </w:r>
      <w:r w:rsidR="00A04AD1" w:rsidRPr="00FB6F0C">
        <w:rPr>
          <w:rFonts w:cs="Verdana"/>
          <w:b/>
          <w:bCs/>
        </w:rPr>
        <w:tab/>
      </w:r>
      <w:r w:rsidR="00F33BCF" w:rsidRPr="00FB6F0C">
        <w:rPr>
          <w:rFonts w:cs="Verdana"/>
          <w:b/>
          <w:bCs/>
        </w:rPr>
        <w:tab/>
      </w:r>
      <w:r w:rsidRPr="00FB6F0C">
        <w:rPr>
          <w:rFonts w:cs="Verdana"/>
          <w:b/>
          <w:bCs/>
        </w:rPr>
        <w:t>:</w:t>
      </w:r>
      <w:r w:rsidR="00084F06" w:rsidRPr="00FB6F0C">
        <w:rPr>
          <w:rFonts w:cs="Verdana"/>
        </w:rPr>
        <w:t xml:space="preserve"> </w:t>
      </w:r>
      <w:r w:rsidR="00B61772">
        <w:rPr>
          <w:rFonts w:cs="Verdana"/>
        </w:rPr>
        <w:t>15</w:t>
      </w:r>
      <w:r w:rsidR="00037B8A" w:rsidRPr="00FB6F0C">
        <w:rPr>
          <w:rFonts w:cs="Verdana"/>
        </w:rPr>
        <w:t>.1</w:t>
      </w:r>
      <w:r w:rsidR="00A04AD1" w:rsidRPr="00FB6F0C">
        <w:rPr>
          <w:rFonts w:cs="Verdana"/>
        </w:rPr>
        <w:t>5</w:t>
      </w:r>
      <w:r w:rsidR="00A04AD1" w:rsidRPr="00FB6F0C">
        <w:rPr>
          <w:rFonts w:cs="Verdana"/>
        </w:rPr>
        <w:br/>
      </w:r>
      <w:r w:rsidR="00A04AD1" w:rsidRPr="00FB6F0C">
        <w:rPr>
          <w:rFonts w:cs="Verdana"/>
          <w:b/>
          <w:bCs/>
        </w:rPr>
        <w:t>Toplantı Yeri</w:t>
      </w:r>
      <w:r w:rsidR="00A04AD1" w:rsidRPr="00FB6F0C">
        <w:rPr>
          <w:rFonts w:cs="Verdana"/>
          <w:b/>
          <w:bCs/>
        </w:rPr>
        <w:tab/>
      </w:r>
      <w:r w:rsidR="00F33BCF" w:rsidRPr="00FB6F0C">
        <w:rPr>
          <w:rFonts w:cs="Verdana"/>
          <w:b/>
          <w:bCs/>
        </w:rPr>
        <w:tab/>
      </w:r>
      <w:r w:rsidR="00A04AD1" w:rsidRPr="00FB6F0C">
        <w:rPr>
          <w:rFonts w:cs="Verdana"/>
          <w:b/>
          <w:bCs/>
        </w:rPr>
        <w:t>:</w:t>
      </w:r>
      <w:r w:rsidR="00A04AD1" w:rsidRPr="00FB6F0C">
        <w:rPr>
          <w:rFonts w:cs="Verdana"/>
        </w:rPr>
        <w:t xml:space="preserve"> Spor Odası</w:t>
      </w:r>
      <w:r w:rsidRPr="00FB6F0C">
        <w:rPr>
          <w:rFonts w:cs="Verdana"/>
        </w:rPr>
        <w:br/>
      </w:r>
      <w:r w:rsidRPr="00FB6F0C">
        <w:rPr>
          <w:rFonts w:cs="Verdana"/>
          <w:b/>
          <w:bCs/>
        </w:rPr>
        <w:t>Toplantıya Katılanlar</w:t>
      </w:r>
      <w:r w:rsidR="00F33BCF" w:rsidRPr="00FB6F0C">
        <w:rPr>
          <w:rFonts w:cs="Verdana"/>
          <w:b/>
          <w:bCs/>
        </w:rPr>
        <w:tab/>
      </w:r>
      <w:r w:rsidRPr="00FB6F0C">
        <w:rPr>
          <w:rFonts w:cs="Verdana"/>
          <w:b/>
          <w:bCs/>
        </w:rPr>
        <w:t>:</w:t>
      </w:r>
      <w:r w:rsidR="00D5667F" w:rsidRPr="00FB6F0C">
        <w:rPr>
          <w:rFonts w:cs="Verdana"/>
        </w:rPr>
        <w:t xml:space="preserve">…………………………………. </w:t>
      </w:r>
      <w:r w:rsidRPr="00FB6F0C">
        <w:rPr>
          <w:rFonts w:cs="Verdana"/>
        </w:rPr>
        <w:t xml:space="preserve"> – Müdür Yardım</w:t>
      </w:r>
      <w:r w:rsidR="00D5667F" w:rsidRPr="00FB6F0C">
        <w:rPr>
          <w:rFonts w:cs="Verdana"/>
        </w:rPr>
        <w:t>cısı</w:t>
      </w:r>
      <w:r w:rsidR="00D5667F" w:rsidRPr="00FB6F0C">
        <w:rPr>
          <w:rFonts w:cs="Verdana"/>
        </w:rPr>
        <w:br/>
        <w:t xml:space="preserve"> </w:t>
      </w:r>
      <w:r w:rsidR="00D5667F" w:rsidRPr="00FB6F0C">
        <w:rPr>
          <w:rFonts w:cs="Verdana"/>
        </w:rPr>
        <w:tab/>
      </w:r>
      <w:r w:rsidR="00D5667F" w:rsidRPr="00FB6F0C">
        <w:rPr>
          <w:rFonts w:cs="Verdana"/>
        </w:rPr>
        <w:tab/>
      </w:r>
      <w:r w:rsidR="00D5667F" w:rsidRPr="00FB6F0C">
        <w:rPr>
          <w:rFonts w:cs="Verdana"/>
        </w:rPr>
        <w:tab/>
      </w:r>
      <w:r w:rsidR="00F33BCF" w:rsidRPr="00FB6F0C">
        <w:rPr>
          <w:rFonts w:cs="Verdana"/>
        </w:rPr>
        <w:t xml:space="preserve"> </w:t>
      </w:r>
      <w:r w:rsidR="001772B6">
        <w:rPr>
          <w:rFonts w:cs="Verdana"/>
        </w:rPr>
        <w:tab/>
        <w:t xml:space="preserve"> </w:t>
      </w:r>
      <w:r w:rsidR="00D5667F" w:rsidRPr="00FB6F0C">
        <w:rPr>
          <w:rFonts w:cs="Verdana"/>
        </w:rPr>
        <w:t>………………………………….</w:t>
      </w:r>
      <w:r w:rsidRPr="00FB6F0C">
        <w:rPr>
          <w:rFonts w:cs="Verdana"/>
        </w:rPr>
        <w:t xml:space="preserve"> – Beden </w:t>
      </w:r>
      <w:r w:rsidR="00664D32" w:rsidRPr="00FB6F0C">
        <w:rPr>
          <w:rFonts w:cs="Verdana"/>
        </w:rPr>
        <w:t>Eğitimi Öğretmeni</w:t>
      </w:r>
      <w:r w:rsidR="00D5667F" w:rsidRPr="00FB6F0C">
        <w:rPr>
          <w:rFonts w:cs="Verdana"/>
        </w:rPr>
        <w:br/>
        <w:t xml:space="preserve">                                           </w:t>
      </w:r>
      <w:r w:rsidR="00F33BCF" w:rsidRPr="00FB6F0C">
        <w:rPr>
          <w:rFonts w:cs="Verdana"/>
        </w:rPr>
        <w:t xml:space="preserve"> </w:t>
      </w:r>
      <w:r w:rsidR="00D5667F" w:rsidRPr="00FB6F0C">
        <w:rPr>
          <w:rFonts w:cs="Verdana"/>
        </w:rPr>
        <w:t>…………………………………. – Beden Eğitimi Öğretmeni</w:t>
      </w:r>
      <w:r w:rsidRPr="00FB6F0C">
        <w:rPr>
          <w:rFonts w:cs="Verdana"/>
        </w:rPr>
        <w:br/>
      </w:r>
      <w:r w:rsidRPr="00FB6F0C">
        <w:rPr>
          <w:rFonts w:cs="Verdana"/>
          <w:b/>
          <w:bCs/>
        </w:rPr>
        <w:br/>
      </w:r>
      <w:r w:rsidRPr="00FB6F0C">
        <w:rPr>
          <w:rFonts w:cs="Verdana"/>
          <w:b/>
          <w:bCs/>
          <w:u w:val="single"/>
        </w:rPr>
        <w:t>GÜNDEM</w:t>
      </w:r>
    </w:p>
    <w:p w:rsidR="00F33BCF" w:rsidRDefault="00F33BCF" w:rsidP="00F11422">
      <w:pPr>
        <w:pStyle w:val="ListParagraph"/>
        <w:numPr>
          <w:ilvl w:val="0"/>
          <w:numId w:val="1"/>
        </w:numPr>
        <w:tabs>
          <w:tab w:val="left" w:pos="993"/>
        </w:tabs>
        <w:spacing w:line="240" w:lineRule="auto"/>
        <w:ind w:left="709" w:firstLine="0"/>
        <w:jc w:val="both"/>
        <w:rPr>
          <w:rFonts w:cs="Verdana"/>
        </w:rPr>
      </w:pPr>
      <w:r w:rsidRPr="00FB6F0C">
        <w:rPr>
          <w:rFonts w:cs="Verdana"/>
        </w:rPr>
        <w:t>Açılış, yoklama ve zümre başkanının seçimi</w:t>
      </w:r>
      <w:r w:rsidR="00A230BD">
        <w:rPr>
          <w:rFonts w:cs="Verdana"/>
        </w:rPr>
        <w:t>,</w:t>
      </w:r>
    </w:p>
    <w:p w:rsidR="00AC4B85" w:rsidRDefault="00AC4B85" w:rsidP="00F11422">
      <w:pPr>
        <w:pStyle w:val="ListParagraph"/>
        <w:numPr>
          <w:ilvl w:val="0"/>
          <w:numId w:val="1"/>
        </w:numPr>
        <w:tabs>
          <w:tab w:val="left" w:pos="993"/>
        </w:tabs>
        <w:spacing w:line="240" w:lineRule="auto"/>
        <w:ind w:left="709" w:firstLine="0"/>
        <w:jc w:val="both"/>
        <w:rPr>
          <w:rFonts w:cs="Verdana"/>
        </w:rPr>
      </w:pPr>
      <w:r>
        <w:rPr>
          <w:rFonts w:cs="Verdana"/>
        </w:rPr>
        <w:t xml:space="preserve">Bir önceki toplantıda alınan kararların </w:t>
      </w:r>
      <w:r w:rsidR="002B46D1">
        <w:rPr>
          <w:rFonts w:cs="Verdana"/>
        </w:rPr>
        <w:t>incelenmesi</w:t>
      </w:r>
      <w:r w:rsidR="00A230BD">
        <w:rPr>
          <w:rFonts w:cs="Verdana"/>
        </w:rPr>
        <w:t>,</w:t>
      </w:r>
    </w:p>
    <w:p w:rsidR="003530BF" w:rsidRDefault="00AC4B85" w:rsidP="00F11422">
      <w:pPr>
        <w:pStyle w:val="ListParagraph"/>
        <w:numPr>
          <w:ilvl w:val="0"/>
          <w:numId w:val="1"/>
        </w:numPr>
        <w:tabs>
          <w:tab w:val="left" w:pos="993"/>
        </w:tabs>
        <w:spacing w:line="240" w:lineRule="auto"/>
        <w:ind w:left="709" w:firstLine="0"/>
        <w:jc w:val="both"/>
        <w:rPr>
          <w:rFonts w:cs="Verdana"/>
        </w:rPr>
      </w:pPr>
      <w:r>
        <w:rPr>
          <w:rFonts w:cs="Verdana"/>
        </w:rPr>
        <w:t>Planlamaların; eğitim ve öğretimle ilgili mevzuat, okulun kuruluş amacı ve ilgili alanın öğret</w:t>
      </w:r>
      <w:r w:rsidR="003530BF">
        <w:rPr>
          <w:rFonts w:cs="Verdana"/>
        </w:rPr>
        <w:t>i</w:t>
      </w:r>
      <w:r>
        <w:rPr>
          <w:rFonts w:cs="Verdana"/>
        </w:rPr>
        <w:t>m programına uygun yapılması</w:t>
      </w:r>
      <w:r w:rsidR="00A230BD">
        <w:rPr>
          <w:rFonts w:cs="Verdana"/>
        </w:rPr>
        <w:t>,</w:t>
      </w:r>
    </w:p>
    <w:p w:rsidR="00AC4B85" w:rsidRPr="00BA0CF1" w:rsidRDefault="00593A4D" w:rsidP="00F11422">
      <w:pPr>
        <w:pStyle w:val="ListParagraph"/>
        <w:numPr>
          <w:ilvl w:val="0"/>
          <w:numId w:val="1"/>
        </w:numPr>
        <w:tabs>
          <w:tab w:val="left" w:pos="993"/>
        </w:tabs>
        <w:spacing w:line="240" w:lineRule="auto"/>
        <w:ind w:left="709" w:firstLine="0"/>
        <w:jc w:val="both"/>
        <w:rPr>
          <w:rFonts w:cs="Verdana"/>
        </w:rPr>
      </w:pPr>
      <w:r>
        <w:t>Beden eğitimi ve spor dersi öğretim p</w:t>
      </w:r>
      <w:r w:rsidR="003530BF" w:rsidRPr="00F61223">
        <w:t>rogramının incelenmesi</w:t>
      </w:r>
      <w:r w:rsidR="003530BF" w:rsidRPr="00F61223">
        <w:rPr>
          <w:b/>
        </w:rPr>
        <w:t>,</w:t>
      </w:r>
    </w:p>
    <w:p w:rsidR="00711E97" w:rsidRDefault="00711E97" w:rsidP="00C271AE">
      <w:pPr>
        <w:numPr>
          <w:ilvl w:val="0"/>
          <w:numId w:val="1"/>
        </w:numPr>
        <w:tabs>
          <w:tab w:val="left" w:pos="993"/>
        </w:tabs>
        <w:spacing w:after="0" w:line="360" w:lineRule="auto"/>
        <w:ind w:left="709" w:firstLine="0"/>
        <w:jc w:val="both"/>
      </w:pPr>
      <w:r>
        <w:t>Derslerin işlenişinde uygulanacak öğretim yöntem ve tekniklerin belirlenmesi,</w:t>
      </w:r>
    </w:p>
    <w:p w:rsidR="00BA0CF1" w:rsidRDefault="00C271AE" w:rsidP="00F11422">
      <w:pPr>
        <w:pStyle w:val="ListParagraph"/>
        <w:numPr>
          <w:ilvl w:val="0"/>
          <w:numId w:val="1"/>
        </w:numPr>
        <w:tabs>
          <w:tab w:val="left" w:pos="993"/>
        </w:tabs>
        <w:spacing w:line="240" w:lineRule="auto"/>
        <w:ind w:left="709" w:firstLine="0"/>
        <w:jc w:val="both"/>
        <w:rPr>
          <w:rFonts w:cs="Verdana"/>
        </w:rPr>
      </w:pPr>
      <w:r>
        <w:rPr>
          <w:rFonts w:cs="Verdana"/>
        </w:rPr>
        <w:t>Özel eğitim ihtiyacı olan öğrenciler için bireyselleştirilmiş eğitim programları (BEP) ile ders planlarının görüşülmesi,</w:t>
      </w:r>
    </w:p>
    <w:p w:rsidR="00622067" w:rsidRPr="00FB6F0C" w:rsidRDefault="00622067" w:rsidP="00622067">
      <w:pPr>
        <w:numPr>
          <w:ilvl w:val="0"/>
          <w:numId w:val="1"/>
        </w:numPr>
        <w:tabs>
          <w:tab w:val="left" w:pos="993"/>
        </w:tabs>
        <w:spacing w:after="0" w:line="360" w:lineRule="auto"/>
        <w:ind w:left="709" w:firstLine="0"/>
        <w:jc w:val="both"/>
      </w:pPr>
      <w:r w:rsidRPr="00A40BFC">
        <w:rPr>
          <w:bCs/>
        </w:rPr>
        <w:t xml:space="preserve">Diğer </w:t>
      </w:r>
      <w:r>
        <w:rPr>
          <w:bCs/>
        </w:rPr>
        <w:t>z</w:t>
      </w:r>
      <w:r w:rsidRPr="00A40BFC">
        <w:rPr>
          <w:bCs/>
        </w:rPr>
        <w:t xml:space="preserve">ümre </w:t>
      </w:r>
      <w:r>
        <w:rPr>
          <w:bCs/>
        </w:rPr>
        <w:t>ve alan ö</w:t>
      </w:r>
      <w:r w:rsidRPr="00A40BFC">
        <w:rPr>
          <w:bCs/>
        </w:rPr>
        <w:t>ğretmenleri</w:t>
      </w:r>
      <w:r>
        <w:rPr>
          <w:bCs/>
        </w:rPr>
        <w:t>yle yapılabilecek işbirliği ve esaslarının belirlenmesi,</w:t>
      </w:r>
    </w:p>
    <w:p w:rsidR="00C271AE" w:rsidRDefault="009F4D26" w:rsidP="00F11422">
      <w:pPr>
        <w:pStyle w:val="ListParagraph"/>
        <w:numPr>
          <w:ilvl w:val="0"/>
          <w:numId w:val="1"/>
        </w:numPr>
        <w:tabs>
          <w:tab w:val="left" w:pos="993"/>
        </w:tabs>
        <w:spacing w:line="240" w:lineRule="auto"/>
        <w:ind w:left="709" w:firstLine="0"/>
        <w:jc w:val="both"/>
        <w:rPr>
          <w:rFonts w:cs="Verdana"/>
        </w:rPr>
      </w:pPr>
      <w:r>
        <w:rPr>
          <w:rFonts w:cs="Verdana"/>
        </w:rPr>
        <w:t>Öğretim alanı ile bilim ve te</w:t>
      </w:r>
      <w:r w:rsidR="00622067">
        <w:rPr>
          <w:rFonts w:cs="Verdana"/>
        </w:rPr>
        <w:t>knolojideki gelişmelerin izlenerek uygulamalara yansıtılması,</w:t>
      </w:r>
    </w:p>
    <w:p w:rsidR="00622067" w:rsidRDefault="00622067" w:rsidP="00F11422">
      <w:pPr>
        <w:pStyle w:val="ListParagraph"/>
        <w:numPr>
          <w:ilvl w:val="0"/>
          <w:numId w:val="1"/>
        </w:numPr>
        <w:tabs>
          <w:tab w:val="left" w:pos="993"/>
        </w:tabs>
        <w:spacing w:line="240" w:lineRule="auto"/>
        <w:ind w:left="709" w:firstLine="0"/>
        <w:jc w:val="both"/>
        <w:rPr>
          <w:rFonts w:cs="Verdana"/>
        </w:rPr>
      </w:pPr>
      <w:r>
        <w:rPr>
          <w:rFonts w:cs="Verdana"/>
        </w:rPr>
        <w:t xml:space="preserve">Öğrencilerde girişimcilik bilincinin kazandırılmasına yönelik çalışmaların yapılması, </w:t>
      </w:r>
    </w:p>
    <w:p w:rsidR="00622067" w:rsidRDefault="00622067" w:rsidP="00F11422">
      <w:pPr>
        <w:pStyle w:val="ListParagraph"/>
        <w:numPr>
          <w:ilvl w:val="0"/>
          <w:numId w:val="1"/>
        </w:numPr>
        <w:tabs>
          <w:tab w:val="left" w:pos="993"/>
        </w:tabs>
        <w:spacing w:line="240" w:lineRule="auto"/>
        <w:ind w:left="709" w:firstLine="0"/>
        <w:jc w:val="both"/>
        <w:rPr>
          <w:rFonts w:cs="Verdana"/>
        </w:rPr>
      </w:pPr>
      <w:r>
        <w:rPr>
          <w:rFonts w:cs="Verdana"/>
        </w:rPr>
        <w:t xml:space="preserve">Derslerin daha verimli işlenebilmesi için ihtiyaç duyulan kitap, araç-gereç ve benzeri öğretim materyallerinin belirlenmesi, </w:t>
      </w:r>
    </w:p>
    <w:p w:rsidR="00622067" w:rsidRDefault="00622067" w:rsidP="00F11422">
      <w:pPr>
        <w:pStyle w:val="ListParagraph"/>
        <w:numPr>
          <w:ilvl w:val="0"/>
          <w:numId w:val="1"/>
        </w:numPr>
        <w:tabs>
          <w:tab w:val="left" w:pos="993"/>
        </w:tabs>
        <w:spacing w:line="240" w:lineRule="auto"/>
        <w:ind w:left="709" w:firstLine="0"/>
        <w:jc w:val="both"/>
        <w:rPr>
          <w:rFonts w:cs="Verdana"/>
        </w:rPr>
      </w:pPr>
      <w:r>
        <w:rPr>
          <w:rFonts w:cs="Verdana"/>
        </w:rPr>
        <w:t xml:space="preserve">Okul ve çevre </w:t>
      </w:r>
      <w:r w:rsidR="000D0EF2">
        <w:rPr>
          <w:rFonts w:cs="Verdana"/>
        </w:rPr>
        <w:t>imkânlarının</w:t>
      </w:r>
      <w:r>
        <w:rPr>
          <w:rFonts w:cs="Verdana"/>
        </w:rPr>
        <w:t xml:space="preserve"> değerlendirilerek, yapılacak deney, proje, gezi ve gözlemlerin planlanması, </w:t>
      </w:r>
    </w:p>
    <w:p w:rsidR="003972D2" w:rsidRDefault="008D1563" w:rsidP="00F11422">
      <w:pPr>
        <w:pStyle w:val="ListParagraph"/>
        <w:numPr>
          <w:ilvl w:val="0"/>
          <w:numId w:val="1"/>
        </w:numPr>
        <w:tabs>
          <w:tab w:val="left" w:pos="993"/>
        </w:tabs>
        <w:spacing w:line="240" w:lineRule="auto"/>
        <w:ind w:left="709" w:firstLine="0"/>
        <w:jc w:val="both"/>
        <w:rPr>
          <w:rFonts w:cs="Verdana"/>
        </w:rPr>
      </w:pPr>
      <w:r>
        <w:rPr>
          <w:rFonts w:cs="Verdana"/>
        </w:rPr>
        <w:t xml:space="preserve"> Öğrencilerin ulusal ve </w:t>
      </w:r>
      <w:r w:rsidR="0070117F">
        <w:rPr>
          <w:rFonts w:cs="Verdana"/>
        </w:rPr>
        <w:t>uluslararası</w:t>
      </w:r>
      <w:r>
        <w:rPr>
          <w:rFonts w:cs="Verdana"/>
        </w:rPr>
        <w:t xml:space="preserve"> düzeyde </w:t>
      </w:r>
      <w:r w:rsidR="0070117F">
        <w:rPr>
          <w:rFonts w:cs="Verdana"/>
        </w:rPr>
        <w:t>katıldıkları</w:t>
      </w:r>
      <w:r>
        <w:rPr>
          <w:rFonts w:cs="Verdana"/>
        </w:rPr>
        <w:t xml:space="preserve"> çeşitli sınav ve yarışmalarda aldıkları sonuçlara ilişkin başarı durumları, </w:t>
      </w:r>
    </w:p>
    <w:p w:rsidR="008D1563" w:rsidRDefault="008D1563" w:rsidP="00F11422">
      <w:pPr>
        <w:pStyle w:val="ListParagraph"/>
        <w:numPr>
          <w:ilvl w:val="0"/>
          <w:numId w:val="1"/>
        </w:numPr>
        <w:tabs>
          <w:tab w:val="left" w:pos="993"/>
        </w:tabs>
        <w:spacing w:line="240" w:lineRule="auto"/>
        <w:ind w:left="709" w:firstLine="0"/>
        <w:jc w:val="both"/>
        <w:rPr>
          <w:rFonts w:cs="Verdana"/>
        </w:rPr>
      </w:pPr>
      <w:r>
        <w:rPr>
          <w:rFonts w:cs="Verdana"/>
        </w:rPr>
        <w:t xml:space="preserve"> Beden eğitimi </w:t>
      </w:r>
      <w:r w:rsidR="00E608CE">
        <w:rPr>
          <w:rFonts w:cs="Verdana"/>
        </w:rPr>
        <w:t>ve spor dersi ve</w:t>
      </w:r>
      <w:r>
        <w:rPr>
          <w:rFonts w:cs="Verdana"/>
        </w:rPr>
        <w:t xml:space="preserve"> uygulamalı nitelikteki diğer derslerin değerlendirilmesinde</w:t>
      </w:r>
      <w:r w:rsidR="00D07A9C">
        <w:rPr>
          <w:rFonts w:cs="Verdana"/>
        </w:rPr>
        <w:t xml:space="preserve"> dikkate alınacak hus</w:t>
      </w:r>
      <w:r>
        <w:rPr>
          <w:rFonts w:cs="Verdana"/>
        </w:rPr>
        <w:t>u</w:t>
      </w:r>
      <w:r w:rsidR="00D07A9C">
        <w:rPr>
          <w:rFonts w:cs="Verdana"/>
        </w:rPr>
        <w:t>s</w:t>
      </w:r>
      <w:r>
        <w:rPr>
          <w:rFonts w:cs="Verdana"/>
        </w:rPr>
        <w:t xml:space="preserve">ların </w:t>
      </w:r>
      <w:r w:rsidR="0070117F">
        <w:rPr>
          <w:rFonts w:cs="Verdana"/>
        </w:rPr>
        <w:t>tespit</w:t>
      </w:r>
      <w:r>
        <w:rPr>
          <w:rFonts w:cs="Verdana"/>
        </w:rPr>
        <w:t xml:space="preserve"> edilmesi; sınav şekil sayı ve </w:t>
      </w:r>
      <w:r w:rsidR="0070117F">
        <w:rPr>
          <w:rFonts w:cs="Verdana"/>
        </w:rPr>
        <w:t>süresiyle</w:t>
      </w:r>
      <w:r>
        <w:rPr>
          <w:rFonts w:cs="Verdana"/>
        </w:rPr>
        <w:t xml:space="preserve"> ürün değerlendirme ölçeklerinin belirlenmesi</w:t>
      </w:r>
    </w:p>
    <w:p w:rsidR="008D1563" w:rsidRDefault="005716FB" w:rsidP="00F11422">
      <w:pPr>
        <w:pStyle w:val="ListParagraph"/>
        <w:numPr>
          <w:ilvl w:val="0"/>
          <w:numId w:val="1"/>
        </w:numPr>
        <w:tabs>
          <w:tab w:val="left" w:pos="993"/>
        </w:tabs>
        <w:spacing w:line="240" w:lineRule="auto"/>
        <w:ind w:left="709" w:firstLine="0"/>
        <w:jc w:val="both"/>
        <w:rPr>
          <w:rFonts w:cs="Verdana"/>
        </w:rPr>
      </w:pPr>
      <w:r>
        <w:rPr>
          <w:rFonts w:cs="Verdana"/>
        </w:rPr>
        <w:t xml:space="preserve"> </w:t>
      </w:r>
      <w:r w:rsidR="00BB442E">
        <w:rPr>
          <w:rFonts w:cs="Verdana"/>
        </w:rPr>
        <w:t xml:space="preserve">Öğretim programları, okul ve çevre şartları dikkate alınarak eğitim kurumlarının kademe ve türüne göre proje konuları </w:t>
      </w:r>
      <w:r w:rsidR="00786B65">
        <w:rPr>
          <w:rFonts w:cs="Verdana"/>
        </w:rPr>
        <w:t xml:space="preserve">ve ödev </w:t>
      </w:r>
      <w:r w:rsidR="007305BB">
        <w:rPr>
          <w:rFonts w:cs="Verdana"/>
        </w:rPr>
        <w:t>ç</w:t>
      </w:r>
      <w:r w:rsidR="00BB442E">
        <w:rPr>
          <w:rFonts w:cs="Verdana"/>
        </w:rPr>
        <w:t xml:space="preserve">alışmalarının belirlenmesi, planlanması ve bunların ölçme ve değerlendirilmesine yönelik ölçeklerin hazırlanması, </w:t>
      </w:r>
    </w:p>
    <w:p w:rsidR="008F71F2" w:rsidRDefault="00BB442E" w:rsidP="008F71F2">
      <w:pPr>
        <w:pStyle w:val="ListParagraph"/>
        <w:numPr>
          <w:ilvl w:val="0"/>
          <w:numId w:val="1"/>
        </w:numPr>
        <w:tabs>
          <w:tab w:val="left" w:pos="993"/>
        </w:tabs>
        <w:spacing w:line="240" w:lineRule="auto"/>
        <w:ind w:left="709" w:firstLine="0"/>
        <w:jc w:val="both"/>
        <w:rPr>
          <w:rFonts w:cs="Verdana"/>
        </w:rPr>
      </w:pPr>
      <w:r>
        <w:rPr>
          <w:rFonts w:cs="Verdana"/>
        </w:rPr>
        <w:t xml:space="preserve"> İş sağlığı ve güvenliği tedbirlerinin değerlendirilmesi</w:t>
      </w:r>
    </w:p>
    <w:p w:rsidR="008F71F2" w:rsidRPr="008F71F2" w:rsidRDefault="008F71F2" w:rsidP="008F71F2">
      <w:pPr>
        <w:pStyle w:val="ListParagraph"/>
        <w:numPr>
          <w:ilvl w:val="0"/>
          <w:numId w:val="1"/>
        </w:numPr>
        <w:tabs>
          <w:tab w:val="left" w:pos="993"/>
        </w:tabs>
        <w:spacing w:line="240" w:lineRule="auto"/>
        <w:ind w:left="709" w:firstLine="0"/>
        <w:jc w:val="both"/>
        <w:rPr>
          <w:rFonts w:cs="Verdana"/>
        </w:rPr>
      </w:pPr>
      <w:r>
        <w:rPr>
          <w:rFonts w:cs="Verdana"/>
        </w:rPr>
        <w:t xml:space="preserve"> </w:t>
      </w:r>
      <w:r w:rsidRPr="008F71F2">
        <w:t>Özel gün ve bayramlarda, sportif etkinliklerde görev dağılımı</w:t>
      </w:r>
    </w:p>
    <w:p w:rsidR="008F71F2" w:rsidRPr="00FB6F0C" w:rsidRDefault="008F71F2" w:rsidP="00F11422">
      <w:pPr>
        <w:pStyle w:val="ListParagraph"/>
        <w:numPr>
          <w:ilvl w:val="0"/>
          <w:numId w:val="1"/>
        </w:numPr>
        <w:tabs>
          <w:tab w:val="left" w:pos="993"/>
        </w:tabs>
        <w:spacing w:line="240" w:lineRule="auto"/>
        <w:ind w:left="709" w:firstLine="0"/>
        <w:jc w:val="both"/>
        <w:rPr>
          <w:rFonts w:cs="Verdana"/>
        </w:rPr>
      </w:pPr>
      <w:r>
        <w:rPr>
          <w:rFonts w:cs="Verdana"/>
        </w:rPr>
        <w:t xml:space="preserve"> </w:t>
      </w:r>
      <w:r w:rsidRPr="008F71F2">
        <w:t>Spor kıyafeti giyinme yerlerinin ve tesislerin temizliği tertibi ve düzeninin sağlanması, Öğrencilerde kıyafet birliğinin sağlanması, Öğrencilerin sonraki derse hazırlanması;</w:t>
      </w:r>
    </w:p>
    <w:p w:rsidR="0070117F" w:rsidRDefault="00DE6210" w:rsidP="00F11422">
      <w:pPr>
        <w:pStyle w:val="ListParagraph"/>
        <w:numPr>
          <w:ilvl w:val="0"/>
          <w:numId w:val="1"/>
        </w:numPr>
        <w:tabs>
          <w:tab w:val="left" w:pos="993"/>
        </w:tabs>
        <w:spacing w:line="240" w:lineRule="auto"/>
        <w:ind w:left="709" w:firstLine="0"/>
        <w:jc w:val="both"/>
        <w:rPr>
          <w:rFonts w:cs="Verdana"/>
        </w:rPr>
      </w:pPr>
      <w:r>
        <w:rPr>
          <w:rFonts w:cs="Verdana"/>
        </w:rPr>
        <w:t xml:space="preserve"> Dilek ve temenniler</w:t>
      </w:r>
    </w:p>
    <w:p w:rsidR="00EF7393" w:rsidRDefault="00EF7393" w:rsidP="00EF7393">
      <w:pPr>
        <w:pStyle w:val="ListParagraph"/>
        <w:tabs>
          <w:tab w:val="left" w:pos="993"/>
        </w:tabs>
        <w:spacing w:line="240" w:lineRule="auto"/>
        <w:jc w:val="both"/>
        <w:rPr>
          <w:rFonts w:cs="Verdana"/>
        </w:rPr>
      </w:pPr>
    </w:p>
    <w:p w:rsidR="00EF7393" w:rsidRDefault="00EF7393" w:rsidP="00EF7393">
      <w:pPr>
        <w:pStyle w:val="ListParagraph"/>
        <w:tabs>
          <w:tab w:val="left" w:pos="993"/>
        </w:tabs>
        <w:spacing w:line="240" w:lineRule="auto"/>
        <w:jc w:val="both"/>
        <w:rPr>
          <w:rFonts w:cs="Verdana"/>
        </w:rPr>
      </w:pPr>
    </w:p>
    <w:p w:rsidR="00400AB8" w:rsidRPr="00FB6F0C" w:rsidRDefault="00400AB8" w:rsidP="00F11422">
      <w:pPr>
        <w:tabs>
          <w:tab w:val="left" w:pos="993"/>
        </w:tabs>
        <w:spacing w:line="240" w:lineRule="auto"/>
        <w:ind w:left="709"/>
        <w:jc w:val="both"/>
        <w:rPr>
          <w:rFonts w:cs="Verdana"/>
          <w:b/>
          <w:bCs/>
          <w:u w:val="single"/>
        </w:rPr>
      </w:pPr>
      <w:r w:rsidRPr="00FB6F0C">
        <w:rPr>
          <w:rFonts w:cs="Verdana"/>
          <w:b/>
          <w:bCs/>
          <w:u w:val="single"/>
        </w:rPr>
        <w:t>GÜNDEM MADDELERİNİN GÖRÜŞÜLMESİ</w:t>
      </w:r>
      <w:r w:rsidR="000F509D">
        <w:rPr>
          <w:rFonts w:cs="Verdana"/>
          <w:b/>
          <w:bCs/>
          <w:u w:val="single"/>
        </w:rPr>
        <w:t>:</w:t>
      </w:r>
    </w:p>
    <w:p w:rsidR="007E75F1" w:rsidRPr="00FB6F0C" w:rsidRDefault="00560926" w:rsidP="00F11422">
      <w:pPr>
        <w:pStyle w:val="ListParagraph"/>
        <w:numPr>
          <w:ilvl w:val="0"/>
          <w:numId w:val="4"/>
        </w:numPr>
        <w:tabs>
          <w:tab w:val="left" w:pos="993"/>
        </w:tabs>
        <w:spacing w:line="240" w:lineRule="auto"/>
        <w:ind w:left="0" w:firstLine="709"/>
        <w:jc w:val="both"/>
        <w:rPr>
          <w:rFonts w:cs="Verdana"/>
          <w:b/>
          <w:bCs/>
        </w:rPr>
      </w:pPr>
      <w:r w:rsidRPr="00FB6F0C">
        <w:rPr>
          <w:rFonts w:cs="Verdana"/>
        </w:rPr>
        <w:t xml:space="preserve">Beden eğitimi ve spor </w:t>
      </w:r>
      <w:r w:rsidR="00400AB8" w:rsidRPr="00FB6F0C">
        <w:rPr>
          <w:rFonts w:cs="Verdana"/>
        </w:rPr>
        <w:t xml:space="preserve">dersi 1. dönem zümre toplantısı için okul müdür yardımcısı </w:t>
      </w:r>
      <w:r w:rsidR="00D5667F" w:rsidRPr="00FB6F0C">
        <w:rPr>
          <w:rFonts w:cs="Verdana"/>
        </w:rPr>
        <w:t xml:space="preserve">………………………………… </w:t>
      </w:r>
      <w:r w:rsidR="007E75F1" w:rsidRPr="00FB6F0C">
        <w:rPr>
          <w:rFonts w:cs="Verdana"/>
        </w:rPr>
        <w:t>ve</w:t>
      </w:r>
      <w:r w:rsidR="00400AB8" w:rsidRPr="00FB6F0C">
        <w:rPr>
          <w:rFonts w:cs="Verdana"/>
        </w:rPr>
        <w:t xml:space="preserve"> beden eğitimi ve spor öğretmen</w:t>
      </w:r>
      <w:r w:rsidR="007E75F1" w:rsidRPr="00FB6F0C">
        <w:rPr>
          <w:rFonts w:cs="Verdana"/>
        </w:rPr>
        <w:t>lerinin</w:t>
      </w:r>
      <w:r w:rsidR="00400AB8" w:rsidRPr="00FB6F0C">
        <w:rPr>
          <w:rFonts w:cs="Verdana"/>
        </w:rPr>
        <w:t xml:space="preserve"> </w:t>
      </w:r>
      <w:r w:rsidR="00D5667F" w:rsidRPr="00FB6F0C">
        <w:rPr>
          <w:rFonts w:cs="Verdana"/>
        </w:rPr>
        <w:t>…………………………….</w:t>
      </w:r>
      <w:r w:rsidR="00400AB8" w:rsidRPr="00FB6F0C">
        <w:rPr>
          <w:rFonts w:cs="Verdana"/>
        </w:rPr>
        <w:t>’in hazır olduğu görülmüştür.</w:t>
      </w:r>
      <w:r w:rsidR="007E75F1" w:rsidRPr="00FB6F0C">
        <w:rPr>
          <w:rFonts w:cs="Verdana"/>
        </w:rPr>
        <w:t xml:space="preserve"> …………………………….. oy birliği ile zümre başkanı seçildi.</w:t>
      </w:r>
      <w:r w:rsidR="00D5667F" w:rsidRPr="00FB6F0C">
        <w:rPr>
          <w:rFonts w:cs="Verdana"/>
        </w:rPr>
        <w:t xml:space="preserve"> …………………………………</w:t>
      </w:r>
      <w:r w:rsidR="005D210C" w:rsidRPr="00FB6F0C">
        <w:rPr>
          <w:rFonts w:cs="Verdana"/>
        </w:rPr>
        <w:t xml:space="preserve"> yazman olarak seçildi.</w:t>
      </w:r>
    </w:p>
    <w:p w:rsidR="00B46896" w:rsidRPr="00FB6F0C" w:rsidRDefault="0036544B" w:rsidP="00F11422">
      <w:pPr>
        <w:pStyle w:val="ListParagraph"/>
        <w:numPr>
          <w:ilvl w:val="0"/>
          <w:numId w:val="4"/>
        </w:numPr>
        <w:tabs>
          <w:tab w:val="left" w:pos="993"/>
        </w:tabs>
        <w:spacing w:line="240" w:lineRule="auto"/>
        <w:ind w:left="0" w:firstLine="709"/>
        <w:jc w:val="both"/>
        <w:rPr>
          <w:rFonts w:cs="Verdana"/>
          <w:b/>
          <w:bCs/>
        </w:rPr>
      </w:pPr>
      <w:r>
        <w:t>Bir önceki</w:t>
      </w:r>
      <w:r w:rsidR="007E75F1" w:rsidRPr="00FB6F0C">
        <w:t xml:space="preserve"> Eğitim-öğretim yılı alınan kararlara göre, Atatürkçülük, özel gün ve haftalarla ilgili konulara derslerde yer verilmiş. Konularla bağlantısı sağlanmıştır. Dersler, Beden Eğitimi </w:t>
      </w:r>
      <w:r w:rsidR="006F6821">
        <w:t xml:space="preserve">ve spor </w:t>
      </w:r>
      <w:r w:rsidR="007E75F1" w:rsidRPr="00FB6F0C">
        <w:t>dersinin genel amaçları doğrultusunda işlenmiştir, Düzenlenen faaliyetlere öğrencilerin gönüllü katılımı sağlanmıştır. Zümrelerde belirtilen sınav sayısında ve değerlendirme yönteminde alınan kararlara uyulmuştur. Beden Eğitimi</w:t>
      </w:r>
      <w:r w:rsidR="00C527B4">
        <w:t xml:space="preserve"> ve spor</w:t>
      </w:r>
      <w:r w:rsidR="007E75F1" w:rsidRPr="00FB6F0C">
        <w:t xml:space="preserve"> derslerinde uyulması gereken kılık kıyafet kurallarında birlik sağlanmıştır. Ders için gerekli olan araç ve gereçlerin eksikliği tespit edilmiş ve giderilmeye çalışılmıştır. Okulda herhangi bir disiplin olayının yaşanmaması için gerekli tedbirlerin alındığı belirtildi.</w:t>
      </w:r>
    </w:p>
    <w:p w:rsidR="00194675" w:rsidRPr="00194675" w:rsidRDefault="00113440" w:rsidP="00194675">
      <w:pPr>
        <w:pStyle w:val="ListParagraph"/>
        <w:numPr>
          <w:ilvl w:val="0"/>
          <w:numId w:val="4"/>
        </w:numPr>
        <w:tabs>
          <w:tab w:val="left" w:pos="993"/>
        </w:tabs>
        <w:spacing w:line="240" w:lineRule="auto"/>
        <w:ind w:left="0" w:firstLine="709"/>
        <w:jc w:val="both"/>
        <w:rPr>
          <w:rFonts w:cs="Verdana"/>
          <w:b/>
          <w:bCs/>
        </w:rPr>
      </w:pPr>
      <w:r w:rsidRPr="001D4A92">
        <w:t xml:space="preserve">Geçen yılın ders kesim raporları göz geçirilerek tüm konuların eksiksiz işlendiği tespit edilmiştir. </w:t>
      </w:r>
      <w:r w:rsidR="00400AB8" w:rsidRPr="00FB6F0C">
        <w:rPr>
          <w:rFonts w:cs="Verdana"/>
        </w:rPr>
        <w:t>Ünitelendirilmiş yıllık planlar, Talim ve Terbiye Kurulu Başkanlığı tarafından yayımlanan beden eğitimi</w:t>
      </w:r>
      <w:r w:rsidR="00F845BC">
        <w:rPr>
          <w:rFonts w:cs="Verdana"/>
        </w:rPr>
        <w:t xml:space="preserve"> ve spor</w:t>
      </w:r>
      <w:r w:rsidR="00400AB8" w:rsidRPr="00FB6F0C">
        <w:rPr>
          <w:rFonts w:cs="Verdana"/>
        </w:rPr>
        <w:t xml:space="preserve"> dersi öğretim program</w:t>
      </w:r>
      <w:r w:rsidR="00CC3735">
        <w:rPr>
          <w:rFonts w:cs="Verdana"/>
        </w:rPr>
        <w:t>ı temel alınarak hazırlanmasına,</w:t>
      </w:r>
      <w:r w:rsidR="00400AB8" w:rsidRPr="00FB6F0C">
        <w:rPr>
          <w:rFonts w:cs="Verdana"/>
        </w:rPr>
        <w:t xml:space="preserve"> </w:t>
      </w:r>
      <w:r w:rsidR="00CC3735">
        <w:rPr>
          <w:rFonts w:cs="Verdana"/>
        </w:rPr>
        <w:t>m</w:t>
      </w:r>
      <w:r w:rsidR="00400AB8" w:rsidRPr="00FB6F0C">
        <w:rPr>
          <w:rFonts w:cs="Verdana"/>
        </w:rPr>
        <w:t>alzem</w:t>
      </w:r>
      <w:r w:rsidR="00C44443" w:rsidRPr="00FB6F0C">
        <w:rPr>
          <w:rFonts w:cs="Verdana"/>
        </w:rPr>
        <w:t>e eksikliğinin giderilmesiyle</w:t>
      </w:r>
      <w:r w:rsidR="00400AB8" w:rsidRPr="00FB6F0C">
        <w:rPr>
          <w:rFonts w:cs="Verdana"/>
        </w:rPr>
        <w:t xml:space="preserve"> planlarda basketbol, voleybol, futbol, </w:t>
      </w:r>
      <w:r w:rsidR="008841AC" w:rsidRPr="00FB6F0C">
        <w:rPr>
          <w:rFonts w:cs="Verdana"/>
        </w:rPr>
        <w:t xml:space="preserve">hentbol, </w:t>
      </w:r>
      <w:r w:rsidR="00912DE7" w:rsidRPr="00FB6F0C">
        <w:rPr>
          <w:rFonts w:cs="Verdana"/>
        </w:rPr>
        <w:t xml:space="preserve">masa tenisi, </w:t>
      </w:r>
      <w:r w:rsidR="008841AC" w:rsidRPr="00FB6F0C">
        <w:rPr>
          <w:rFonts w:cs="Verdana"/>
        </w:rPr>
        <w:t xml:space="preserve">atletizm </w:t>
      </w:r>
      <w:r w:rsidR="00400AB8" w:rsidRPr="00FB6F0C">
        <w:rPr>
          <w:rFonts w:cs="Verdana"/>
        </w:rPr>
        <w:t>v</w:t>
      </w:r>
      <w:r w:rsidR="00B91EB1">
        <w:rPr>
          <w:rFonts w:cs="Verdana"/>
        </w:rPr>
        <w:t>b. temel branşlara yer verilmesi gerektiğini</w:t>
      </w:r>
      <w:r w:rsidR="001A2B64">
        <w:rPr>
          <w:rFonts w:cs="Verdana"/>
        </w:rPr>
        <w:t>, b</w:t>
      </w:r>
      <w:r w:rsidR="00400AB8" w:rsidRPr="00FB6F0C">
        <w:rPr>
          <w:rFonts w:cs="Verdana"/>
        </w:rPr>
        <w:t>unun yanında olumsuz hava şartlarından dolayı dışarıda ya da okul sahasında işlenemeyecek konular yerine sınıfta işlenebilecek konulardan seçili yedek bir ünitelendiril</w:t>
      </w:r>
      <w:r w:rsidR="002472A2">
        <w:rPr>
          <w:rFonts w:cs="Verdana"/>
        </w:rPr>
        <w:t>miş yıllık plan hazırlanmasına karar verildi.</w:t>
      </w:r>
      <w:r w:rsidR="00E274FC">
        <w:rPr>
          <w:rFonts w:cs="Verdana"/>
        </w:rPr>
        <w:t xml:space="preserve"> </w:t>
      </w:r>
      <w:r w:rsidR="001F393F" w:rsidRPr="00425257">
        <w:t>2504 Sayılı Tebliğler Dergisi …………………………….. tarafından okunmuş, tebliğler dergisinde belirtilen Atatürkçülükle ilgili konular yıllık planda belirtilmesi kararlaştırılmıştır. Eylül ayının son haftasında ve Kasım ayının ikinci haftasında Atatürk’ün spor ve sporcular hakkındaki sözlerinden yararlanılarak milli eğitim programlarında amaçlanan davranışları kazandırıcı telkinlerde bulunulacaktır.</w:t>
      </w:r>
      <w:r w:rsidR="00BF05A0">
        <w:rPr>
          <w:sz w:val="24"/>
          <w:szCs w:val="24"/>
        </w:rPr>
        <w:t xml:space="preserve">  </w:t>
      </w:r>
    </w:p>
    <w:p w:rsidR="007C401F" w:rsidRPr="007C401F" w:rsidRDefault="00D725BC" w:rsidP="008B03DB">
      <w:pPr>
        <w:pStyle w:val="ListParagraph"/>
        <w:numPr>
          <w:ilvl w:val="0"/>
          <w:numId w:val="4"/>
        </w:numPr>
        <w:tabs>
          <w:tab w:val="left" w:pos="993"/>
        </w:tabs>
        <w:spacing w:line="240" w:lineRule="auto"/>
        <w:ind w:left="0" w:firstLine="709"/>
        <w:jc w:val="both"/>
        <w:rPr>
          <w:rFonts w:cs="Verdana"/>
          <w:b/>
          <w:bCs/>
        </w:rPr>
      </w:pPr>
      <w:r w:rsidRPr="00A355AC">
        <w:t>Beden eğitimi ve spor dersi, spor ve fiziki etkinlikleri dersi müfredat kitabının açıkla</w:t>
      </w:r>
      <w:r w:rsidR="00194675" w:rsidRPr="00A355AC">
        <w:t xml:space="preserve">malar bölümü okundu. </w:t>
      </w:r>
      <w:r w:rsidR="002B1005">
        <w:t>T</w:t>
      </w:r>
      <w:r w:rsidRPr="00A355AC">
        <w:t xml:space="preserve">alim ve Terbiye Kurulunun </w:t>
      </w:r>
      <w:r w:rsidR="005C6DAC">
        <w:t>19.01.</w:t>
      </w:r>
      <w:r w:rsidR="00A008A9">
        <w:t>20</w:t>
      </w:r>
      <w:r w:rsidR="004C61B7">
        <w:t>18</w:t>
      </w:r>
      <w:r w:rsidR="005C6DAC">
        <w:t xml:space="preserve"> Tarih ve 24 </w:t>
      </w:r>
      <w:r w:rsidR="00C57DEA" w:rsidRPr="007C401F">
        <w:rPr>
          <w:sz w:val="24"/>
          <w:szCs w:val="24"/>
        </w:rPr>
        <w:t>sayılı kararıyla kabul edilen Ortaöğretim Beden Eğitimi Dersi 9. 10.11. ve 12. Sınıflar Öğretim Programı</w:t>
      </w:r>
      <w:r w:rsidR="00194675" w:rsidRPr="00A355AC">
        <w:t xml:space="preserve"> </w:t>
      </w:r>
      <w:r w:rsidR="00A355AC">
        <w:t>incelenerek seçilen d</w:t>
      </w:r>
      <w:r w:rsidRPr="00A355AC">
        <w:t>ersin özel amaçları sınıf sınıf okulumuzun fiziki ve çevre şartları gözetilerek (taslak halinde) belirlendi. Ayrıca geçen yıl sene sonu raporları okundu. Öğrencilerimizin seviyeleri, saha - tesis ve malzeme imkânları tek tek değerlendirilip bir taslak plan belirlendi</w:t>
      </w:r>
      <w:r w:rsidR="008B03DB">
        <w:t xml:space="preserve">. </w:t>
      </w:r>
      <w:r w:rsidR="008B03DB" w:rsidRPr="008B03DB">
        <w:rPr>
          <w:bCs/>
        </w:rPr>
        <w:t xml:space="preserve">Yıllık planlarda alınacak ünite ve konuları, özel amaçlarla birlikte işlenmesi için, çevrenin durumu, iklim durumu, spor alanlarının durumu, ders araç – gereç ve malzemelerin durumu ve de öğrencilerin genel durumları da göz önünde tutularak gerekli konularında yıllık planların hazırlanması yoluna gidilmesi, </w:t>
      </w:r>
      <w:r w:rsidR="008B03DB" w:rsidRPr="008B03DB">
        <w:t>ders saatleri toplam süresi ünitelere göre tespit edilip yıllık plana işlenmesi gerektiğini söyledi.</w:t>
      </w:r>
    </w:p>
    <w:p w:rsidR="00194675" w:rsidRPr="005F707A" w:rsidRDefault="00C91F48" w:rsidP="00C74936">
      <w:pPr>
        <w:pStyle w:val="ListParagraph"/>
        <w:numPr>
          <w:ilvl w:val="0"/>
          <w:numId w:val="4"/>
        </w:numPr>
        <w:tabs>
          <w:tab w:val="left" w:pos="993"/>
        </w:tabs>
        <w:spacing w:line="240" w:lineRule="auto"/>
        <w:ind w:left="0" w:firstLine="709"/>
        <w:jc w:val="both"/>
        <w:rPr>
          <w:rFonts w:cs="Verdana"/>
          <w:b/>
          <w:bCs/>
        </w:rPr>
      </w:pPr>
      <w:r w:rsidRPr="007C401F">
        <w:rPr>
          <w:rFonts w:cs="Verdana"/>
        </w:rPr>
        <w:t xml:space="preserve">…………………………………; </w:t>
      </w:r>
      <w:r w:rsidR="001D4A92">
        <w:t>Ö</w:t>
      </w:r>
      <w:r w:rsidR="005F707A" w:rsidRPr="005F707A">
        <w:rPr>
          <w:rFonts w:cs="Verdana"/>
        </w:rPr>
        <w:t xml:space="preserve">ğretim </w:t>
      </w:r>
      <w:r w:rsidR="005F707A" w:rsidRPr="005F707A">
        <w:t xml:space="preserve">programında yer alan kazanımlar dikkate alınarak, ders konusunun muhtevası, öğrenci grubunun özellikleri ve ders araç gereçlerinin durumuna göre aşağıdaki özel öğretim yöntemlerinden uygun olanlar yıllık planda belirlenerek; dersler bu yöntemlerle (Anlatım Yöntemi -Komutla Öğretim -Kendi Kendine Öğrenme -Spor Eğitim Modeli -Bireysel programlama Öğretim -Alıştırmayla öğretim -İşbirliği ile öğretim -Öğrencinin Başlatması -Medya Yardımlı Yöntem - Kendini Denetlemeyle Öğretim - Katılımla Öğretim -Yönlendirilmiş Buluş  -Problem Çözme) işlenecektir,” dedi. </w:t>
      </w:r>
    </w:p>
    <w:p w:rsidR="0018479A" w:rsidRPr="0018479A" w:rsidRDefault="00D227AA" w:rsidP="0018479A">
      <w:pPr>
        <w:pStyle w:val="ListParagraph"/>
        <w:numPr>
          <w:ilvl w:val="0"/>
          <w:numId w:val="4"/>
        </w:numPr>
        <w:tabs>
          <w:tab w:val="left" w:pos="993"/>
        </w:tabs>
        <w:spacing w:line="240" w:lineRule="auto"/>
        <w:ind w:left="0" w:firstLine="709"/>
        <w:jc w:val="both"/>
        <w:rPr>
          <w:rFonts w:cs="Verdana"/>
          <w:b/>
          <w:bCs/>
        </w:rPr>
      </w:pPr>
      <w:r w:rsidRPr="00194675">
        <w:rPr>
          <w:rFonts w:cs="Verdana"/>
          <w:bCs/>
        </w:rPr>
        <w:t>Okulumuzda</w:t>
      </w:r>
      <w:r w:rsidRPr="00194675">
        <w:rPr>
          <w:rFonts w:cs="Verdana"/>
          <w:b/>
          <w:bCs/>
        </w:rPr>
        <w:t xml:space="preserve"> </w:t>
      </w:r>
      <w:r w:rsidRPr="00194675">
        <w:rPr>
          <w:rFonts w:cs="Verdana"/>
          <w:bCs/>
        </w:rPr>
        <w:t>özel eğitime i</w:t>
      </w:r>
      <w:r w:rsidRPr="00194675">
        <w:rPr>
          <w:rFonts w:cs="Verdana"/>
        </w:rPr>
        <w:t>htiyacı olan öğrenci bulunmamaktadır.</w:t>
      </w:r>
      <w:r w:rsidRPr="00194675">
        <w:rPr>
          <w:rFonts w:cs="Verdana"/>
          <w:bCs/>
        </w:rPr>
        <w:t xml:space="preserve"> Özel eğitime i</w:t>
      </w:r>
      <w:r w:rsidRPr="00194675">
        <w:rPr>
          <w:rFonts w:cs="Verdana"/>
        </w:rPr>
        <w:t xml:space="preserve">htiyacı olan öğrenci gelmesi halinde ise bireyselleştirilmiş eğitim programları (BEP) ile ders planlarının öğrencinin durumuna göre yapılmasına karar verildi. </w:t>
      </w:r>
    </w:p>
    <w:p w:rsidR="00A355AC" w:rsidRPr="0018479A" w:rsidRDefault="00FA7B69" w:rsidP="0018479A">
      <w:pPr>
        <w:pStyle w:val="ListParagraph"/>
        <w:numPr>
          <w:ilvl w:val="0"/>
          <w:numId w:val="4"/>
        </w:numPr>
        <w:tabs>
          <w:tab w:val="left" w:pos="993"/>
        </w:tabs>
        <w:spacing w:line="240" w:lineRule="auto"/>
        <w:ind w:left="0" w:firstLine="709"/>
        <w:jc w:val="both"/>
        <w:rPr>
          <w:rFonts w:cs="Verdana"/>
          <w:b/>
          <w:bCs/>
        </w:rPr>
      </w:pPr>
      <w:r w:rsidRPr="0018479A">
        <w:rPr>
          <w:bCs/>
        </w:rPr>
        <w:t>………………………</w:t>
      </w:r>
      <w:r w:rsidR="008B48AF" w:rsidRPr="0018479A">
        <w:rPr>
          <w:bCs/>
        </w:rPr>
        <w:t>………</w:t>
      </w:r>
      <w:r w:rsidRPr="0018479A">
        <w:rPr>
          <w:bCs/>
        </w:rPr>
        <w:t xml:space="preserve">…….; Diğer zümre öğretmenleri ile koordinasyonu geliştirmeliyiz. Öncelikle önemli gün ve haftalarda ve proje hazırlama-uygulama safhalarında diğer zümre öğretmenlerinden faydalanma çağdaş eğitimin bir parçası olduğunu unutmamalıyız. </w:t>
      </w:r>
      <w:r w:rsidR="00733AB1" w:rsidRPr="00733AB1">
        <w:t>Öğrencilerin temizlik işlerine katılımının sağlanmasında, yaptıkları spor alanlarının, giyinme yerlerinin temizliği, ders sonrası kişisel temizlik konuları ile ilgili konularda sağlık bilgisi dersine giren öğretmenleriyle işbirliğine gidilmesi,</w:t>
      </w:r>
      <w:r w:rsidR="00733AB1">
        <w:t xml:space="preserve"> görsel sanatlar öğretmenleriyle birlikte</w:t>
      </w:r>
      <w:r w:rsidR="00733AB1" w:rsidRPr="00733AB1">
        <w:t xml:space="preserve"> obezite ve spor konulu afiş hazırlanarak panolara asılmasına …………………………….. gerektiğini söyledi.</w:t>
      </w:r>
      <w:r w:rsidR="00EF4766">
        <w:t xml:space="preserve"> </w:t>
      </w:r>
      <w:r w:rsidR="00EF4766" w:rsidRPr="00EF4766">
        <w:t>Resmi ve Ulusal Bayramların anlam ve öneminin anlatılabilmesi için Tarih ve Edebiyat zümresi ile işbirliği yapılmasına oy birliği ile karar verildi.</w:t>
      </w:r>
    </w:p>
    <w:p w:rsidR="003513C6" w:rsidRPr="003513C6" w:rsidRDefault="0065018F" w:rsidP="003513C6">
      <w:pPr>
        <w:pStyle w:val="ListParagraph"/>
        <w:numPr>
          <w:ilvl w:val="0"/>
          <w:numId w:val="4"/>
        </w:numPr>
        <w:tabs>
          <w:tab w:val="left" w:pos="993"/>
        </w:tabs>
        <w:spacing w:line="240" w:lineRule="auto"/>
        <w:ind w:left="0" w:firstLine="709"/>
        <w:jc w:val="both"/>
        <w:rPr>
          <w:rFonts w:cs="Verdana"/>
          <w:b/>
          <w:bCs/>
        </w:rPr>
      </w:pPr>
      <w:r w:rsidRPr="00A355AC">
        <w:rPr>
          <w:rFonts w:cs="Verdana"/>
          <w:bCs/>
        </w:rPr>
        <w:t xml:space="preserve">……………………………………; </w:t>
      </w:r>
      <w:r w:rsidR="005D4A63" w:rsidRPr="004719A3">
        <w:t>okulumuzda bulunan akıllı tahtalardan teorik konuların işlenmesinde yararlanılması gerektiğini ve böylelikle derslerin daha verimli geçeceğini söyledi.</w:t>
      </w:r>
      <w:r w:rsidR="005D4A63">
        <w:rPr>
          <w:sz w:val="24"/>
          <w:szCs w:val="24"/>
        </w:rPr>
        <w:t xml:space="preserve"> </w:t>
      </w:r>
      <w:r w:rsidR="00F566D8" w:rsidRPr="00A355AC">
        <w:rPr>
          <w:rFonts w:ascii="Helvetica-Light" w:eastAsia="Helvetica-Light" w:cs="Helvetica-Light"/>
          <w:sz w:val="20"/>
          <w:szCs w:val="20"/>
          <w:lang w:eastAsia="tr-TR"/>
        </w:rPr>
        <w:t xml:space="preserve">Bu nedenle </w:t>
      </w:r>
      <w:r w:rsidR="00F566D8" w:rsidRPr="00A355AC">
        <w:rPr>
          <w:rFonts w:ascii="Helvetica-Light" w:eastAsia="Helvetica-Light" w:cs="Helvetica-Light"/>
          <w:sz w:val="20"/>
          <w:szCs w:val="20"/>
          <w:lang w:eastAsia="tr-TR"/>
        </w:rPr>
        <w:t>ö</w:t>
      </w:r>
      <w:r w:rsidR="004F1715">
        <w:rPr>
          <w:rFonts w:ascii="Helvetica-Light" w:eastAsia="Helvetica-Light" w:cs="Helvetica-Light"/>
          <w:sz w:val="20"/>
          <w:szCs w:val="20"/>
          <w:lang w:eastAsia="tr-TR"/>
        </w:rPr>
        <w:t>zellikle</w:t>
      </w:r>
      <w:r w:rsidR="00F566D8" w:rsidRPr="00A355AC">
        <w:rPr>
          <w:rFonts w:ascii="Helvetica-Light" w:eastAsia="Helvetica-Light" w:cs="Helvetica-Light"/>
          <w:sz w:val="20"/>
          <w:szCs w:val="20"/>
          <w:lang w:eastAsia="tr-TR"/>
        </w:rPr>
        <w:t xml:space="preserve"> derslerin </w:t>
      </w:r>
      <w:r w:rsidRPr="00A355AC">
        <w:rPr>
          <w:rFonts w:cs="Verdana"/>
          <w:bCs/>
        </w:rPr>
        <w:t xml:space="preserve">teorik konuların anlatılmasında akıllı tahtaların kullanılması, </w:t>
      </w:r>
      <w:r w:rsidR="005D3459" w:rsidRPr="00A355AC">
        <w:rPr>
          <w:rFonts w:cs="Verdana"/>
          <w:bCs/>
        </w:rPr>
        <w:t>video ve görsellerden faydanılması gerektiği karara bağlandı.</w:t>
      </w:r>
    </w:p>
    <w:p w:rsidR="003513C6" w:rsidRPr="003513C6" w:rsidRDefault="003513C6" w:rsidP="003513C6">
      <w:pPr>
        <w:pStyle w:val="ListParagraph"/>
        <w:numPr>
          <w:ilvl w:val="0"/>
          <w:numId w:val="4"/>
        </w:numPr>
        <w:tabs>
          <w:tab w:val="left" w:pos="993"/>
        </w:tabs>
        <w:spacing w:line="240" w:lineRule="auto"/>
        <w:ind w:left="0" w:firstLine="709"/>
        <w:jc w:val="both"/>
        <w:rPr>
          <w:rFonts w:cs="Verdana"/>
          <w:b/>
          <w:bCs/>
        </w:rPr>
      </w:pPr>
      <w:r w:rsidRPr="003513C6">
        <w:rPr>
          <w:rFonts w:cs="Verdana"/>
          <w:bCs/>
        </w:rPr>
        <w:t xml:space="preserve">……………………………………; </w:t>
      </w:r>
      <w:r w:rsidR="003B27F0">
        <w:rPr>
          <w:rFonts w:cs="Verdana"/>
          <w:bCs/>
        </w:rPr>
        <w:t xml:space="preserve">Öğrencilerimize </w:t>
      </w:r>
      <w:r>
        <w:t>sık sık sorumluluk verilerek işin sonunda elde ettiği olumlu sonuçların yararlarından bahsedilmelidir dedi. Girişimci ruha sahip olan biri ile olmayan biri arasındaki farklardan da bahsedilmelidir dedi. Sınıf içinde rekabet ortamı oluşturularak zamanı ve ortamı iyi kullanabilen öğrenciler</w:t>
      </w:r>
      <w:r w:rsidR="003B27F0">
        <w:t>e her türlü desteğin verilmesi gerektiğini</w:t>
      </w:r>
      <w:r>
        <w:t xml:space="preserve"> söyledi. </w:t>
      </w:r>
    </w:p>
    <w:p w:rsidR="005B0960" w:rsidRPr="005B0960" w:rsidRDefault="005B0960" w:rsidP="005B0960">
      <w:pPr>
        <w:pStyle w:val="ListParagraph"/>
        <w:numPr>
          <w:ilvl w:val="0"/>
          <w:numId w:val="4"/>
        </w:numPr>
        <w:tabs>
          <w:tab w:val="left" w:pos="993"/>
        </w:tabs>
        <w:spacing w:line="240" w:lineRule="auto"/>
        <w:ind w:left="0" w:firstLine="709"/>
        <w:jc w:val="both"/>
        <w:rPr>
          <w:rFonts w:cs="Verdana"/>
          <w:b/>
          <w:bCs/>
        </w:rPr>
      </w:pPr>
      <w:r>
        <w:rPr>
          <w:rFonts w:cs="Verdana"/>
          <w:bCs/>
        </w:rPr>
        <w:t xml:space="preserve"> </w:t>
      </w:r>
      <w:r w:rsidR="005A1718" w:rsidRPr="003513C6">
        <w:rPr>
          <w:rFonts w:cs="Verdana"/>
          <w:bCs/>
        </w:rPr>
        <w:t xml:space="preserve">……………………………………; </w:t>
      </w:r>
      <w:r w:rsidR="004D3A1E" w:rsidRPr="00FB6F0C">
        <w:t>Beden eğitimi dersinde yıllık planda gösterilen konular doğrultusunda malzemelerin alınması ve kullanılması kararlaştırıldı. Beden Eğitimi dersi araç gereç bakımından birçok malzemenin kullanıldığı bir ders olduğundan bu araç ve gereçleri korumak, özenle kullanmak çok önemlidir. Başta sınıf malzeme sorumluları ve tüm öğrenciler aynı özeni göstermelidirler. Derse çıkan malzemeler mutlaka sayılacak, ders bitiminde de tekrar sayılıp yerlerine konulacaktır. Eskiyen ve tamir olması gerekli olanlar tespit edilip onarımları yapılacak. Tamir olamayacak olanların yoğaltımdan düşümleri yapılacaktır. Öğrencilere tüm araç ve gereçlerin başta spor parası ve çeşitli kaynaklardan alındığını ve tüm öğrencilerin bu malzemelerin sahibi olduğu anlatılmalıdır.</w:t>
      </w:r>
    </w:p>
    <w:p w:rsidR="009F2421" w:rsidRDefault="005B0960" w:rsidP="00E52429">
      <w:pPr>
        <w:pStyle w:val="ListParagraph"/>
        <w:numPr>
          <w:ilvl w:val="0"/>
          <w:numId w:val="4"/>
        </w:numPr>
        <w:tabs>
          <w:tab w:val="left" w:pos="993"/>
        </w:tabs>
        <w:spacing w:line="240" w:lineRule="auto"/>
        <w:ind w:left="0" w:firstLine="709"/>
        <w:jc w:val="both"/>
        <w:rPr>
          <w:rFonts w:cs="Verdana"/>
          <w:b/>
          <w:bCs/>
        </w:rPr>
      </w:pPr>
      <w:r>
        <w:t xml:space="preserve"> </w:t>
      </w:r>
      <w:r w:rsidRPr="003513C6">
        <w:rPr>
          <w:rFonts w:cs="Verdana"/>
          <w:bCs/>
        </w:rPr>
        <w:t>……………………………………;</w:t>
      </w:r>
      <w:r>
        <w:rPr>
          <w:rFonts w:cs="Verdana"/>
          <w:bCs/>
        </w:rPr>
        <w:t xml:space="preserve"> </w:t>
      </w:r>
      <w:r w:rsidR="00E52429" w:rsidRPr="00E52429">
        <w:t>Spor Kulübü bünyesinde il düzeyinde sportif gezilerin öğrencilerin ders başarısında etkili olacağı belirtildi ve spor kulübü yıllık çalışma planına</w:t>
      </w:r>
      <w:r w:rsidR="00E52429" w:rsidRPr="00E52429">
        <w:rPr>
          <w:b/>
        </w:rPr>
        <w:t xml:space="preserve"> </w:t>
      </w:r>
      <w:r w:rsidR="00E52429" w:rsidRPr="00E52429">
        <w:t>alınması karar verilmiştir.</w:t>
      </w:r>
    </w:p>
    <w:p w:rsidR="00DE4059" w:rsidRPr="00DE4059" w:rsidRDefault="00D07A9C" w:rsidP="00DE4059">
      <w:pPr>
        <w:pStyle w:val="ListParagraph"/>
        <w:numPr>
          <w:ilvl w:val="0"/>
          <w:numId w:val="4"/>
        </w:numPr>
        <w:tabs>
          <w:tab w:val="left" w:pos="993"/>
        </w:tabs>
        <w:spacing w:line="240" w:lineRule="auto"/>
        <w:ind w:left="0" w:firstLine="709"/>
        <w:jc w:val="both"/>
        <w:rPr>
          <w:rFonts w:cs="Verdana"/>
          <w:b/>
          <w:bCs/>
        </w:rPr>
      </w:pPr>
      <w:r w:rsidRPr="00E274FC">
        <w:rPr>
          <w:rFonts w:eastAsia="Helvetica-Light"/>
          <w:lang w:eastAsia="tr-TR"/>
        </w:rPr>
        <w:t xml:space="preserve"> </w:t>
      </w:r>
      <w:r w:rsidR="00330357" w:rsidRPr="003513C6">
        <w:rPr>
          <w:rFonts w:cs="Verdana"/>
          <w:bCs/>
        </w:rPr>
        <w:t>……………………………………;</w:t>
      </w:r>
      <w:r w:rsidR="00330357">
        <w:rPr>
          <w:rFonts w:cs="Verdana"/>
          <w:bCs/>
        </w:rPr>
        <w:t xml:space="preserve"> </w:t>
      </w:r>
      <w:r w:rsidR="00330357">
        <w:rPr>
          <w:rFonts w:cs="Verdana"/>
        </w:rPr>
        <w:t xml:space="preserve">Öğrencilerimiz bu sene okul sporlarında badmintonda 2. </w:t>
      </w:r>
      <w:r w:rsidR="00B34FB1">
        <w:rPr>
          <w:rFonts w:cs="Verdana"/>
        </w:rPr>
        <w:t>o</w:t>
      </w:r>
      <w:r w:rsidR="00330357">
        <w:rPr>
          <w:rFonts w:cs="Verdana"/>
        </w:rPr>
        <w:t xml:space="preserve">ldular, oryantiringde </w:t>
      </w:r>
      <w:r w:rsidR="00895A08">
        <w:rPr>
          <w:rFonts w:cs="Verdana"/>
        </w:rPr>
        <w:t>il  birincisi oldular. Oryanti</w:t>
      </w:r>
      <w:r w:rsidR="0025654D">
        <w:rPr>
          <w:rFonts w:cs="Verdana"/>
        </w:rPr>
        <w:t>rin</w:t>
      </w:r>
      <w:r w:rsidR="00895A08">
        <w:rPr>
          <w:rFonts w:cs="Verdana"/>
        </w:rPr>
        <w:t>gde Trabzon</w:t>
      </w:r>
      <w:r w:rsidR="00B34FB1">
        <w:rPr>
          <w:rFonts w:cs="Verdana"/>
        </w:rPr>
        <w:t>’</w:t>
      </w:r>
      <w:r w:rsidR="00895A08">
        <w:rPr>
          <w:rFonts w:cs="Verdana"/>
        </w:rPr>
        <w:t>da gruplara gidildi.</w:t>
      </w:r>
    </w:p>
    <w:p w:rsidR="00930089" w:rsidRPr="00930089" w:rsidRDefault="00317A93" w:rsidP="00930089">
      <w:pPr>
        <w:pStyle w:val="ListParagraph"/>
        <w:numPr>
          <w:ilvl w:val="0"/>
          <w:numId w:val="4"/>
        </w:numPr>
        <w:tabs>
          <w:tab w:val="left" w:pos="993"/>
        </w:tabs>
        <w:spacing w:line="240" w:lineRule="auto"/>
        <w:ind w:left="0" w:firstLine="709"/>
        <w:jc w:val="both"/>
        <w:rPr>
          <w:rFonts w:cs="Verdana"/>
          <w:b/>
          <w:bCs/>
        </w:rPr>
      </w:pPr>
      <w:r w:rsidRPr="00DE4059">
        <w:rPr>
          <w:rFonts w:cs="Verdana"/>
        </w:rPr>
        <w:t xml:space="preserve"> </w:t>
      </w:r>
      <w:r w:rsidR="00DE4059" w:rsidRPr="00DE4059">
        <w:t xml:space="preserve">Ortaöğretim Kurumlar Yönetmeliğinin 45. Maddesinin f bendine göre uygulamalı sınavlar hakkında şöyle denmektedir; Uygulamalı nitelikteki derslerin sınavları, her dönemde iki defadan az olmamak üzere ve dersin özelliğine göre yazılı ve uygulamalı olarak veya bunlardan yalnızca biriyle yapılabilir. Sınavların şekli, sayısı ve uygulamalı sınavların süresiyle hangi derslerde uygulamalı sınav yapılacağı zümre öğretmenler kurulunda belirlenir, okul müdürünün onayına bağlı olarak uygulanır. </w:t>
      </w:r>
      <w:r w:rsidR="00DE4059" w:rsidRPr="00DE4059">
        <w:rPr>
          <w:rFonts w:eastAsia="Times New Roman" w:cs="Tahoma"/>
          <w:bCs/>
          <w:lang w:eastAsia="tr-TR"/>
        </w:rPr>
        <w:t>Performans çalışması, proje ve diğer çalışmaları için ise yönetmeliğin 50. Maddesinde yer alan hükme göre: “</w:t>
      </w:r>
      <w:r w:rsidR="00DE4059" w:rsidRPr="00DE4059">
        <w:rPr>
          <w:bCs/>
        </w:rPr>
        <w:t>(</w:t>
      </w:r>
      <w:r w:rsidR="00DE4059" w:rsidRPr="00DE4059">
        <w:t xml:space="preserve">1)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 Aynı maddenin 8. bendinde ise şöyle denmektedir: “(8) </w:t>
      </w:r>
      <w:r w:rsidR="00DE4059" w:rsidRPr="00DE4059">
        <w:rPr>
          <w:rFonts w:eastAsia="Times New Roman" w:cs="Tahoma"/>
          <w:lang w:eastAsia="tr-TR"/>
        </w:rPr>
        <w:t>Her dönemde tüm derslerden</w:t>
      </w:r>
      <w:r w:rsidR="00DE4059" w:rsidRPr="00DE4059">
        <w:rPr>
          <w:rFonts w:eastAsia="Times New Roman" w:cs="Tahoma"/>
          <w:b/>
          <w:bCs/>
          <w:lang w:eastAsia="tr-TR"/>
        </w:rPr>
        <w:t xml:space="preserve"> </w:t>
      </w:r>
      <w:r w:rsidR="00DE4059" w:rsidRPr="00DE4059">
        <w:rPr>
          <w:rFonts w:eastAsia="Times New Roman" w:cs="Tahoma"/>
          <w:bCs/>
          <w:lang w:eastAsia="tr-TR"/>
        </w:rPr>
        <w:t>iki performans puanı</w:t>
      </w:r>
      <w:r w:rsidR="00DE4059" w:rsidRPr="00DE4059">
        <w:rPr>
          <w:rFonts w:eastAsia="Times New Roman" w:cs="Tahoma"/>
          <w:lang w:eastAsia="tr-TR"/>
        </w:rPr>
        <w:t xml:space="preserve"> verilir. Bunlardan birisi birinci fıkra kapsamında yapılan performans çalışmasına, diğeri ise öğrencinin derse hazırlık devam, aktif katılım ve örnek davranışlarına göre verilir. Zümre kararlarıyla performans çalışmasına dayalı olarak performans puanı daha verilebilir.” </w:t>
      </w:r>
    </w:p>
    <w:p w:rsidR="00DE4059" w:rsidRPr="00930089" w:rsidRDefault="00375CC4" w:rsidP="00375CC4">
      <w:pPr>
        <w:pStyle w:val="ListParagraph"/>
        <w:tabs>
          <w:tab w:val="left" w:pos="993"/>
        </w:tabs>
        <w:spacing w:line="240" w:lineRule="auto"/>
        <w:ind w:left="0"/>
        <w:jc w:val="both"/>
        <w:rPr>
          <w:rFonts w:cs="Verdana"/>
          <w:b/>
          <w:bCs/>
        </w:rPr>
      </w:pPr>
      <w:r>
        <w:tab/>
      </w:r>
      <w:r w:rsidR="00DE4059" w:rsidRPr="00DE4059">
        <w:t>Bu maddelere göre beden eğitimi dersinden 2 tane uygulamalı sınavı yapılmasına (Kasım ayının 2. Haftası ve Ocak ayının 1. Haftası) ve 2 tane de performans notu verilmesine karar verildi. Uygulamalı sınavların süresi 2 ders saati olarak kararlaştırıldı. Beden eğitimi dersinden isteyen öğrencilere de proje ödevi verilmesi kararlaştırıldı.  Proje ödevlerinin Kasım ayının ilk haftası verilip, Nisan ayının 4. haftasında toplanmasına oy birliği ile karar verildi.</w:t>
      </w:r>
    </w:p>
    <w:p w:rsidR="00D00B60" w:rsidRDefault="00DE4059" w:rsidP="00DE4059">
      <w:pPr>
        <w:pStyle w:val="NormalWeb"/>
        <w:spacing w:after="0" w:afterAutospacing="0" w:line="240" w:lineRule="atLeast"/>
        <w:ind w:firstLine="567"/>
        <w:jc w:val="both"/>
        <w:rPr>
          <w:rFonts w:ascii="Calibri" w:hAnsi="Calibri"/>
          <w:sz w:val="22"/>
          <w:szCs w:val="22"/>
        </w:rPr>
      </w:pPr>
      <w:r w:rsidRPr="00DE4059">
        <w:rPr>
          <w:rFonts w:ascii="Calibri" w:hAnsi="Calibri"/>
          <w:sz w:val="22"/>
          <w:szCs w:val="22"/>
        </w:rPr>
        <w:t>Raporlu öğrencilerin değerlendirilmesi ise aynı yönetmeliğin 51. Maddesinin 5. bendinde; (5) Beden eğitimi dersinde sağlık durumları veya engelleri nedeniyle bazı etkinliklere katılamayacak durumda olan öğrenciler resmî ya da özel sağlık kurum ve kuruluşlarındaki bir doktordan rapor almak zorundadır. Raporda, öğrencilerin sağlık durumlarının veya engellerinin beden eğitimi etkinliklerinden hangisine geçici ya da sürekli olarak engel oluşturduğunun açıklanması gerekir. Rapora göre beden eğitimi dersinin bazı uygulamalı etkinliklerinden muaf tutulanlar, sadece teorik bilgilere ve uygun etkinliklere; bütün uygulamalı etkinliklerden muaf tutulanlar ise sadece teorik bilgilere göre değerlendirilir.</w:t>
      </w:r>
    </w:p>
    <w:p w:rsidR="00DE4059" w:rsidRDefault="00DE4059" w:rsidP="00DE4059">
      <w:pPr>
        <w:pStyle w:val="NormalWeb"/>
        <w:spacing w:after="0" w:afterAutospacing="0" w:line="240" w:lineRule="atLeast"/>
        <w:ind w:firstLine="567"/>
        <w:jc w:val="both"/>
        <w:rPr>
          <w:rFonts w:ascii="Calibri" w:hAnsi="Calibri"/>
          <w:sz w:val="22"/>
          <w:szCs w:val="22"/>
        </w:rPr>
      </w:pPr>
    </w:p>
    <w:p w:rsidR="00400AB8" w:rsidRPr="00131D65" w:rsidRDefault="000C1483" w:rsidP="00131D65">
      <w:pPr>
        <w:pStyle w:val="ListParagraph"/>
        <w:numPr>
          <w:ilvl w:val="0"/>
          <w:numId w:val="4"/>
        </w:numPr>
        <w:tabs>
          <w:tab w:val="left" w:pos="993"/>
        </w:tabs>
        <w:spacing w:line="240" w:lineRule="auto"/>
        <w:ind w:left="0" w:firstLine="709"/>
        <w:jc w:val="both"/>
        <w:rPr>
          <w:rFonts w:cs="Verdana"/>
          <w:b/>
          <w:bCs/>
        </w:rPr>
      </w:pPr>
      <w:r>
        <w:rPr>
          <w:rFonts w:cs="Verdana"/>
        </w:rPr>
        <w:t xml:space="preserve"> </w:t>
      </w:r>
      <w:r w:rsidR="007351C2" w:rsidRPr="00131D65">
        <w:rPr>
          <w:rFonts w:cs="Verdana"/>
        </w:rPr>
        <w:t>İ</w:t>
      </w:r>
      <w:r w:rsidR="00400AB8" w:rsidRPr="00131D65">
        <w:rPr>
          <w:rFonts w:cs="Verdana"/>
        </w:rPr>
        <w:t xml:space="preserve">steyen öğrencilere proje ödevi verilmesi gerektiği </w:t>
      </w:r>
      <w:r w:rsidR="00D5667F" w:rsidRPr="00131D65">
        <w:rPr>
          <w:rFonts w:cs="Verdana"/>
        </w:rPr>
        <w:t xml:space="preserve">………………………………… </w:t>
      </w:r>
      <w:r w:rsidR="00400AB8" w:rsidRPr="00131D65">
        <w:rPr>
          <w:rFonts w:cs="Verdana"/>
        </w:rPr>
        <w:t xml:space="preserve"> tarafından söylendi. </w:t>
      </w:r>
      <w:r w:rsidR="00E226DA" w:rsidRPr="00131D65">
        <w:rPr>
          <w:rFonts w:cs="Verdana"/>
        </w:rPr>
        <w:t>Proje ödevlerinin k</w:t>
      </w:r>
      <w:r w:rsidR="00E226DA" w:rsidRPr="00D65706">
        <w:t>asım ayının ilk haftası verilip, Nisan ayının 4. haftasında toplanmasına</w:t>
      </w:r>
      <w:r w:rsidR="00E226DA" w:rsidRPr="00131D65">
        <w:rPr>
          <w:rFonts w:cs="Verdana"/>
        </w:rPr>
        <w:t xml:space="preserve"> karar verildi.  </w:t>
      </w:r>
      <w:r w:rsidR="00400AB8" w:rsidRPr="00131D65">
        <w:rPr>
          <w:rFonts w:cs="Verdana"/>
        </w:rPr>
        <w:t>Buna göre;</w:t>
      </w:r>
    </w:p>
    <w:p w:rsidR="00400AB8" w:rsidRPr="00FB6F0C" w:rsidRDefault="00400AB8" w:rsidP="00B46896">
      <w:pPr>
        <w:autoSpaceDE w:val="0"/>
        <w:autoSpaceDN w:val="0"/>
        <w:adjustRightInd w:val="0"/>
        <w:spacing w:line="240" w:lineRule="auto"/>
        <w:ind w:firstLine="705"/>
        <w:rPr>
          <w:rFonts w:cs="Verdana"/>
          <w:b/>
          <w:bCs/>
        </w:rPr>
      </w:pPr>
      <w:r w:rsidRPr="00FB6F0C">
        <w:rPr>
          <w:rFonts w:cs="Verdana"/>
          <w:b/>
          <w:bCs/>
        </w:rPr>
        <w:t>Proje Ödevi Konuları:</w:t>
      </w:r>
    </w:p>
    <w:p w:rsidR="00400AB8" w:rsidRPr="00FB6F0C" w:rsidRDefault="001A615B" w:rsidP="00C827CC">
      <w:pPr>
        <w:pStyle w:val="ListParagraph"/>
        <w:numPr>
          <w:ilvl w:val="0"/>
          <w:numId w:val="5"/>
        </w:numPr>
        <w:autoSpaceDE w:val="0"/>
        <w:autoSpaceDN w:val="0"/>
        <w:adjustRightInd w:val="0"/>
        <w:spacing w:line="240" w:lineRule="auto"/>
        <w:rPr>
          <w:rFonts w:cs="Verdana"/>
          <w:b/>
          <w:bCs/>
        </w:rPr>
      </w:pPr>
      <w:r w:rsidRPr="00FB6F0C">
        <w:rPr>
          <w:rFonts w:cs="Verdana"/>
        </w:rPr>
        <w:t xml:space="preserve">Okulda Spor </w:t>
      </w:r>
      <w:r w:rsidR="00400AB8" w:rsidRPr="00FB6F0C">
        <w:rPr>
          <w:rFonts w:cs="Verdana"/>
        </w:rPr>
        <w:t>Olimpiyatları</w:t>
      </w:r>
      <w:r w:rsidR="00746D39" w:rsidRPr="00FB6F0C">
        <w:rPr>
          <w:rFonts w:cs="Verdana"/>
        </w:rPr>
        <w:t xml:space="preserve"> düzenleyiniz.</w:t>
      </w:r>
    </w:p>
    <w:p w:rsidR="00400AB8" w:rsidRPr="00FB6F0C" w:rsidRDefault="00DB044B" w:rsidP="00C827CC">
      <w:pPr>
        <w:pStyle w:val="ListParagraph"/>
        <w:numPr>
          <w:ilvl w:val="0"/>
          <w:numId w:val="5"/>
        </w:numPr>
        <w:autoSpaceDE w:val="0"/>
        <w:autoSpaceDN w:val="0"/>
        <w:adjustRightInd w:val="0"/>
        <w:spacing w:line="240" w:lineRule="auto"/>
        <w:rPr>
          <w:rFonts w:cs="Verdana"/>
          <w:b/>
          <w:bCs/>
        </w:rPr>
      </w:pPr>
      <w:r w:rsidRPr="00FB6F0C">
        <w:rPr>
          <w:rFonts w:cs="Verdana"/>
        </w:rPr>
        <w:t>Basketbol</w:t>
      </w:r>
      <w:r w:rsidR="00746D39" w:rsidRPr="00FB6F0C">
        <w:rPr>
          <w:rFonts w:cs="Verdana"/>
        </w:rPr>
        <w:t>a</w:t>
      </w:r>
      <w:r w:rsidRPr="00FB6F0C">
        <w:rPr>
          <w:rFonts w:cs="Verdana"/>
        </w:rPr>
        <w:t xml:space="preserve"> ilginin arttırılabilmesi için neler yapılabilir?</w:t>
      </w:r>
    </w:p>
    <w:p w:rsidR="00400AB8" w:rsidRPr="00FB6F0C" w:rsidRDefault="00DB044B" w:rsidP="00C827CC">
      <w:pPr>
        <w:pStyle w:val="ListParagraph"/>
        <w:numPr>
          <w:ilvl w:val="0"/>
          <w:numId w:val="5"/>
        </w:numPr>
        <w:autoSpaceDE w:val="0"/>
        <w:autoSpaceDN w:val="0"/>
        <w:adjustRightInd w:val="0"/>
        <w:spacing w:line="240" w:lineRule="auto"/>
        <w:rPr>
          <w:rFonts w:cs="Verdana"/>
          <w:b/>
          <w:bCs/>
        </w:rPr>
      </w:pPr>
      <w:r w:rsidRPr="00FB6F0C">
        <w:rPr>
          <w:rFonts w:cs="Verdana"/>
        </w:rPr>
        <w:t>Fair-play</w:t>
      </w:r>
      <w:r w:rsidR="00746D39" w:rsidRPr="00FB6F0C">
        <w:rPr>
          <w:rFonts w:cs="Verdana"/>
        </w:rPr>
        <w:t>’e</w:t>
      </w:r>
      <w:r w:rsidRPr="00FB6F0C">
        <w:rPr>
          <w:rFonts w:cs="Verdana"/>
        </w:rPr>
        <w:t xml:space="preserve"> </w:t>
      </w:r>
      <w:r w:rsidR="00746D39" w:rsidRPr="00FB6F0C">
        <w:rPr>
          <w:rFonts w:cs="Verdana"/>
        </w:rPr>
        <w:t>davet</w:t>
      </w:r>
    </w:p>
    <w:p w:rsidR="00400AB8" w:rsidRPr="00FB6F0C" w:rsidRDefault="00746D39" w:rsidP="00C827CC">
      <w:pPr>
        <w:pStyle w:val="ListParagraph"/>
        <w:numPr>
          <w:ilvl w:val="0"/>
          <w:numId w:val="5"/>
        </w:numPr>
        <w:autoSpaceDE w:val="0"/>
        <w:autoSpaceDN w:val="0"/>
        <w:adjustRightInd w:val="0"/>
        <w:spacing w:line="240" w:lineRule="auto"/>
        <w:rPr>
          <w:rFonts w:cs="Verdana"/>
          <w:b/>
          <w:bCs/>
        </w:rPr>
      </w:pPr>
      <w:r w:rsidRPr="00FB6F0C">
        <w:rPr>
          <w:rFonts w:cs="Verdana"/>
        </w:rPr>
        <w:t>Spor yapıyoruz</w:t>
      </w:r>
    </w:p>
    <w:p w:rsidR="00400AB8" w:rsidRPr="00FB6F0C" w:rsidRDefault="00746D39" w:rsidP="00C827CC">
      <w:pPr>
        <w:pStyle w:val="ListParagraph"/>
        <w:numPr>
          <w:ilvl w:val="0"/>
          <w:numId w:val="5"/>
        </w:numPr>
        <w:autoSpaceDE w:val="0"/>
        <w:autoSpaceDN w:val="0"/>
        <w:adjustRightInd w:val="0"/>
        <w:spacing w:line="240" w:lineRule="auto"/>
        <w:rPr>
          <w:rFonts w:cs="Verdana"/>
          <w:bCs/>
        </w:rPr>
      </w:pPr>
      <w:r w:rsidRPr="00FB6F0C">
        <w:rPr>
          <w:rFonts w:cs="Verdana"/>
          <w:bCs/>
        </w:rPr>
        <w:t>Çevremizi temiz tutalım</w:t>
      </w:r>
    </w:p>
    <w:p w:rsidR="00400AB8" w:rsidRPr="00FB6F0C" w:rsidRDefault="00746D39" w:rsidP="00C827CC">
      <w:pPr>
        <w:pStyle w:val="ListParagraph"/>
        <w:numPr>
          <w:ilvl w:val="0"/>
          <w:numId w:val="5"/>
        </w:numPr>
        <w:autoSpaceDE w:val="0"/>
        <w:autoSpaceDN w:val="0"/>
        <w:adjustRightInd w:val="0"/>
        <w:spacing w:line="240" w:lineRule="auto"/>
        <w:rPr>
          <w:rFonts w:cs="Verdana"/>
          <w:bCs/>
        </w:rPr>
      </w:pPr>
      <w:r w:rsidRPr="00FB6F0C">
        <w:rPr>
          <w:rFonts w:cs="Verdana"/>
          <w:bCs/>
        </w:rPr>
        <w:t>İyi bir taraftar olalım</w:t>
      </w:r>
    </w:p>
    <w:p w:rsidR="00400AB8" w:rsidRPr="00FB6F0C" w:rsidRDefault="00400AB8" w:rsidP="00746D39">
      <w:pPr>
        <w:autoSpaceDE w:val="0"/>
        <w:autoSpaceDN w:val="0"/>
        <w:adjustRightInd w:val="0"/>
        <w:spacing w:line="240" w:lineRule="auto"/>
        <w:jc w:val="both"/>
        <w:rPr>
          <w:rFonts w:cs="Verdana"/>
        </w:rPr>
      </w:pPr>
      <w:r w:rsidRPr="00FB6F0C">
        <w:rPr>
          <w:rFonts w:cs="Verdana"/>
        </w:rPr>
        <w:t xml:space="preserve">Proje ödevleri aşağıdaki değerlendirme ölçeğine göre değerlendirilecektir. </w:t>
      </w:r>
    </w:p>
    <w:p w:rsidR="00400AB8" w:rsidRPr="00FB6F0C" w:rsidRDefault="00400AB8" w:rsidP="00C827CC">
      <w:pPr>
        <w:pStyle w:val="ListParagraph"/>
        <w:autoSpaceDE w:val="0"/>
        <w:autoSpaceDN w:val="0"/>
        <w:adjustRightInd w:val="0"/>
        <w:spacing w:line="240" w:lineRule="auto"/>
        <w:ind w:left="1416"/>
        <w:rPr>
          <w:rFonts w:cs="Verdana"/>
          <w:b/>
          <w:bCs/>
        </w:rPr>
      </w:pPr>
      <w:r w:rsidRPr="00FB6F0C">
        <w:rPr>
          <w:rFonts w:cs="Verdana"/>
          <w:b/>
          <w:bCs/>
        </w:rPr>
        <w:t>Proje Ödevi Değerlendirme Ölçeği:</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4690"/>
        <w:gridCol w:w="709"/>
        <w:gridCol w:w="709"/>
        <w:gridCol w:w="709"/>
        <w:gridCol w:w="708"/>
        <w:gridCol w:w="709"/>
        <w:gridCol w:w="992"/>
        <w:gridCol w:w="873"/>
      </w:tblGrid>
      <w:tr w:rsidR="00400AB8" w:rsidRPr="00FB6F0C" w:rsidTr="00702A9E">
        <w:trPr>
          <w:cantSplit/>
          <w:trHeight w:val="2842"/>
        </w:trPr>
        <w:tc>
          <w:tcPr>
            <w:tcW w:w="5211" w:type="dxa"/>
            <w:gridSpan w:val="2"/>
            <w:textDirection w:val="btLr"/>
          </w:tcPr>
          <w:p w:rsidR="00400AB8" w:rsidRPr="00FB6F0C" w:rsidRDefault="00400AB8" w:rsidP="00C827CC">
            <w:pPr>
              <w:spacing w:line="240" w:lineRule="auto"/>
              <w:ind w:left="113" w:right="113"/>
              <w:jc w:val="center"/>
              <w:rPr>
                <w:rFonts w:cs="Tahoma"/>
                <w:b/>
                <w:bCs/>
              </w:rPr>
            </w:pPr>
            <w:r w:rsidRPr="00FB6F0C">
              <w:rPr>
                <w:rFonts w:cs="Tahoma"/>
                <w:b/>
                <w:bCs/>
              </w:rPr>
              <w:br/>
            </w:r>
          </w:p>
          <w:p w:rsidR="00400AB8" w:rsidRPr="00FB6F0C" w:rsidRDefault="00400AB8" w:rsidP="00C827CC">
            <w:pPr>
              <w:spacing w:line="240" w:lineRule="auto"/>
              <w:ind w:left="113" w:right="113"/>
              <w:jc w:val="center"/>
              <w:rPr>
                <w:rFonts w:cs="Tahoma"/>
                <w:b/>
                <w:bCs/>
              </w:rPr>
            </w:pPr>
            <w:r w:rsidRPr="00FB6F0C">
              <w:rPr>
                <w:rFonts w:cs="Tahoma"/>
                <w:b/>
                <w:bCs/>
              </w:rPr>
              <w:t>PROJE ÖDEVİ DEĞERLENDİRME ÖLÇEĞİ</w:t>
            </w:r>
          </w:p>
          <w:p w:rsidR="00400AB8" w:rsidRPr="00FB6F0C" w:rsidRDefault="00400AB8" w:rsidP="00C827CC">
            <w:pPr>
              <w:spacing w:line="240" w:lineRule="auto"/>
              <w:ind w:left="113" w:right="113"/>
              <w:jc w:val="center"/>
              <w:rPr>
                <w:rFonts w:cs="Tahoma"/>
                <w:b/>
                <w:bCs/>
              </w:rPr>
            </w:pPr>
          </w:p>
          <w:p w:rsidR="00400AB8" w:rsidRPr="00FB6F0C" w:rsidRDefault="00400AB8" w:rsidP="00C827CC">
            <w:pPr>
              <w:spacing w:line="240" w:lineRule="auto"/>
              <w:ind w:left="113" w:right="113"/>
              <w:jc w:val="center"/>
              <w:rPr>
                <w:rFonts w:cs="Tahoma"/>
                <w:b/>
                <w:bCs/>
              </w:rPr>
            </w:pPr>
          </w:p>
          <w:p w:rsidR="00400AB8" w:rsidRPr="00FB6F0C" w:rsidRDefault="00400AB8" w:rsidP="00C827CC">
            <w:pPr>
              <w:spacing w:line="240" w:lineRule="auto"/>
              <w:ind w:left="113" w:right="113"/>
              <w:jc w:val="center"/>
              <w:rPr>
                <w:rFonts w:cs="Tahoma"/>
                <w:b/>
                <w:bCs/>
              </w:rPr>
            </w:pPr>
          </w:p>
          <w:p w:rsidR="00400AB8" w:rsidRPr="00FB6F0C" w:rsidRDefault="00400AB8" w:rsidP="00C827CC">
            <w:pPr>
              <w:spacing w:line="240" w:lineRule="auto"/>
              <w:ind w:left="113" w:right="113"/>
              <w:jc w:val="center"/>
              <w:rPr>
                <w:rFonts w:cs="Tahoma"/>
                <w:b/>
                <w:bCs/>
              </w:rPr>
            </w:pPr>
          </w:p>
        </w:tc>
        <w:tc>
          <w:tcPr>
            <w:tcW w:w="709" w:type="dxa"/>
            <w:textDirection w:val="btLr"/>
            <w:vAlign w:val="center"/>
          </w:tcPr>
          <w:p w:rsidR="00400AB8" w:rsidRPr="00FB6F0C" w:rsidRDefault="00400AB8" w:rsidP="00C827CC">
            <w:pPr>
              <w:spacing w:line="240" w:lineRule="auto"/>
              <w:ind w:left="113" w:right="113"/>
              <w:jc w:val="center"/>
              <w:rPr>
                <w:rFonts w:cs="Tahoma"/>
                <w:b/>
                <w:bCs/>
              </w:rPr>
            </w:pPr>
            <w:r w:rsidRPr="00FB6F0C">
              <w:rPr>
                <w:rFonts w:cs="Tahoma"/>
                <w:b/>
                <w:bCs/>
              </w:rPr>
              <w:br/>
            </w:r>
            <w:r w:rsidRPr="00FB6F0C">
              <w:rPr>
                <w:rFonts w:cs="Tahoma"/>
                <w:b/>
                <w:bCs/>
              </w:rPr>
              <w:br/>
            </w:r>
            <w:r w:rsidRPr="00FB6F0C">
              <w:rPr>
                <w:rFonts w:cs="Tahoma"/>
                <w:b/>
                <w:bCs/>
              </w:rPr>
              <w:br/>
              <w:t>İÇERİK</w:t>
            </w:r>
          </w:p>
          <w:p w:rsidR="00400AB8" w:rsidRPr="00FB6F0C" w:rsidRDefault="00400AB8" w:rsidP="00C827CC">
            <w:pPr>
              <w:spacing w:line="240" w:lineRule="auto"/>
              <w:ind w:left="113" w:right="113"/>
              <w:jc w:val="center"/>
              <w:rPr>
                <w:rFonts w:cs="Tahoma"/>
                <w:b/>
                <w:bCs/>
              </w:rPr>
            </w:pPr>
          </w:p>
        </w:tc>
        <w:tc>
          <w:tcPr>
            <w:tcW w:w="709" w:type="dxa"/>
            <w:textDirection w:val="btLr"/>
            <w:vAlign w:val="center"/>
          </w:tcPr>
          <w:p w:rsidR="00400AB8" w:rsidRPr="00FB6F0C" w:rsidRDefault="00400AB8" w:rsidP="00C827CC">
            <w:pPr>
              <w:spacing w:line="240" w:lineRule="auto"/>
              <w:ind w:left="113" w:right="113"/>
              <w:jc w:val="center"/>
              <w:rPr>
                <w:rFonts w:cs="Tahoma"/>
                <w:b/>
                <w:bCs/>
              </w:rPr>
            </w:pPr>
            <w:r w:rsidRPr="00FB6F0C">
              <w:rPr>
                <w:rFonts w:cs="Tahoma"/>
                <w:b/>
                <w:bCs/>
              </w:rPr>
              <w:t>GÖRSEL UNSURLARLA DESTEKLEME</w:t>
            </w:r>
          </w:p>
        </w:tc>
        <w:tc>
          <w:tcPr>
            <w:tcW w:w="709" w:type="dxa"/>
            <w:textDirection w:val="btLr"/>
            <w:vAlign w:val="center"/>
          </w:tcPr>
          <w:p w:rsidR="00400AB8" w:rsidRPr="00FB6F0C" w:rsidRDefault="00400AB8" w:rsidP="00C827CC">
            <w:pPr>
              <w:spacing w:line="240" w:lineRule="auto"/>
              <w:ind w:left="113" w:right="113"/>
              <w:jc w:val="center"/>
              <w:rPr>
                <w:rFonts w:cs="Tahoma"/>
                <w:b/>
                <w:bCs/>
              </w:rPr>
            </w:pPr>
            <w:r w:rsidRPr="00FB6F0C">
              <w:rPr>
                <w:rFonts w:cs="Tahoma"/>
                <w:b/>
                <w:bCs/>
              </w:rPr>
              <w:br/>
              <w:t>İMLA VE YAZIM KURALLARI</w:t>
            </w:r>
          </w:p>
        </w:tc>
        <w:tc>
          <w:tcPr>
            <w:tcW w:w="708" w:type="dxa"/>
            <w:textDirection w:val="btLr"/>
            <w:vAlign w:val="center"/>
          </w:tcPr>
          <w:p w:rsidR="00400AB8" w:rsidRPr="00FB6F0C" w:rsidRDefault="00400AB8" w:rsidP="00C827CC">
            <w:pPr>
              <w:spacing w:line="240" w:lineRule="auto"/>
              <w:ind w:left="113" w:right="113"/>
              <w:jc w:val="center"/>
              <w:rPr>
                <w:rFonts w:cs="Tahoma"/>
                <w:b/>
                <w:bCs/>
              </w:rPr>
            </w:pPr>
            <w:r w:rsidRPr="00FB6F0C">
              <w:rPr>
                <w:rFonts w:cs="Tahoma"/>
                <w:b/>
                <w:bCs/>
              </w:rPr>
              <w:br/>
              <w:t>TERTİP VE DÜZEN</w:t>
            </w:r>
          </w:p>
        </w:tc>
        <w:tc>
          <w:tcPr>
            <w:tcW w:w="709" w:type="dxa"/>
            <w:textDirection w:val="btLr"/>
            <w:vAlign w:val="center"/>
          </w:tcPr>
          <w:p w:rsidR="00400AB8" w:rsidRPr="00FB6F0C" w:rsidRDefault="00400AB8" w:rsidP="00C827CC">
            <w:pPr>
              <w:spacing w:line="240" w:lineRule="auto"/>
              <w:ind w:left="113" w:right="113"/>
              <w:jc w:val="center"/>
              <w:rPr>
                <w:rFonts w:cs="Tahoma"/>
                <w:b/>
                <w:bCs/>
              </w:rPr>
            </w:pPr>
            <w:r w:rsidRPr="00FB6F0C">
              <w:rPr>
                <w:rFonts w:cs="Tahoma"/>
                <w:b/>
                <w:bCs/>
              </w:rPr>
              <w:br/>
              <w:t>ZAMANINDA TESLİM</w:t>
            </w:r>
          </w:p>
        </w:tc>
        <w:tc>
          <w:tcPr>
            <w:tcW w:w="992" w:type="dxa"/>
            <w:textDirection w:val="btLr"/>
            <w:vAlign w:val="center"/>
          </w:tcPr>
          <w:p w:rsidR="00400AB8" w:rsidRPr="00FB6F0C" w:rsidRDefault="00400AB8" w:rsidP="00C827CC">
            <w:pPr>
              <w:spacing w:line="240" w:lineRule="auto"/>
              <w:ind w:left="113" w:right="113"/>
              <w:jc w:val="center"/>
              <w:rPr>
                <w:rFonts w:cs="Tahoma"/>
                <w:b/>
                <w:bCs/>
              </w:rPr>
            </w:pPr>
            <w:r w:rsidRPr="00FB6F0C">
              <w:rPr>
                <w:rFonts w:cs="Tahoma"/>
                <w:b/>
                <w:bCs/>
              </w:rPr>
              <w:br/>
              <w:t>KAYNAK</w:t>
            </w:r>
          </w:p>
        </w:tc>
        <w:tc>
          <w:tcPr>
            <w:tcW w:w="873" w:type="dxa"/>
            <w:textDirection w:val="btLr"/>
            <w:vAlign w:val="center"/>
          </w:tcPr>
          <w:p w:rsidR="00400AB8" w:rsidRPr="00FB6F0C" w:rsidRDefault="00400AB8" w:rsidP="00C827CC">
            <w:pPr>
              <w:spacing w:line="240" w:lineRule="auto"/>
              <w:ind w:left="113" w:right="113"/>
              <w:jc w:val="center"/>
              <w:rPr>
                <w:rFonts w:cs="Tahoma"/>
                <w:b/>
                <w:bCs/>
              </w:rPr>
            </w:pPr>
            <w:r w:rsidRPr="00FB6F0C">
              <w:rPr>
                <w:rFonts w:cs="Tahoma"/>
                <w:b/>
                <w:bCs/>
              </w:rPr>
              <w:br/>
            </w:r>
            <w:bookmarkStart w:id="0" w:name="_GoBack"/>
            <w:bookmarkEnd w:id="0"/>
            <w:r w:rsidRPr="00FB6F0C">
              <w:rPr>
                <w:rFonts w:cs="Tahoma"/>
                <w:b/>
                <w:bCs/>
              </w:rPr>
              <w:t>TOPLAM</w:t>
            </w:r>
          </w:p>
        </w:tc>
      </w:tr>
      <w:tr w:rsidR="00400AB8" w:rsidRPr="00FB6F0C" w:rsidTr="00702A9E">
        <w:trPr>
          <w:trHeight w:val="338"/>
        </w:trPr>
        <w:tc>
          <w:tcPr>
            <w:tcW w:w="521" w:type="dxa"/>
          </w:tcPr>
          <w:p w:rsidR="00400AB8" w:rsidRPr="00FB6F0C" w:rsidRDefault="00400AB8" w:rsidP="00C827CC">
            <w:pPr>
              <w:spacing w:line="240" w:lineRule="auto"/>
              <w:jc w:val="center"/>
              <w:rPr>
                <w:rFonts w:cs="Tahoma"/>
                <w:b/>
                <w:bCs/>
              </w:rPr>
            </w:pPr>
            <w:r w:rsidRPr="00FB6F0C">
              <w:rPr>
                <w:rFonts w:cs="Tahoma"/>
                <w:b/>
                <w:bCs/>
              </w:rPr>
              <w:t>SN</w:t>
            </w:r>
          </w:p>
        </w:tc>
        <w:tc>
          <w:tcPr>
            <w:tcW w:w="4690" w:type="dxa"/>
          </w:tcPr>
          <w:p w:rsidR="00400AB8" w:rsidRPr="00FB6F0C" w:rsidRDefault="00400AB8" w:rsidP="00C827CC">
            <w:pPr>
              <w:spacing w:line="240" w:lineRule="auto"/>
              <w:jc w:val="center"/>
              <w:rPr>
                <w:rFonts w:cs="Tahoma"/>
                <w:b/>
                <w:bCs/>
              </w:rPr>
            </w:pPr>
            <w:r w:rsidRPr="00FB6F0C">
              <w:rPr>
                <w:rFonts w:cs="Tahoma"/>
                <w:b/>
                <w:bCs/>
              </w:rPr>
              <w:t>Adı Soyadı</w:t>
            </w:r>
          </w:p>
        </w:tc>
        <w:tc>
          <w:tcPr>
            <w:tcW w:w="709" w:type="dxa"/>
            <w:tcBorders>
              <w:right w:val="nil"/>
            </w:tcBorders>
          </w:tcPr>
          <w:p w:rsidR="00400AB8" w:rsidRPr="00FB6F0C" w:rsidRDefault="00400AB8" w:rsidP="00C827CC">
            <w:pPr>
              <w:spacing w:line="240" w:lineRule="auto"/>
              <w:jc w:val="center"/>
              <w:rPr>
                <w:rFonts w:cs="Tahoma"/>
                <w:b/>
                <w:bCs/>
              </w:rPr>
            </w:pPr>
            <w:r w:rsidRPr="00FB6F0C">
              <w:rPr>
                <w:rFonts w:cs="Tahoma"/>
                <w:b/>
                <w:bCs/>
              </w:rPr>
              <w:t>(50) puan</w:t>
            </w:r>
          </w:p>
        </w:tc>
        <w:tc>
          <w:tcPr>
            <w:tcW w:w="709" w:type="dxa"/>
          </w:tcPr>
          <w:p w:rsidR="00400AB8" w:rsidRPr="00FB6F0C" w:rsidRDefault="00400AB8" w:rsidP="00C827CC">
            <w:pPr>
              <w:spacing w:line="240" w:lineRule="auto"/>
              <w:jc w:val="center"/>
              <w:rPr>
                <w:rFonts w:cs="Tahoma"/>
                <w:b/>
                <w:bCs/>
              </w:rPr>
            </w:pPr>
            <w:r w:rsidRPr="00FB6F0C">
              <w:rPr>
                <w:rFonts w:cs="Tahoma"/>
                <w:b/>
                <w:bCs/>
              </w:rPr>
              <w:t>(10) puan</w:t>
            </w:r>
          </w:p>
        </w:tc>
        <w:tc>
          <w:tcPr>
            <w:tcW w:w="709" w:type="dxa"/>
          </w:tcPr>
          <w:p w:rsidR="00400AB8" w:rsidRPr="00FB6F0C" w:rsidRDefault="00400AB8" w:rsidP="00C827CC">
            <w:pPr>
              <w:spacing w:line="240" w:lineRule="auto"/>
              <w:jc w:val="center"/>
              <w:rPr>
                <w:rFonts w:cs="Tahoma"/>
                <w:b/>
                <w:bCs/>
              </w:rPr>
            </w:pPr>
            <w:r w:rsidRPr="00FB6F0C">
              <w:rPr>
                <w:rFonts w:cs="Tahoma"/>
                <w:b/>
                <w:bCs/>
              </w:rPr>
              <w:t>(10) puan</w:t>
            </w:r>
          </w:p>
        </w:tc>
        <w:tc>
          <w:tcPr>
            <w:tcW w:w="708" w:type="dxa"/>
          </w:tcPr>
          <w:p w:rsidR="00400AB8" w:rsidRPr="00FB6F0C" w:rsidRDefault="00400AB8" w:rsidP="00C827CC">
            <w:pPr>
              <w:spacing w:line="240" w:lineRule="auto"/>
              <w:jc w:val="center"/>
              <w:rPr>
                <w:rFonts w:cs="Tahoma"/>
                <w:b/>
                <w:bCs/>
              </w:rPr>
            </w:pPr>
            <w:r w:rsidRPr="00FB6F0C">
              <w:rPr>
                <w:rFonts w:cs="Tahoma"/>
                <w:b/>
                <w:bCs/>
              </w:rPr>
              <w:t>(10) puan</w:t>
            </w:r>
          </w:p>
        </w:tc>
        <w:tc>
          <w:tcPr>
            <w:tcW w:w="709" w:type="dxa"/>
          </w:tcPr>
          <w:p w:rsidR="00400AB8" w:rsidRPr="00FB6F0C" w:rsidRDefault="00400AB8" w:rsidP="00C827CC">
            <w:pPr>
              <w:spacing w:line="240" w:lineRule="auto"/>
              <w:jc w:val="center"/>
              <w:rPr>
                <w:rFonts w:cs="Tahoma"/>
                <w:b/>
                <w:bCs/>
              </w:rPr>
            </w:pPr>
            <w:r w:rsidRPr="00FB6F0C">
              <w:rPr>
                <w:rFonts w:cs="Tahoma"/>
                <w:b/>
                <w:bCs/>
              </w:rPr>
              <w:t>(10) puan</w:t>
            </w:r>
          </w:p>
        </w:tc>
        <w:tc>
          <w:tcPr>
            <w:tcW w:w="992" w:type="dxa"/>
          </w:tcPr>
          <w:p w:rsidR="00400AB8" w:rsidRPr="00FB6F0C" w:rsidRDefault="00400AB8" w:rsidP="00C827CC">
            <w:pPr>
              <w:spacing w:line="240" w:lineRule="auto"/>
              <w:jc w:val="center"/>
              <w:rPr>
                <w:rFonts w:cs="Tahoma"/>
                <w:b/>
                <w:bCs/>
              </w:rPr>
            </w:pPr>
            <w:bookmarkStart w:id="1" w:name="OLE_LINK1"/>
            <w:bookmarkStart w:id="2" w:name="OLE_LINK2"/>
            <w:r w:rsidRPr="00FB6F0C">
              <w:rPr>
                <w:rFonts w:cs="Tahoma"/>
                <w:b/>
                <w:bCs/>
              </w:rPr>
              <w:t>(10)</w:t>
            </w:r>
            <w:bookmarkEnd w:id="1"/>
            <w:bookmarkEnd w:id="2"/>
            <w:r w:rsidRPr="00FB6F0C">
              <w:rPr>
                <w:rFonts w:cs="Tahoma"/>
                <w:b/>
                <w:bCs/>
              </w:rPr>
              <w:t xml:space="preserve"> puan</w:t>
            </w:r>
          </w:p>
        </w:tc>
        <w:tc>
          <w:tcPr>
            <w:tcW w:w="873" w:type="dxa"/>
          </w:tcPr>
          <w:p w:rsidR="00400AB8" w:rsidRPr="00FB6F0C" w:rsidRDefault="00400AB8" w:rsidP="00C827CC">
            <w:pPr>
              <w:spacing w:line="240" w:lineRule="auto"/>
              <w:jc w:val="center"/>
              <w:rPr>
                <w:rFonts w:cs="Tahoma"/>
                <w:b/>
                <w:bCs/>
              </w:rPr>
            </w:pPr>
          </w:p>
        </w:tc>
      </w:tr>
      <w:tr w:rsidR="00400AB8" w:rsidRPr="00FB6F0C" w:rsidTr="00702A9E">
        <w:trPr>
          <w:trHeight w:val="225"/>
        </w:trPr>
        <w:tc>
          <w:tcPr>
            <w:tcW w:w="521" w:type="dxa"/>
          </w:tcPr>
          <w:p w:rsidR="00400AB8" w:rsidRPr="00FB6F0C" w:rsidRDefault="00400AB8" w:rsidP="00C827CC">
            <w:pPr>
              <w:spacing w:line="240" w:lineRule="auto"/>
              <w:jc w:val="center"/>
              <w:rPr>
                <w:rFonts w:cs="Tahoma"/>
                <w:b/>
                <w:bCs/>
              </w:rPr>
            </w:pPr>
            <w:r w:rsidRPr="00FB6F0C">
              <w:rPr>
                <w:rFonts w:cs="Tahoma"/>
                <w:b/>
                <w:bCs/>
              </w:rPr>
              <w:t>1</w:t>
            </w:r>
          </w:p>
        </w:tc>
        <w:tc>
          <w:tcPr>
            <w:tcW w:w="4690" w:type="dxa"/>
          </w:tcPr>
          <w:p w:rsidR="00400AB8" w:rsidRPr="00FB6F0C" w:rsidRDefault="00400AB8" w:rsidP="00C827CC">
            <w:pPr>
              <w:spacing w:line="240" w:lineRule="auto"/>
              <w:jc w:val="center"/>
              <w:rPr>
                <w:rFonts w:cs="Tahoma"/>
                <w:b/>
                <w:bCs/>
              </w:rPr>
            </w:pPr>
          </w:p>
        </w:tc>
        <w:tc>
          <w:tcPr>
            <w:tcW w:w="709" w:type="dxa"/>
            <w:tcBorders>
              <w:right w:val="nil"/>
            </w:tcBorders>
          </w:tcPr>
          <w:p w:rsidR="00400AB8" w:rsidRPr="00FB6F0C" w:rsidRDefault="00400AB8" w:rsidP="00C827CC">
            <w:pPr>
              <w:spacing w:line="240" w:lineRule="auto"/>
              <w:jc w:val="center"/>
              <w:rPr>
                <w:rFonts w:cs="Tahoma"/>
                <w:b/>
                <w:bCs/>
              </w:rPr>
            </w:pPr>
          </w:p>
        </w:tc>
        <w:tc>
          <w:tcPr>
            <w:tcW w:w="709" w:type="dxa"/>
          </w:tcPr>
          <w:p w:rsidR="00400AB8" w:rsidRPr="00FB6F0C" w:rsidRDefault="00400AB8" w:rsidP="00C827CC">
            <w:pPr>
              <w:spacing w:line="240" w:lineRule="auto"/>
              <w:jc w:val="center"/>
              <w:rPr>
                <w:rFonts w:cs="Tahoma"/>
                <w:b/>
                <w:bCs/>
              </w:rPr>
            </w:pPr>
          </w:p>
        </w:tc>
        <w:tc>
          <w:tcPr>
            <w:tcW w:w="709" w:type="dxa"/>
          </w:tcPr>
          <w:p w:rsidR="00400AB8" w:rsidRPr="00FB6F0C" w:rsidRDefault="00400AB8" w:rsidP="00C827CC">
            <w:pPr>
              <w:spacing w:line="240" w:lineRule="auto"/>
              <w:jc w:val="center"/>
              <w:rPr>
                <w:rFonts w:cs="Tahoma"/>
                <w:b/>
                <w:bCs/>
              </w:rPr>
            </w:pPr>
          </w:p>
        </w:tc>
        <w:tc>
          <w:tcPr>
            <w:tcW w:w="708" w:type="dxa"/>
          </w:tcPr>
          <w:p w:rsidR="00400AB8" w:rsidRPr="00FB6F0C" w:rsidRDefault="00400AB8" w:rsidP="00C827CC">
            <w:pPr>
              <w:spacing w:line="240" w:lineRule="auto"/>
              <w:jc w:val="center"/>
              <w:rPr>
                <w:rFonts w:cs="Tahoma"/>
                <w:b/>
                <w:bCs/>
              </w:rPr>
            </w:pPr>
          </w:p>
        </w:tc>
        <w:tc>
          <w:tcPr>
            <w:tcW w:w="709" w:type="dxa"/>
          </w:tcPr>
          <w:p w:rsidR="00400AB8" w:rsidRPr="00FB6F0C" w:rsidRDefault="00400AB8" w:rsidP="00C827CC">
            <w:pPr>
              <w:spacing w:line="240" w:lineRule="auto"/>
              <w:jc w:val="center"/>
              <w:rPr>
                <w:rFonts w:cs="Tahoma"/>
                <w:b/>
                <w:bCs/>
              </w:rPr>
            </w:pPr>
          </w:p>
        </w:tc>
        <w:tc>
          <w:tcPr>
            <w:tcW w:w="992" w:type="dxa"/>
          </w:tcPr>
          <w:p w:rsidR="00400AB8" w:rsidRPr="00FB6F0C" w:rsidRDefault="00400AB8" w:rsidP="00C827CC">
            <w:pPr>
              <w:spacing w:line="240" w:lineRule="auto"/>
              <w:jc w:val="center"/>
              <w:rPr>
                <w:rFonts w:cs="Tahoma"/>
                <w:b/>
                <w:bCs/>
              </w:rPr>
            </w:pPr>
          </w:p>
        </w:tc>
        <w:tc>
          <w:tcPr>
            <w:tcW w:w="873" w:type="dxa"/>
          </w:tcPr>
          <w:p w:rsidR="00400AB8" w:rsidRPr="00FB6F0C" w:rsidRDefault="00400AB8" w:rsidP="00C827CC">
            <w:pPr>
              <w:spacing w:line="240" w:lineRule="auto"/>
              <w:jc w:val="center"/>
              <w:rPr>
                <w:rFonts w:cs="Tahoma"/>
                <w:b/>
                <w:bCs/>
              </w:rPr>
            </w:pPr>
          </w:p>
        </w:tc>
      </w:tr>
    </w:tbl>
    <w:p w:rsidR="009E63C4" w:rsidRPr="00FB6F0C" w:rsidRDefault="009E63C4" w:rsidP="00C827CC">
      <w:pPr>
        <w:autoSpaceDE w:val="0"/>
        <w:autoSpaceDN w:val="0"/>
        <w:adjustRightInd w:val="0"/>
        <w:spacing w:line="240" w:lineRule="auto"/>
        <w:jc w:val="both"/>
        <w:rPr>
          <w:rFonts w:cs="Verdana"/>
          <w:b/>
          <w:bCs/>
        </w:rPr>
      </w:pPr>
    </w:p>
    <w:p w:rsidR="001624B2" w:rsidRDefault="00026664" w:rsidP="001624B2">
      <w:pPr>
        <w:tabs>
          <w:tab w:val="left" w:pos="566"/>
        </w:tabs>
        <w:spacing w:after="0" w:line="240" w:lineRule="exact"/>
        <w:ind w:firstLine="709"/>
        <w:jc w:val="both"/>
        <w:rPr>
          <w:rFonts w:eastAsia="ヒラギノ明朝 Pro W3" w:cs="Times New Roman"/>
        </w:rPr>
      </w:pPr>
      <w:r w:rsidRPr="00FB6F0C">
        <w:rPr>
          <w:rFonts w:eastAsia="ヒラギノ明朝 Pro W3" w:cs="Times New Roman"/>
          <w:b/>
        </w:rPr>
        <w:t>Raporlu öğrencilerin değerlendirilmesi</w:t>
      </w:r>
      <w:r w:rsidR="00ED480D" w:rsidRPr="00FB6F0C">
        <w:rPr>
          <w:rFonts w:eastAsia="ヒラギノ明朝 Pro W3" w:cs="Times New Roman"/>
          <w:b/>
        </w:rPr>
        <w:t xml:space="preserve"> ise</w:t>
      </w:r>
      <w:r w:rsidR="00ED480D" w:rsidRPr="00FB6F0C">
        <w:rPr>
          <w:rFonts w:eastAsia="ヒラギノ明朝 Pro W3" w:cs="Times New Roman"/>
        </w:rPr>
        <w:t>;</w:t>
      </w:r>
      <w:r w:rsidRPr="00FB6F0C">
        <w:rPr>
          <w:rFonts w:eastAsia="ヒラギノ明朝 Pro W3" w:cs="Times New Roman"/>
        </w:rPr>
        <w:t xml:space="preserve"> Millî eğitim bakanlığı okul öncesi eğitim ve İlköğretim kurumları yönetmeliğinin 24. maddesinde belirtmektedir. “(1) Sağlık durumları veya bedensel engelleri nedeniyle uygulamalı derslere giremeyecek durumda olan öğrenciler, bu durumlarını sağlık kurum ve kuruluşlarından alacakları raporla belgelendirmek zorundadır. Bu durumdaki öğrenciler, rapor süresince bu derslerde raporda belirtilen faaliyetlerden sorumlu tutulmazlar. Dersin özelliğine ve katıldıkları etkinliklere göre değerlendirilerek gerekli yerlerde raporlu oldukları belirtilir. (2) Uygulamalı derslerle ilgili özür başvurusu, öğrencilerin velileri tarafından dilekçe ile okul müdürlüğüne yapılır. Usulüne uygun olarak alınmayan raporlar kabul edilmez. Alınacak raporlarda süre belirtilmemiş ise yalnız o eğitim ve öğretim yılı için geçerli sayılır.”. Buna göre </w:t>
      </w:r>
      <w:r w:rsidR="00ED480D" w:rsidRPr="00FB6F0C">
        <w:rPr>
          <w:rFonts w:eastAsia="ヒラギノ明朝 Pro W3" w:cs="Times New Roman"/>
        </w:rPr>
        <w:t xml:space="preserve">raporlu öğrencilerin ise teorik sınav yapılmasına oy birliği ile karar verilmiştir. </w:t>
      </w:r>
    </w:p>
    <w:p w:rsidR="001624B2" w:rsidRDefault="001624B2" w:rsidP="001624B2">
      <w:pPr>
        <w:tabs>
          <w:tab w:val="left" w:pos="566"/>
        </w:tabs>
        <w:spacing w:after="0" w:line="240" w:lineRule="exact"/>
        <w:ind w:firstLine="709"/>
        <w:jc w:val="both"/>
        <w:rPr>
          <w:rFonts w:eastAsia="ヒラギノ明朝 Pro W3" w:cs="Times New Roman"/>
        </w:rPr>
      </w:pPr>
    </w:p>
    <w:p w:rsidR="00D00B60" w:rsidRDefault="00A5725A" w:rsidP="00D00B60">
      <w:pPr>
        <w:numPr>
          <w:ilvl w:val="0"/>
          <w:numId w:val="4"/>
        </w:numPr>
        <w:tabs>
          <w:tab w:val="left" w:pos="566"/>
        </w:tabs>
        <w:spacing w:after="0" w:line="240" w:lineRule="exact"/>
        <w:jc w:val="both"/>
        <w:rPr>
          <w:rFonts w:eastAsia="ヒラギノ明朝 Pro W3" w:cs="Times New Roman"/>
        </w:rPr>
      </w:pPr>
      <w:r>
        <w:rPr>
          <w:rFonts w:eastAsia="ヒラギノ明朝 Pro W3" w:cs="Times New Roman"/>
        </w:rPr>
        <w:t>Beden eğitimi ve spor dersinde iş güvenliği</w:t>
      </w:r>
      <w:r w:rsidR="00AB4A3A">
        <w:rPr>
          <w:rFonts w:eastAsia="ヒラギノ明朝 Pro W3" w:cs="Times New Roman"/>
        </w:rPr>
        <w:t>nin</w:t>
      </w:r>
      <w:r>
        <w:rPr>
          <w:rFonts w:eastAsia="ヒラギノ明朝 Pro W3" w:cs="Times New Roman"/>
        </w:rPr>
        <w:t xml:space="preserve"> alınması, okuldaki spor malzemelerinin bakımının yapılması,</w:t>
      </w:r>
      <w:r w:rsidR="00AB4A3A">
        <w:rPr>
          <w:rFonts w:eastAsia="ヒラギノ明朝 Pro W3" w:cs="Times New Roman"/>
        </w:rPr>
        <w:t xml:space="preserve"> sahaların güvenlik önlemlerinin alınması gerektiğini ………………………………….. </w:t>
      </w:r>
      <w:r w:rsidR="007F6336">
        <w:rPr>
          <w:rFonts w:eastAsia="ヒラギノ明朝 Pro W3" w:cs="Times New Roman"/>
        </w:rPr>
        <w:t>s</w:t>
      </w:r>
      <w:r w:rsidR="00AB4A3A">
        <w:rPr>
          <w:rFonts w:eastAsia="ヒラギノ明朝 Pro W3" w:cs="Times New Roman"/>
        </w:rPr>
        <w:t>öyledi.</w:t>
      </w:r>
      <w:r>
        <w:rPr>
          <w:rFonts w:eastAsia="ヒラギノ明朝 Pro W3" w:cs="Times New Roman"/>
        </w:rPr>
        <w:t xml:space="preserve"> </w:t>
      </w:r>
    </w:p>
    <w:p w:rsidR="00B04244" w:rsidRPr="00D00B60" w:rsidRDefault="00B04244" w:rsidP="00B04244">
      <w:pPr>
        <w:tabs>
          <w:tab w:val="left" w:pos="566"/>
        </w:tabs>
        <w:spacing w:after="0" w:line="240" w:lineRule="exact"/>
        <w:ind w:left="720"/>
        <w:jc w:val="both"/>
        <w:rPr>
          <w:rFonts w:eastAsia="ヒラギノ明朝 Pro W3" w:cs="Times New Roman"/>
        </w:rPr>
      </w:pPr>
    </w:p>
    <w:p w:rsidR="00D00B60" w:rsidRPr="00B04244" w:rsidRDefault="00D00B60" w:rsidP="00D00B60">
      <w:pPr>
        <w:numPr>
          <w:ilvl w:val="0"/>
          <w:numId w:val="4"/>
        </w:numPr>
        <w:tabs>
          <w:tab w:val="left" w:pos="566"/>
        </w:tabs>
        <w:spacing w:after="0" w:line="240" w:lineRule="exact"/>
        <w:jc w:val="both"/>
        <w:rPr>
          <w:rFonts w:eastAsia="ヒラギノ明朝 Pro W3" w:cs="Times New Roman"/>
        </w:rPr>
      </w:pPr>
      <w:r w:rsidRPr="00D00B60">
        <w:t>……………………………..; Sene başında Spor kulübüne seçilen öğrencilerden yıl boyunca düzenlenecek törenlerde Bayrak ve Flama için 2 kız 2 Erkek öğrenci seçimi yapılması, 19 Mayıs gösterilerine 9. sınıf öğrencilerinden seçilmesi sayının yetersiz kalması halinde 10. sınıf öğrencilerinden seçilmesi gerektiğini söyledi.</w:t>
      </w:r>
    </w:p>
    <w:p w:rsidR="00B04244" w:rsidRPr="00D00B60" w:rsidRDefault="00B04244" w:rsidP="00B04244">
      <w:pPr>
        <w:tabs>
          <w:tab w:val="left" w:pos="566"/>
        </w:tabs>
        <w:spacing w:after="0" w:line="240" w:lineRule="exact"/>
        <w:jc w:val="both"/>
        <w:rPr>
          <w:rFonts w:eastAsia="ヒラギノ明朝 Pro W3" w:cs="Times New Roman"/>
        </w:rPr>
      </w:pPr>
    </w:p>
    <w:p w:rsidR="00D00B60" w:rsidRPr="00B04244" w:rsidRDefault="00D00B60" w:rsidP="00D00B60">
      <w:pPr>
        <w:numPr>
          <w:ilvl w:val="0"/>
          <w:numId w:val="4"/>
        </w:numPr>
        <w:tabs>
          <w:tab w:val="left" w:pos="566"/>
        </w:tabs>
        <w:spacing w:after="0" w:line="240" w:lineRule="exact"/>
        <w:jc w:val="both"/>
        <w:rPr>
          <w:rFonts w:eastAsia="ヒラギノ明朝 Pro W3" w:cs="Times New Roman"/>
        </w:rPr>
      </w:pPr>
      <w:r w:rsidRPr="00D00B60">
        <w:t>……………………………..</w:t>
      </w:r>
      <w:r w:rsidRPr="00D00B60">
        <w:rPr>
          <w:bCs/>
        </w:rPr>
        <w:t>; Okul spor alanları ve araç-gereçlerinin daha dikkatli ve özenle kullanılmasını sağlamak için öncelikle kullanım amaçlarının öğrencilere anlatılması gerekmektedir. Okul bahçesinde yer alan spor alanları ders içi ve ders dışında kullanılacağı için buraların temizlik ve bakımına daha özen gösterilmesi ve gerek duyulursa öğrenciler ile birlikle temizlik yapılması gerektiğini,</w:t>
      </w:r>
      <w:r w:rsidRPr="00D00B60">
        <w:t xml:space="preserve"> Öğrencilerin derslere yönetmelikte belirtildiği gibi spor kıyafeti ile katılmalarına. Her dersin başında spor kıyafeti ve ayakkabıların kontrol edilmesi sağlıklı giyinmenin önemi açıklanmalıdır, dedi. Saat, kolye v.b gibi takıların takılmasının sağlık yönünden sakıncalı olduğu bu konuda hassas davranılması gerekildiğini söyledi. Öğrencilerin bir sonraki derse dinlenmiş ve hazır olarak girebilmeleri için: öğrencileri dersin bitimine en geç 5 dakika, en fazla 10 dakika önce serbest bırakılması gerektiği ortak bir görüş olarak dile getirildi.</w:t>
      </w:r>
    </w:p>
    <w:p w:rsidR="00B04244" w:rsidRPr="00D00B60" w:rsidRDefault="00B04244" w:rsidP="00B04244">
      <w:pPr>
        <w:tabs>
          <w:tab w:val="left" w:pos="566"/>
        </w:tabs>
        <w:spacing w:after="0" w:line="240" w:lineRule="exact"/>
        <w:jc w:val="both"/>
        <w:rPr>
          <w:rFonts w:eastAsia="ヒラギノ明朝 Pro W3" w:cs="Times New Roman"/>
        </w:rPr>
      </w:pPr>
    </w:p>
    <w:p w:rsidR="00D65706" w:rsidRPr="000C1483" w:rsidRDefault="00F11422" w:rsidP="000C1483">
      <w:pPr>
        <w:numPr>
          <w:ilvl w:val="0"/>
          <w:numId w:val="4"/>
        </w:numPr>
        <w:tabs>
          <w:tab w:val="left" w:pos="566"/>
        </w:tabs>
        <w:spacing w:after="0" w:line="240" w:lineRule="exact"/>
        <w:jc w:val="both"/>
        <w:rPr>
          <w:rFonts w:eastAsia="ヒラギノ明朝 Pro W3" w:cs="Times New Roman"/>
        </w:rPr>
      </w:pPr>
      <w:r w:rsidRPr="000C1483">
        <w:rPr>
          <w:rFonts w:cs="Verdana"/>
        </w:rPr>
        <w:t>Birinci</w:t>
      </w:r>
      <w:r w:rsidR="00437A2B" w:rsidRPr="000C1483">
        <w:rPr>
          <w:rFonts w:cs="Verdana"/>
        </w:rPr>
        <w:t xml:space="preserve"> d</w:t>
      </w:r>
      <w:r w:rsidR="00400AB8" w:rsidRPr="000C1483">
        <w:rPr>
          <w:rFonts w:cs="Verdana"/>
        </w:rPr>
        <w:t>önemin başarılı geçmesi dileğiyle toplantıya son verildi.</w:t>
      </w:r>
    </w:p>
    <w:p w:rsidR="001624B2" w:rsidRPr="001624B2" w:rsidRDefault="001624B2" w:rsidP="001624B2">
      <w:pPr>
        <w:tabs>
          <w:tab w:val="left" w:pos="566"/>
        </w:tabs>
        <w:spacing w:after="0" w:line="240" w:lineRule="exact"/>
        <w:ind w:left="360"/>
        <w:jc w:val="both"/>
        <w:rPr>
          <w:rFonts w:eastAsia="ヒラギノ明朝 Pro W3" w:cs="Times New Roman"/>
        </w:rPr>
      </w:pPr>
    </w:p>
    <w:p w:rsidR="00D65706" w:rsidRPr="00FB6F0C" w:rsidRDefault="00D65706" w:rsidP="00D65706">
      <w:pPr>
        <w:tabs>
          <w:tab w:val="left" w:pos="993"/>
        </w:tabs>
        <w:autoSpaceDE w:val="0"/>
        <w:autoSpaceDN w:val="0"/>
        <w:adjustRightInd w:val="0"/>
        <w:spacing w:line="240" w:lineRule="auto"/>
        <w:ind w:left="705"/>
        <w:jc w:val="both"/>
        <w:rPr>
          <w:rFonts w:cs="Verdana"/>
          <w:b/>
        </w:rPr>
      </w:pPr>
      <w:r w:rsidRPr="00FB6F0C">
        <w:rPr>
          <w:rFonts w:cs="Verdana"/>
          <w:b/>
        </w:rPr>
        <w:t>ALINAN KARARLAR</w:t>
      </w:r>
    </w:p>
    <w:p w:rsidR="00804D35" w:rsidRPr="00804D35" w:rsidRDefault="00804D35" w:rsidP="00804D35">
      <w:pPr>
        <w:spacing w:before="60" w:after="60" w:line="312" w:lineRule="auto"/>
        <w:ind w:firstLine="567"/>
        <w:jc w:val="both"/>
      </w:pPr>
      <w:r w:rsidRPr="00804D35">
        <w:t>1.Yıllık planların yönetmelik ve okulun fiziksel yapısı göz önüne alınarak hazırlanmasına,</w:t>
      </w:r>
    </w:p>
    <w:p w:rsidR="00804D35" w:rsidRPr="00804D35" w:rsidRDefault="00804D35" w:rsidP="00804D35">
      <w:pPr>
        <w:spacing w:before="60" w:after="60" w:line="312" w:lineRule="auto"/>
        <w:ind w:firstLine="567"/>
        <w:jc w:val="both"/>
      </w:pPr>
      <w:r w:rsidRPr="00804D35">
        <w:t xml:space="preserve">2.Ölçme ve değerlendirmede iki tane uygulama sınav notu, iki tane performans notu verilmesi proje alan öğrenci olursa da bir proje notu verilmesine, uygulamalı sınavların süresinin 2 ders saati olmasına, </w:t>
      </w:r>
    </w:p>
    <w:p w:rsidR="00804D35" w:rsidRPr="00804D35" w:rsidRDefault="00804D35" w:rsidP="00804D35">
      <w:pPr>
        <w:spacing w:before="60" w:after="60" w:line="312" w:lineRule="auto"/>
        <w:ind w:firstLine="567"/>
        <w:jc w:val="both"/>
      </w:pPr>
      <w:r w:rsidRPr="00804D35">
        <w:t>3. Özel öğretim yöntemlerinden uygun olanların uygulanıp yıllık planda belirlenmesine,</w:t>
      </w:r>
    </w:p>
    <w:p w:rsidR="00804D35" w:rsidRPr="00804D35" w:rsidRDefault="00804D35" w:rsidP="00804D35">
      <w:pPr>
        <w:spacing w:before="60" w:after="60" w:line="312" w:lineRule="auto"/>
        <w:ind w:firstLine="567"/>
        <w:jc w:val="both"/>
      </w:pPr>
      <w:r w:rsidRPr="00804D35">
        <w:t>4. Sağlık bilgisi dersine giren öğretmenler</w:t>
      </w:r>
      <w:r w:rsidR="00AA52E8">
        <w:t>, görsel sanatlar</w:t>
      </w:r>
      <w:r w:rsidRPr="00804D35">
        <w:t xml:space="preserve"> ve </w:t>
      </w:r>
      <w:r w:rsidR="00AA52E8">
        <w:t>e</w:t>
      </w:r>
      <w:r w:rsidRPr="00804D35">
        <w:t>debiyat zümreleriyle işbirliği yapılmasına,</w:t>
      </w:r>
    </w:p>
    <w:p w:rsidR="00804D35" w:rsidRPr="00804D35" w:rsidRDefault="00804D35" w:rsidP="00804D35">
      <w:pPr>
        <w:spacing w:before="60" w:after="60" w:line="312" w:lineRule="auto"/>
        <w:ind w:firstLine="567"/>
        <w:jc w:val="both"/>
      </w:pPr>
      <w:r w:rsidRPr="00804D35">
        <w:t>5.Spor Kulübü bünyesinde il düzeyinde sportif gezilerin spor kulübü yıllık çalışma planına</w:t>
      </w:r>
      <w:r w:rsidRPr="00804D35">
        <w:rPr>
          <w:b/>
        </w:rPr>
        <w:t xml:space="preserve"> </w:t>
      </w:r>
      <w:r w:rsidRPr="00804D35">
        <w:t>alınmasına,</w:t>
      </w:r>
    </w:p>
    <w:p w:rsidR="00804D35" w:rsidRPr="00804D35" w:rsidRDefault="00804D35" w:rsidP="00804D35">
      <w:pPr>
        <w:spacing w:before="60" w:after="60" w:line="312" w:lineRule="auto"/>
        <w:ind w:firstLine="567"/>
        <w:jc w:val="both"/>
      </w:pPr>
      <w:r w:rsidRPr="00804D35">
        <w:t>6.Derslere yönetmelikte belirtildiği gibi spor kıyafeti ile katılmalarına,</w:t>
      </w:r>
    </w:p>
    <w:p w:rsidR="00804D35" w:rsidRPr="00804D35" w:rsidRDefault="00804D35" w:rsidP="00804D35">
      <w:pPr>
        <w:spacing w:before="60" w:after="60" w:line="312" w:lineRule="auto"/>
        <w:ind w:firstLine="567"/>
        <w:jc w:val="both"/>
      </w:pPr>
      <w:r w:rsidRPr="00804D35">
        <w:t>7.Dersin bitimine en geç 5 dakika, en fazla 10 dakika önce serbest bırakılmasına,</w:t>
      </w:r>
    </w:p>
    <w:p w:rsidR="00804D35" w:rsidRPr="00804D35" w:rsidRDefault="00804D35" w:rsidP="00804D35">
      <w:pPr>
        <w:spacing w:before="60" w:after="60" w:line="312" w:lineRule="auto"/>
        <w:ind w:firstLine="567"/>
        <w:jc w:val="both"/>
      </w:pPr>
      <w:r w:rsidRPr="00804D35">
        <w:t>9.Törenlere 9. sınıflarının katılmasına, Gerek duyulursa 10, sınıflardan seçilmesine,</w:t>
      </w:r>
    </w:p>
    <w:p w:rsidR="00804D35" w:rsidRPr="00804D35" w:rsidRDefault="00804D35" w:rsidP="00804D35">
      <w:pPr>
        <w:spacing w:before="60" w:after="60" w:line="312" w:lineRule="auto"/>
        <w:ind w:firstLine="567"/>
        <w:jc w:val="both"/>
      </w:pPr>
      <w:r w:rsidRPr="00804D35">
        <w:t>10. Bayrak ve Flama için 2 kız 2 Erkek öğrenci seçimi yapılmasına,</w:t>
      </w:r>
    </w:p>
    <w:p w:rsidR="00804D35" w:rsidRPr="00804D35" w:rsidRDefault="00804D35" w:rsidP="00804D35">
      <w:pPr>
        <w:spacing w:before="60" w:after="60" w:line="312" w:lineRule="auto"/>
        <w:ind w:firstLine="567"/>
        <w:jc w:val="both"/>
      </w:pPr>
      <w:r w:rsidRPr="00804D35">
        <w:t>11.Uygulamalı bölümlere katılamayan raporlu öğrencilerin ölçme ve değerlendirmesi teorik konulardan yapılmasına,</w:t>
      </w:r>
    </w:p>
    <w:p w:rsidR="004D0FD6" w:rsidRPr="00D65706" w:rsidRDefault="004D0FD6" w:rsidP="004D0FD6">
      <w:pPr>
        <w:spacing w:before="60" w:after="60" w:line="312" w:lineRule="auto"/>
        <w:ind w:firstLine="567"/>
        <w:jc w:val="both"/>
      </w:pPr>
      <w:r>
        <w:t>1</w:t>
      </w:r>
      <w:r w:rsidR="00804D35">
        <w:t>2</w:t>
      </w:r>
      <w:r>
        <w:t xml:space="preserve">. </w:t>
      </w:r>
      <w:r>
        <w:rPr>
          <w:rFonts w:eastAsia="ヒラギノ明朝 Pro W3" w:cs="Times New Roman"/>
        </w:rPr>
        <w:t>Beden eğitimi ve spor dersinde iş güvenliğinin alınmasına karar verildi.</w:t>
      </w:r>
    </w:p>
    <w:p w:rsidR="001474CA" w:rsidRPr="00FB6F0C" w:rsidRDefault="001474CA" w:rsidP="00C827CC">
      <w:pPr>
        <w:autoSpaceDE w:val="0"/>
        <w:autoSpaceDN w:val="0"/>
        <w:adjustRightInd w:val="0"/>
        <w:spacing w:line="240" w:lineRule="auto"/>
        <w:jc w:val="both"/>
        <w:rPr>
          <w:rFonts w:cs="Verdana"/>
        </w:rPr>
      </w:pPr>
    </w:p>
    <w:p w:rsidR="007E752C" w:rsidRPr="00FB6F0C" w:rsidRDefault="007E752C" w:rsidP="00C827CC">
      <w:pPr>
        <w:autoSpaceDE w:val="0"/>
        <w:autoSpaceDN w:val="0"/>
        <w:adjustRightInd w:val="0"/>
        <w:spacing w:line="240" w:lineRule="auto"/>
        <w:jc w:val="both"/>
        <w:rPr>
          <w:rFonts w:cs="Verdana"/>
        </w:rPr>
      </w:pPr>
    </w:p>
    <w:p w:rsidR="007E752C" w:rsidRPr="00FB6F0C" w:rsidRDefault="007E752C" w:rsidP="00C827CC">
      <w:pPr>
        <w:autoSpaceDE w:val="0"/>
        <w:autoSpaceDN w:val="0"/>
        <w:adjustRightInd w:val="0"/>
        <w:spacing w:line="240" w:lineRule="auto"/>
        <w:jc w:val="both"/>
        <w:rPr>
          <w:rFonts w:cs="Verdana"/>
        </w:rPr>
      </w:pPr>
    </w:p>
    <w:p w:rsidR="007D4C0C" w:rsidRDefault="003F42B3" w:rsidP="00C827CC">
      <w:pPr>
        <w:autoSpaceDE w:val="0"/>
        <w:autoSpaceDN w:val="0"/>
        <w:adjustRightInd w:val="0"/>
        <w:spacing w:line="240" w:lineRule="auto"/>
        <w:rPr>
          <w:rFonts w:cs="Verdana"/>
        </w:rPr>
      </w:pPr>
      <w:r>
        <w:rPr>
          <w:bCs/>
        </w:rPr>
        <w:t>.................</w:t>
      </w:r>
      <w:r w:rsidR="00400AB8" w:rsidRPr="00FB6F0C">
        <w:rPr>
          <w:rFonts w:cs="Verdana"/>
        </w:rPr>
        <w:tab/>
      </w:r>
      <w:r w:rsidR="00400AB8" w:rsidRPr="00FB6F0C">
        <w:rPr>
          <w:rFonts w:cs="Verdana"/>
        </w:rPr>
        <w:tab/>
      </w:r>
      <w:r w:rsidR="00400AB8" w:rsidRPr="00FB6F0C">
        <w:rPr>
          <w:rFonts w:cs="Verdana"/>
        </w:rPr>
        <w:tab/>
      </w:r>
      <w:r w:rsidR="002F2016" w:rsidRPr="00FB6F0C">
        <w:rPr>
          <w:rFonts w:cs="Verdana"/>
        </w:rPr>
        <w:tab/>
      </w:r>
      <w:r w:rsidR="002F2016" w:rsidRPr="00FB6F0C">
        <w:rPr>
          <w:rFonts w:cs="Verdana"/>
        </w:rPr>
        <w:tab/>
      </w:r>
      <w:r w:rsidR="002F2016" w:rsidRPr="00FB6F0C">
        <w:rPr>
          <w:rFonts w:cs="Verdana"/>
        </w:rPr>
        <w:tab/>
      </w:r>
      <w:r w:rsidR="002F2016" w:rsidRPr="00FB6F0C">
        <w:rPr>
          <w:rFonts w:cs="Verdana"/>
        </w:rPr>
        <w:tab/>
      </w:r>
      <w:r w:rsidR="002F2016" w:rsidRPr="00FB6F0C">
        <w:rPr>
          <w:rFonts w:cs="Verdana"/>
        </w:rPr>
        <w:tab/>
      </w:r>
      <w:r w:rsidR="007D4C0C">
        <w:rPr>
          <w:rFonts w:cs="Verdana"/>
        </w:rPr>
        <w:t xml:space="preserve">  </w:t>
      </w:r>
      <w:r w:rsidR="00D5667F" w:rsidRPr="00FB6F0C">
        <w:rPr>
          <w:rFonts w:cs="Verdana"/>
        </w:rPr>
        <w:t>…………………………………</w:t>
      </w:r>
      <w:r w:rsidR="00400AB8" w:rsidRPr="00FB6F0C">
        <w:rPr>
          <w:rFonts w:cs="Verdana"/>
        </w:rPr>
        <w:t xml:space="preserve"> </w:t>
      </w:r>
      <w:r w:rsidR="002F2016" w:rsidRPr="00FB6F0C">
        <w:rPr>
          <w:rFonts w:cs="Verdana"/>
        </w:rPr>
        <w:tab/>
      </w:r>
      <w:r w:rsidR="00400AB8" w:rsidRPr="00FB6F0C">
        <w:rPr>
          <w:rFonts w:cs="Verdana"/>
        </w:rPr>
        <w:t>Beden Eğitimi Öğretmeni</w:t>
      </w:r>
      <w:r w:rsidR="00400AB8" w:rsidRPr="00FB6F0C">
        <w:rPr>
          <w:rFonts w:cs="Verdana"/>
        </w:rPr>
        <w:tab/>
      </w:r>
      <w:r w:rsidR="00400AB8" w:rsidRPr="00FB6F0C">
        <w:rPr>
          <w:rFonts w:cs="Verdana"/>
        </w:rPr>
        <w:tab/>
      </w:r>
      <w:r w:rsidR="00D5667F" w:rsidRPr="00FB6F0C">
        <w:rPr>
          <w:rFonts w:cs="Verdana"/>
        </w:rPr>
        <w:t xml:space="preserve">          </w:t>
      </w:r>
      <w:r w:rsidR="002F2016" w:rsidRPr="00FB6F0C">
        <w:rPr>
          <w:rFonts w:cs="Verdana"/>
        </w:rPr>
        <w:tab/>
      </w:r>
      <w:r w:rsidR="002F2016" w:rsidRPr="00FB6F0C">
        <w:rPr>
          <w:rFonts w:cs="Verdana"/>
        </w:rPr>
        <w:tab/>
      </w:r>
      <w:r w:rsidR="002F2016" w:rsidRPr="00FB6F0C">
        <w:rPr>
          <w:rFonts w:cs="Verdana"/>
        </w:rPr>
        <w:tab/>
      </w:r>
      <w:r w:rsidR="002F2016" w:rsidRPr="00FB6F0C">
        <w:rPr>
          <w:rFonts w:cs="Verdana"/>
        </w:rPr>
        <w:tab/>
      </w:r>
      <w:r w:rsidR="002F2016" w:rsidRPr="00FB6F0C">
        <w:rPr>
          <w:rFonts w:cs="Verdana"/>
        </w:rPr>
        <w:tab/>
      </w:r>
      <w:r w:rsidR="00D5667F" w:rsidRPr="00FB6F0C">
        <w:rPr>
          <w:rFonts w:cs="Verdana"/>
        </w:rPr>
        <w:t>Beden Eğitimi Öğretmeni</w:t>
      </w:r>
    </w:p>
    <w:p w:rsidR="007D4C0C" w:rsidRDefault="007D4C0C" w:rsidP="00C827CC">
      <w:pPr>
        <w:autoSpaceDE w:val="0"/>
        <w:autoSpaceDN w:val="0"/>
        <w:adjustRightInd w:val="0"/>
        <w:spacing w:line="240" w:lineRule="auto"/>
        <w:rPr>
          <w:rFonts w:cs="Verdana"/>
        </w:rPr>
      </w:pPr>
    </w:p>
    <w:p w:rsidR="00400AB8" w:rsidRPr="00FB6F0C" w:rsidRDefault="00400AB8" w:rsidP="00C827CC">
      <w:pPr>
        <w:autoSpaceDE w:val="0"/>
        <w:autoSpaceDN w:val="0"/>
        <w:adjustRightInd w:val="0"/>
        <w:spacing w:line="240" w:lineRule="auto"/>
        <w:rPr>
          <w:rFonts w:cs="Verdana"/>
        </w:rPr>
      </w:pPr>
      <w:r w:rsidRPr="00FB6F0C">
        <w:rPr>
          <w:rFonts w:cs="Verdana"/>
        </w:rPr>
        <w:t xml:space="preserve"> </w:t>
      </w:r>
    </w:p>
    <w:p w:rsidR="007E752C" w:rsidRPr="00FB6F0C" w:rsidRDefault="007E752C" w:rsidP="00C827CC">
      <w:pPr>
        <w:autoSpaceDE w:val="0"/>
        <w:autoSpaceDN w:val="0"/>
        <w:adjustRightInd w:val="0"/>
        <w:spacing w:line="240" w:lineRule="auto"/>
        <w:jc w:val="center"/>
        <w:rPr>
          <w:rFonts w:cs="Verdana"/>
        </w:rPr>
      </w:pPr>
    </w:p>
    <w:p w:rsidR="007E752C" w:rsidRPr="00FB6F0C" w:rsidRDefault="007E752C" w:rsidP="00C827CC">
      <w:pPr>
        <w:autoSpaceDE w:val="0"/>
        <w:autoSpaceDN w:val="0"/>
        <w:adjustRightInd w:val="0"/>
        <w:spacing w:line="240" w:lineRule="auto"/>
        <w:jc w:val="center"/>
        <w:rPr>
          <w:rFonts w:cs="Verdana"/>
        </w:rPr>
      </w:pPr>
    </w:p>
    <w:p w:rsidR="007E752C" w:rsidRPr="00FB6F0C" w:rsidRDefault="007E752C" w:rsidP="00C827CC">
      <w:pPr>
        <w:autoSpaceDE w:val="0"/>
        <w:autoSpaceDN w:val="0"/>
        <w:adjustRightInd w:val="0"/>
        <w:spacing w:line="240" w:lineRule="auto"/>
        <w:jc w:val="center"/>
        <w:rPr>
          <w:rFonts w:cs="Verdana"/>
        </w:rPr>
      </w:pPr>
    </w:p>
    <w:p w:rsidR="00400AB8" w:rsidRPr="00FB6F0C" w:rsidRDefault="00D5667F" w:rsidP="00C827CC">
      <w:pPr>
        <w:autoSpaceDE w:val="0"/>
        <w:autoSpaceDN w:val="0"/>
        <w:adjustRightInd w:val="0"/>
        <w:spacing w:line="240" w:lineRule="auto"/>
        <w:jc w:val="center"/>
        <w:rPr>
          <w:rFonts w:cs="Verdana"/>
        </w:rPr>
      </w:pPr>
      <w:r w:rsidRPr="00FB6F0C">
        <w:rPr>
          <w:rFonts w:cs="Verdana"/>
        </w:rPr>
        <w:t>……</w:t>
      </w:r>
      <w:r w:rsidR="00037B8A" w:rsidRPr="00FB6F0C">
        <w:rPr>
          <w:rFonts w:cs="Verdana"/>
        </w:rPr>
        <w:t>/</w:t>
      </w:r>
      <w:r w:rsidR="00B42850" w:rsidRPr="00FB6F0C">
        <w:rPr>
          <w:rFonts w:cs="Verdana"/>
        </w:rPr>
        <w:t>0</w:t>
      </w:r>
      <w:r w:rsidR="00037B8A" w:rsidRPr="00FB6F0C">
        <w:rPr>
          <w:rFonts w:cs="Verdana"/>
        </w:rPr>
        <w:t>9</w:t>
      </w:r>
      <w:r w:rsidR="00B42850" w:rsidRPr="00FB6F0C">
        <w:rPr>
          <w:rFonts w:cs="Verdana"/>
        </w:rPr>
        <w:t>/</w:t>
      </w:r>
      <w:r w:rsidR="00A008A9">
        <w:rPr>
          <w:rFonts w:cs="Verdana"/>
        </w:rPr>
        <w:t>202</w:t>
      </w:r>
      <w:r w:rsidR="00FB1CDC">
        <w:rPr>
          <w:rFonts w:cs="Verdana"/>
        </w:rPr>
        <w:t>3</w:t>
      </w:r>
      <w:r w:rsidR="00B42850" w:rsidRPr="00FB6F0C">
        <w:rPr>
          <w:rFonts w:cs="Verdana"/>
        </w:rPr>
        <w:br/>
      </w:r>
      <w:r w:rsidR="00400AB8" w:rsidRPr="00FB6F0C">
        <w:rPr>
          <w:rFonts w:cs="Verdana"/>
        </w:rPr>
        <w:t>Uygundur</w:t>
      </w:r>
      <w:r w:rsidR="00B40895" w:rsidRPr="00FB6F0C">
        <w:rPr>
          <w:rFonts w:cs="Verdana"/>
        </w:rPr>
        <w:br/>
      </w:r>
      <w:r w:rsidRPr="00FB6F0C">
        <w:rPr>
          <w:rFonts w:cs="Verdana"/>
        </w:rPr>
        <w:t>…………………………………</w:t>
      </w:r>
      <w:r w:rsidR="00B40895" w:rsidRPr="00FB6F0C">
        <w:rPr>
          <w:rFonts w:cs="Verdana"/>
        </w:rPr>
        <w:br/>
      </w:r>
      <w:r w:rsidR="002F2016" w:rsidRPr="002F2016">
        <w:rPr>
          <w:rFonts w:cs="Verdana"/>
        </w:rPr>
        <w:t>Müdür Yardımcısı</w:t>
      </w:r>
    </w:p>
    <w:sectPr w:rsidR="00400AB8" w:rsidRPr="00FB6F0C" w:rsidSect="00655E80">
      <w:pgSz w:w="11906" w:h="16838"/>
      <w:pgMar w:top="539" w:right="746" w:bottom="89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elvetica-Light">
    <w:altName w:val="Yu Gothic"/>
    <w:charset w:val="80"/>
    <w:family w:val="auto"/>
    <w:notTrueType/>
    <w:pitch w:val="default"/>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ヒラギノ明朝 Pro W3">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24A9F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30FFB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2BC7C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B0C9A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3E092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D0E6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BA2C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FE54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9EE6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5A28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205EC"/>
    <w:multiLevelType w:val="hybridMultilevel"/>
    <w:tmpl w:val="FDE4B64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0C11173D"/>
    <w:multiLevelType w:val="hybridMultilevel"/>
    <w:tmpl w:val="01022968"/>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22A54E14"/>
    <w:multiLevelType w:val="hybridMultilevel"/>
    <w:tmpl w:val="6FC8D8F8"/>
    <w:lvl w:ilvl="0" w:tplc="B9E4DC14">
      <w:start w:val="1"/>
      <w:numFmt w:val="decimal"/>
      <w:lvlText w:val="%1."/>
      <w:lvlJc w:val="left"/>
      <w:pPr>
        <w:ind w:left="1065" w:hanging="360"/>
      </w:pPr>
      <w:rPr>
        <w:rFonts w:hint="default"/>
      </w:r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13" w15:restartNumberingAfterBreak="0">
    <w:nsid w:val="26153317"/>
    <w:multiLevelType w:val="hybridMultilevel"/>
    <w:tmpl w:val="FDE4B640"/>
    <w:lvl w:ilvl="0" w:tplc="041F000F">
      <w:start w:val="1"/>
      <w:numFmt w:val="decimal"/>
      <w:lvlText w:val="%1."/>
      <w:lvlJc w:val="left"/>
      <w:pPr>
        <w:ind w:left="107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4" w15:restartNumberingAfterBreak="0">
    <w:nsid w:val="2B4F2BF8"/>
    <w:multiLevelType w:val="hybridMultilevel"/>
    <w:tmpl w:val="EFC8500C"/>
    <w:lvl w:ilvl="0" w:tplc="38A0A93A">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5" w15:restartNumberingAfterBreak="0">
    <w:nsid w:val="3A616219"/>
    <w:multiLevelType w:val="hybridMultilevel"/>
    <w:tmpl w:val="8CB44CD4"/>
    <w:lvl w:ilvl="0" w:tplc="0C92A1D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CAC41FD"/>
    <w:multiLevelType w:val="hybridMultilevel"/>
    <w:tmpl w:val="C28267F6"/>
    <w:lvl w:ilvl="0" w:tplc="B080C0F8">
      <w:start w:val="1"/>
      <w:numFmt w:val="decimal"/>
      <w:lvlText w:val="%1."/>
      <w:lvlJc w:val="left"/>
      <w:pPr>
        <w:ind w:left="4755"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0153482"/>
    <w:multiLevelType w:val="hybridMultilevel"/>
    <w:tmpl w:val="1F123730"/>
    <w:lvl w:ilvl="0" w:tplc="041F0001">
      <w:start w:val="1"/>
      <w:numFmt w:val="bullet"/>
      <w:lvlText w:val=""/>
      <w:lvlJc w:val="left"/>
      <w:pPr>
        <w:tabs>
          <w:tab w:val="num" w:pos="1069"/>
        </w:tabs>
        <w:ind w:left="1069" w:hanging="360"/>
      </w:pPr>
      <w:rPr>
        <w:rFonts w:ascii="Symbol" w:hAnsi="Symbol" w:hint="default"/>
      </w:rPr>
    </w:lvl>
    <w:lvl w:ilvl="1" w:tplc="041F0003">
      <w:start w:val="1"/>
      <w:numFmt w:val="bullet"/>
      <w:lvlText w:val="o"/>
      <w:lvlJc w:val="left"/>
      <w:pPr>
        <w:tabs>
          <w:tab w:val="num" w:pos="1789"/>
        </w:tabs>
        <w:ind w:left="1789" w:hanging="360"/>
      </w:pPr>
      <w:rPr>
        <w:rFonts w:ascii="Courier New" w:hAnsi="Courier New" w:cs="Courier New" w:hint="default"/>
      </w:rPr>
    </w:lvl>
    <w:lvl w:ilvl="2" w:tplc="041F0005">
      <w:start w:val="1"/>
      <w:numFmt w:val="bullet"/>
      <w:lvlText w:val=""/>
      <w:lvlJc w:val="left"/>
      <w:pPr>
        <w:tabs>
          <w:tab w:val="num" w:pos="2509"/>
        </w:tabs>
        <w:ind w:left="2509" w:hanging="360"/>
      </w:pPr>
      <w:rPr>
        <w:rFonts w:ascii="Wingdings" w:hAnsi="Wingdings" w:cs="Wingdings" w:hint="default"/>
      </w:rPr>
    </w:lvl>
    <w:lvl w:ilvl="3" w:tplc="041F0001">
      <w:start w:val="1"/>
      <w:numFmt w:val="bullet"/>
      <w:lvlText w:val=""/>
      <w:lvlJc w:val="left"/>
      <w:pPr>
        <w:tabs>
          <w:tab w:val="num" w:pos="3229"/>
        </w:tabs>
        <w:ind w:left="3229" w:hanging="360"/>
      </w:pPr>
      <w:rPr>
        <w:rFonts w:ascii="Symbol" w:hAnsi="Symbol" w:cs="Symbol" w:hint="default"/>
      </w:rPr>
    </w:lvl>
    <w:lvl w:ilvl="4" w:tplc="041F0003">
      <w:start w:val="1"/>
      <w:numFmt w:val="bullet"/>
      <w:lvlText w:val="o"/>
      <w:lvlJc w:val="left"/>
      <w:pPr>
        <w:tabs>
          <w:tab w:val="num" w:pos="3949"/>
        </w:tabs>
        <w:ind w:left="3949" w:hanging="360"/>
      </w:pPr>
      <w:rPr>
        <w:rFonts w:ascii="Courier New" w:hAnsi="Courier New" w:cs="Courier New" w:hint="default"/>
      </w:rPr>
    </w:lvl>
    <w:lvl w:ilvl="5" w:tplc="041F0005">
      <w:start w:val="1"/>
      <w:numFmt w:val="bullet"/>
      <w:lvlText w:val=""/>
      <w:lvlJc w:val="left"/>
      <w:pPr>
        <w:tabs>
          <w:tab w:val="num" w:pos="4669"/>
        </w:tabs>
        <w:ind w:left="4669" w:hanging="360"/>
      </w:pPr>
      <w:rPr>
        <w:rFonts w:ascii="Wingdings" w:hAnsi="Wingdings" w:cs="Wingdings" w:hint="default"/>
      </w:rPr>
    </w:lvl>
    <w:lvl w:ilvl="6" w:tplc="041F0001">
      <w:start w:val="1"/>
      <w:numFmt w:val="bullet"/>
      <w:lvlText w:val=""/>
      <w:lvlJc w:val="left"/>
      <w:pPr>
        <w:tabs>
          <w:tab w:val="num" w:pos="5389"/>
        </w:tabs>
        <w:ind w:left="5389" w:hanging="360"/>
      </w:pPr>
      <w:rPr>
        <w:rFonts w:ascii="Symbol" w:hAnsi="Symbol" w:cs="Symbol" w:hint="default"/>
      </w:rPr>
    </w:lvl>
    <w:lvl w:ilvl="7" w:tplc="041F0003">
      <w:start w:val="1"/>
      <w:numFmt w:val="bullet"/>
      <w:lvlText w:val="o"/>
      <w:lvlJc w:val="left"/>
      <w:pPr>
        <w:tabs>
          <w:tab w:val="num" w:pos="6109"/>
        </w:tabs>
        <w:ind w:left="6109" w:hanging="360"/>
      </w:pPr>
      <w:rPr>
        <w:rFonts w:ascii="Courier New" w:hAnsi="Courier New" w:cs="Courier New" w:hint="default"/>
      </w:rPr>
    </w:lvl>
    <w:lvl w:ilvl="8" w:tplc="041F0005">
      <w:start w:val="1"/>
      <w:numFmt w:val="bullet"/>
      <w:lvlText w:val=""/>
      <w:lvlJc w:val="left"/>
      <w:pPr>
        <w:tabs>
          <w:tab w:val="num" w:pos="6829"/>
        </w:tabs>
        <w:ind w:left="6829" w:hanging="360"/>
      </w:pPr>
      <w:rPr>
        <w:rFonts w:ascii="Wingdings" w:hAnsi="Wingdings" w:cs="Wingdings" w:hint="default"/>
      </w:rPr>
    </w:lvl>
  </w:abstractNum>
  <w:abstractNum w:abstractNumId="18" w15:restartNumberingAfterBreak="0">
    <w:nsid w:val="46992F5F"/>
    <w:multiLevelType w:val="hybridMultilevel"/>
    <w:tmpl w:val="AFE677FE"/>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FFA6961"/>
    <w:multiLevelType w:val="hybridMultilevel"/>
    <w:tmpl w:val="FDE4B64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0" w15:restartNumberingAfterBreak="0">
    <w:nsid w:val="730567E5"/>
    <w:multiLevelType w:val="hybridMultilevel"/>
    <w:tmpl w:val="36C6CD0A"/>
    <w:lvl w:ilvl="0" w:tplc="B9E4DC14">
      <w:start w:val="1"/>
      <w:numFmt w:val="decimal"/>
      <w:lvlText w:val="%1."/>
      <w:lvlJc w:val="left"/>
      <w:pPr>
        <w:ind w:left="106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35557625">
    <w:abstractNumId w:val="16"/>
  </w:num>
  <w:num w:numId="2" w16cid:durableId="1779059505">
    <w:abstractNumId w:val="11"/>
  </w:num>
  <w:num w:numId="3" w16cid:durableId="1293484199">
    <w:abstractNumId w:val="17"/>
  </w:num>
  <w:num w:numId="4" w16cid:durableId="1127166025">
    <w:abstractNumId w:val="14"/>
  </w:num>
  <w:num w:numId="5" w16cid:durableId="301690958">
    <w:abstractNumId w:val="12"/>
  </w:num>
  <w:num w:numId="6" w16cid:durableId="939139488">
    <w:abstractNumId w:val="15"/>
  </w:num>
  <w:num w:numId="7" w16cid:durableId="958730510">
    <w:abstractNumId w:val="9"/>
  </w:num>
  <w:num w:numId="8" w16cid:durableId="157114699">
    <w:abstractNumId w:val="7"/>
  </w:num>
  <w:num w:numId="9" w16cid:durableId="1420759965">
    <w:abstractNumId w:val="6"/>
  </w:num>
  <w:num w:numId="10" w16cid:durableId="865404742">
    <w:abstractNumId w:val="5"/>
  </w:num>
  <w:num w:numId="11" w16cid:durableId="830603533">
    <w:abstractNumId w:val="4"/>
  </w:num>
  <w:num w:numId="12" w16cid:durableId="29456633">
    <w:abstractNumId w:val="8"/>
  </w:num>
  <w:num w:numId="13" w16cid:durableId="1198591399">
    <w:abstractNumId w:val="3"/>
  </w:num>
  <w:num w:numId="14" w16cid:durableId="1767847148">
    <w:abstractNumId w:val="2"/>
  </w:num>
  <w:num w:numId="15" w16cid:durableId="209609871">
    <w:abstractNumId w:val="1"/>
  </w:num>
  <w:num w:numId="16" w16cid:durableId="461122472">
    <w:abstractNumId w:val="0"/>
  </w:num>
  <w:num w:numId="17" w16cid:durableId="2026709178">
    <w:abstractNumId w:val="20"/>
  </w:num>
  <w:num w:numId="18" w16cid:durableId="916016854">
    <w:abstractNumId w:val="13"/>
  </w:num>
  <w:num w:numId="19" w16cid:durableId="996420773">
    <w:abstractNumId w:val="19"/>
  </w:num>
  <w:num w:numId="20" w16cid:durableId="1966932890">
    <w:abstractNumId w:val="18"/>
  </w:num>
  <w:num w:numId="21" w16cid:durableId="17021721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embedSystemFonts/>
  <w:revisionView w:inkAnnotations="0"/>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948"/>
    <w:rsid w:val="000077FC"/>
    <w:rsid w:val="00007C29"/>
    <w:rsid w:val="000219FA"/>
    <w:rsid w:val="00025F9F"/>
    <w:rsid w:val="00026664"/>
    <w:rsid w:val="000305BD"/>
    <w:rsid w:val="00033A22"/>
    <w:rsid w:val="00035B52"/>
    <w:rsid w:val="00037B8A"/>
    <w:rsid w:val="00040C20"/>
    <w:rsid w:val="00053039"/>
    <w:rsid w:val="0006452F"/>
    <w:rsid w:val="00077AEF"/>
    <w:rsid w:val="00084F06"/>
    <w:rsid w:val="00091894"/>
    <w:rsid w:val="0009366B"/>
    <w:rsid w:val="000A01AF"/>
    <w:rsid w:val="000C1483"/>
    <w:rsid w:val="000C4CD8"/>
    <w:rsid w:val="000D0EF2"/>
    <w:rsid w:val="000D6495"/>
    <w:rsid w:val="000E21C2"/>
    <w:rsid w:val="000F509D"/>
    <w:rsid w:val="001045E2"/>
    <w:rsid w:val="00113440"/>
    <w:rsid w:val="001260D6"/>
    <w:rsid w:val="00131D65"/>
    <w:rsid w:val="00140ACA"/>
    <w:rsid w:val="001474CA"/>
    <w:rsid w:val="001624B2"/>
    <w:rsid w:val="00164A9E"/>
    <w:rsid w:val="001772B6"/>
    <w:rsid w:val="0018479A"/>
    <w:rsid w:val="0018745A"/>
    <w:rsid w:val="00191E0D"/>
    <w:rsid w:val="00192AF8"/>
    <w:rsid w:val="00194675"/>
    <w:rsid w:val="001A2B64"/>
    <w:rsid w:val="001A615B"/>
    <w:rsid w:val="001D203A"/>
    <w:rsid w:val="001D4A92"/>
    <w:rsid w:val="001E3372"/>
    <w:rsid w:val="001F393F"/>
    <w:rsid w:val="00201253"/>
    <w:rsid w:val="00202E2F"/>
    <w:rsid w:val="002251C0"/>
    <w:rsid w:val="002472A2"/>
    <w:rsid w:val="00252691"/>
    <w:rsid w:val="0025654D"/>
    <w:rsid w:val="0026291A"/>
    <w:rsid w:val="00266909"/>
    <w:rsid w:val="00271DD4"/>
    <w:rsid w:val="00280C45"/>
    <w:rsid w:val="0029118A"/>
    <w:rsid w:val="002A4262"/>
    <w:rsid w:val="002B1005"/>
    <w:rsid w:val="002B4322"/>
    <w:rsid w:val="002B46D1"/>
    <w:rsid w:val="002D2C8B"/>
    <w:rsid w:val="002F0DB6"/>
    <w:rsid w:val="002F2016"/>
    <w:rsid w:val="00301E2C"/>
    <w:rsid w:val="00317A93"/>
    <w:rsid w:val="00324E70"/>
    <w:rsid w:val="003267B8"/>
    <w:rsid w:val="00327D18"/>
    <w:rsid w:val="00330357"/>
    <w:rsid w:val="00341B36"/>
    <w:rsid w:val="003513C6"/>
    <w:rsid w:val="003530BF"/>
    <w:rsid w:val="00353F81"/>
    <w:rsid w:val="0036544B"/>
    <w:rsid w:val="00366E8E"/>
    <w:rsid w:val="00370940"/>
    <w:rsid w:val="00375CC4"/>
    <w:rsid w:val="00381FE1"/>
    <w:rsid w:val="003972D2"/>
    <w:rsid w:val="003B27F0"/>
    <w:rsid w:val="003C1799"/>
    <w:rsid w:val="003C4486"/>
    <w:rsid w:val="003F42B3"/>
    <w:rsid w:val="00400AB8"/>
    <w:rsid w:val="00425257"/>
    <w:rsid w:val="00433569"/>
    <w:rsid w:val="004340D9"/>
    <w:rsid w:val="00437A2B"/>
    <w:rsid w:val="00443EC7"/>
    <w:rsid w:val="004716BC"/>
    <w:rsid w:val="004719A3"/>
    <w:rsid w:val="004A6573"/>
    <w:rsid w:val="004C61B7"/>
    <w:rsid w:val="004D0FD6"/>
    <w:rsid w:val="004D3A1E"/>
    <w:rsid w:val="004F0602"/>
    <w:rsid w:val="004F1548"/>
    <w:rsid w:val="004F1715"/>
    <w:rsid w:val="004F2056"/>
    <w:rsid w:val="004F7BD3"/>
    <w:rsid w:val="00503FFF"/>
    <w:rsid w:val="00532F65"/>
    <w:rsid w:val="00534C31"/>
    <w:rsid w:val="00560926"/>
    <w:rsid w:val="005653D6"/>
    <w:rsid w:val="005716FB"/>
    <w:rsid w:val="00593A4D"/>
    <w:rsid w:val="005A1718"/>
    <w:rsid w:val="005B059B"/>
    <w:rsid w:val="005B0960"/>
    <w:rsid w:val="005B3CD8"/>
    <w:rsid w:val="005C6DAC"/>
    <w:rsid w:val="005C7584"/>
    <w:rsid w:val="005D04AD"/>
    <w:rsid w:val="005D05DA"/>
    <w:rsid w:val="005D210C"/>
    <w:rsid w:val="005D3459"/>
    <w:rsid w:val="005D4A63"/>
    <w:rsid w:val="005E35FB"/>
    <w:rsid w:val="005E5578"/>
    <w:rsid w:val="005F707A"/>
    <w:rsid w:val="005F74CE"/>
    <w:rsid w:val="00622067"/>
    <w:rsid w:val="00627368"/>
    <w:rsid w:val="00633096"/>
    <w:rsid w:val="00640EB0"/>
    <w:rsid w:val="00641A76"/>
    <w:rsid w:val="0065018F"/>
    <w:rsid w:val="006525BF"/>
    <w:rsid w:val="00655E80"/>
    <w:rsid w:val="00664D32"/>
    <w:rsid w:val="00681BC1"/>
    <w:rsid w:val="00681C03"/>
    <w:rsid w:val="006A4CB2"/>
    <w:rsid w:val="006C1F00"/>
    <w:rsid w:val="006F11D9"/>
    <w:rsid w:val="006F60A5"/>
    <w:rsid w:val="006F6821"/>
    <w:rsid w:val="0070117F"/>
    <w:rsid w:val="00702A9E"/>
    <w:rsid w:val="00711E97"/>
    <w:rsid w:val="00715F2F"/>
    <w:rsid w:val="007305BB"/>
    <w:rsid w:val="00733AB1"/>
    <w:rsid w:val="007351C2"/>
    <w:rsid w:val="00745BAA"/>
    <w:rsid w:val="00746D39"/>
    <w:rsid w:val="00786B65"/>
    <w:rsid w:val="00797042"/>
    <w:rsid w:val="007C401F"/>
    <w:rsid w:val="007C588E"/>
    <w:rsid w:val="007C6C1D"/>
    <w:rsid w:val="007D4C0C"/>
    <w:rsid w:val="007D7678"/>
    <w:rsid w:val="007E172E"/>
    <w:rsid w:val="007E752C"/>
    <w:rsid w:val="007E75F1"/>
    <w:rsid w:val="007F60CA"/>
    <w:rsid w:val="007F6336"/>
    <w:rsid w:val="00804D35"/>
    <w:rsid w:val="0081312E"/>
    <w:rsid w:val="00815F7F"/>
    <w:rsid w:val="008164D8"/>
    <w:rsid w:val="00826F4C"/>
    <w:rsid w:val="00842857"/>
    <w:rsid w:val="00842BB9"/>
    <w:rsid w:val="00843F9D"/>
    <w:rsid w:val="00846B24"/>
    <w:rsid w:val="008841AC"/>
    <w:rsid w:val="008929D3"/>
    <w:rsid w:val="00895A08"/>
    <w:rsid w:val="008A26CD"/>
    <w:rsid w:val="008A4948"/>
    <w:rsid w:val="008B03DB"/>
    <w:rsid w:val="008B48AF"/>
    <w:rsid w:val="008D1563"/>
    <w:rsid w:val="008D1AF7"/>
    <w:rsid w:val="008D7FE1"/>
    <w:rsid w:val="008E4AD8"/>
    <w:rsid w:val="008E65EA"/>
    <w:rsid w:val="008F71F2"/>
    <w:rsid w:val="009030F6"/>
    <w:rsid w:val="009068BB"/>
    <w:rsid w:val="00912DE7"/>
    <w:rsid w:val="00921131"/>
    <w:rsid w:val="00930089"/>
    <w:rsid w:val="0095635A"/>
    <w:rsid w:val="00980A51"/>
    <w:rsid w:val="00980B85"/>
    <w:rsid w:val="00985B4A"/>
    <w:rsid w:val="009A1831"/>
    <w:rsid w:val="009A3BD7"/>
    <w:rsid w:val="009B6AFC"/>
    <w:rsid w:val="009C1AF4"/>
    <w:rsid w:val="009E63C4"/>
    <w:rsid w:val="009F2421"/>
    <w:rsid w:val="009F4D26"/>
    <w:rsid w:val="00A008A9"/>
    <w:rsid w:val="00A04AD1"/>
    <w:rsid w:val="00A230BD"/>
    <w:rsid w:val="00A25AF9"/>
    <w:rsid w:val="00A2628E"/>
    <w:rsid w:val="00A355AC"/>
    <w:rsid w:val="00A5725A"/>
    <w:rsid w:val="00A836B9"/>
    <w:rsid w:val="00A92B20"/>
    <w:rsid w:val="00A9308F"/>
    <w:rsid w:val="00AA52E8"/>
    <w:rsid w:val="00AB1166"/>
    <w:rsid w:val="00AB4A3A"/>
    <w:rsid w:val="00AC4B85"/>
    <w:rsid w:val="00AD0C50"/>
    <w:rsid w:val="00AE4CFC"/>
    <w:rsid w:val="00B04244"/>
    <w:rsid w:val="00B341B0"/>
    <w:rsid w:val="00B34FB1"/>
    <w:rsid w:val="00B36586"/>
    <w:rsid w:val="00B40895"/>
    <w:rsid w:val="00B42850"/>
    <w:rsid w:val="00B43933"/>
    <w:rsid w:val="00B46124"/>
    <w:rsid w:val="00B46896"/>
    <w:rsid w:val="00B54F63"/>
    <w:rsid w:val="00B61772"/>
    <w:rsid w:val="00B744F7"/>
    <w:rsid w:val="00B75308"/>
    <w:rsid w:val="00B84859"/>
    <w:rsid w:val="00B91EB1"/>
    <w:rsid w:val="00BA0CF1"/>
    <w:rsid w:val="00BB442E"/>
    <w:rsid w:val="00BB4550"/>
    <w:rsid w:val="00BF05A0"/>
    <w:rsid w:val="00C01349"/>
    <w:rsid w:val="00C12D89"/>
    <w:rsid w:val="00C271AE"/>
    <w:rsid w:val="00C33780"/>
    <w:rsid w:val="00C404DA"/>
    <w:rsid w:val="00C44443"/>
    <w:rsid w:val="00C5120C"/>
    <w:rsid w:val="00C527B4"/>
    <w:rsid w:val="00C52DFD"/>
    <w:rsid w:val="00C57DEA"/>
    <w:rsid w:val="00C6107B"/>
    <w:rsid w:val="00C66C27"/>
    <w:rsid w:val="00C6769C"/>
    <w:rsid w:val="00C67AAD"/>
    <w:rsid w:val="00C74936"/>
    <w:rsid w:val="00C74FBD"/>
    <w:rsid w:val="00C827CC"/>
    <w:rsid w:val="00C91F48"/>
    <w:rsid w:val="00C92B2C"/>
    <w:rsid w:val="00C93291"/>
    <w:rsid w:val="00CB6CC6"/>
    <w:rsid w:val="00CC3735"/>
    <w:rsid w:val="00CC4A94"/>
    <w:rsid w:val="00CD10C4"/>
    <w:rsid w:val="00CE3634"/>
    <w:rsid w:val="00CF01CA"/>
    <w:rsid w:val="00CF0B68"/>
    <w:rsid w:val="00D00B60"/>
    <w:rsid w:val="00D07A9C"/>
    <w:rsid w:val="00D163FB"/>
    <w:rsid w:val="00D2011E"/>
    <w:rsid w:val="00D20C76"/>
    <w:rsid w:val="00D227AA"/>
    <w:rsid w:val="00D2296B"/>
    <w:rsid w:val="00D251F6"/>
    <w:rsid w:val="00D27026"/>
    <w:rsid w:val="00D408A0"/>
    <w:rsid w:val="00D5667F"/>
    <w:rsid w:val="00D61812"/>
    <w:rsid w:val="00D65706"/>
    <w:rsid w:val="00D71200"/>
    <w:rsid w:val="00D725BC"/>
    <w:rsid w:val="00D8763D"/>
    <w:rsid w:val="00D94D59"/>
    <w:rsid w:val="00DA0C99"/>
    <w:rsid w:val="00DA2DAE"/>
    <w:rsid w:val="00DB044B"/>
    <w:rsid w:val="00DB1431"/>
    <w:rsid w:val="00DB5058"/>
    <w:rsid w:val="00DB549F"/>
    <w:rsid w:val="00DD393E"/>
    <w:rsid w:val="00DD5697"/>
    <w:rsid w:val="00DE4059"/>
    <w:rsid w:val="00DE6210"/>
    <w:rsid w:val="00E006A7"/>
    <w:rsid w:val="00E03623"/>
    <w:rsid w:val="00E20402"/>
    <w:rsid w:val="00E209C6"/>
    <w:rsid w:val="00E226DA"/>
    <w:rsid w:val="00E274FC"/>
    <w:rsid w:val="00E3539C"/>
    <w:rsid w:val="00E35E10"/>
    <w:rsid w:val="00E44315"/>
    <w:rsid w:val="00E52429"/>
    <w:rsid w:val="00E608CE"/>
    <w:rsid w:val="00E631D5"/>
    <w:rsid w:val="00E6625E"/>
    <w:rsid w:val="00E852DD"/>
    <w:rsid w:val="00E94DB9"/>
    <w:rsid w:val="00EA28D4"/>
    <w:rsid w:val="00EC31EE"/>
    <w:rsid w:val="00ED4384"/>
    <w:rsid w:val="00ED480D"/>
    <w:rsid w:val="00EF4766"/>
    <w:rsid w:val="00EF4F89"/>
    <w:rsid w:val="00EF7393"/>
    <w:rsid w:val="00F02C1B"/>
    <w:rsid w:val="00F0356B"/>
    <w:rsid w:val="00F04D7F"/>
    <w:rsid w:val="00F113E9"/>
    <w:rsid w:val="00F11422"/>
    <w:rsid w:val="00F11A77"/>
    <w:rsid w:val="00F33BCF"/>
    <w:rsid w:val="00F566D8"/>
    <w:rsid w:val="00F61223"/>
    <w:rsid w:val="00F7647B"/>
    <w:rsid w:val="00F80EF8"/>
    <w:rsid w:val="00F845BC"/>
    <w:rsid w:val="00F97EEE"/>
    <w:rsid w:val="00FA271E"/>
    <w:rsid w:val="00FA7B69"/>
    <w:rsid w:val="00FB1CDC"/>
    <w:rsid w:val="00FB3978"/>
    <w:rsid w:val="00FB6F0C"/>
    <w:rsid w:val="00FD4373"/>
    <w:rsid w:val="00FD4AC3"/>
    <w:rsid w:val="00FD5B7C"/>
    <w:rsid w:val="00FF44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CACD915-428F-A240-99A1-7E424A8FE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B69"/>
    <w:pPr>
      <w:spacing w:after="200" w:line="276" w:lineRule="auto"/>
    </w:pPr>
    <w:rPr>
      <w:rFonts w:cs="Calibri"/>
      <w:sz w:val="22"/>
      <w:szCs w:val="22"/>
      <w:lang w:eastAsia="en-US"/>
    </w:rPr>
  </w:style>
  <w:style w:type="character" w:default="1" w:styleId="VarsaylanParagrafYazTipi">
    <w:name w:val="Default Paragraph Font"/>
    <w:uiPriority w:val="99"/>
    <w:semiHidden/>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istParagraph">
    <w:name w:val="List Paragraph"/>
    <w:basedOn w:val="Normal"/>
    <w:uiPriority w:val="99"/>
    <w:qFormat/>
    <w:rsid w:val="000D6495"/>
    <w:pPr>
      <w:ind w:left="720"/>
    </w:pPr>
  </w:style>
  <w:style w:type="table" w:styleId="TabloKlavuzu">
    <w:name w:val="Table Grid"/>
    <w:basedOn w:val="NormalTablo"/>
    <w:uiPriority w:val="99"/>
    <w:rsid w:val="00F97EE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qFormat/>
    <w:locked/>
    <w:rsid w:val="00985B4A"/>
    <w:rPr>
      <w:b/>
      <w:bCs/>
    </w:rPr>
  </w:style>
  <w:style w:type="paragraph" w:styleId="NormalWeb">
    <w:name w:val="Normal (Web)"/>
    <w:basedOn w:val="Normal"/>
    <w:unhideWhenUsed/>
    <w:rsid w:val="00DE405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D00B6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378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2348</Words>
  <Characters>13385</Characters>
  <Application>Microsoft Office Word</Application>
  <DocSecurity>0</DocSecurity>
  <Lines>111</Lines>
  <Paragraphs>31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15702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uplifter</dc:creator>
  <cp:keywords>https:/www.sorubak.com</cp:keywords>
  <dc:description>https://www.sorubak.com/</dc:description>
  <cp:lastModifiedBy>Hasan Ayık</cp:lastModifiedBy>
  <cp:revision>2</cp:revision>
  <dcterms:created xsi:type="dcterms:W3CDTF">2023-09-04T03:03:00Z</dcterms:created>
  <dcterms:modified xsi:type="dcterms:W3CDTF">2023-09-04T03:03:00Z</dcterms:modified>
</cp:coreProperties>
</file>