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922" w:rsidRDefault="00375173" w:rsidP="00564A2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BİLİŞİM</w:t>
      </w:r>
      <w:r w:rsidR="00124922">
        <w:rPr>
          <w:b/>
          <w:bCs/>
          <w:sz w:val="28"/>
          <w:szCs w:val="28"/>
        </w:rPr>
        <w:t xml:space="preserve"> VE </w:t>
      </w:r>
      <w:r w:rsidR="00D710CC">
        <w:rPr>
          <w:b/>
          <w:bCs/>
          <w:sz w:val="28"/>
          <w:szCs w:val="28"/>
        </w:rPr>
        <w:t>İNTERNET KULÜBÜ</w:t>
      </w:r>
      <w:r w:rsidR="00B35568" w:rsidRPr="00564A27">
        <w:rPr>
          <w:b/>
          <w:bCs/>
          <w:sz w:val="28"/>
          <w:szCs w:val="28"/>
        </w:rPr>
        <w:t xml:space="preserve">  </w:t>
      </w:r>
    </w:p>
    <w:p w:rsidR="00B35568" w:rsidRPr="00564A27" w:rsidRDefault="00B35568" w:rsidP="00564A27">
      <w:pPr>
        <w:jc w:val="center"/>
        <w:rPr>
          <w:b/>
          <w:bCs/>
          <w:sz w:val="28"/>
          <w:szCs w:val="28"/>
        </w:rPr>
      </w:pPr>
      <w:r w:rsidRPr="00564A27">
        <w:rPr>
          <w:b/>
          <w:bCs/>
          <w:sz w:val="28"/>
          <w:szCs w:val="28"/>
        </w:rPr>
        <w:t>YILLIK ÇALIŞMA PLÂNI</w:t>
      </w:r>
    </w:p>
    <w:p w:rsidR="00B35568" w:rsidRPr="00564A27" w:rsidRDefault="00B35568" w:rsidP="00564A27">
      <w:pPr>
        <w:jc w:val="center"/>
        <w:rPr>
          <w:b/>
          <w:bCs/>
        </w:rPr>
      </w:pPr>
    </w:p>
    <w:p w:rsidR="00564A27" w:rsidRDefault="005E10E9" w:rsidP="00B35568">
      <w:pPr>
        <w:rPr>
          <w:b/>
          <w:bCs/>
        </w:rPr>
      </w:pPr>
      <w:r w:rsidRPr="00B35568">
        <w:rPr>
          <w:b/>
          <w:bCs/>
        </w:rPr>
        <w:t xml:space="preserve">Okulun </w:t>
      </w:r>
      <w:r>
        <w:rPr>
          <w:b/>
          <w:bCs/>
        </w:rPr>
        <w:t>Adı</w:t>
      </w:r>
      <w:r>
        <w:rPr>
          <w:b/>
          <w:bCs/>
        </w:rPr>
        <w:tab/>
      </w:r>
      <w:r w:rsidR="00C9512F">
        <w:rPr>
          <w:b/>
          <w:bCs/>
        </w:rPr>
        <w:t xml:space="preserve">: </w:t>
      </w:r>
      <w:r>
        <w:rPr>
          <w:b/>
          <w:bCs/>
        </w:rPr>
        <w:t>Milli egemenlik İlkokulu</w:t>
      </w:r>
    </w:p>
    <w:p w:rsidR="00B35568" w:rsidRPr="00394FE6" w:rsidRDefault="00B35568" w:rsidP="006F1B7A">
      <w:pPr>
        <w:pStyle w:val="Altbilgi"/>
        <w:rPr>
          <w:lang w:val="tr-TR"/>
        </w:rPr>
      </w:pPr>
      <w:r>
        <w:rPr>
          <w:b/>
          <w:bCs/>
        </w:rPr>
        <w:t>Öğ</w:t>
      </w:r>
      <w:r w:rsidRPr="00B35568">
        <w:rPr>
          <w:b/>
          <w:bCs/>
        </w:rPr>
        <w:t xml:space="preserve">retim </w:t>
      </w:r>
      <w:r w:rsidR="00D710CC" w:rsidRPr="00B35568">
        <w:rPr>
          <w:b/>
          <w:bCs/>
        </w:rPr>
        <w:t>Yılı</w:t>
      </w:r>
      <w:r w:rsidR="00F8133F">
        <w:rPr>
          <w:b/>
          <w:bCs/>
          <w:lang w:val="tr-TR"/>
        </w:rPr>
        <w:t xml:space="preserve">  </w:t>
      </w:r>
      <w:r w:rsidR="00D710CC" w:rsidRPr="00B35568">
        <w:rPr>
          <w:b/>
          <w:bCs/>
        </w:rPr>
        <w:t xml:space="preserve">: </w:t>
      </w:r>
      <w:r w:rsidR="008F77E8">
        <w:rPr>
          <w:b/>
          <w:bCs/>
          <w:lang w:val="tr-TR"/>
        </w:rPr>
        <w:t xml:space="preserve">2023-2024 </w:t>
      </w:r>
      <w:r w:rsidR="006F1B7A">
        <w:rPr>
          <w:b/>
          <w:bCs/>
        </w:rPr>
        <w:t xml:space="preserve"> </w:t>
      </w:r>
      <w:r w:rsidR="00394FE6">
        <w:rPr>
          <w:lang w:val="tr-TR"/>
        </w:rPr>
        <w:t xml:space="preserve">   </w:t>
      </w:r>
    </w:p>
    <w:tbl>
      <w:tblPr>
        <w:tblpPr w:leftFromText="141" w:rightFromText="141" w:vertAnchor="text" w:horzAnchor="margin" w:tblpY="150"/>
        <w:tblW w:w="1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041"/>
        <w:gridCol w:w="323"/>
        <w:gridCol w:w="1626"/>
        <w:gridCol w:w="323"/>
        <w:gridCol w:w="2171"/>
        <w:gridCol w:w="682"/>
        <w:gridCol w:w="2392"/>
        <w:gridCol w:w="603"/>
      </w:tblGrid>
      <w:tr w:rsidR="004826EE" w:rsidRPr="003D730F" w:rsidTr="002C3C9A">
        <w:trPr>
          <w:cantSplit/>
          <w:trHeight w:val="190"/>
        </w:trPr>
        <w:tc>
          <w:tcPr>
            <w:tcW w:w="3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C3C9A" w:rsidP="002C3C9A">
            <w:pPr>
              <w:jc w:val="center"/>
              <w:outlineLvl w:val="1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KATILIMCI TOPLAM ÖĞRENCİ </w:t>
            </w:r>
            <w:r w:rsidR="004826EE"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SAYISI: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50C" w:rsidRPr="003D730F" w:rsidRDefault="0023750C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EE" w:rsidRPr="003D730F" w:rsidRDefault="004826EE" w:rsidP="002C3C9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 KIZ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3750C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17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6EE" w:rsidRPr="003D730F" w:rsidRDefault="004826EE" w:rsidP="002C3C9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sz w:val="20"/>
                <w:szCs w:val="20"/>
              </w:rPr>
              <w:t>KATILIMCI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3D730F">
              <w:rPr>
                <w:rFonts w:ascii="Arial Narrow" w:hAnsi="Arial Narrow"/>
                <w:b/>
                <w:sz w:val="20"/>
                <w:szCs w:val="20"/>
              </w:rPr>
              <w:t>ERKEK ÖĞRENCİ SAYISI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6EE" w:rsidRPr="003D730F" w:rsidRDefault="0023750C" w:rsidP="002C3C9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18</w:t>
            </w:r>
          </w:p>
        </w:tc>
      </w:tr>
      <w:tr w:rsidR="002C3C9A" w:rsidRPr="003D730F" w:rsidTr="002C3C9A">
        <w:trPr>
          <w:gridAfter w:val="1"/>
          <w:wAfter w:w="603" w:type="dxa"/>
          <w:trHeight w:val="580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381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EKİM</w:t>
            </w: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20</w:t>
            </w:r>
            <w:r w:rsidR="00746140">
              <w:rPr>
                <w:rFonts w:ascii="Arial Narrow" w:hAnsi="Arial Narrow"/>
                <w:bCs/>
                <w:sz w:val="20"/>
                <w:szCs w:val="20"/>
              </w:rPr>
              <w:t>15-2016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 xml:space="preserve"> Eğitim-Öğretim yılı kulüp çalışmalarının başlatılması.</w:t>
            </w: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alt ilgi alanlarının belirlenmesi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amaçlarının belirlenmesi.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3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temsilcisinin seçimi.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89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06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sosyal etkinlik yapacak öğrencilerin belirlenmesi.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700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sosyal etkinlik yapacakları alanda bilgi toplamaları.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Bilgisayar alanında bilgi toplanması, toplanan bilgilerin analizi, sosyal etkinliklerde kullanılacak bilgilerin tertiplenmesi.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64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Bilişim ve </w:t>
            </w:r>
            <w:r w:rsidRPr="003D730F">
              <w:rPr>
                <w:rFonts w:ascii="Arial Narrow" w:hAnsi="Arial Narrow"/>
                <w:bCs/>
                <w:sz w:val="20"/>
                <w:szCs w:val="20"/>
              </w:rPr>
              <w:t>Internet alanında bilgi toplanması, toplanan bilgilerin analizi, sosyal etkinliklerde kullanılacak bilgilerin tertiplenmesi.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94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etkinliklerine katılım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Kızılay Haftası program/duvar gazetesinin hazırlanmasına yardımcı doküman temini, teknik destek.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Kızılay Haftası  (29 Ekim – 4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70"/>
        </w:trPr>
        <w:tc>
          <w:tcPr>
            <w:tcW w:w="3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KASIM</w:t>
            </w: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hazırlık</w:t>
            </w:r>
          </w:p>
        </w:tc>
        <w:tc>
          <w:tcPr>
            <w:tcW w:w="44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 için doküman toplama, tertipleme ve teknik altyapının hazırlanması.</w:t>
            </w:r>
          </w:p>
        </w:tc>
        <w:tc>
          <w:tcPr>
            <w:tcW w:w="3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Atatürk Haftası </w:t>
            </w:r>
            <w:r w:rsidRPr="005344BA">
              <w:rPr>
                <w:rFonts w:ascii="Arial Narrow" w:hAnsi="Arial Narrow"/>
                <w:b/>
                <w:i/>
                <w:sz w:val="20"/>
                <w:szCs w:val="20"/>
              </w:rPr>
              <w:t>(10_16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484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ilke ve İnkılâplarının anlatılması.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Atatürk Haftası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PROGRAM / DUVAR GAZETESİ /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OKUL KORİDORLARININ DÜZENLENMESİ</w:t>
            </w:r>
          </w:p>
        </w:tc>
        <w:tc>
          <w:tcPr>
            <w:tcW w:w="30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538"/>
        </w:trPr>
        <w:tc>
          <w:tcPr>
            <w:tcW w:w="3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katılım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Öğretmenlik mesleğinin tanıtılması.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Dünya Felsefe Günü etkinliklerine yardımcı doküman temini, teknik destek.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FELSEFECİLER VE GÖRÜŞLERİ SLAYT GÖSTERİSİ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Öğretmenler 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 / DUVAR GAZETESİ / OKULUN DİZAYNI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Dünya Felsefe Günü(20 Kasım)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Öğretmenler  Günü(24 Kasım)</w:t>
            </w:r>
          </w:p>
        </w:tc>
      </w:tr>
      <w:tr w:rsidR="002C3C9A" w:rsidRPr="003D730F" w:rsidTr="002C3C9A">
        <w:trPr>
          <w:gridAfter w:val="1"/>
          <w:wAfter w:w="603" w:type="dxa"/>
          <w:cantSplit/>
          <w:trHeight w:val="1120"/>
        </w:trPr>
        <w:tc>
          <w:tcPr>
            <w:tcW w:w="38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3D730F" w:rsidRDefault="002C3C9A" w:rsidP="00C750B0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ARALIK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bilgisayar ağını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Okuldaki bilgisayar ve ağ sisteminin,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gridAfter w:val="1"/>
          <w:wAfter w:w="603" w:type="dxa"/>
          <w:cantSplit/>
          <w:trHeight w:val="1307"/>
        </w:trPr>
        <w:tc>
          <w:tcPr>
            <w:tcW w:w="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Kulüp öğrencilerinin, okul Internet bağlantısını  tanımaları.</w:t>
            </w:r>
          </w:p>
        </w:tc>
        <w:tc>
          <w:tcPr>
            <w:tcW w:w="4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Okul Internet bağlantısının çalışmasının, gezi ve gözlem yöntemiyle tanıtılması.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36441D" w:rsidRPr="00B35568" w:rsidRDefault="0036441D" w:rsidP="00B35568">
      <w:pPr>
        <w:rPr>
          <w:b/>
          <w:bCs/>
        </w:rPr>
      </w:pPr>
    </w:p>
    <w:p w:rsidR="00B35568" w:rsidRDefault="00B35568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2C3C9A" w:rsidRDefault="002C3C9A" w:rsidP="006E513D">
      <w:pPr>
        <w:jc w:val="center"/>
        <w:rPr>
          <w:rFonts w:ascii="Bookman Old Style" w:hAnsi="Bookman Old Style"/>
          <w:szCs w:val="20"/>
        </w:rPr>
      </w:pPr>
    </w:p>
    <w:p w:rsidR="00981A35" w:rsidRDefault="00981A35"/>
    <w:tbl>
      <w:tblPr>
        <w:tblpPr w:leftFromText="141" w:rightFromText="141" w:vertAnchor="text" w:horzAnchor="margin" w:tblpY="-173"/>
        <w:tblW w:w="10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05"/>
        <w:gridCol w:w="4078"/>
        <w:gridCol w:w="2734"/>
      </w:tblGrid>
      <w:tr w:rsidR="002C3C9A" w:rsidTr="002C3C9A">
        <w:trPr>
          <w:trHeight w:val="5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Ay</w:t>
            </w:r>
          </w:p>
          <w:p w:rsidR="002C3C9A" w:rsidRPr="00981A35" w:rsidRDefault="002C3C9A" w:rsidP="002C3C9A">
            <w:pPr>
              <w:ind w:left="5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981A35">
              <w:rPr>
                <w:rFonts w:ascii="Arial Narrow" w:hAnsi="Arial Narrow"/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2C3C9A" w:rsidTr="002C3C9A">
        <w:trPr>
          <w:cantSplit/>
          <w:trHeight w:val="466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OCAK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ve internet tekn</w:t>
            </w:r>
            <w:r>
              <w:rPr>
                <w:rFonts w:ascii="Arial Narrow" w:hAnsi="Arial Narrow"/>
                <w:bCs/>
                <w:sz w:val="20"/>
                <w:szCs w:val="20"/>
              </w:rPr>
              <w:t>olojisi hakkında bilgi edinme</w:t>
            </w:r>
            <w:r w:rsidRPr="00981A35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dergilerinin tümünden birer örnek alınarak öğrencilere okutulması.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0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Türkiye’de ve dünyada Bilişim Fuarları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Uluslar arası ve ülke çapındaki bilişim fuarların araştırılması, bilgi toplama, okuma.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6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analizi.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1. dönem kulüp faaliyetlerinin değerlendirilmesi.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73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ŞUBAT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Günümüz bilgisayar programları hakkında bilgi toplanması.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Cs/>
                <w:sz w:val="20"/>
                <w:szCs w:val="20"/>
              </w:rPr>
              <w:t>Piyasada satılan bilgisayar dergileri ile birlikte verilen CD/DVD’lerdeki programların tanıtılması, okul bilgisayar laboratuarında kurulumu ve kullanımı.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4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9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 ve korunma yolları hakkında bilgi edinme.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Günümüz bilgisayar virüsleri hakkında bilgi edinme.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58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Virüslerden korunma yollarını ve anti-virüs programlarını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60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137" w:right="113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MART</w:t>
            </w: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Teknolojik ve bilimsel tanıtımı yapmak.</w:t>
            </w:r>
          </w:p>
        </w:tc>
        <w:tc>
          <w:tcPr>
            <w:tcW w:w="40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Bilim ve Teknoloji Haftası çerçevesinde yeni teknolojilerin tanıtımını yapma.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TANITIM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Bilim ve Teknoloji Haftası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(8  – 14 Mart)</w:t>
            </w:r>
          </w:p>
        </w:tc>
      </w:tr>
      <w:tr w:rsidR="002C3C9A" w:rsidTr="002C3C9A">
        <w:trPr>
          <w:cantSplit/>
          <w:trHeight w:val="546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katılmak.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savaşının Türkiye Cumhuriyeti tarihinde önemini kavratmak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Tüketiciyi Koruma Haftası etkinliklerine doküman temini/ teknik destek..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Çanakkale Şehitlerini Anma Günü etkinliklerine katılım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PROGRAM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DUVAR GAZETESİ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Tüketiciyi Koruma Haftası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(15 – 21 Mart)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Çanakkale Şehitlerini Anma Günü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(18 Mart)</w:t>
            </w:r>
          </w:p>
        </w:tc>
      </w:tr>
      <w:tr w:rsidR="002C3C9A" w:rsidTr="002C3C9A">
        <w:trPr>
          <w:cantSplit/>
          <w:trHeight w:val="897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Internet’in kullanım alanlarını öğrenmek.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ile yapılabilecek tüm işleri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1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81A35">
              <w:rPr>
                <w:rFonts w:ascii="Arial Narrow" w:hAnsi="Arial Narrow"/>
                <w:b/>
                <w:bCs/>
                <w:sz w:val="20"/>
                <w:szCs w:val="20"/>
              </w:rPr>
              <w:t>NİSAN</w:t>
            </w: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haftası etkinliklerine hazırlık yapma.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hatasında yapılabilecek etkinliklerin kararlaştırılması.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Tr="002C3C9A">
        <w:trPr>
          <w:cantSplit/>
          <w:trHeight w:val="6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ind w:left="-250" w:firstLine="25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 etkinliklerine katılım.</w:t>
            </w:r>
          </w:p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Internet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Internet Haftası (9 – 22 Nisan)</w:t>
            </w:r>
          </w:p>
        </w:tc>
      </w:tr>
      <w:tr w:rsidR="002C3C9A" w:rsidTr="002C3C9A">
        <w:trPr>
          <w:cantSplit/>
          <w:trHeight w:val="1036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 etkinliklerine katılım.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Turizm haftasında düzenlenecek yarışmalar ve diğer etkinliler hakkında bilgi toplama ve katılım.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C3C9A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Turizm Haftası (15 – 22 Nisan)</w:t>
            </w:r>
          </w:p>
        </w:tc>
      </w:tr>
      <w:tr w:rsidR="002C3C9A" w:rsidTr="002C3C9A">
        <w:trPr>
          <w:cantSplit/>
          <w:trHeight w:val="45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520A95" w:rsidRDefault="002C3C9A" w:rsidP="002C3C9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e-ticaret’i ve güvenli siteleri öğrenme.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e-ticaret’in nasıl yapılacağı ve bu amaçla kullanılabilecek güvenli siteleri araştırma.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981A35" w:rsidRDefault="002C3C9A" w:rsidP="002C3C9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B35568" w:rsidRDefault="00B35568"/>
    <w:p w:rsidR="00434F52" w:rsidRDefault="00434F52"/>
    <w:p w:rsidR="00434F52" w:rsidRDefault="00434F52"/>
    <w:tbl>
      <w:tblPr>
        <w:tblpPr w:leftFromText="141" w:rightFromText="141" w:vertAnchor="text" w:horzAnchor="margin" w:tblpXSpec="center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292"/>
        <w:gridCol w:w="3148"/>
      </w:tblGrid>
      <w:tr w:rsidR="002C3C9A" w:rsidRPr="003D730F" w:rsidTr="002C3C9A">
        <w:trPr>
          <w:trHeight w:val="5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C3C9A">
            <w:pPr>
              <w:jc w:val="center"/>
              <w:rPr>
                <w:rFonts w:ascii="Arial Narrow" w:hAnsi="Arial Narrow"/>
                <w:bCs/>
                <w:sz w:val="22"/>
                <w:szCs w:val="20"/>
              </w:rPr>
            </w:pPr>
          </w:p>
          <w:p w:rsidR="002C3C9A" w:rsidRPr="003D730F" w:rsidRDefault="002C3C9A" w:rsidP="002C3C9A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</w:p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AMAÇ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EB6093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YAPILACAK ETKİNLİKLER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EB6093">
            <w:pPr>
              <w:jc w:val="center"/>
              <w:rPr>
                <w:rFonts w:ascii="Arial Narrow" w:hAnsi="Arial Narrow"/>
                <w:b/>
                <w:bCs/>
                <w:sz w:val="22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2"/>
                <w:szCs w:val="20"/>
              </w:rPr>
              <w:t>BELİRLİ GÜN VE HAFTALAR</w:t>
            </w:r>
          </w:p>
        </w:tc>
      </w:tr>
      <w:tr w:rsidR="002C3C9A" w:rsidRPr="003D730F" w:rsidTr="002C3C9A">
        <w:trPr>
          <w:trHeight w:val="70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MAYIS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etkinliklerine katılım.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Cs/>
                <w:i/>
                <w:sz w:val="20"/>
                <w:szCs w:val="20"/>
              </w:rPr>
              <w:t>Bilişim haftası etkinlilerine, doküman toplama/program hazırlama ile aktif katılımı sağlamak.</w:t>
            </w: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TEKNOLOJİ TANITIMI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  <w:r w:rsidRPr="005344BA">
              <w:rPr>
                <w:rFonts w:ascii="Arial Narrow" w:hAnsi="Arial Narrow"/>
                <w:b/>
                <w:bCs/>
                <w:i/>
                <w:sz w:val="20"/>
                <w:szCs w:val="20"/>
              </w:rPr>
              <w:t>Bilişim Haftası</w:t>
            </w:r>
          </w:p>
          <w:p w:rsidR="002C3C9A" w:rsidRPr="005344BA" w:rsidRDefault="002C3C9A" w:rsidP="002534BB">
            <w:pPr>
              <w:rPr>
                <w:rFonts w:ascii="Arial Narrow" w:hAnsi="Arial Narrow"/>
                <w:b/>
                <w:bCs/>
                <w:i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8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ve bankacılık hakkında bilgi edinme.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Internet üzerinden yapılabilecek bankacılık işlemlerini araştırma. 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bankacılığı hizmeti bankların araştırılması.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660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bağlantı türlerinin öğrenilmesi.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Internet servis sağlayıcıları hakkında araştırma yapma ve fiyat/performans bakımından en uygununu tespit etme.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0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Yıl içindeki etkinliklerde toplanan dokümanların tertiplenmesi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Önceki etkinliklerde toplanan dokümanların, dosyalanması veya CD/DVD ortamlarına kaydının yapılması.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1223"/>
        </w:trPr>
        <w:tc>
          <w:tcPr>
            <w:tcW w:w="49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C3C9A" w:rsidRPr="008B63B3" w:rsidRDefault="002C3C9A" w:rsidP="002C3C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3D730F">
              <w:rPr>
                <w:rFonts w:ascii="Arial Narrow" w:hAnsi="Arial Narrow"/>
                <w:b/>
                <w:bCs/>
                <w:sz w:val="20"/>
                <w:szCs w:val="20"/>
              </w:rPr>
              <w:t>HAZİRAN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 yapılan etkinliklerin  değerlendirilmesi</w:t>
            </w:r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boyunca yapılan etkinliklerin faydasının tartışılması.</w:t>
            </w:r>
          </w:p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2C3C9A" w:rsidRPr="003D730F" w:rsidTr="002C3C9A">
        <w:trPr>
          <w:trHeight w:val="795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C9A" w:rsidRPr="003D730F" w:rsidRDefault="002C3C9A" w:rsidP="002534BB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D730F">
              <w:rPr>
                <w:rFonts w:ascii="Arial Narrow" w:hAnsi="Arial Narrow"/>
                <w:bCs/>
                <w:sz w:val="20"/>
                <w:szCs w:val="20"/>
              </w:rPr>
              <w:t>Yıl sonu faaliyet raporunun  hazırlanması.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C9A" w:rsidRPr="003D730F" w:rsidRDefault="002C3C9A" w:rsidP="002534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:rsidR="00434F52" w:rsidRPr="00B35568" w:rsidRDefault="00434F52" w:rsidP="00434F52">
      <w:pPr>
        <w:jc w:val="both"/>
      </w:pPr>
    </w:p>
    <w:p w:rsidR="00434F52" w:rsidRPr="006567B6" w:rsidRDefault="00434F52" w:rsidP="00434F52">
      <w:pPr>
        <w:jc w:val="both"/>
        <w:outlineLvl w:val="5"/>
        <w:rPr>
          <w:b/>
          <w:color w:val="000000"/>
        </w:rPr>
      </w:pPr>
    </w:p>
    <w:p w:rsidR="00434F52" w:rsidRDefault="00434F52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p w:rsidR="00CA1AC0" w:rsidRDefault="00CA1AC0" w:rsidP="00434F52">
      <w:pPr>
        <w:jc w:val="both"/>
        <w:outlineLvl w:val="5"/>
      </w:pPr>
    </w:p>
    <w:p w:rsidR="00434F52" w:rsidRDefault="00434F52" w:rsidP="00434F52">
      <w:pPr>
        <w:jc w:val="both"/>
        <w:outlineLvl w:val="5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94"/>
        <w:gridCol w:w="4366"/>
      </w:tblGrid>
      <w:tr w:rsidR="00F4108D" w:rsidRPr="002F457A">
        <w:trPr>
          <w:jc w:val="center"/>
        </w:trPr>
        <w:tc>
          <w:tcPr>
            <w:tcW w:w="4394" w:type="dxa"/>
          </w:tcPr>
          <w:p w:rsidR="00F4108D" w:rsidRPr="002F457A" w:rsidRDefault="00F4108D" w:rsidP="00F4108D">
            <w:pPr>
              <w:outlineLvl w:val="5"/>
              <w:rPr>
                <w:b/>
                <w:bCs/>
              </w:rPr>
            </w:pPr>
            <w:r w:rsidRPr="002F457A">
              <w:rPr>
                <w:b/>
                <w:bCs/>
              </w:rPr>
              <w:t>Danışman Öğretmen</w:t>
            </w:r>
          </w:p>
        </w:tc>
        <w:tc>
          <w:tcPr>
            <w:tcW w:w="4366" w:type="dxa"/>
          </w:tcPr>
          <w:p w:rsidR="00F4108D" w:rsidRPr="002F457A" w:rsidRDefault="00F4108D" w:rsidP="00F4108D">
            <w:pPr>
              <w:jc w:val="right"/>
              <w:outlineLvl w:val="5"/>
              <w:rPr>
                <w:b/>
                <w:bCs/>
              </w:rPr>
            </w:pPr>
            <w:r w:rsidRPr="002F457A">
              <w:rPr>
                <w:b/>
                <w:bCs/>
              </w:rPr>
              <w:t>Danışman Md. Yrd.</w:t>
            </w:r>
          </w:p>
        </w:tc>
      </w:tr>
      <w:tr w:rsidR="00F4108D" w:rsidRPr="002F457A">
        <w:trPr>
          <w:jc w:val="center"/>
        </w:trPr>
        <w:tc>
          <w:tcPr>
            <w:tcW w:w="4394" w:type="dxa"/>
          </w:tcPr>
          <w:p w:rsidR="00F4108D" w:rsidRPr="00CA1AC0" w:rsidRDefault="00F4108D" w:rsidP="00F4108D">
            <w:pPr>
              <w:outlineLvl w:val="5"/>
              <w:rPr>
                <w:bCs/>
              </w:rPr>
            </w:pPr>
          </w:p>
        </w:tc>
        <w:tc>
          <w:tcPr>
            <w:tcW w:w="4366" w:type="dxa"/>
          </w:tcPr>
          <w:p w:rsidR="00F4108D" w:rsidRPr="00CA1AC0" w:rsidRDefault="00F4108D" w:rsidP="00F4108D">
            <w:pPr>
              <w:jc w:val="right"/>
              <w:outlineLvl w:val="5"/>
              <w:rPr>
                <w:bCs/>
              </w:rPr>
            </w:pPr>
          </w:p>
        </w:tc>
      </w:tr>
      <w:tr w:rsidR="00F4108D" w:rsidRPr="002F457A">
        <w:trPr>
          <w:jc w:val="center"/>
        </w:trPr>
        <w:tc>
          <w:tcPr>
            <w:tcW w:w="4394" w:type="dxa"/>
          </w:tcPr>
          <w:p w:rsidR="00F4108D" w:rsidRPr="00CA1AC0" w:rsidRDefault="005E10E9" w:rsidP="005E10E9">
            <w:pPr>
              <w:outlineLvl w:val="5"/>
              <w:rPr>
                <w:bCs/>
                <w:i/>
              </w:rPr>
            </w:pPr>
            <w:r>
              <w:rPr>
                <w:bCs/>
                <w:i/>
              </w:rPr>
              <w:t xml:space="preserve">Kulüp Rehber </w:t>
            </w:r>
            <w:r w:rsidR="00F4108D">
              <w:rPr>
                <w:bCs/>
                <w:i/>
              </w:rPr>
              <w:t>Öğretmeni</w:t>
            </w:r>
          </w:p>
        </w:tc>
        <w:tc>
          <w:tcPr>
            <w:tcW w:w="4366" w:type="dxa"/>
          </w:tcPr>
          <w:p w:rsidR="00F4108D" w:rsidRPr="00CA1AC0" w:rsidRDefault="00F4108D" w:rsidP="00F4108D">
            <w:pPr>
              <w:jc w:val="right"/>
              <w:outlineLvl w:val="5"/>
              <w:rPr>
                <w:bCs/>
                <w:i/>
              </w:rPr>
            </w:pPr>
            <w:r w:rsidRPr="00CA1AC0">
              <w:rPr>
                <w:bCs/>
                <w:i/>
              </w:rPr>
              <w:t>Müdür Yardımcısı</w:t>
            </w:r>
          </w:p>
        </w:tc>
      </w:tr>
    </w:tbl>
    <w:p w:rsidR="00434F52" w:rsidRDefault="00434F52" w:rsidP="00434F52">
      <w:pPr>
        <w:jc w:val="both"/>
        <w:outlineLvl w:val="5"/>
        <w:rPr>
          <w:b/>
          <w:bCs/>
        </w:rPr>
      </w:pPr>
    </w:p>
    <w:p w:rsidR="00434F52" w:rsidRDefault="00434F52" w:rsidP="00434F52">
      <w:pPr>
        <w:jc w:val="both"/>
        <w:outlineLvl w:val="5"/>
        <w:rPr>
          <w:b/>
          <w:bCs/>
        </w:rPr>
      </w:pPr>
      <w:r>
        <w:rPr>
          <w:b/>
          <w:bCs/>
        </w:rPr>
        <w:tab/>
        <w:t xml:space="preserve">               </w:t>
      </w:r>
      <w:r>
        <w:rPr>
          <w:b/>
          <w:bCs/>
        </w:rPr>
        <w:tab/>
        <w:t xml:space="preserve">        </w:t>
      </w:r>
    </w:p>
    <w:p w:rsidR="00434F52" w:rsidRDefault="00434F52" w:rsidP="00434F52">
      <w:pPr>
        <w:jc w:val="center"/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AE4D4E" w:rsidRDefault="00AE4D4E" w:rsidP="00434F52">
      <w:pPr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434F52" w:rsidRDefault="00434F52" w:rsidP="00434F52">
      <w:pPr>
        <w:outlineLvl w:val="1"/>
        <w:rPr>
          <w:b/>
          <w:bCs/>
        </w:rPr>
      </w:pPr>
    </w:p>
    <w:p w:rsidR="00434F52" w:rsidRDefault="00434F52" w:rsidP="00434F52">
      <w:pPr>
        <w:jc w:val="center"/>
        <w:outlineLvl w:val="1"/>
        <w:rPr>
          <w:b/>
          <w:bCs/>
        </w:rPr>
      </w:pPr>
      <w:r w:rsidRPr="004D6603">
        <w:rPr>
          <w:b/>
          <w:bCs/>
        </w:rPr>
        <w:t>UYGUNDUR</w:t>
      </w:r>
    </w:p>
    <w:p w:rsidR="00375173" w:rsidRDefault="00BE0BA7" w:rsidP="00434F52">
      <w:pPr>
        <w:jc w:val="center"/>
        <w:outlineLvl w:val="1"/>
        <w:rPr>
          <w:b/>
          <w:bCs/>
        </w:rPr>
      </w:pPr>
      <w:r>
        <w:rPr>
          <w:b/>
          <w:bCs/>
        </w:rPr>
        <w:t>02</w:t>
      </w:r>
      <w:r w:rsidR="00375173">
        <w:rPr>
          <w:b/>
          <w:bCs/>
        </w:rPr>
        <w:t>/</w:t>
      </w:r>
      <w:r>
        <w:rPr>
          <w:b/>
          <w:bCs/>
        </w:rPr>
        <w:t>10</w:t>
      </w:r>
      <w:r w:rsidR="00375173">
        <w:rPr>
          <w:b/>
          <w:bCs/>
        </w:rPr>
        <w:t>/20</w:t>
      </w:r>
      <w:r w:rsidR="00F8133F">
        <w:rPr>
          <w:b/>
          <w:bCs/>
        </w:rPr>
        <w:t>23</w:t>
      </w:r>
    </w:p>
    <w:p w:rsidR="00BE0BA7" w:rsidRDefault="00BE0BA7" w:rsidP="00434F52">
      <w:pPr>
        <w:jc w:val="center"/>
        <w:outlineLvl w:val="1"/>
        <w:rPr>
          <w:b/>
          <w:bCs/>
        </w:rPr>
      </w:pPr>
    </w:p>
    <w:p w:rsidR="00BE0BA7" w:rsidRPr="004D6603" w:rsidRDefault="00BE0BA7" w:rsidP="00434F52">
      <w:pPr>
        <w:jc w:val="center"/>
        <w:outlineLvl w:val="1"/>
        <w:rPr>
          <w:b/>
          <w:bCs/>
        </w:rPr>
      </w:pPr>
    </w:p>
    <w:p w:rsidR="00434F52" w:rsidRDefault="00434F52" w:rsidP="00BE0BA7">
      <w:pPr>
        <w:jc w:val="center"/>
        <w:outlineLvl w:val="1"/>
      </w:pPr>
      <w:r w:rsidRPr="004D6603">
        <w:rPr>
          <w:b/>
          <w:bCs/>
        </w:rPr>
        <w:t>Okul Müdürü</w:t>
      </w:r>
    </w:p>
    <w:sectPr w:rsidR="00434F52" w:rsidSect="00C9512F">
      <w:footerReference w:type="default" r:id="rId8"/>
      <w:pgSz w:w="11906" w:h="16838"/>
      <w:pgMar w:top="567" w:right="567" w:bottom="90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C4F" w:rsidRDefault="007F0C4F" w:rsidP="00BE0BA7">
      <w:r>
        <w:separator/>
      </w:r>
    </w:p>
  </w:endnote>
  <w:endnote w:type="continuationSeparator" w:id="0">
    <w:p w:rsidR="007F0C4F" w:rsidRDefault="007F0C4F" w:rsidP="00BE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BA7" w:rsidRDefault="00BE0BA7">
    <w:pPr>
      <w:pStyle w:val="Altbilgi"/>
      <w:jc w:val="right"/>
    </w:pPr>
  </w:p>
  <w:p w:rsidR="00BE0BA7" w:rsidRDefault="00BE0BA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C4F" w:rsidRDefault="007F0C4F" w:rsidP="00BE0BA7">
      <w:r>
        <w:separator/>
      </w:r>
    </w:p>
  </w:footnote>
  <w:footnote w:type="continuationSeparator" w:id="0">
    <w:p w:rsidR="007F0C4F" w:rsidRDefault="007F0C4F" w:rsidP="00BE0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64504"/>
    <w:multiLevelType w:val="hybridMultilevel"/>
    <w:tmpl w:val="4C8E44E6"/>
    <w:lvl w:ilvl="0" w:tplc="37D8DD46">
      <w:start w:val="1"/>
      <w:numFmt w:val="upperLetter"/>
      <w:lvlText w:val="%1."/>
      <w:lvlJc w:val="left"/>
      <w:pPr>
        <w:tabs>
          <w:tab w:val="num" w:pos="2760"/>
        </w:tabs>
        <w:ind w:left="2760" w:hanging="24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EE"/>
    <w:rsid w:val="00004C7B"/>
    <w:rsid w:val="000141C2"/>
    <w:rsid w:val="000374B5"/>
    <w:rsid w:val="00057868"/>
    <w:rsid w:val="00065BD4"/>
    <w:rsid w:val="000721A9"/>
    <w:rsid w:val="000734C2"/>
    <w:rsid w:val="000A31CB"/>
    <w:rsid w:val="000F2BA5"/>
    <w:rsid w:val="00124922"/>
    <w:rsid w:val="00146120"/>
    <w:rsid w:val="001466BA"/>
    <w:rsid w:val="001474C2"/>
    <w:rsid w:val="00161B32"/>
    <w:rsid w:val="00170086"/>
    <w:rsid w:val="0017708B"/>
    <w:rsid w:val="0018283E"/>
    <w:rsid w:val="00197E76"/>
    <w:rsid w:val="001A352A"/>
    <w:rsid w:val="001B11C9"/>
    <w:rsid w:val="001C1D57"/>
    <w:rsid w:val="001E3781"/>
    <w:rsid w:val="00205520"/>
    <w:rsid w:val="002156EA"/>
    <w:rsid w:val="002361FB"/>
    <w:rsid w:val="0023750C"/>
    <w:rsid w:val="002534BB"/>
    <w:rsid w:val="00262202"/>
    <w:rsid w:val="0029137B"/>
    <w:rsid w:val="00291B29"/>
    <w:rsid w:val="002C3C9A"/>
    <w:rsid w:val="002F457A"/>
    <w:rsid w:val="00313432"/>
    <w:rsid w:val="003226CB"/>
    <w:rsid w:val="0036104A"/>
    <w:rsid w:val="0036441D"/>
    <w:rsid w:val="00375173"/>
    <w:rsid w:val="00375CE0"/>
    <w:rsid w:val="00394FE6"/>
    <w:rsid w:val="003C0D1B"/>
    <w:rsid w:val="003C3BC7"/>
    <w:rsid w:val="003D149C"/>
    <w:rsid w:val="003D730F"/>
    <w:rsid w:val="003F3152"/>
    <w:rsid w:val="003F5E0D"/>
    <w:rsid w:val="0041566F"/>
    <w:rsid w:val="004232D0"/>
    <w:rsid w:val="00434F52"/>
    <w:rsid w:val="00477A55"/>
    <w:rsid w:val="004826EE"/>
    <w:rsid w:val="004D6603"/>
    <w:rsid w:val="004E2D51"/>
    <w:rsid w:val="00502DBD"/>
    <w:rsid w:val="00520A95"/>
    <w:rsid w:val="00521A60"/>
    <w:rsid w:val="00523C0F"/>
    <w:rsid w:val="005344BA"/>
    <w:rsid w:val="00564A27"/>
    <w:rsid w:val="005C09DA"/>
    <w:rsid w:val="005C5936"/>
    <w:rsid w:val="005D47D0"/>
    <w:rsid w:val="005E10E9"/>
    <w:rsid w:val="00617210"/>
    <w:rsid w:val="0065068A"/>
    <w:rsid w:val="006567B6"/>
    <w:rsid w:val="00680EEC"/>
    <w:rsid w:val="006B4374"/>
    <w:rsid w:val="006C33C7"/>
    <w:rsid w:val="006C458A"/>
    <w:rsid w:val="006E513D"/>
    <w:rsid w:val="006F1B7A"/>
    <w:rsid w:val="0074598E"/>
    <w:rsid w:val="00746140"/>
    <w:rsid w:val="00761DBD"/>
    <w:rsid w:val="00777946"/>
    <w:rsid w:val="007B230C"/>
    <w:rsid w:val="007C089F"/>
    <w:rsid w:val="007F0C4F"/>
    <w:rsid w:val="007F12F7"/>
    <w:rsid w:val="007F4ACF"/>
    <w:rsid w:val="00805194"/>
    <w:rsid w:val="00820C2E"/>
    <w:rsid w:val="00846470"/>
    <w:rsid w:val="00846657"/>
    <w:rsid w:val="00894791"/>
    <w:rsid w:val="008B63B3"/>
    <w:rsid w:val="008C750C"/>
    <w:rsid w:val="008F77E8"/>
    <w:rsid w:val="009156EC"/>
    <w:rsid w:val="009507FB"/>
    <w:rsid w:val="00960698"/>
    <w:rsid w:val="00981A35"/>
    <w:rsid w:val="009D4CF3"/>
    <w:rsid w:val="00A86C61"/>
    <w:rsid w:val="00AB0C3A"/>
    <w:rsid w:val="00AB193F"/>
    <w:rsid w:val="00AB36F0"/>
    <w:rsid w:val="00AE4D4E"/>
    <w:rsid w:val="00B26933"/>
    <w:rsid w:val="00B35568"/>
    <w:rsid w:val="00B85C1A"/>
    <w:rsid w:val="00BD321E"/>
    <w:rsid w:val="00BE0BA7"/>
    <w:rsid w:val="00BE57F2"/>
    <w:rsid w:val="00BF5B2B"/>
    <w:rsid w:val="00C32684"/>
    <w:rsid w:val="00C5262C"/>
    <w:rsid w:val="00C54176"/>
    <w:rsid w:val="00C57B21"/>
    <w:rsid w:val="00C750B0"/>
    <w:rsid w:val="00C779FE"/>
    <w:rsid w:val="00C82CB6"/>
    <w:rsid w:val="00C9512F"/>
    <w:rsid w:val="00C963BD"/>
    <w:rsid w:val="00CA1AC0"/>
    <w:rsid w:val="00CE0E81"/>
    <w:rsid w:val="00D03CBA"/>
    <w:rsid w:val="00D06D2D"/>
    <w:rsid w:val="00D15C23"/>
    <w:rsid w:val="00D6343D"/>
    <w:rsid w:val="00D710CC"/>
    <w:rsid w:val="00D90939"/>
    <w:rsid w:val="00DE5F18"/>
    <w:rsid w:val="00E91664"/>
    <w:rsid w:val="00EB6093"/>
    <w:rsid w:val="00EE396A"/>
    <w:rsid w:val="00F1644C"/>
    <w:rsid w:val="00F24DEE"/>
    <w:rsid w:val="00F4108D"/>
    <w:rsid w:val="00F8133F"/>
    <w:rsid w:val="00FE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556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D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qFormat/>
    <w:rsid w:val="006567B6"/>
    <w:rPr>
      <w:b/>
      <w:bCs/>
    </w:rPr>
  </w:style>
  <w:style w:type="paragraph" w:styleId="stbilgi">
    <w:name w:val="header"/>
    <w:basedOn w:val="Normal"/>
    <w:link w:val="stbilgiChar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BE0BA7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E0BA7"/>
    <w:rPr>
      <w:sz w:val="24"/>
      <w:szCs w:val="24"/>
    </w:rPr>
  </w:style>
  <w:style w:type="character" w:styleId="Kpr">
    <w:name w:val="Hyperlink"/>
    <w:uiPriority w:val="99"/>
    <w:unhideWhenUsed/>
    <w:rsid w:val="006F1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556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4D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Gl">
    <w:name w:val="Strong"/>
    <w:qFormat/>
    <w:rsid w:val="006567B6"/>
    <w:rPr>
      <w:b/>
      <w:bCs/>
    </w:rPr>
  </w:style>
  <w:style w:type="paragraph" w:styleId="stbilgi">
    <w:name w:val="header"/>
    <w:basedOn w:val="Normal"/>
    <w:link w:val="stbilgiChar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BE0BA7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BE0BA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BE0BA7"/>
    <w:rPr>
      <w:sz w:val="24"/>
      <w:szCs w:val="24"/>
    </w:rPr>
  </w:style>
  <w:style w:type="character" w:styleId="Kpr">
    <w:name w:val="Hyperlink"/>
    <w:uiPriority w:val="99"/>
    <w:unhideWhenUsed/>
    <w:rsid w:val="006F1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2007-12-14T05:35:00Z</cp:lastPrinted>
  <dcterms:created xsi:type="dcterms:W3CDTF">2023-09-15T09:12:00Z</dcterms:created>
  <dcterms:modified xsi:type="dcterms:W3CDTF">2023-09-15T09:12:00Z</dcterms:modified>
  <cp:category>https://www.sorubak.com</cp:category>
</cp:coreProperties>
</file>