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0CA0" w:rsidRPr="00CB29F4" w:rsidRDefault="00C61B64" w:rsidP="00C8030D">
      <w:pPr>
        <w:rPr>
          <w:sz w:val="20"/>
          <w:szCs w:val="20"/>
        </w:rPr>
      </w:pPr>
      <w:r>
        <w:rPr>
          <w:noProof/>
          <w:sz w:val="20"/>
          <w:szCs w:val="20"/>
        </w:rPr>
        <mc:AlternateContent>
          <mc:Choice Requires="wps">
            <w:drawing>
              <wp:anchor distT="0" distB="0" distL="114300" distR="114300" simplePos="0" relativeHeight="251655680" behindDoc="1" locked="0" layoutInCell="1" allowOverlap="1">
                <wp:simplePos x="0" y="0"/>
                <wp:positionH relativeFrom="column">
                  <wp:posOffset>-2108283820</wp:posOffset>
                </wp:positionH>
                <wp:positionV relativeFrom="paragraph">
                  <wp:posOffset>-777964535</wp:posOffset>
                </wp:positionV>
                <wp:extent cx="3124200" cy="724535"/>
                <wp:effectExtent l="0" t="0" r="0" b="0"/>
                <wp:wrapNone/>
                <wp:docPr id="2" name="WordArt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24200" cy="724535"/>
                        </a:xfrm>
                        <a:prstGeom prst="rect">
                          <a:avLst/>
                        </a:prstGeom>
                        <a:extLst>
                          <a:ext uri="{AF507438-7753-43E0-B8FC-AC1667EBCBE1}">
                            <a14:hiddenEffects xmlns:a14="http://schemas.microsoft.com/office/drawing/2010/main">
                              <a:effectLst/>
                            </a14:hiddenEffects>
                          </a:ext>
                        </a:extLst>
                      </wps:spPr>
                      <wps:txbx>
                        <w:txbxContent>
                          <w:p w:rsidR="008529ED" w:rsidRDefault="008529ED" w:rsidP="004A78A0">
                            <w:pPr>
                              <w:pStyle w:val="NormalWeb"/>
                              <w:spacing w:before="0" w:beforeAutospacing="0" w:after="0" w:afterAutospacing="0"/>
                              <w:jc w:val="center"/>
                            </w:pPr>
                            <w:r w:rsidRPr="00C61B64">
                              <w:rPr>
                                <w:rFonts w:ascii="Arial Black" w:hAnsi="Arial Black"/>
                                <w:outline/>
                                <w:color w:val="000000"/>
                                <w:sz w:val="64"/>
                                <w:szCs w:val="64"/>
                                <w14:textOutline w14:w="9525" w14:cap="flat" w14:cmpd="sng" w14:algn="ctr">
                                  <w14:solidFill>
                                    <w14:srgbClr w14:val="000000"/>
                                  </w14:solidFill>
                                  <w14:prstDash w14:val="solid"/>
                                  <w14:round/>
                                </w14:textOutline>
                                <w14:textFill>
                                  <w14:noFill/>
                                </w14:textFill>
                              </w:rPr>
                              <w:t xml:space="preserve">MÜZİK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0" o:spid="_x0000_s1026" type="#_x0000_t202" style="position:absolute;margin-left:-166006.6pt;margin-top:-61257.05pt;width:246pt;height:5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" filled="f" stroked="f">
                <v:textbox style="mso-fit-shape-to-text:t">
                  <w:txbxContent>
                    <w:p w:rsidR="008529ED" w:rsidRDefault="008529ED" w:rsidP="004A78A0">
                      <w:pPr>
                        <w:pStyle w:val="NormalWeb"/>
                        <w:spacing w:before="0" w:beforeAutospacing="0" w:after="0" w:afterAutospacing="0"/>
                        <w:jc w:val="center"/>
                      </w:pPr>
                      <w:r w:rsidRPr="00C61B64">
                        <w:rPr>
                          <w:rFonts w:ascii="Arial Black" w:hAnsi="Arial Black"/>
                          <w:outline/>
                          <w:color w:val="000000"/>
                          <w:sz w:val="64"/>
                          <w:szCs w:val="64"/>
                          <w14:textOutline w14:w="9525" w14:cap="flat" w14:cmpd="sng" w14:algn="ctr">
                            <w14:solidFill>
                              <w14:srgbClr w14:val="000000"/>
                            </w14:solidFill>
                            <w14:prstDash w14:val="solid"/>
                            <w14:round/>
                          </w14:textOutline>
                          <w14:textFill>
                            <w14:noFill/>
                          </w14:textFill>
                        </w:rPr>
                        <w:t xml:space="preserve">MÜZİK </w:t>
                      </w:r>
                    </w:p>
                  </w:txbxContent>
                </v:textbox>
              </v:shape>
            </w:pict>
          </mc:Fallback>
        </mc:AlternateContent>
      </w:r>
      <w:r>
        <w:rPr>
          <w:noProof/>
          <w:sz w:val="20"/>
          <w:szCs w:val="20"/>
        </w:rPr>
        <mc:AlternateContent>
          <mc:Choice Requires="wps">
            <w:drawing>
              <wp:anchor distT="0" distB="0" distL="114300" distR="114300" simplePos="0" relativeHeight="251654656" behindDoc="1" locked="0" layoutInCell="1" allowOverlap="1">
                <wp:simplePos x="0" y="0"/>
                <wp:positionH relativeFrom="column">
                  <wp:posOffset>-2107598020</wp:posOffset>
                </wp:positionH>
                <wp:positionV relativeFrom="paragraph">
                  <wp:posOffset>-777136495</wp:posOffset>
                </wp:positionV>
                <wp:extent cx="1552575" cy="647700"/>
                <wp:effectExtent l="0" t="0" r="0" b="0"/>
                <wp:wrapNone/>
                <wp:docPr id="1" name="WordArt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52575" cy="647700"/>
                        </a:xfrm>
                        <a:prstGeom prst="rect">
                          <a:avLst/>
                        </a:prstGeom>
                        <a:extLst>
                          <a:ext uri="{AF507438-7753-43E0-B8FC-AC1667EBCBE1}">
                            <a14:hiddenEffects xmlns:a14="http://schemas.microsoft.com/office/drawing/2010/main">
                              <a:effectLst/>
                            </a14:hiddenEffects>
                          </a:ext>
                        </a:extLst>
                      </wps:spPr>
                      <wps:txbx>
                        <w:txbxContent>
                          <w:p w:rsidR="008529ED" w:rsidRDefault="008529ED" w:rsidP="004A78A0">
                            <w:pPr>
                              <w:pStyle w:val="NormalWeb"/>
                              <w:spacing w:before="0" w:beforeAutospacing="0" w:after="0" w:afterAutospacing="0"/>
                              <w:jc w:val="center"/>
                            </w:pPr>
                            <w:r w:rsidRPr="00C61B64">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DERSİ</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39" o:spid="_x0000_s1027" type="#_x0000_t202" style="position:absolute;margin-left:-165952.6pt;margin-top:-61191.85pt;width:122.2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" filled="f" stroked="f">
                <v:textbox style="mso-fit-shape-to-text:t">
                  <w:txbxContent>
                    <w:p w:rsidR="008529ED" w:rsidRDefault="008529ED" w:rsidP="004A78A0">
                      <w:pPr>
                        <w:pStyle w:val="NormalWeb"/>
                        <w:spacing w:before="0" w:beforeAutospacing="0" w:after="0" w:afterAutospacing="0"/>
                        <w:jc w:val="center"/>
                      </w:pPr>
                      <w:r w:rsidRPr="00C61B64">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DERSİ</w:t>
                      </w:r>
                    </w:p>
                  </w:txbxContent>
                </v:textbox>
              </v:shape>
            </w:pict>
          </mc:Fallback>
        </mc:AlternateContent>
      </w:r>
    </w:p>
    <w:p w:rsidR="0055680F" w:rsidRPr="00CB29F4" w:rsidRDefault="0055680F" w:rsidP="0055680F">
      <w:pPr>
        <w:autoSpaceDE w:val="0"/>
        <w:autoSpaceDN w:val="0"/>
        <w:adjustRightInd w:val="0"/>
        <w:jc w:val="center"/>
        <w:rPr>
          <w:sz w:val="20"/>
          <w:szCs w:val="20"/>
        </w:rPr>
      </w:pPr>
    </w:p>
    <w:tbl>
      <w:tblPr>
        <w:tblW w:w="137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647"/>
        <w:gridCol w:w="567"/>
        <w:gridCol w:w="550"/>
        <w:gridCol w:w="3561"/>
        <w:gridCol w:w="4253"/>
        <w:gridCol w:w="3543"/>
      </w:tblGrid>
      <w:tr w:rsidR="00BE1EBD" w:rsidRPr="00CB29F4" w:rsidTr="00E928EC">
        <w:trPr>
          <w:cantSplit/>
          <w:trHeight w:val="1122"/>
        </w:trPr>
        <w:tc>
          <w:tcPr>
            <w:tcW w:w="595" w:type="dxa"/>
            <w:textDirection w:val="btLr"/>
            <w:vAlign w:val="center"/>
          </w:tcPr>
          <w:p w:rsidR="00BE1EBD" w:rsidRPr="00CB29F4" w:rsidRDefault="00BE1EBD" w:rsidP="00E928EC">
            <w:pPr>
              <w:jc w:val="center"/>
              <w:rPr>
                <w:b/>
                <w:sz w:val="20"/>
                <w:szCs w:val="20"/>
              </w:rPr>
            </w:pPr>
            <w:r w:rsidRPr="00CB29F4">
              <w:rPr>
                <w:b/>
                <w:sz w:val="20"/>
                <w:szCs w:val="20"/>
              </w:rPr>
              <w:t>AY</w:t>
            </w:r>
          </w:p>
        </w:tc>
        <w:tc>
          <w:tcPr>
            <w:tcW w:w="647"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50"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561" w:type="dxa"/>
            <w:vAlign w:val="center"/>
          </w:tcPr>
          <w:p w:rsidR="00BE1EBD" w:rsidRPr="00CB29F4" w:rsidRDefault="00BE1EBD" w:rsidP="00DE37CE">
            <w:pPr>
              <w:jc w:val="center"/>
              <w:rPr>
                <w:b/>
                <w:sz w:val="20"/>
                <w:szCs w:val="20"/>
              </w:rPr>
            </w:pPr>
            <w:r w:rsidRPr="00CB29F4">
              <w:rPr>
                <w:b/>
                <w:sz w:val="20"/>
                <w:szCs w:val="20"/>
              </w:rPr>
              <w:t>KAZANIMLAR</w:t>
            </w:r>
          </w:p>
        </w:tc>
        <w:tc>
          <w:tcPr>
            <w:tcW w:w="4253" w:type="dxa"/>
            <w:vAlign w:val="center"/>
          </w:tcPr>
          <w:p w:rsidR="00BE1EBD" w:rsidRPr="00CB29F4" w:rsidRDefault="00BE1EBD" w:rsidP="00DE37CE">
            <w:pPr>
              <w:jc w:val="center"/>
              <w:rPr>
                <w:b/>
                <w:sz w:val="20"/>
                <w:szCs w:val="20"/>
              </w:rPr>
            </w:pPr>
            <w:r w:rsidRPr="00CB29F4">
              <w:rPr>
                <w:b/>
                <w:sz w:val="20"/>
                <w:szCs w:val="20"/>
              </w:rPr>
              <w:t>ETKİNLİKLER</w:t>
            </w:r>
          </w:p>
        </w:tc>
        <w:tc>
          <w:tcPr>
            <w:tcW w:w="3543" w:type="dxa"/>
            <w:vAlign w:val="center"/>
          </w:tcPr>
          <w:p w:rsidR="00BE1EBD" w:rsidRPr="00CB29F4" w:rsidRDefault="00BE1EBD" w:rsidP="00DE37CE">
            <w:pPr>
              <w:jc w:val="center"/>
              <w:rPr>
                <w:b/>
                <w:sz w:val="20"/>
                <w:szCs w:val="20"/>
              </w:rPr>
            </w:pPr>
            <w:r w:rsidRPr="00CB29F4">
              <w:rPr>
                <w:b/>
                <w:sz w:val="20"/>
                <w:szCs w:val="20"/>
              </w:rPr>
              <w:t xml:space="preserve">AÇIKLAMALAR                   </w:t>
            </w:r>
          </w:p>
          <w:p w:rsidR="00BE1EBD" w:rsidRPr="00CB29F4" w:rsidRDefault="00BE1EBD" w:rsidP="00DE37CE">
            <w:pPr>
              <w:jc w:val="center"/>
              <w:rPr>
                <w:b/>
                <w:sz w:val="20"/>
                <w:szCs w:val="20"/>
              </w:rPr>
            </w:pPr>
            <w:r w:rsidRPr="00CB29F4">
              <w:rPr>
                <w:b/>
                <w:sz w:val="20"/>
                <w:szCs w:val="20"/>
              </w:rPr>
              <w:t xml:space="preserve">ÖLÇME </w:t>
            </w:r>
          </w:p>
          <w:p w:rsidR="00BE1EBD" w:rsidRPr="00CB29F4" w:rsidRDefault="00BE1EBD" w:rsidP="00DE37CE">
            <w:pPr>
              <w:jc w:val="center"/>
              <w:rPr>
                <w:b/>
                <w:sz w:val="20"/>
                <w:szCs w:val="20"/>
              </w:rPr>
            </w:pPr>
            <w:r w:rsidRPr="00CB29F4">
              <w:rPr>
                <w:b/>
                <w:sz w:val="20"/>
                <w:szCs w:val="20"/>
              </w:rPr>
              <w:t xml:space="preserve">VE </w:t>
            </w:r>
          </w:p>
          <w:p w:rsidR="00BE1EBD" w:rsidRPr="00CB29F4" w:rsidRDefault="00BE1EBD" w:rsidP="00DE37CE">
            <w:pPr>
              <w:jc w:val="center"/>
              <w:rPr>
                <w:b/>
                <w:sz w:val="20"/>
                <w:szCs w:val="20"/>
              </w:rPr>
            </w:pPr>
            <w:r w:rsidRPr="00CB29F4">
              <w:rPr>
                <w:b/>
                <w:sz w:val="20"/>
                <w:szCs w:val="20"/>
              </w:rPr>
              <w:t>DEĞERLENDİRME</w:t>
            </w:r>
          </w:p>
        </w:tc>
      </w:tr>
      <w:tr w:rsidR="006B238E" w:rsidRPr="00CB29F4" w:rsidTr="00CB29F4">
        <w:trPr>
          <w:cantSplit/>
          <w:trHeight w:val="2903"/>
        </w:trPr>
        <w:tc>
          <w:tcPr>
            <w:tcW w:w="595" w:type="dxa"/>
            <w:vMerge w:val="restart"/>
            <w:textDirection w:val="btLr"/>
            <w:vAlign w:val="center"/>
          </w:tcPr>
          <w:p w:rsidR="006B238E" w:rsidRPr="00CB29F4" w:rsidRDefault="006B238E" w:rsidP="00952401">
            <w:pPr>
              <w:ind w:left="113" w:right="113"/>
              <w:jc w:val="center"/>
              <w:rPr>
                <w:b/>
                <w:sz w:val="20"/>
                <w:szCs w:val="20"/>
              </w:rPr>
            </w:pPr>
            <w:r w:rsidRPr="00CB29F4">
              <w:rPr>
                <w:b/>
                <w:sz w:val="20"/>
                <w:szCs w:val="20"/>
              </w:rPr>
              <w:t>EYLÜL</w:t>
            </w:r>
          </w:p>
        </w:tc>
        <w:tc>
          <w:tcPr>
            <w:tcW w:w="647" w:type="dxa"/>
            <w:textDirection w:val="btLr"/>
            <w:vAlign w:val="center"/>
          </w:tcPr>
          <w:p w:rsidR="006B238E" w:rsidRPr="00CB29F4" w:rsidRDefault="004A78A0" w:rsidP="004A78A0">
            <w:pPr>
              <w:jc w:val="center"/>
              <w:rPr>
                <w:sz w:val="20"/>
                <w:szCs w:val="20"/>
              </w:rPr>
            </w:pPr>
            <w:r>
              <w:rPr>
                <w:bCs/>
                <w:color w:val="000000"/>
                <w:sz w:val="20"/>
                <w:szCs w:val="20"/>
              </w:rPr>
              <w:t xml:space="preserve">11 – 15 </w:t>
            </w:r>
            <w:r w:rsidR="00B60C49" w:rsidRPr="00CB29F4">
              <w:rPr>
                <w:bCs/>
                <w:color w:val="000000"/>
                <w:sz w:val="20"/>
                <w:szCs w:val="20"/>
              </w:rPr>
              <w:t xml:space="preserve">EYLÜL </w:t>
            </w:r>
          </w:p>
        </w:tc>
        <w:tc>
          <w:tcPr>
            <w:tcW w:w="567" w:type="dxa"/>
            <w:vAlign w:val="center"/>
          </w:tcPr>
          <w:p w:rsidR="006B238E" w:rsidRPr="00CB29F4" w:rsidRDefault="006B238E" w:rsidP="0083396A">
            <w:pPr>
              <w:jc w:val="center"/>
              <w:rPr>
                <w:sz w:val="20"/>
                <w:szCs w:val="20"/>
              </w:rPr>
            </w:pPr>
            <w:r w:rsidRPr="00CB29F4">
              <w:rPr>
                <w:sz w:val="20"/>
                <w:szCs w:val="20"/>
              </w:rPr>
              <w:t>1</w:t>
            </w:r>
          </w:p>
        </w:tc>
        <w:tc>
          <w:tcPr>
            <w:tcW w:w="550" w:type="dxa"/>
            <w:vMerge w:val="restart"/>
            <w:textDirection w:val="btLr"/>
            <w:vAlign w:val="center"/>
          </w:tcPr>
          <w:p w:rsidR="006B238E" w:rsidRPr="00CB29F4" w:rsidRDefault="00D00A87" w:rsidP="00DE37CE">
            <w:pPr>
              <w:ind w:left="113" w:right="113"/>
              <w:jc w:val="center"/>
              <w:rPr>
                <w:i/>
                <w:sz w:val="20"/>
                <w:szCs w:val="20"/>
              </w:rPr>
            </w:pPr>
            <w:r w:rsidRPr="00CB29F4">
              <w:rPr>
                <w:sz w:val="20"/>
                <w:szCs w:val="20"/>
              </w:rPr>
              <w:t>DİNLEME - SÖYLEME</w:t>
            </w:r>
          </w:p>
        </w:tc>
        <w:tc>
          <w:tcPr>
            <w:tcW w:w="3561" w:type="dxa"/>
            <w:vAlign w:val="center"/>
          </w:tcPr>
          <w:p w:rsidR="006B238E" w:rsidRPr="00CB29F4" w:rsidRDefault="006B238E" w:rsidP="0017227C">
            <w:pPr>
              <w:autoSpaceDE w:val="0"/>
              <w:autoSpaceDN w:val="0"/>
              <w:adjustRightInd w:val="0"/>
              <w:rPr>
                <w:bCs/>
                <w:sz w:val="20"/>
                <w:szCs w:val="20"/>
              </w:rPr>
            </w:pPr>
          </w:p>
          <w:p w:rsidR="006B238E" w:rsidRPr="00CB29F4" w:rsidRDefault="006B238E" w:rsidP="0017227C">
            <w:pPr>
              <w:autoSpaceDE w:val="0"/>
              <w:autoSpaceDN w:val="0"/>
              <w:adjustRightInd w:val="0"/>
              <w:rPr>
                <w:bCs/>
                <w:sz w:val="20"/>
                <w:szCs w:val="20"/>
              </w:rPr>
            </w:pPr>
          </w:p>
          <w:p w:rsidR="006B238E" w:rsidRPr="00CB29F4" w:rsidRDefault="006B238E" w:rsidP="0017227C">
            <w:pPr>
              <w:autoSpaceDE w:val="0"/>
              <w:autoSpaceDN w:val="0"/>
              <w:adjustRightInd w:val="0"/>
              <w:rPr>
                <w:bCs/>
                <w:sz w:val="20"/>
                <w:szCs w:val="20"/>
              </w:rPr>
            </w:pPr>
          </w:p>
          <w:p w:rsidR="0017227C" w:rsidRPr="00CB29F4" w:rsidRDefault="0017227C" w:rsidP="0017227C">
            <w:pPr>
              <w:autoSpaceDE w:val="0"/>
              <w:autoSpaceDN w:val="0"/>
              <w:adjustRightInd w:val="0"/>
              <w:rPr>
                <w:bCs/>
                <w:sz w:val="20"/>
                <w:szCs w:val="20"/>
              </w:rPr>
            </w:pPr>
          </w:p>
          <w:p w:rsidR="006B238E" w:rsidRPr="00CB29F4" w:rsidRDefault="00E45B7C" w:rsidP="0017227C">
            <w:pPr>
              <w:autoSpaceDE w:val="0"/>
              <w:autoSpaceDN w:val="0"/>
              <w:adjustRightInd w:val="0"/>
              <w:rPr>
                <w:sz w:val="20"/>
                <w:szCs w:val="20"/>
              </w:rPr>
            </w:pPr>
            <w:r w:rsidRPr="00CB29F4">
              <w:rPr>
                <w:bCs/>
                <w:sz w:val="20"/>
                <w:szCs w:val="20"/>
              </w:rPr>
              <w:t>1.</w:t>
            </w:r>
            <w:r w:rsidR="006B238E" w:rsidRPr="00CB29F4">
              <w:rPr>
                <w:bCs/>
                <w:sz w:val="20"/>
                <w:szCs w:val="20"/>
              </w:rPr>
              <w:t>A.1. Ortama uygun müzik dinleme ve yapma kurallarını uygular.</w:t>
            </w:r>
          </w:p>
          <w:p w:rsidR="006B238E" w:rsidRPr="00CB29F4" w:rsidRDefault="006B238E" w:rsidP="0017227C">
            <w:pPr>
              <w:autoSpaceDE w:val="0"/>
              <w:autoSpaceDN w:val="0"/>
              <w:adjustRightInd w:val="0"/>
              <w:rPr>
                <w:sz w:val="20"/>
                <w:szCs w:val="20"/>
              </w:rPr>
            </w:pPr>
          </w:p>
          <w:p w:rsidR="006B238E" w:rsidRPr="00CB29F4" w:rsidRDefault="006B238E" w:rsidP="0017227C">
            <w:pPr>
              <w:autoSpaceDE w:val="0"/>
              <w:autoSpaceDN w:val="0"/>
              <w:adjustRightInd w:val="0"/>
              <w:rPr>
                <w:sz w:val="20"/>
                <w:szCs w:val="20"/>
              </w:rPr>
            </w:pPr>
          </w:p>
          <w:p w:rsidR="006B238E" w:rsidRPr="00CB29F4" w:rsidRDefault="006B238E" w:rsidP="0017227C">
            <w:pPr>
              <w:tabs>
                <w:tab w:val="left" w:pos="180"/>
              </w:tabs>
              <w:rPr>
                <w:sz w:val="20"/>
                <w:szCs w:val="20"/>
              </w:rPr>
            </w:pPr>
          </w:p>
          <w:p w:rsidR="006B238E" w:rsidRPr="00CB29F4" w:rsidRDefault="006B238E" w:rsidP="0017227C">
            <w:pPr>
              <w:tabs>
                <w:tab w:val="left" w:pos="180"/>
              </w:tabs>
              <w:rPr>
                <w:sz w:val="20"/>
                <w:szCs w:val="20"/>
              </w:rPr>
            </w:pPr>
          </w:p>
          <w:p w:rsidR="006B238E" w:rsidRPr="00CB29F4" w:rsidRDefault="006B238E" w:rsidP="0017227C">
            <w:pPr>
              <w:rPr>
                <w:sz w:val="20"/>
                <w:szCs w:val="20"/>
              </w:rPr>
            </w:pPr>
          </w:p>
          <w:p w:rsidR="006B238E" w:rsidRPr="00CB29F4" w:rsidRDefault="006B238E" w:rsidP="0017227C">
            <w:pPr>
              <w:tabs>
                <w:tab w:val="left" w:pos="216"/>
              </w:tabs>
              <w:rPr>
                <w:sz w:val="20"/>
                <w:szCs w:val="20"/>
              </w:rPr>
            </w:pPr>
          </w:p>
        </w:tc>
        <w:tc>
          <w:tcPr>
            <w:tcW w:w="4253" w:type="dxa"/>
          </w:tcPr>
          <w:p w:rsidR="006B238E" w:rsidRPr="00CB29F4" w:rsidRDefault="0091444E" w:rsidP="005762CC">
            <w:pPr>
              <w:autoSpaceDE w:val="0"/>
              <w:autoSpaceDN w:val="0"/>
              <w:adjustRightInd w:val="0"/>
              <w:spacing w:before="240"/>
              <w:rPr>
                <w:iCs/>
                <w:sz w:val="20"/>
                <w:szCs w:val="20"/>
              </w:rPr>
            </w:pPr>
            <w:r w:rsidRPr="00CB29F4">
              <w:rPr>
                <w:bCs/>
                <w:sz w:val="20"/>
                <w:szCs w:val="20"/>
              </w:rPr>
              <w:sym w:font="Webdings" w:char="F048"/>
            </w:r>
            <w:r w:rsidRPr="00CB29F4">
              <w:rPr>
                <w:bCs/>
                <w:sz w:val="20"/>
                <w:szCs w:val="20"/>
              </w:rPr>
              <w:t xml:space="preserve"> </w:t>
            </w:r>
            <w:r w:rsidR="006B238E" w:rsidRPr="00CB29F4">
              <w:rPr>
                <w:iCs/>
                <w:sz w:val="20"/>
                <w:szCs w:val="20"/>
              </w:rPr>
              <w:t>a) Evde, okulda ve açık havada müzik dinleme ve yapmanın çevreyi rahatsız etmeyecek şekilde olması gerektiği etkinliklerle kavratılmaya çalışılır.</w:t>
            </w:r>
          </w:p>
          <w:p w:rsidR="006B238E" w:rsidRPr="00CB29F4" w:rsidRDefault="006B238E" w:rsidP="005762CC">
            <w:pPr>
              <w:pStyle w:val="Default"/>
              <w:rPr>
                <w:rFonts w:ascii="Times New Roman" w:hAnsi="Times New Roman" w:cs="Times New Roman"/>
                <w:iCs/>
                <w:color w:val="auto"/>
                <w:sz w:val="20"/>
                <w:szCs w:val="20"/>
              </w:rPr>
            </w:pPr>
          </w:p>
          <w:p w:rsidR="006B238E" w:rsidRPr="00CB29F4" w:rsidRDefault="006B238E" w:rsidP="005762CC">
            <w:pPr>
              <w:pStyle w:val="Default"/>
              <w:rPr>
                <w:rFonts w:ascii="Times New Roman" w:hAnsi="Times New Roman" w:cs="Times New Roman"/>
                <w:bCs/>
                <w:color w:val="auto"/>
                <w:sz w:val="20"/>
                <w:szCs w:val="20"/>
              </w:rPr>
            </w:pPr>
            <w:r w:rsidRPr="00CB29F4">
              <w:rPr>
                <w:rFonts w:ascii="Times New Roman" w:hAnsi="Times New Roman" w:cs="Times New Roman"/>
                <w:iCs/>
                <w:color w:val="auto"/>
                <w:sz w:val="20"/>
                <w:szCs w:val="20"/>
              </w:rPr>
              <w:t>b) Etkinliklerde çocuk dünyasındaki seslere yönelik ninniler seçilir.</w:t>
            </w:r>
          </w:p>
          <w:p w:rsidR="006B238E" w:rsidRPr="00CB29F4" w:rsidRDefault="006B238E" w:rsidP="005762CC">
            <w:pPr>
              <w:tabs>
                <w:tab w:val="left" w:pos="72"/>
                <w:tab w:val="left" w:pos="252"/>
              </w:tabs>
              <w:rPr>
                <w:bCs/>
                <w:sz w:val="20"/>
                <w:szCs w:val="20"/>
              </w:rPr>
            </w:pPr>
          </w:p>
          <w:p w:rsidR="006B238E" w:rsidRPr="00CB29F4" w:rsidRDefault="005762CC" w:rsidP="005762CC">
            <w:pPr>
              <w:tabs>
                <w:tab w:val="left" w:pos="72"/>
                <w:tab w:val="left" w:pos="252"/>
              </w:tabs>
              <w:rPr>
                <w:bCs/>
                <w:sz w:val="20"/>
                <w:szCs w:val="20"/>
              </w:rPr>
            </w:pPr>
            <w:r w:rsidRPr="00CB29F4">
              <w:rPr>
                <w:sz w:val="20"/>
                <w:szCs w:val="20"/>
              </w:rPr>
              <w:t xml:space="preserve">İlköğretim Haftası etkinliklerine yer verilir.          </w:t>
            </w:r>
          </w:p>
        </w:tc>
        <w:tc>
          <w:tcPr>
            <w:tcW w:w="3543" w:type="dxa"/>
            <w:vMerge w:val="restart"/>
          </w:tcPr>
          <w:p w:rsidR="006B238E" w:rsidRPr="00CB29F4" w:rsidRDefault="006B238E" w:rsidP="00D27B30">
            <w:pPr>
              <w:shd w:val="clear" w:color="auto" w:fill="FFFFFF"/>
              <w:spacing w:line="226" w:lineRule="exact"/>
              <w:ind w:right="19"/>
              <w:rPr>
                <w:spacing w:val="5"/>
                <w:sz w:val="20"/>
                <w:szCs w:val="20"/>
              </w:rPr>
            </w:pPr>
          </w:p>
          <w:p w:rsidR="006B238E" w:rsidRPr="00CB29F4" w:rsidRDefault="006B238E" w:rsidP="006B238E">
            <w:pPr>
              <w:autoSpaceDE w:val="0"/>
              <w:autoSpaceDN w:val="0"/>
              <w:adjustRightInd w:val="0"/>
              <w:rPr>
                <w:sz w:val="20"/>
                <w:szCs w:val="20"/>
              </w:rPr>
            </w:pPr>
          </w:p>
          <w:p w:rsidR="006B238E" w:rsidRPr="00CB29F4" w:rsidRDefault="006B238E" w:rsidP="006B238E">
            <w:pPr>
              <w:autoSpaceDE w:val="0"/>
              <w:autoSpaceDN w:val="0"/>
              <w:adjustRightInd w:val="0"/>
              <w:rPr>
                <w:sz w:val="20"/>
                <w:szCs w:val="20"/>
              </w:rPr>
            </w:pPr>
          </w:p>
          <w:p w:rsidR="006B238E" w:rsidRPr="00CB29F4" w:rsidRDefault="00E45B7C" w:rsidP="006B238E">
            <w:pPr>
              <w:autoSpaceDE w:val="0"/>
              <w:autoSpaceDN w:val="0"/>
              <w:adjustRightInd w:val="0"/>
              <w:rPr>
                <w:sz w:val="20"/>
                <w:szCs w:val="20"/>
              </w:rPr>
            </w:pPr>
            <w:r w:rsidRPr="00CB29F4">
              <w:rPr>
                <w:sz w:val="20"/>
                <w:szCs w:val="20"/>
              </w:rPr>
              <w:t>Plan</w:t>
            </w:r>
            <w:r w:rsidR="006B238E" w:rsidRPr="00CB29F4">
              <w:rPr>
                <w:sz w:val="20"/>
                <w:szCs w:val="20"/>
              </w:rPr>
              <w:t xml:space="preserve"> uy</w:t>
            </w:r>
            <w:r w:rsidRPr="00CB29F4">
              <w:rPr>
                <w:sz w:val="20"/>
                <w:szCs w:val="20"/>
              </w:rPr>
              <w:t xml:space="preserve">gularken bireysel farklılıklar </w:t>
            </w:r>
            <w:r w:rsidR="006B238E" w:rsidRPr="00CB29F4">
              <w:rPr>
                <w:sz w:val="20"/>
                <w:szCs w:val="20"/>
              </w:rPr>
              <w:t>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012F53">
            <w:pPr>
              <w:rPr>
                <w:sz w:val="20"/>
                <w:szCs w:val="20"/>
              </w:rPr>
            </w:pPr>
          </w:p>
        </w:tc>
      </w:tr>
      <w:tr w:rsidR="006B238E" w:rsidRPr="00CB29F4" w:rsidTr="0017227C">
        <w:trPr>
          <w:cantSplit/>
          <w:trHeight w:val="2124"/>
        </w:trPr>
        <w:tc>
          <w:tcPr>
            <w:tcW w:w="595" w:type="dxa"/>
            <w:vMerge/>
            <w:textDirection w:val="btLr"/>
          </w:tcPr>
          <w:p w:rsidR="006B238E" w:rsidRPr="00CB29F4" w:rsidRDefault="006B238E" w:rsidP="00DA6549">
            <w:pPr>
              <w:ind w:left="113" w:right="113"/>
              <w:jc w:val="center"/>
              <w:rPr>
                <w:sz w:val="20"/>
                <w:szCs w:val="20"/>
              </w:rPr>
            </w:pPr>
          </w:p>
        </w:tc>
        <w:tc>
          <w:tcPr>
            <w:tcW w:w="647" w:type="dxa"/>
            <w:textDirection w:val="btLr"/>
            <w:vAlign w:val="center"/>
          </w:tcPr>
          <w:p w:rsidR="006B238E" w:rsidRPr="00CB29F4" w:rsidRDefault="006B238E" w:rsidP="004B3DFB">
            <w:pPr>
              <w:jc w:val="center"/>
              <w:rPr>
                <w:bCs/>
                <w:sz w:val="20"/>
                <w:szCs w:val="20"/>
              </w:rPr>
            </w:pPr>
          </w:p>
          <w:p w:rsidR="00B60C49" w:rsidRPr="00CB29F4" w:rsidRDefault="004A78A0" w:rsidP="004A78A0">
            <w:pPr>
              <w:jc w:val="center"/>
              <w:rPr>
                <w:bCs/>
                <w:color w:val="000000"/>
                <w:sz w:val="20"/>
                <w:szCs w:val="20"/>
              </w:rPr>
            </w:pPr>
            <w:r>
              <w:rPr>
                <w:bCs/>
                <w:color w:val="000000"/>
                <w:sz w:val="20"/>
                <w:szCs w:val="20"/>
              </w:rPr>
              <w:t xml:space="preserve">18 – 22 </w:t>
            </w:r>
            <w:r w:rsidR="00B60C49" w:rsidRPr="00CB29F4">
              <w:rPr>
                <w:bCs/>
                <w:color w:val="000000"/>
                <w:sz w:val="20"/>
                <w:szCs w:val="20"/>
              </w:rPr>
              <w:t xml:space="preserve">EYLÜL </w:t>
            </w:r>
          </w:p>
          <w:p w:rsidR="006B238E" w:rsidRPr="00CB29F4" w:rsidRDefault="006B238E" w:rsidP="00D27B30">
            <w:pPr>
              <w:jc w:val="center"/>
              <w:rPr>
                <w:bCs/>
                <w:sz w:val="20"/>
                <w:szCs w:val="20"/>
              </w:rPr>
            </w:pPr>
          </w:p>
        </w:tc>
        <w:tc>
          <w:tcPr>
            <w:tcW w:w="567" w:type="dxa"/>
          </w:tcPr>
          <w:p w:rsidR="006B238E" w:rsidRPr="00CB29F4" w:rsidRDefault="006B238E" w:rsidP="00DE37CE">
            <w:pPr>
              <w:jc w:val="center"/>
              <w:rPr>
                <w:sz w:val="20"/>
                <w:szCs w:val="20"/>
              </w:rPr>
            </w:pPr>
          </w:p>
          <w:p w:rsidR="006B238E" w:rsidRPr="00CB29F4" w:rsidRDefault="006B238E" w:rsidP="00DE37CE">
            <w:pPr>
              <w:jc w:val="center"/>
              <w:rPr>
                <w:sz w:val="20"/>
                <w:szCs w:val="20"/>
              </w:rPr>
            </w:pPr>
          </w:p>
          <w:p w:rsidR="006B238E" w:rsidRPr="00CB29F4" w:rsidRDefault="006B238E" w:rsidP="00DE37CE">
            <w:pPr>
              <w:jc w:val="center"/>
              <w:rPr>
                <w:sz w:val="20"/>
                <w:szCs w:val="20"/>
              </w:rPr>
            </w:pPr>
          </w:p>
          <w:p w:rsidR="006B238E" w:rsidRPr="00CB29F4" w:rsidRDefault="006B238E" w:rsidP="00DE37CE">
            <w:pPr>
              <w:jc w:val="center"/>
              <w:rPr>
                <w:sz w:val="20"/>
                <w:szCs w:val="20"/>
              </w:rPr>
            </w:pPr>
          </w:p>
          <w:p w:rsidR="006B238E" w:rsidRPr="00CB29F4" w:rsidRDefault="006B238E" w:rsidP="00DE37CE">
            <w:pPr>
              <w:jc w:val="center"/>
              <w:rPr>
                <w:sz w:val="20"/>
                <w:szCs w:val="20"/>
              </w:rPr>
            </w:pPr>
            <w:r w:rsidRPr="00CB29F4">
              <w:rPr>
                <w:sz w:val="20"/>
                <w:szCs w:val="20"/>
              </w:rPr>
              <w:t>1</w:t>
            </w:r>
          </w:p>
        </w:tc>
        <w:tc>
          <w:tcPr>
            <w:tcW w:w="550" w:type="dxa"/>
            <w:vMerge/>
            <w:textDirection w:val="btLr"/>
            <w:vAlign w:val="center"/>
          </w:tcPr>
          <w:p w:rsidR="006B238E" w:rsidRPr="00CB29F4" w:rsidRDefault="006B238E" w:rsidP="00DE37CE">
            <w:pPr>
              <w:ind w:left="113" w:right="113"/>
              <w:jc w:val="center"/>
              <w:rPr>
                <w:sz w:val="20"/>
                <w:szCs w:val="20"/>
              </w:rPr>
            </w:pPr>
          </w:p>
        </w:tc>
        <w:tc>
          <w:tcPr>
            <w:tcW w:w="3561" w:type="dxa"/>
            <w:vAlign w:val="center"/>
          </w:tcPr>
          <w:p w:rsidR="006B238E" w:rsidRPr="00CB29F4" w:rsidRDefault="00E45B7C" w:rsidP="0017227C">
            <w:pPr>
              <w:autoSpaceDE w:val="0"/>
              <w:autoSpaceDN w:val="0"/>
              <w:adjustRightInd w:val="0"/>
              <w:rPr>
                <w:bCs/>
                <w:sz w:val="20"/>
                <w:szCs w:val="20"/>
              </w:rPr>
            </w:pPr>
            <w:r w:rsidRPr="00CB29F4">
              <w:rPr>
                <w:bCs/>
                <w:sz w:val="20"/>
                <w:szCs w:val="20"/>
              </w:rPr>
              <w:t>1.</w:t>
            </w:r>
            <w:r w:rsidR="006B238E" w:rsidRPr="00CB29F4">
              <w:rPr>
                <w:bCs/>
                <w:sz w:val="20"/>
                <w:szCs w:val="20"/>
              </w:rPr>
              <w:t>A.2. İstiklâl Marşı’nı saygıyla dinler.</w:t>
            </w:r>
          </w:p>
        </w:tc>
        <w:tc>
          <w:tcPr>
            <w:tcW w:w="4253" w:type="dxa"/>
            <w:tcBorders>
              <w:bottom w:val="single" w:sz="4" w:space="0" w:color="auto"/>
            </w:tcBorders>
          </w:tcPr>
          <w:p w:rsidR="006B238E" w:rsidRPr="00CB29F4" w:rsidRDefault="006B238E" w:rsidP="005762CC">
            <w:pPr>
              <w:autoSpaceDE w:val="0"/>
              <w:autoSpaceDN w:val="0"/>
              <w:adjustRightInd w:val="0"/>
              <w:spacing w:before="240"/>
              <w:rPr>
                <w:iCs/>
                <w:sz w:val="20"/>
                <w:szCs w:val="20"/>
              </w:rPr>
            </w:pPr>
            <w:r w:rsidRPr="00CB29F4">
              <w:rPr>
                <w:bCs/>
                <w:sz w:val="20"/>
                <w:szCs w:val="20"/>
              </w:rPr>
              <w:sym w:font="Webdings" w:char="F048"/>
            </w:r>
            <w:r w:rsidRPr="00CB29F4">
              <w:rPr>
                <w:iCs/>
                <w:sz w:val="20"/>
                <w:szCs w:val="20"/>
              </w:rPr>
              <w:t>Öğrencilere bayrak törenlerinde İstiklâl Marşı söylenirken nasıl duruş almaları ve saygı göstermeleri gerektiği</w:t>
            </w:r>
            <w:r w:rsidR="00952401" w:rsidRPr="00CB29F4">
              <w:rPr>
                <w:iCs/>
                <w:sz w:val="20"/>
                <w:szCs w:val="20"/>
              </w:rPr>
              <w:t xml:space="preserve"> </w:t>
            </w:r>
            <w:r w:rsidRPr="00CB29F4">
              <w:rPr>
                <w:iCs/>
                <w:sz w:val="20"/>
                <w:szCs w:val="20"/>
              </w:rPr>
              <w:t>uygun biçimde açıklanarak uygulamaya yönelik etkinlikler düzenlenir</w:t>
            </w:r>
            <w:r w:rsidR="00E45B7C" w:rsidRPr="00CB29F4">
              <w:rPr>
                <w:iCs/>
                <w:sz w:val="20"/>
                <w:szCs w:val="20"/>
              </w:rPr>
              <w:t>.</w:t>
            </w:r>
          </w:p>
        </w:tc>
        <w:tc>
          <w:tcPr>
            <w:tcW w:w="3543" w:type="dxa"/>
            <w:vMerge/>
          </w:tcPr>
          <w:p w:rsidR="006B238E" w:rsidRPr="00CB29F4" w:rsidRDefault="006B238E" w:rsidP="00D27B30">
            <w:pPr>
              <w:shd w:val="clear" w:color="auto" w:fill="FFFFFF"/>
              <w:spacing w:line="226" w:lineRule="exact"/>
              <w:ind w:right="19"/>
              <w:rPr>
                <w:spacing w:val="5"/>
                <w:sz w:val="20"/>
                <w:szCs w:val="20"/>
              </w:rPr>
            </w:pPr>
          </w:p>
        </w:tc>
      </w:tr>
      <w:tr w:rsidR="006B238E" w:rsidRPr="00CB29F4" w:rsidTr="0017227C">
        <w:trPr>
          <w:cantSplit/>
          <w:trHeight w:val="2551"/>
        </w:trPr>
        <w:tc>
          <w:tcPr>
            <w:tcW w:w="595" w:type="dxa"/>
            <w:vMerge/>
            <w:textDirection w:val="btLr"/>
          </w:tcPr>
          <w:p w:rsidR="006B238E" w:rsidRPr="00CB29F4" w:rsidRDefault="006B238E" w:rsidP="00DE37CE">
            <w:pPr>
              <w:ind w:left="113" w:right="113"/>
              <w:jc w:val="center"/>
              <w:rPr>
                <w:sz w:val="20"/>
                <w:szCs w:val="20"/>
              </w:rPr>
            </w:pPr>
          </w:p>
        </w:tc>
        <w:tc>
          <w:tcPr>
            <w:tcW w:w="647" w:type="dxa"/>
            <w:textDirection w:val="btLr"/>
            <w:vAlign w:val="center"/>
          </w:tcPr>
          <w:p w:rsidR="006B238E" w:rsidRPr="00CB29F4" w:rsidRDefault="004A78A0" w:rsidP="00CB29F4">
            <w:pPr>
              <w:jc w:val="center"/>
              <w:rPr>
                <w:sz w:val="20"/>
                <w:szCs w:val="20"/>
              </w:rPr>
            </w:pPr>
            <w:r>
              <w:rPr>
                <w:bCs/>
                <w:color w:val="000000"/>
                <w:sz w:val="20"/>
                <w:szCs w:val="20"/>
              </w:rPr>
              <w:t xml:space="preserve">25 – 29 </w:t>
            </w:r>
            <w:r w:rsidR="00B60C49" w:rsidRPr="00CB29F4">
              <w:rPr>
                <w:bCs/>
                <w:color w:val="000000"/>
                <w:sz w:val="20"/>
                <w:szCs w:val="20"/>
              </w:rPr>
              <w:t>EYLÜL</w:t>
            </w:r>
          </w:p>
        </w:tc>
        <w:tc>
          <w:tcPr>
            <w:tcW w:w="567" w:type="dxa"/>
            <w:vAlign w:val="center"/>
          </w:tcPr>
          <w:p w:rsidR="006B238E" w:rsidRPr="00CB29F4" w:rsidRDefault="006B238E" w:rsidP="00DE37CE">
            <w:pPr>
              <w:jc w:val="center"/>
              <w:rPr>
                <w:sz w:val="20"/>
                <w:szCs w:val="20"/>
              </w:rPr>
            </w:pPr>
            <w:r w:rsidRPr="00CB29F4">
              <w:rPr>
                <w:sz w:val="20"/>
                <w:szCs w:val="20"/>
              </w:rPr>
              <w:t>1</w:t>
            </w:r>
          </w:p>
        </w:tc>
        <w:tc>
          <w:tcPr>
            <w:tcW w:w="550" w:type="dxa"/>
            <w:vMerge/>
          </w:tcPr>
          <w:p w:rsidR="006B238E" w:rsidRPr="00CB29F4" w:rsidRDefault="006B238E" w:rsidP="00DE37CE">
            <w:pPr>
              <w:jc w:val="center"/>
              <w:rPr>
                <w:sz w:val="20"/>
                <w:szCs w:val="20"/>
              </w:rPr>
            </w:pPr>
          </w:p>
        </w:tc>
        <w:tc>
          <w:tcPr>
            <w:tcW w:w="3561" w:type="dxa"/>
            <w:tcBorders>
              <w:right w:val="single" w:sz="4" w:space="0" w:color="auto"/>
            </w:tcBorders>
            <w:vAlign w:val="center"/>
          </w:tcPr>
          <w:p w:rsidR="006B238E" w:rsidRPr="00CB29F4" w:rsidRDefault="00E45B7C" w:rsidP="0017227C">
            <w:pPr>
              <w:rPr>
                <w:spacing w:val="-2"/>
                <w:sz w:val="20"/>
                <w:szCs w:val="20"/>
              </w:rPr>
            </w:pPr>
            <w:r w:rsidRPr="00CB29F4">
              <w:rPr>
                <w:bCs/>
                <w:sz w:val="20"/>
                <w:szCs w:val="20"/>
              </w:rPr>
              <w:t>1.</w:t>
            </w:r>
            <w:r w:rsidR="006B238E" w:rsidRPr="00CB29F4">
              <w:rPr>
                <w:bCs/>
                <w:sz w:val="20"/>
                <w:szCs w:val="20"/>
              </w:rPr>
              <w:t>A.2. İstiklâl Marşı’nı saygıyla dinler.</w:t>
            </w:r>
          </w:p>
          <w:p w:rsidR="006B238E" w:rsidRPr="00CB29F4" w:rsidRDefault="006B238E" w:rsidP="0017227C">
            <w:pPr>
              <w:autoSpaceDE w:val="0"/>
              <w:autoSpaceDN w:val="0"/>
              <w:adjustRightInd w:val="0"/>
              <w:rPr>
                <w:sz w:val="20"/>
                <w:szCs w:val="20"/>
              </w:rPr>
            </w:pPr>
          </w:p>
        </w:tc>
        <w:tc>
          <w:tcPr>
            <w:tcW w:w="4253" w:type="dxa"/>
            <w:tcBorders>
              <w:top w:val="single" w:sz="4" w:space="0" w:color="auto"/>
              <w:left w:val="single" w:sz="4" w:space="0" w:color="auto"/>
            </w:tcBorders>
          </w:tcPr>
          <w:p w:rsidR="006B238E" w:rsidRPr="00CB29F4" w:rsidRDefault="006B238E" w:rsidP="005762CC">
            <w:pPr>
              <w:autoSpaceDE w:val="0"/>
              <w:autoSpaceDN w:val="0"/>
              <w:adjustRightInd w:val="0"/>
              <w:spacing w:before="240"/>
              <w:rPr>
                <w:iCs/>
                <w:sz w:val="20"/>
                <w:szCs w:val="20"/>
              </w:rPr>
            </w:pPr>
            <w:r w:rsidRPr="00CB29F4">
              <w:rPr>
                <w:bCs/>
                <w:sz w:val="20"/>
                <w:szCs w:val="20"/>
              </w:rPr>
              <w:sym w:font="Webdings" w:char="F048"/>
            </w:r>
            <w:r w:rsidRPr="00CB29F4">
              <w:rPr>
                <w:iCs/>
                <w:sz w:val="20"/>
                <w:szCs w:val="20"/>
              </w:rPr>
              <w:t>Öğrencilere bayrak törenlerinde İstiklâl Marşı söylenirken nasıl duruş almaları ve saygı göstermeleri gerektiği</w:t>
            </w:r>
            <w:r w:rsidR="00952401" w:rsidRPr="00CB29F4">
              <w:rPr>
                <w:iCs/>
                <w:sz w:val="20"/>
                <w:szCs w:val="20"/>
              </w:rPr>
              <w:t xml:space="preserve"> </w:t>
            </w:r>
            <w:r w:rsidRPr="00CB29F4">
              <w:rPr>
                <w:iCs/>
                <w:sz w:val="20"/>
                <w:szCs w:val="20"/>
              </w:rPr>
              <w:t>uygun biçimde açıklanarak uygulamaya yönelik etkinlikler düzenlenir</w:t>
            </w:r>
            <w:r w:rsidR="005762CC" w:rsidRPr="00CB29F4">
              <w:rPr>
                <w:iCs/>
                <w:sz w:val="20"/>
                <w:szCs w:val="20"/>
              </w:rPr>
              <w:t>.</w:t>
            </w:r>
          </w:p>
          <w:p w:rsidR="006B238E" w:rsidRPr="00CB29F4" w:rsidRDefault="006B238E" w:rsidP="00D54D2C">
            <w:pPr>
              <w:autoSpaceDE w:val="0"/>
              <w:autoSpaceDN w:val="0"/>
              <w:adjustRightInd w:val="0"/>
              <w:spacing w:before="240"/>
              <w:rPr>
                <w:bCs/>
                <w:sz w:val="20"/>
                <w:szCs w:val="20"/>
              </w:rPr>
            </w:pPr>
          </w:p>
        </w:tc>
        <w:tc>
          <w:tcPr>
            <w:tcW w:w="3543" w:type="dxa"/>
            <w:vMerge/>
            <w:vAlign w:val="center"/>
          </w:tcPr>
          <w:p w:rsidR="006B238E" w:rsidRPr="00CB29F4" w:rsidRDefault="006B238E" w:rsidP="00012F53">
            <w:pPr>
              <w:rPr>
                <w:bCs/>
                <w:sz w:val="20"/>
                <w:szCs w:val="20"/>
              </w:rPr>
            </w:pPr>
          </w:p>
        </w:tc>
      </w:tr>
    </w:tbl>
    <w:p w:rsidR="00594985" w:rsidRPr="00CB29F4" w:rsidRDefault="00594985" w:rsidP="004B5603">
      <w:pPr>
        <w:rPr>
          <w:sz w:val="20"/>
          <w:szCs w:val="20"/>
        </w:rPr>
      </w:pPr>
    </w:p>
    <w:p w:rsidR="00952401" w:rsidRDefault="00952401" w:rsidP="004B5603">
      <w:pPr>
        <w:rPr>
          <w:sz w:val="20"/>
          <w:szCs w:val="20"/>
        </w:rPr>
      </w:pPr>
    </w:p>
    <w:p w:rsidR="00A74594" w:rsidRPr="00CB29F4" w:rsidRDefault="00A74594" w:rsidP="004B5603">
      <w:pPr>
        <w:rPr>
          <w:sz w:val="20"/>
          <w:szCs w:val="20"/>
        </w:rPr>
      </w:pPr>
    </w:p>
    <w:p w:rsidR="00810CA0" w:rsidRPr="00CB29F4" w:rsidRDefault="00810CA0" w:rsidP="00810CA0">
      <w:pPr>
        <w:jc w:val="center"/>
        <w:rPr>
          <w:sz w:val="20"/>
          <w:szCs w:val="20"/>
        </w:rPr>
      </w:pPr>
    </w:p>
    <w:tbl>
      <w:tblPr>
        <w:tblW w:w="1378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647"/>
        <w:gridCol w:w="567"/>
        <w:gridCol w:w="567"/>
        <w:gridCol w:w="3491"/>
        <w:gridCol w:w="4320"/>
        <w:gridCol w:w="3600"/>
      </w:tblGrid>
      <w:tr w:rsidR="00BE1EBD" w:rsidRPr="00CB29F4" w:rsidTr="00E928EC">
        <w:trPr>
          <w:cantSplit/>
          <w:trHeight w:val="1169"/>
        </w:trPr>
        <w:tc>
          <w:tcPr>
            <w:tcW w:w="595" w:type="dxa"/>
            <w:textDirection w:val="btLr"/>
            <w:vAlign w:val="center"/>
          </w:tcPr>
          <w:p w:rsidR="00BE1EBD" w:rsidRPr="00CB29F4" w:rsidRDefault="00BE1EBD" w:rsidP="00E928EC">
            <w:pPr>
              <w:jc w:val="center"/>
              <w:rPr>
                <w:b/>
                <w:sz w:val="20"/>
                <w:szCs w:val="20"/>
              </w:rPr>
            </w:pPr>
            <w:r w:rsidRPr="00CB29F4">
              <w:rPr>
                <w:b/>
                <w:sz w:val="20"/>
                <w:szCs w:val="20"/>
              </w:rPr>
              <w:t>AY</w:t>
            </w:r>
          </w:p>
        </w:tc>
        <w:tc>
          <w:tcPr>
            <w:tcW w:w="647"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491" w:type="dxa"/>
            <w:vAlign w:val="center"/>
          </w:tcPr>
          <w:p w:rsidR="00BE1EBD" w:rsidRPr="00CB29F4" w:rsidRDefault="00BE1EBD" w:rsidP="004847FB">
            <w:pPr>
              <w:jc w:val="center"/>
              <w:rPr>
                <w:b/>
                <w:sz w:val="20"/>
                <w:szCs w:val="20"/>
              </w:rPr>
            </w:pPr>
            <w:r w:rsidRPr="00CB29F4">
              <w:rPr>
                <w:b/>
                <w:sz w:val="20"/>
                <w:szCs w:val="20"/>
              </w:rPr>
              <w:t>KAZANIMLAR</w:t>
            </w:r>
          </w:p>
        </w:tc>
        <w:tc>
          <w:tcPr>
            <w:tcW w:w="4320" w:type="dxa"/>
            <w:vAlign w:val="center"/>
          </w:tcPr>
          <w:p w:rsidR="00BE1EBD" w:rsidRPr="00CB29F4" w:rsidRDefault="00BE1EBD" w:rsidP="004847FB">
            <w:pPr>
              <w:jc w:val="center"/>
              <w:rPr>
                <w:b/>
                <w:sz w:val="20"/>
                <w:szCs w:val="20"/>
              </w:rPr>
            </w:pPr>
            <w:r w:rsidRPr="00CB29F4">
              <w:rPr>
                <w:b/>
                <w:sz w:val="20"/>
                <w:szCs w:val="20"/>
              </w:rPr>
              <w:t>ETKİNLİKLER</w:t>
            </w:r>
          </w:p>
        </w:tc>
        <w:tc>
          <w:tcPr>
            <w:tcW w:w="3600" w:type="dxa"/>
            <w:vAlign w:val="center"/>
          </w:tcPr>
          <w:p w:rsidR="00BE1EBD" w:rsidRPr="00CB29F4" w:rsidRDefault="00BE1EBD" w:rsidP="004847FB">
            <w:pPr>
              <w:jc w:val="center"/>
              <w:rPr>
                <w:b/>
                <w:sz w:val="20"/>
                <w:szCs w:val="20"/>
              </w:rPr>
            </w:pPr>
            <w:r w:rsidRPr="00CB29F4">
              <w:rPr>
                <w:b/>
                <w:sz w:val="20"/>
                <w:szCs w:val="20"/>
              </w:rPr>
              <w:t>AÇIKLAMALAR</w:t>
            </w:r>
          </w:p>
          <w:p w:rsidR="00BE1EBD" w:rsidRPr="00CB29F4" w:rsidRDefault="00BE1EBD" w:rsidP="004847FB">
            <w:pPr>
              <w:jc w:val="center"/>
              <w:rPr>
                <w:b/>
                <w:sz w:val="20"/>
                <w:szCs w:val="20"/>
              </w:rPr>
            </w:pPr>
            <w:r w:rsidRPr="00CB29F4">
              <w:rPr>
                <w:b/>
                <w:sz w:val="20"/>
                <w:szCs w:val="20"/>
              </w:rPr>
              <w:t xml:space="preserve">ÖLÇME </w:t>
            </w:r>
          </w:p>
          <w:p w:rsidR="00BE1EBD" w:rsidRPr="00CB29F4" w:rsidRDefault="00BE1EBD" w:rsidP="004847FB">
            <w:pPr>
              <w:jc w:val="center"/>
              <w:rPr>
                <w:b/>
                <w:sz w:val="20"/>
                <w:szCs w:val="20"/>
              </w:rPr>
            </w:pPr>
            <w:r w:rsidRPr="00CB29F4">
              <w:rPr>
                <w:b/>
                <w:sz w:val="20"/>
                <w:szCs w:val="20"/>
              </w:rPr>
              <w:t xml:space="preserve">VE </w:t>
            </w:r>
          </w:p>
          <w:p w:rsidR="00BE1EBD" w:rsidRPr="00CB29F4" w:rsidRDefault="00BE1EBD" w:rsidP="004847FB">
            <w:pPr>
              <w:jc w:val="center"/>
              <w:rPr>
                <w:b/>
                <w:sz w:val="20"/>
                <w:szCs w:val="20"/>
              </w:rPr>
            </w:pPr>
            <w:r w:rsidRPr="00CB29F4">
              <w:rPr>
                <w:b/>
                <w:sz w:val="20"/>
                <w:szCs w:val="20"/>
              </w:rPr>
              <w:t>DEĞERLENDİRME</w:t>
            </w:r>
          </w:p>
        </w:tc>
      </w:tr>
      <w:tr w:rsidR="006B238E" w:rsidRPr="00CB29F4" w:rsidTr="00E45B7C">
        <w:trPr>
          <w:cantSplit/>
          <w:trHeight w:val="2124"/>
        </w:trPr>
        <w:tc>
          <w:tcPr>
            <w:tcW w:w="595" w:type="dxa"/>
            <w:vMerge w:val="restart"/>
            <w:tcBorders>
              <w:bottom w:val="single" w:sz="6" w:space="0" w:color="auto"/>
            </w:tcBorders>
            <w:textDirection w:val="btLr"/>
            <w:vAlign w:val="center"/>
          </w:tcPr>
          <w:p w:rsidR="006B238E" w:rsidRPr="00CB29F4" w:rsidRDefault="00F03D9B" w:rsidP="0091444E">
            <w:pPr>
              <w:jc w:val="center"/>
              <w:rPr>
                <w:b/>
                <w:sz w:val="20"/>
                <w:szCs w:val="20"/>
              </w:rPr>
            </w:pPr>
            <w:r w:rsidRPr="00CB29F4">
              <w:rPr>
                <w:b/>
                <w:sz w:val="20"/>
                <w:szCs w:val="20"/>
              </w:rPr>
              <w:t>EKİM</w:t>
            </w:r>
          </w:p>
        </w:tc>
        <w:tc>
          <w:tcPr>
            <w:tcW w:w="647" w:type="dxa"/>
            <w:tcBorders>
              <w:bottom w:val="single" w:sz="6" w:space="0" w:color="auto"/>
            </w:tcBorders>
            <w:textDirection w:val="btLr"/>
            <w:vAlign w:val="center"/>
          </w:tcPr>
          <w:p w:rsidR="006B238E" w:rsidRPr="00CB29F4" w:rsidRDefault="004A78A0" w:rsidP="00CB29F4">
            <w:pPr>
              <w:jc w:val="center"/>
              <w:rPr>
                <w:bCs/>
                <w:color w:val="000000"/>
                <w:sz w:val="20"/>
                <w:szCs w:val="20"/>
              </w:rPr>
            </w:pPr>
            <w:r>
              <w:rPr>
                <w:bCs/>
                <w:color w:val="000000"/>
                <w:sz w:val="20"/>
                <w:szCs w:val="20"/>
              </w:rPr>
              <w:t>02 – 06 EKİM</w:t>
            </w:r>
            <w:r w:rsidR="00B60C49" w:rsidRPr="00CB29F4">
              <w:rPr>
                <w:bCs/>
                <w:color w:val="000000"/>
                <w:sz w:val="20"/>
                <w:szCs w:val="20"/>
              </w:rPr>
              <w:t xml:space="preserve"> </w:t>
            </w:r>
          </w:p>
        </w:tc>
        <w:tc>
          <w:tcPr>
            <w:tcW w:w="567" w:type="dxa"/>
            <w:tcBorders>
              <w:bottom w:val="single" w:sz="6" w:space="0" w:color="auto"/>
            </w:tcBorders>
          </w:tcPr>
          <w:p w:rsidR="006B238E" w:rsidRPr="00CB29F4" w:rsidRDefault="006B238E" w:rsidP="00D27B30">
            <w:pPr>
              <w:rPr>
                <w:sz w:val="20"/>
                <w:szCs w:val="20"/>
              </w:rPr>
            </w:pPr>
          </w:p>
          <w:p w:rsidR="006B238E" w:rsidRPr="00CB29F4" w:rsidRDefault="006B238E" w:rsidP="00D27B30">
            <w:pPr>
              <w:rPr>
                <w:sz w:val="20"/>
                <w:szCs w:val="20"/>
              </w:rPr>
            </w:pPr>
          </w:p>
          <w:p w:rsidR="006B238E" w:rsidRPr="00CB29F4" w:rsidRDefault="006B238E" w:rsidP="00D27B30">
            <w:pPr>
              <w:rPr>
                <w:sz w:val="20"/>
                <w:szCs w:val="20"/>
              </w:rPr>
            </w:pPr>
          </w:p>
          <w:p w:rsidR="006B238E" w:rsidRPr="00CB29F4" w:rsidRDefault="006B238E" w:rsidP="00D27B30">
            <w:pPr>
              <w:rPr>
                <w:sz w:val="20"/>
                <w:szCs w:val="20"/>
              </w:rPr>
            </w:pPr>
          </w:p>
          <w:p w:rsidR="006B238E" w:rsidRPr="00CB29F4" w:rsidRDefault="006B238E" w:rsidP="00D27B30">
            <w:pPr>
              <w:rPr>
                <w:sz w:val="20"/>
                <w:szCs w:val="20"/>
              </w:rPr>
            </w:pPr>
          </w:p>
          <w:p w:rsidR="006B238E" w:rsidRPr="00CB29F4" w:rsidRDefault="006B238E" w:rsidP="00D9409C">
            <w:pPr>
              <w:jc w:val="center"/>
              <w:rPr>
                <w:sz w:val="20"/>
                <w:szCs w:val="20"/>
              </w:rPr>
            </w:pPr>
            <w:r w:rsidRPr="00CB29F4">
              <w:rPr>
                <w:sz w:val="20"/>
                <w:szCs w:val="20"/>
              </w:rPr>
              <w:t>1</w:t>
            </w:r>
          </w:p>
        </w:tc>
        <w:tc>
          <w:tcPr>
            <w:tcW w:w="567" w:type="dxa"/>
            <w:vMerge w:val="restart"/>
            <w:tcBorders>
              <w:bottom w:val="single" w:sz="6" w:space="0" w:color="auto"/>
            </w:tcBorders>
            <w:textDirection w:val="btLr"/>
            <w:vAlign w:val="center"/>
          </w:tcPr>
          <w:p w:rsidR="006B238E" w:rsidRPr="00CB29F4" w:rsidRDefault="00D00A87" w:rsidP="004847FB">
            <w:pPr>
              <w:ind w:left="113" w:right="113"/>
              <w:jc w:val="center"/>
              <w:rPr>
                <w:i/>
                <w:sz w:val="20"/>
                <w:szCs w:val="20"/>
              </w:rPr>
            </w:pPr>
            <w:r w:rsidRPr="00CB29F4">
              <w:rPr>
                <w:sz w:val="20"/>
                <w:szCs w:val="20"/>
              </w:rPr>
              <w:t>DİNLEME - SÖYLEME</w:t>
            </w:r>
          </w:p>
        </w:tc>
        <w:tc>
          <w:tcPr>
            <w:tcW w:w="3491" w:type="dxa"/>
            <w:tcBorders>
              <w:bottom w:val="single" w:sz="6" w:space="0" w:color="auto"/>
            </w:tcBorders>
            <w:vAlign w:val="center"/>
          </w:tcPr>
          <w:p w:rsidR="00E45B7C" w:rsidRPr="00CB29F4" w:rsidRDefault="00E45B7C" w:rsidP="00E45B7C">
            <w:pPr>
              <w:rPr>
                <w:sz w:val="20"/>
                <w:szCs w:val="20"/>
              </w:rPr>
            </w:pPr>
            <w:r w:rsidRPr="00CB29F4">
              <w:rPr>
                <w:sz w:val="20"/>
                <w:szCs w:val="20"/>
              </w:rPr>
              <w:t>1.A.3. Çevresindeki ses kaynaklarını ayırt eder.</w:t>
            </w:r>
          </w:p>
          <w:p w:rsidR="006B238E" w:rsidRPr="00CB29F4" w:rsidRDefault="006B238E" w:rsidP="00E45B7C">
            <w:pPr>
              <w:rPr>
                <w:sz w:val="20"/>
                <w:szCs w:val="20"/>
              </w:rPr>
            </w:pPr>
          </w:p>
        </w:tc>
        <w:tc>
          <w:tcPr>
            <w:tcW w:w="4320" w:type="dxa"/>
            <w:tcBorders>
              <w:bottom w:val="single" w:sz="6" w:space="0" w:color="auto"/>
            </w:tcBorders>
            <w:vAlign w:val="center"/>
          </w:tcPr>
          <w:p w:rsidR="006B238E" w:rsidRPr="00CB29F4" w:rsidRDefault="006C5BF7" w:rsidP="00D54D2C">
            <w:pPr>
              <w:autoSpaceDE w:val="0"/>
              <w:autoSpaceDN w:val="0"/>
              <w:adjustRightInd w:val="0"/>
              <w:rPr>
                <w:bCs/>
                <w:sz w:val="20"/>
                <w:szCs w:val="20"/>
              </w:rPr>
            </w:pPr>
            <w:r w:rsidRPr="00CB29F4">
              <w:rPr>
                <w:bCs/>
                <w:sz w:val="20"/>
                <w:szCs w:val="20"/>
              </w:rPr>
              <w:sym w:font="Webdings" w:char="F048"/>
            </w:r>
            <w:r w:rsidRPr="00CB29F4">
              <w:rPr>
                <w:bCs/>
                <w:sz w:val="20"/>
                <w:szCs w:val="20"/>
              </w:rPr>
              <w:t xml:space="preserve"> </w:t>
            </w:r>
            <w:r w:rsidR="00D06C44" w:rsidRPr="00CB29F4">
              <w:rPr>
                <w:iCs/>
                <w:sz w:val="20"/>
                <w:szCs w:val="20"/>
              </w:rPr>
              <w:t>Sesler doğal (hayvan-doğadaki vb.) ve yapay sesler (radyo-televizyon-motorlu araç-makas vb.) şekli</w:t>
            </w:r>
            <w:r w:rsidR="00A8707C" w:rsidRPr="00CB29F4">
              <w:rPr>
                <w:iCs/>
                <w:sz w:val="20"/>
                <w:szCs w:val="20"/>
              </w:rPr>
              <w:t>n</w:t>
            </w:r>
            <w:r w:rsidR="00D06C44" w:rsidRPr="00CB29F4">
              <w:rPr>
                <w:iCs/>
                <w:sz w:val="20"/>
                <w:szCs w:val="20"/>
              </w:rPr>
              <w:t>de sınıflandırılarak bunlara değinilir.</w:t>
            </w:r>
          </w:p>
          <w:p w:rsidR="00D54D2C" w:rsidRPr="00CB29F4" w:rsidRDefault="00D54D2C" w:rsidP="00D54D2C">
            <w:pPr>
              <w:autoSpaceDE w:val="0"/>
              <w:autoSpaceDN w:val="0"/>
              <w:adjustRightInd w:val="0"/>
              <w:spacing w:before="240"/>
              <w:rPr>
                <w:iCs/>
                <w:sz w:val="20"/>
                <w:szCs w:val="20"/>
              </w:rPr>
            </w:pPr>
            <w:r w:rsidRPr="00CB29F4">
              <w:rPr>
                <w:sz w:val="20"/>
                <w:szCs w:val="20"/>
              </w:rPr>
              <w:t>4 Ekim Hayvanları Koruma Günü etkinliklerine yer verilir.</w:t>
            </w:r>
          </w:p>
          <w:p w:rsidR="006B238E" w:rsidRPr="00CB29F4" w:rsidRDefault="006B238E" w:rsidP="00C7262F">
            <w:pPr>
              <w:pStyle w:val="GvdeMetni"/>
              <w:jc w:val="left"/>
              <w:rPr>
                <w:bCs/>
                <w:sz w:val="20"/>
              </w:rPr>
            </w:pPr>
          </w:p>
          <w:p w:rsidR="006B238E" w:rsidRPr="00CB29F4" w:rsidRDefault="006B238E" w:rsidP="00C7262F">
            <w:pPr>
              <w:pStyle w:val="GvdeMetni"/>
              <w:jc w:val="left"/>
              <w:rPr>
                <w:bCs/>
                <w:sz w:val="20"/>
              </w:rPr>
            </w:pPr>
          </w:p>
        </w:tc>
        <w:tc>
          <w:tcPr>
            <w:tcW w:w="3600" w:type="dxa"/>
            <w:vMerge w:val="restart"/>
            <w:vAlign w:val="center"/>
          </w:tcPr>
          <w:p w:rsidR="006B238E" w:rsidRPr="00CB29F4" w:rsidRDefault="006B238E" w:rsidP="003F4EBD">
            <w:pPr>
              <w:rPr>
                <w:sz w:val="20"/>
                <w:szCs w:val="20"/>
              </w:rPr>
            </w:pPr>
          </w:p>
          <w:p w:rsidR="00BF12C8" w:rsidRPr="00CB29F4" w:rsidRDefault="00BF12C8" w:rsidP="003F4EBD">
            <w:pPr>
              <w:rPr>
                <w:sz w:val="20"/>
                <w:szCs w:val="20"/>
              </w:rPr>
            </w:pPr>
          </w:p>
          <w:p w:rsidR="00BF12C8" w:rsidRPr="00CB29F4" w:rsidRDefault="00BF12C8" w:rsidP="003F4EBD">
            <w:pPr>
              <w:rPr>
                <w:sz w:val="20"/>
                <w:szCs w:val="20"/>
              </w:rPr>
            </w:pPr>
          </w:p>
          <w:p w:rsidR="00BF12C8" w:rsidRPr="00CB29F4" w:rsidRDefault="00BF12C8" w:rsidP="003F4EBD">
            <w:pPr>
              <w:rPr>
                <w:sz w:val="20"/>
                <w:szCs w:val="20"/>
              </w:rPr>
            </w:pPr>
          </w:p>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3F4EBD">
            <w:pPr>
              <w:rPr>
                <w:sz w:val="20"/>
                <w:szCs w:val="20"/>
              </w:rPr>
            </w:pPr>
          </w:p>
          <w:p w:rsidR="006B238E" w:rsidRPr="00CB29F4" w:rsidRDefault="006B238E" w:rsidP="003F4EBD">
            <w:pPr>
              <w:rPr>
                <w:sz w:val="20"/>
                <w:szCs w:val="20"/>
              </w:rPr>
            </w:pPr>
          </w:p>
          <w:p w:rsidR="006B238E" w:rsidRPr="00CB29F4" w:rsidRDefault="006B238E" w:rsidP="008573FD">
            <w:pPr>
              <w:rPr>
                <w:bCs/>
                <w:sz w:val="20"/>
                <w:szCs w:val="20"/>
              </w:rPr>
            </w:pPr>
          </w:p>
          <w:p w:rsidR="006B238E" w:rsidRPr="00CB29F4" w:rsidRDefault="006B238E" w:rsidP="008573FD">
            <w:pPr>
              <w:rPr>
                <w:bCs/>
                <w:sz w:val="20"/>
                <w:szCs w:val="20"/>
              </w:rPr>
            </w:pPr>
          </w:p>
          <w:p w:rsidR="006B238E" w:rsidRPr="00CB29F4" w:rsidRDefault="006B238E" w:rsidP="008573FD">
            <w:pPr>
              <w:rPr>
                <w:bCs/>
                <w:sz w:val="20"/>
                <w:szCs w:val="20"/>
              </w:rPr>
            </w:pPr>
          </w:p>
          <w:p w:rsidR="006B238E" w:rsidRPr="00CB29F4" w:rsidRDefault="006B238E" w:rsidP="008573FD">
            <w:pPr>
              <w:rPr>
                <w:bCs/>
                <w:sz w:val="20"/>
                <w:szCs w:val="20"/>
              </w:rPr>
            </w:pPr>
          </w:p>
          <w:p w:rsidR="006B238E" w:rsidRPr="00CB29F4" w:rsidRDefault="006B238E" w:rsidP="008573FD">
            <w:pPr>
              <w:rPr>
                <w:bCs/>
                <w:sz w:val="20"/>
                <w:szCs w:val="20"/>
              </w:rPr>
            </w:pPr>
          </w:p>
        </w:tc>
      </w:tr>
      <w:tr w:rsidR="006B238E" w:rsidRPr="00CB29F4" w:rsidTr="00012F53">
        <w:trPr>
          <w:cantSplit/>
          <w:trHeight w:val="1784"/>
        </w:trPr>
        <w:tc>
          <w:tcPr>
            <w:tcW w:w="595" w:type="dxa"/>
            <w:vMerge/>
            <w:textDirection w:val="btLr"/>
          </w:tcPr>
          <w:p w:rsidR="006B238E" w:rsidRPr="00CB29F4" w:rsidRDefault="006B238E" w:rsidP="008573FD">
            <w:pPr>
              <w:ind w:left="113" w:right="113"/>
              <w:jc w:val="center"/>
              <w:rPr>
                <w:sz w:val="20"/>
                <w:szCs w:val="20"/>
              </w:rPr>
            </w:pPr>
          </w:p>
        </w:tc>
        <w:tc>
          <w:tcPr>
            <w:tcW w:w="647" w:type="dxa"/>
            <w:textDirection w:val="btLr"/>
            <w:vAlign w:val="center"/>
          </w:tcPr>
          <w:p w:rsidR="006B238E" w:rsidRPr="00CB29F4" w:rsidRDefault="006B238E" w:rsidP="005A17AC">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09 – 13 EKİM</w:t>
            </w:r>
          </w:p>
          <w:p w:rsidR="006B238E" w:rsidRPr="00CB29F4" w:rsidRDefault="006B238E" w:rsidP="00BF4389">
            <w:pPr>
              <w:ind w:left="113" w:right="113"/>
              <w:jc w:val="center"/>
              <w:rPr>
                <w:sz w:val="20"/>
                <w:szCs w:val="20"/>
              </w:rPr>
            </w:pPr>
          </w:p>
        </w:tc>
        <w:tc>
          <w:tcPr>
            <w:tcW w:w="567" w:type="dxa"/>
            <w:vAlign w:val="center"/>
          </w:tcPr>
          <w:p w:rsidR="006B238E" w:rsidRPr="00CB29F4" w:rsidRDefault="006B238E" w:rsidP="008573FD">
            <w:pPr>
              <w:jc w:val="center"/>
              <w:rPr>
                <w:sz w:val="20"/>
                <w:szCs w:val="20"/>
              </w:rPr>
            </w:pPr>
            <w:r w:rsidRPr="00CB29F4">
              <w:rPr>
                <w:sz w:val="20"/>
                <w:szCs w:val="20"/>
              </w:rPr>
              <w:t>1</w:t>
            </w:r>
          </w:p>
        </w:tc>
        <w:tc>
          <w:tcPr>
            <w:tcW w:w="567" w:type="dxa"/>
            <w:vMerge/>
          </w:tcPr>
          <w:p w:rsidR="006B238E" w:rsidRPr="00CB29F4" w:rsidRDefault="006B238E" w:rsidP="008573FD">
            <w:pPr>
              <w:jc w:val="center"/>
              <w:rPr>
                <w:sz w:val="20"/>
                <w:szCs w:val="20"/>
              </w:rPr>
            </w:pPr>
          </w:p>
        </w:tc>
        <w:tc>
          <w:tcPr>
            <w:tcW w:w="3491" w:type="dxa"/>
            <w:shd w:val="clear" w:color="auto" w:fill="auto"/>
            <w:vAlign w:val="center"/>
          </w:tcPr>
          <w:p w:rsidR="006B238E" w:rsidRPr="00CB29F4" w:rsidRDefault="00E45B7C" w:rsidP="008573FD">
            <w:pPr>
              <w:rPr>
                <w:sz w:val="20"/>
                <w:szCs w:val="20"/>
              </w:rPr>
            </w:pPr>
            <w:r w:rsidRPr="00CB29F4">
              <w:rPr>
                <w:bCs/>
                <w:sz w:val="20"/>
                <w:szCs w:val="20"/>
              </w:rPr>
              <w:t>1.</w:t>
            </w:r>
            <w:r w:rsidR="006B238E" w:rsidRPr="00CB29F4">
              <w:rPr>
                <w:bCs/>
                <w:sz w:val="20"/>
                <w:szCs w:val="20"/>
              </w:rPr>
              <w:t>A.4 Çevresinde duyduğu sesleri taklit eder.</w:t>
            </w:r>
          </w:p>
        </w:tc>
        <w:tc>
          <w:tcPr>
            <w:tcW w:w="4320" w:type="dxa"/>
            <w:vAlign w:val="center"/>
          </w:tcPr>
          <w:p w:rsidR="006B238E" w:rsidRPr="00CB29F4" w:rsidRDefault="006C5BF7" w:rsidP="00C66CAC">
            <w:pPr>
              <w:autoSpaceDE w:val="0"/>
              <w:autoSpaceDN w:val="0"/>
              <w:adjustRightInd w:val="0"/>
              <w:rPr>
                <w:bCs/>
                <w:sz w:val="20"/>
                <w:szCs w:val="20"/>
              </w:rPr>
            </w:pPr>
            <w:r w:rsidRPr="00CB29F4">
              <w:rPr>
                <w:bCs/>
                <w:sz w:val="20"/>
                <w:szCs w:val="20"/>
              </w:rPr>
              <w:sym w:font="Webdings" w:char="F048"/>
            </w:r>
            <w:r w:rsidRPr="00CB29F4">
              <w:rPr>
                <w:bCs/>
                <w:sz w:val="20"/>
                <w:szCs w:val="20"/>
              </w:rPr>
              <w:t xml:space="preserve"> </w:t>
            </w:r>
            <w:r w:rsidR="006B238E" w:rsidRPr="00CB29F4">
              <w:rPr>
                <w:iCs/>
                <w:sz w:val="20"/>
                <w:szCs w:val="20"/>
              </w:rPr>
              <w:t>Doğal ve yapay sesler (doğadaki sesler, hayvan sesleri vb.) vurgulanır. Önce duyduğu varlıkların seslerini sonra ismi verilen varlıkların seslerini taklit eder.</w:t>
            </w:r>
          </w:p>
        </w:tc>
        <w:tc>
          <w:tcPr>
            <w:tcW w:w="3600" w:type="dxa"/>
            <w:vMerge/>
            <w:vAlign w:val="center"/>
          </w:tcPr>
          <w:p w:rsidR="006B238E" w:rsidRPr="00CB29F4" w:rsidRDefault="006B238E" w:rsidP="008573FD">
            <w:pPr>
              <w:rPr>
                <w:bCs/>
                <w:sz w:val="20"/>
                <w:szCs w:val="20"/>
              </w:rPr>
            </w:pPr>
          </w:p>
        </w:tc>
      </w:tr>
      <w:tr w:rsidR="006B238E" w:rsidRPr="00CB29F4" w:rsidTr="00012F53">
        <w:trPr>
          <w:cantSplit/>
          <w:trHeight w:val="1429"/>
        </w:trPr>
        <w:tc>
          <w:tcPr>
            <w:tcW w:w="595" w:type="dxa"/>
            <w:vMerge/>
            <w:textDirection w:val="btLr"/>
          </w:tcPr>
          <w:p w:rsidR="006B238E" w:rsidRPr="00CB29F4" w:rsidRDefault="006B238E" w:rsidP="008573FD">
            <w:pPr>
              <w:ind w:left="113" w:right="113"/>
              <w:jc w:val="center"/>
              <w:rPr>
                <w:sz w:val="20"/>
                <w:szCs w:val="20"/>
              </w:rPr>
            </w:pPr>
          </w:p>
        </w:tc>
        <w:tc>
          <w:tcPr>
            <w:tcW w:w="647" w:type="dxa"/>
            <w:textDirection w:val="btLr"/>
            <w:vAlign w:val="center"/>
          </w:tcPr>
          <w:p w:rsidR="006B238E" w:rsidRPr="00CB29F4" w:rsidRDefault="004A78A0" w:rsidP="00CB29F4">
            <w:pPr>
              <w:jc w:val="center"/>
              <w:rPr>
                <w:bCs/>
                <w:color w:val="000000"/>
                <w:sz w:val="20"/>
                <w:szCs w:val="20"/>
              </w:rPr>
            </w:pPr>
            <w:r>
              <w:rPr>
                <w:bCs/>
                <w:color w:val="000000"/>
                <w:sz w:val="20"/>
                <w:szCs w:val="20"/>
              </w:rPr>
              <w:t>16 – 20 EKİM</w:t>
            </w:r>
          </w:p>
        </w:tc>
        <w:tc>
          <w:tcPr>
            <w:tcW w:w="567" w:type="dxa"/>
            <w:vAlign w:val="center"/>
          </w:tcPr>
          <w:p w:rsidR="006B238E" w:rsidRPr="00CB29F4" w:rsidRDefault="006B238E" w:rsidP="008573FD">
            <w:pPr>
              <w:jc w:val="center"/>
              <w:rPr>
                <w:sz w:val="20"/>
                <w:szCs w:val="20"/>
              </w:rPr>
            </w:pPr>
            <w:r w:rsidRPr="00CB29F4">
              <w:rPr>
                <w:sz w:val="20"/>
                <w:szCs w:val="20"/>
              </w:rPr>
              <w:t>1</w:t>
            </w:r>
          </w:p>
        </w:tc>
        <w:tc>
          <w:tcPr>
            <w:tcW w:w="567" w:type="dxa"/>
            <w:vMerge/>
          </w:tcPr>
          <w:p w:rsidR="006B238E" w:rsidRPr="00CB29F4" w:rsidRDefault="006B238E" w:rsidP="008573FD">
            <w:pPr>
              <w:jc w:val="center"/>
              <w:rPr>
                <w:sz w:val="20"/>
                <w:szCs w:val="20"/>
              </w:rPr>
            </w:pPr>
          </w:p>
        </w:tc>
        <w:tc>
          <w:tcPr>
            <w:tcW w:w="3491" w:type="dxa"/>
            <w:vAlign w:val="center"/>
          </w:tcPr>
          <w:p w:rsidR="006B238E" w:rsidRPr="00CB29F4" w:rsidRDefault="00E45B7C" w:rsidP="008573FD">
            <w:pPr>
              <w:rPr>
                <w:sz w:val="20"/>
                <w:szCs w:val="20"/>
              </w:rPr>
            </w:pPr>
            <w:r w:rsidRPr="00CB29F4">
              <w:rPr>
                <w:bCs/>
                <w:sz w:val="20"/>
                <w:szCs w:val="20"/>
              </w:rPr>
              <w:t>1.</w:t>
            </w:r>
            <w:r w:rsidR="006B238E" w:rsidRPr="00CB29F4">
              <w:rPr>
                <w:bCs/>
                <w:sz w:val="20"/>
                <w:szCs w:val="20"/>
              </w:rPr>
              <w:t>A.4 Çevresinde duyduğu sesleri taklit eder.</w:t>
            </w:r>
          </w:p>
        </w:tc>
        <w:tc>
          <w:tcPr>
            <w:tcW w:w="4320" w:type="dxa"/>
            <w:vAlign w:val="center"/>
          </w:tcPr>
          <w:p w:rsidR="00BF12C8" w:rsidRPr="00CB29F4" w:rsidRDefault="00BF12C8" w:rsidP="00952401">
            <w:pPr>
              <w:autoSpaceDE w:val="0"/>
              <w:autoSpaceDN w:val="0"/>
              <w:adjustRightInd w:val="0"/>
              <w:rPr>
                <w:bCs/>
                <w:sz w:val="20"/>
                <w:szCs w:val="20"/>
              </w:rPr>
            </w:pPr>
          </w:p>
          <w:p w:rsidR="006B238E" w:rsidRPr="00CB29F4" w:rsidRDefault="006B238E" w:rsidP="00952401">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Doğal ve yapay sesler (doğadaki sesler, hayvan sesleri vb.) vurgulanır. Önce duyduğu varlıkların seslerini</w:t>
            </w:r>
            <w:r w:rsidR="00952401" w:rsidRPr="00CB29F4">
              <w:rPr>
                <w:iCs/>
                <w:sz w:val="20"/>
                <w:szCs w:val="20"/>
              </w:rPr>
              <w:t xml:space="preserve"> </w:t>
            </w:r>
            <w:r w:rsidRPr="00CB29F4">
              <w:rPr>
                <w:iCs/>
                <w:sz w:val="20"/>
                <w:szCs w:val="20"/>
              </w:rPr>
              <w:t>sonra ismi verilen varlıkların seslerini taklit eder.</w:t>
            </w:r>
          </w:p>
          <w:p w:rsidR="006B238E" w:rsidRPr="00CB29F4" w:rsidRDefault="006B238E" w:rsidP="008573FD">
            <w:pPr>
              <w:tabs>
                <w:tab w:val="left" w:pos="72"/>
                <w:tab w:val="left" w:pos="252"/>
              </w:tabs>
              <w:rPr>
                <w:bCs/>
                <w:sz w:val="20"/>
                <w:szCs w:val="20"/>
              </w:rPr>
            </w:pPr>
          </w:p>
          <w:p w:rsidR="006B238E" w:rsidRPr="00CB29F4" w:rsidRDefault="006B238E" w:rsidP="008573FD">
            <w:pPr>
              <w:tabs>
                <w:tab w:val="left" w:pos="72"/>
                <w:tab w:val="left" w:pos="252"/>
              </w:tabs>
              <w:rPr>
                <w:bCs/>
                <w:sz w:val="20"/>
                <w:szCs w:val="20"/>
              </w:rPr>
            </w:pPr>
          </w:p>
          <w:p w:rsidR="006B238E" w:rsidRPr="00CB29F4" w:rsidRDefault="006B238E" w:rsidP="008573FD">
            <w:pPr>
              <w:tabs>
                <w:tab w:val="left" w:pos="72"/>
                <w:tab w:val="left" w:pos="252"/>
              </w:tabs>
              <w:rPr>
                <w:bCs/>
                <w:sz w:val="20"/>
                <w:szCs w:val="20"/>
              </w:rPr>
            </w:pPr>
          </w:p>
          <w:p w:rsidR="006B238E" w:rsidRPr="00CB29F4" w:rsidRDefault="006B238E" w:rsidP="008573FD">
            <w:pPr>
              <w:tabs>
                <w:tab w:val="left" w:pos="72"/>
                <w:tab w:val="left" w:pos="252"/>
              </w:tabs>
              <w:rPr>
                <w:bCs/>
                <w:sz w:val="20"/>
                <w:szCs w:val="20"/>
              </w:rPr>
            </w:pPr>
          </w:p>
        </w:tc>
        <w:tc>
          <w:tcPr>
            <w:tcW w:w="3600" w:type="dxa"/>
            <w:vMerge/>
            <w:vAlign w:val="center"/>
          </w:tcPr>
          <w:p w:rsidR="006B238E" w:rsidRPr="00CB29F4" w:rsidRDefault="006B238E" w:rsidP="008573FD">
            <w:pPr>
              <w:rPr>
                <w:bCs/>
                <w:sz w:val="20"/>
                <w:szCs w:val="20"/>
              </w:rPr>
            </w:pPr>
          </w:p>
        </w:tc>
      </w:tr>
    </w:tbl>
    <w:p w:rsidR="004B5603" w:rsidRDefault="004B5603" w:rsidP="004B5603">
      <w:pPr>
        <w:rPr>
          <w:sz w:val="20"/>
          <w:szCs w:val="20"/>
        </w:rPr>
      </w:pPr>
    </w:p>
    <w:p w:rsidR="00A74594" w:rsidRPr="00CB29F4" w:rsidRDefault="00A74594" w:rsidP="004B5603">
      <w:pPr>
        <w:rPr>
          <w:sz w:val="20"/>
          <w:szCs w:val="20"/>
        </w:rPr>
      </w:pPr>
    </w:p>
    <w:p w:rsidR="00C66CAC" w:rsidRPr="00CB29F4" w:rsidRDefault="00C66CAC" w:rsidP="004B5603">
      <w:pPr>
        <w:rPr>
          <w:sz w:val="20"/>
          <w:szCs w:val="20"/>
        </w:rPr>
      </w:pPr>
    </w:p>
    <w:p w:rsidR="00C66CAC" w:rsidRPr="00CB29F4" w:rsidRDefault="00C66CAC" w:rsidP="004B5603">
      <w:pPr>
        <w:rPr>
          <w:sz w:val="20"/>
          <w:szCs w:val="20"/>
        </w:rPr>
      </w:pPr>
    </w:p>
    <w:p w:rsidR="00C66CAC" w:rsidRPr="00CB29F4" w:rsidRDefault="00C66CAC" w:rsidP="004B5603">
      <w:pPr>
        <w:rPr>
          <w:sz w:val="20"/>
          <w:szCs w:val="20"/>
        </w:rPr>
      </w:pPr>
    </w:p>
    <w:p w:rsidR="00C66CAC" w:rsidRPr="00CB29F4" w:rsidRDefault="00C66CAC" w:rsidP="004B5603">
      <w:pPr>
        <w:rPr>
          <w:sz w:val="20"/>
          <w:szCs w:val="20"/>
        </w:rPr>
      </w:pPr>
    </w:p>
    <w:p w:rsidR="00C66CAC" w:rsidRPr="00CB29F4" w:rsidRDefault="00C66CAC" w:rsidP="004B5603">
      <w:pPr>
        <w:rPr>
          <w:sz w:val="20"/>
          <w:szCs w:val="20"/>
        </w:rPr>
      </w:pPr>
    </w:p>
    <w:p w:rsidR="00C66CAC" w:rsidRPr="00CB29F4" w:rsidRDefault="00C66CAC" w:rsidP="004B5603">
      <w:pPr>
        <w:rPr>
          <w:sz w:val="20"/>
          <w:szCs w:val="20"/>
        </w:rPr>
      </w:pPr>
    </w:p>
    <w:p w:rsidR="00594985" w:rsidRPr="00CB29F4" w:rsidRDefault="00594985" w:rsidP="00EE7CED">
      <w:pPr>
        <w:jc w:val="center"/>
        <w:rPr>
          <w:sz w:val="20"/>
          <w:szCs w:val="20"/>
        </w:rPr>
      </w:pPr>
    </w:p>
    <w:p w:rsidR="00952401" w:rsidRPr="00CB29F4" w:rsidRDefault="00952401" w:rsidP="007A7D6F">
      <w:pPr>
        <w:rPr>
          <w:sz w:val="20"/>
          <w:szCs w:val="20"/>
        </w:rPr>
      </w:pPr>
    </w:p>
    <w:p w:rsidR="007A7D6F" w:rsidRPr="00CB29F4" w:rsidRDefault="007A7D6F" w:rsidP="007A7D6F">
      <w:pPr>
        <w:rPr>
          <w:sz w:val="20"/>
          <w:szCs w:val="20"/>
        </w:rPr>
      </w:pPr>
    </w:p>
    <w:p w:rsidR="00594985" w:rsidRPr="00CB29F4" w:rsidRDefault="00594985" w:rsidP="00EE7CED">
      <w:pPr>
        <w:jc w:val="center"/>
        <w:rPr>
          <w:sz w:val="20"/>
          <w:szCs w:val="20"/>
        </w:rPr>
      </w:pPr>
    </w:p>
    <w:tbl>
      <w:tblPr>
        <w:tblW w:w="1376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68"/>
        <w:gridCol w:w="674"/>
        <w:gridCol w:w="567"/>
        <w:gridCol w:w="567"/>
        <w:gridCol w:w="3544"/>
        <w:gridCol w:w="4786"/>
        <w:gridCol w:w="3055"/>
      </w:tblGrid>
      <w:tr w:rsidR="00BE1EBD" w:rsidRPr="00CB29F4" w:rsidTr="00E928EC">
        <w:trPr>
          <w:cantSplit/>
          <w:trHeight w:val="1225"/>
        </w:trPr>
        <w:tc>
          <w:tcPr>
            <w:tcW w:w="568"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674"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544" w:type="dxa"/>
            <w:vAlign w:val="center"/>
          </w:tcPr>
          <w:p w:rsidR="00BE1EBD" w:rsidRPr="00CB29F4" w:rsidRDefault="00BE1EBD" w:rsidP="004847FB">
            <w:pPr>
              <w:jc w:val="center"/>
              <w:rPr>
                <w:b/>
                <w:sz w:val="20"/>
                <w:szCs w:val="20"/>
              </w:rPr>
            </w:pPr>
            <w:r w:rsidRPr="00CB29F4">
              <w:rPr>
                <w:b/>
                <w:sz w:val="20"/>
                <w:szCs w:val="20"/>
              </w:rPr>
              <w:t>KAZANIMLAR</w:t>
            </w:r>
          </w:p>
        </w:tc>
        <w:tc>
          <w:tcPr>
            <w:tcW w:w="4786" w:type="dxa"/>
            <w:vAlign w:val="center"/>
          </w:tcPr>
          <w:p w:rsidR="00BE1EBD" w:rsidRPr="00CB29F4" w:rsidRDefault="00BE1EBD" w:rsidP="004847FB">
            <w:pPr>
              <w:jc w:val="center"/>
              <w:rPr>
                <w:b/>
                <w:sz w:val="20"/>
                <w:szCs w:val="20"/>
              </w:rPr>
            </w:pPr>
            <w:r w:rsidRPr="00CB29F4">
              <w:rPr>
                <w:b/>
                <w:sz w:val="20"/>
                <w:szCs w:val="20"/>
              </w:rPr>
              <w:t>ETKİNLİKLER</w:t>
            </w:r>
          </w:p>
        </w:tc>
        <w:tc>
          <w:tcPr>
            <w:tcW w:w="3055" w:type="dxa"/>
            <w:vAlign w:val="center"/>
          </w:tcPr>
          <w:p w:rsidR="00BE1EBD" w:rsidRPr="00CB29F4" w:rsidRDefault="00BE1EBD" w:rsidP="004847FB">
            <w:pPr>
              <w:jc w:val="center"/>
              <w:rPr>
                <w:b/>
                <w:sz w:val="20"/>
                <w:szCs w:val="20"/>
              </w:rPr>
            </w:pPr>
            <w:r w:rsidRPr="00CB29F4">
              <w:rPr>
                <w:b/>
                <w:sz w:val="20"/>
                <w:szCs w:val="20"/>
              </w:rPr>
              <w:t>AÇIKLAMALAR</w:t>
            </w:r>
          </w:p>
          <w:p w:rsidR="00BE1EBD" w:rsidRPr="00CB29F4" w:rsidRDefault="00BE1EBD" w:rsidP="004847FB">
            <w:pPr>
              <w:jc w:val="center"/>
              <w:rPr>
                <w:b/>
                <w:sz w:val="20"/>
                <w:szCs w:val="20"/>
              </w:rPr>
            </w:pPr>
            <w:r w:rsidRPr="00CB29F4">
              <w:rPr>
                <w:b/>
                <w:sz w:val="20"/>
                <w:szCs w:val="20"/>
              </w:rPr>
              <w:t xml:space="preserve">ÖLÇME </w:t>
            </w:r>
          </w:p>
          <w:p w:rsidR="00BE1EBD" w:rsidRPr="00CB29F4" w:rsidRDefault="00BE1EBD" w:rsidP="004847FB">
            <w:pPr>
              <w:jc w:val="center"/>
              <w:rPr>
                <w:b/>
                <w:sz w:val="20"/>
                <w:szCs w:val="20"/>
              </w:rPr>
            </w:pPr>
            <w:r w:rsidRPr="00CB29F4">
              <w:rPr>
                <w:b/>
                <w:sz w:val="20"/>
                <w:szCs w:val="20"/>
              </w:rPr>
              <w:t xml:space="preserve">VE </w:t>
            </w:r>
          </w:p>
          <w:p w:rsidR="00BE1EBD" w:rsidRPr="00CB29F4" w:rsidRDefault="00BE1EBD" w:rsidP="004847FB">
            <w:pPr>
              <w:jc w:val="center"/>
              <w:rPr>
                <w:b/>
                <w:sz w:val="20"/>
                <w:szCs w:val="20"/>
              </w:rPr>
            </w:pPr>
            <w:r w:rsidRPr="00CB29F4">
              <w:rPr>
                <w:b/>
                <w:sz w:val="20"/>
                <w:szCs w:val="20"/>
              </w:rPr>
              <w:t>DEĞERLENDİRME</w:t>
            </w:r>
          </w:p>
        </w:tc>
      </w:tr>
      <w:tr w:rsidR="006B238E" w:rsidRPr="00CB29F4" w:rsidTr="00012F53">
        <w:trPr>
          <w:cantSplit/>
          <w:trHeight w:val="2351"/>
        </w:trPr>
        <w:tc>
          <w:tcPr>
            <w:tcW w:w="568" w:type="dxa"/>
            <w:vMerge w:val="restart"/>
            <w:shd w:val="clear" w:color="auto" w:fill="auto"/>
            <w:textDirection w:val="btLr"/>
            <w:vAlign w:val="center"/>
          </w:tcPr>
          <w:p w:rsidR="006B238E" w:rsidRPr="00CB29F4" w:rsidRDefault="00DC57F7" w:rsidP="00575400">
            <w:pPr>
              <w:ind w:left="113" w:right="113"/>
              <w:jc w:val="center"/>
              <w:rPr>
                <w:b/>
                <w:sz w:val="20"/>
                <w:szCs w:val="20"/>
              </w:rPr>
            </w:pPr>
            <w:r w:rsidRPr="00CB29F4">
              <w:rPr>
                <w:b/>
                <w:sz w:val="20"/>
                <w:szCs w:val="20"/>
              </w:rPr>
              <w:t>EKİM</w:t>
            </w:r>
            <w:r w:rsidR="006B238E" w:rsidRPr="00CB29F4">
              <w:rPr>
                <w:b/>
                <w:sz w:val="20"/>
                <w:szCs w:val="20"/>
              </w:rPr>
              <w:t xml:space="preserve"> </w:t>
            </w:r>
            <w:r w:rsidR="00CB29F4" w:rsidRPr="00CB29F4">
              <w:rPr>
                <w:b/>
                <w:sz w:val="20"/>
                <w:szCs w:val="20"/>
              </w:rPr>
              <w:t>–</w:t>
            </w:r>
            <w:r w:rsidR="006B238E" w:rsidRPr="00CB29F4">
              <w:rPr>
                <w:b/>
                <w:sz w:val="20"/>
                <w:szCs w:val="20"/>
              </w:rPr>
              <w:t xml:space="preserve"> KASIM</w:t>
            </w:r>
          </w:p>
        </w:tc>
        <w:tc>
          <w:tcPr>
            <w:tcW w:w="674" w:type="dxa"/>
            <w:textDirection w:val="btLr"/>
            <w:vAlign w:val="center"/>
          </w:tcPr>
          <w:p w:rsidR="006B238E" w:rsidRPr="00CB29F4" w:rsidRDefault="006B238E" w:rsidP="005A17AC">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23 – 27 EKİM</w:t>
            </w:r>
          </w:p>
          <w:p w:rsidR="006B238E" w:rsidRPr="00CB29F4" w:rsidRDefault="006B238E" w:rsidP="00BF4389">
            <w:pPr>
              <w:jc w:val="center"/>
              <w:rPr>
                <w:sz w:val="20"/>
                <w:szCs w:val="20"/>
              </w:rPr>
            </w:pPr>
          </w:p>
        </w:tc>
        <w:tc>
          <w:tcPr>
            <w:tcW w:w="567" w:type="dxa"/>
            <w:vAlign w:val="center"/>
          </w:tcPr>
          <w:p w:rsidR="006B238E" w:rsidRPr="00CB29F4" w:rsidRDefault="006B238E" w:rsidP="00820C34">
            <w:pPr>
              <w:jc w:val="center"/>
              <w:rPr>
                <w:sz w:val="20"/>
                <w:szCs w:val="20"/>
              </w:rPr>
            </w:pPr>
          </w:p>
          <w:p w:rsidR="006B238E" w:rsidRPr="00CB29F4" w:rsidRDefault="006B238E" w:rsidP="00820C34">
            <w:pPr>
              <w:jc w:val="center"/>
              <w:rPr>
                <w:sz w:val="20"/>
                <w:szCs w:val="20"/>
              </w:rPr>
            </w:pPr>
            <w:r w:rsidRPr="00CB29F4">
              <w:rPr>
                <w:sz w:val="20"/>
                <w:szCs w:val="20"/>
              </w:rPr>
              <w:t>1</w:t>
            </w:r>
          </w:p>
        </w:tc>
        <w:tc>
          <w:tcPr>
            <w:tcW w:w="567" w:type="dxa"/>
            <w:vMerge w:val="restart"/>
            <w:shd w:val="clear" w:color="auto" w:fill="auto"/>
            <w:textDirection w:val="btLr"/>
            <w:vAlign w:val="center"/>
          </w:tcPr>
          <w:p w:rsidR="006B238E" w:rsidRPr="00CB29F4" w:rsidRDefault="00D00A87" w:rsidP="004F577B">
            <w:pPr>
              <w:ind w:left="113" w:right="113"/>
              <w:jc w:val="center"/>
              <w:rPr>
                <w:i/>
                <w:sz w:val="20"/>
                <w:szCs w:val="20"/>
              </w:rPr>
            </w:pPr>
            <w:r w:rsidRPr="00CB29F4">
              <w:rPr>
                <w:sz w:val="20"/>
                <w:szCs w:val="20"/>
              </w:rPr>
              <w:t>DİNLEME - SÖYLEME</w:t>
            </w:r>
          </w:p>
        </w:tc>
        <w:tc>
          <w:tcPr>
            <w:tcW w:w="3544" w:type="dxa"/>
            <w:shd w:val="clear" w:color="auto" w:fill="auto"/>
            <w:vAlign w:val="center"/>
          </w:tcPr>
          <w:p w:rsidR="006B238E" w:rsidRPr="00CB29F4" w:rsidRDefault="00E45B7C" w:rsidP="008F7D03">
            <w:pPr>
              <w:rPr>
                <w:sz w:val="20"/>
                <w:szCs w:val="20"/>
              </w:rPr>
            </w:pPr>
            <w:r w:rsidRPr="00CB29F4">
              <w:rPr>
                <w:bCs/>
                <w:sz w:val="20"/>
                <w:szCs w:val="20"/>
              </w:rPr>
              <w:t>1.</w:t>
            </w:r>
            <w:r w:rsidR="006B238E" w:rsidRPr="00CB29F4">
              <w:rPr>
                <w:bCs/>
                <w:sz w:val="20"/>
                <w:szCs w:val="20"/>
              </w:rPr>
              <w:t>A.5. Çevresinde kullanılan çalgıları tanır.</w:t>
            </w:r>
          </w:p>
        </w:tc>
        <w:tc>
          <w:tcPr>
            <w:tcW w:w="4786" w:type="dxa"/>
          </w:tcPr>
          <w:p w:rsidR="00204501" w:rsidRPr="00CB29F4" w:rsidRDefault="00204501" w:rsidP="00C66CAC">
            <w:pPr>
              <w:autoSpaceDE w:val="0"/>
              <w:autoSpaceDN w:val="0"/>
              <w:adjustRightInd w:val="0"/>
              <w:rPr>
                <w:bCs/>
                <w:sz w:val="20"/>
                <w:szCs w:val="20"/>
              </w:rPr>
            </w:pPr>
          </w:p>
          <w:p w:rsidR="006B238E" w:rsidRPr="00CB29F4" w:rsidRDefault="006B238E" w:rsidP="00C66CAC">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 xml:space="preserve">Sınıfında, okulunda, konser etkinliklerinde ve evinde kullanılan çalgıların (saz/bağlama, kaval, </w:t>
            </w:r>
            <w:proofErr w:type="spellStart"/>
            <w:r w:rsidRPr="00CB29F4">
              <w:rPr>
                <w:iCs/>
                <w:sz w:val="20"/>
                <w:szCs w:val="20"/>
              </w:rPr>
              <w:t>ud</w:t>
            </w:r>
            <w:proofErr w:type="spellEnd"/>
            <w:r w:rsidRPr="00CB29F4">
              <w:rPr>
                <w:iCs/>
                <w:sz w:val="20"/>
                <w:szCs w:val="20"/>
              </w:rPr>
              <w:t>, davul, zurna, kemençe, flüt, kaşık, zil vb.) isimleri ve ses tınıları vurgulanır</w:t>
            </w:r>
            <w:r w:rsidR="005762CC" w:rsidRPr="00CB29F4">
              <w:rPr>
                <w:iCs/>
                <w:sz w:val="20"/>
                <w:szCs w:val="20"/>
              </w:rPr>
              <w:t>.</w:t>
            </w:r>
          </w:p>
          <w:p w:rsidR="005762CC" w:rsidRPr="00CB29F4" w:rsidRDefault="005762CC" w:rsidP="00C66CAC">
            <w:pPr>
              <w:autoSpaceDE w:val="0"/>
              <w:autoSpaceDN w:val="0"/>
              <w:adjustRightInd w:val="0"/>
              <w:rPr>
                <w:iCs/>
                <w:sz w:val="20"/>
                <w:szCs w:val="20"/>
              </w:rPr>
            </w:pPr>
          </w:p>
          <w:p w:rsidR="00BF12C8" w:rsidRPr="00CB29F4" w:rsidRDefault="00BF12C8" w:rsidP="00C66CAC">
            <w:pPr>
              <w:autoSpaceDE w:val="0"/>
              <w:autoSpaceDN w:val="0"/>
              <w:adjustRightInd w:val="0"/>
              <w:rPr>
                <w:iCs/>
                <w:sz w:val="20"/>
                <w:szCs w:val="20"/>
              </w:rPr>
            </w:pPr>
          </w:p>
          <w:p w:rsidR="00BF12C8" w:rsidRPr="00CB29F4" w:rsidRDefault="00BF12C8" w:rsidP="00BF12C8">
            <w:pPr>
              <w:rPr>
                <w:bCs/>
                <w:sz w:val="20"/>
                <w:szCs w:val="20"/>
              </w:rPr>
            </w:pPr>
          </w:p>
          <w:p w:rsidR="00BF12C8" w:rsidRPr="00CB29F4" w:rsidRDefault="00BF12C8" w:rsidP="00C66CAC">
            <w:pPr>
              <w:autoSpaceDE w:val="0"/>
              <w:autoSpaceDN w:val="0"/>
              <w:adjustRightInd w:val="0"/>
              <w:rPr>
                <w:bCs/>
                <w:sz w:val="20"/>
                <w:szCs w:val="20"/>
              </w:rPr>
            </w:pPr>
          </w:p>
        </w:tc>
        <w:tc>
          <w:tcPr>
            <w:tcW w:w="3055" w:type="dxa"/>
            <w:vMerge w:val="restart"/>
          </w:tcPr>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BF12C8" w:rsidRPr="00CB29F4" w:rsidRDefault="00BF12C8" w:rsidP="006B238E">
            <w:pPr>
              <w:autoSpaceDE w:val="0"/>
              <w:autoSpaceDN w:val="0"/>
              <w:adjustRightInd w:val="0"/>
              <w:rPr>
                <w:sz w:val="20"/>
                <w:szCs w:val="20"/>
              </w:rPr>
            </w:pPr>
          </w:p>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4F577B">
            <w:pPr>
              <w:tabs>
                <w:tab w:val="left" w:pos="252"/>
                <w:tab w:val="left" w:pos="432"/>
              </w:tabs>
              <w:ind w:left="292" w:hanging="292"/>
              <w:rPr>
                <w:sz w:val="20"/>
                <w:szCs w:val="20"/>
              </w:rPr>
            </w:pPr>
          </w:p>
        </w:tc>
      </w:tr>
      <w:tr w:rsidR="00A8707C" w:rsidRPr="00CB29F4" w:rsidTr="00E928EC">
        <w:trPr>
          <w:cantSplit/>
          <w:trHeight w:val="1569"/>
        </w:trPr>
        <w:tc>
          <w:tcPr>
            <w:tcW w:w="568" w:type="dxa"/>
            <w:vMerge/>
            <w:shd w:val="clear" w:color="auto" w:fill="auto"/>
            <w:textDirection w:val="btLr"/>
            <w:vAlign w:val="center"/>
          </w:tcPr>
          <w:p w:rsidR="00A8707C" w:rsidRPr="00CB29F4" w:rsidRDefault="00A8707C" w:rsidP="009908ED">
            <w:pPr>
              <w:ind w:left="113" w:right="113"/>
              <w:jc w:val="center"/>
              <w:rPr>
                <w:sz w:val="20"/>
                <w:szCs w:val="20"/>
              </w:rPr>
            </w:pPr>
          </w:p>
        </w:tc>
        <w:tc>
          <w:tcPr>
            <w:tcW w:w="674" w:type="dxa"/>
            <w:textDirection w:val="btLr"/>
            <w:vAlign w:val="center"/>
          </w:tcPr>
          <w:p w:rsidR="00A8707C" w:rsidRPr="00CB29F4" w:rsidRDefault="00A8707C" w:rsidP="005A17AC">
            <w:pPr>
              <w:jc w:val="center"/>
              <w:rPr>
                <w:bCs/>
                <w:sz w:val="20"/>
                <w:szCs w:val="20"/>
              </w:rPr>
            </w:pPr>
            <w:r w:rsidRPr="00CB29F4">
              <w:rPr>
                <w:bCs/>
                <w:sz w:val="20"/>
                <w:szCs w:val="20"/>
              </w:rPr>
              <w:t xml:space="preserve"> </w:t>
            </w:r>
          </w:p>
          <w:p w:rsidR="00B60C49" w:rsidRPr="00CB29F4" w:rsidRDefault="004A78A0" w:rsidP="00B60C49">
            <w:pPr>
              <w:jc w:val="center"/>
              <w:rPr>
                <w:bCs/>
                <w:color w:val="000000"/>
                <w:sz w:val="20"/>
                <w:szCs w:val="20"/>
              </w:rPr>
            </w:pPr>
            <w:r>
              <w:rPr>
                <w:bCs/>
                <w:color w:val="000000"/>
                <w:sz w:val="20"/>
                <w:szCs w:val="20"/>
              </w:rPr>
              <w:t>30 EKİM – 3 KASIM</w:t>
            </w:r>
          </w:p>
          <w:p w:rsidR="00A8707C" w:rsidRPr="00CB29F4" w:rsidRDefault="00A8707C" w:rsidP="009908ED">
            <w:pPr>
              <w:ind w:left="113" w:right="113"/>
              <w:jc w:val="center"/>
              <w:rPr>
                <w:sz w:val="20"/>
                <w:szCs w:val="20"/>
              </w:rPr>
            </w:pPr>
          </w:p>
        </w:tc>
        <w:tc>
          <w:tcPr>
            <w:tcW w:w="567" w:type="dxa"/>
            <w:vAlign w:val="center"/>
          </w:tcPr>
          <w:p w:rsidR="00A8707C" w:rsidRPr="00CB29F4" w:rsidRDefault="00A8707C" w:rsidP="00820C34">
            <w:pPr>
              <w:jc w:val="center"/>
              <w:rPr>
                <w:sz w:val="20"/>
                <w:szCs w:val="20"/>
              </w:rPr>
            </w:pPr>
            <w:r w:rsidRPr="00CB29F4">
              <w:rPr>
                <w:sz w:val="20"/>
                <w:szCs w:val="20"/>
              </w:rPr>
              <w:t>1</w:t>
            </w:r>
          </w:p>
        </w:tc>
        <w:tc>
          <w:tcPr>
            <w:tcW w:w="567" w:type="dxa"/>
            <w:vMerge/>
            <w:shd w:val="clear" w:color="auto" w:fill="auto"/>
          </w:tcPr>
          <w:p w:rsidR="00A8707C" w:rsidRPr="00CB29F4" w:rsidRDefault="00A8707C" w:rsidP="004F577B">
            <w:pPr>
              <w:ind w:left="113" w:right="113"/>
              <w:jc w:val="center"/>
              <w:rPr>
                <w:sz w:val="20"/>
                <w:szCs w:val="20"/>
              </w:rPr>
            </w:pPr>
          </w:p>
        </w:tc>
        <w:tc>
          <w:tcPr>
            <w:tcW w:w="3544" w:type="dxa"/>
            <w:shd w:val="clear" w:color="auto" w:fill="auto"/>
            <w:vAlign w:val="center"/>
          </w:tcPr>
          <w:p w:rsidR="00EA18AF" w:rsidRPr="00CB29F4" w:rsidRDefault="00EA18AF" w:rsidP="00E928EC">
            <w:pPr>
              <w:rPr>
                <w:bCs/>
                <w:sz w:val="20"/>
                <w:szCs w:val="20"/>
              </w:rPr>
            </w:pPr>
            <w:r w:rsidRPr="00CB29F4">
              <w:rPr>
                <w:bCs/>
                <w:sz w:val="20"/>
                <w:szCs w:val="20"/>
              </w:rPr>
              <w:t>1.A.10.</w:t>
            </w:r>
            <w:r w:rsidR="0006209B" w:rsidRPr="00CB29F4">
              <w:rPr>
                <w:bCs/>
                <w:sz w:val="20"/>
                <w:szCs w:val="20"/>
              </w:rPr>
              <w:t xml:space="preserve"> Belirli gün ve haftalarl</w:t>
            </w:r>
            <w:r w:rsidRPr="00CB29F4">
              <w:rPr>
                <w:bCs/>
                <w:sz w:val="20"/>
                <w:szCs w:val="20"/>
              </w:rPr>
              <w:t>a ilgili müzik etkinliklerine katılır.</w:t>
            </w:r>
          </w:p>
          <w:p w:rsidR="00A8707C" w:rsidRPr="00CB29F4" w:rsidRDefault="00EA18AF" w:rsidP="00E928EC">
            <w:pPr>
              <w:rPr>
                <w:sz w:val="20"/>
                <w:szCs w:val="20"/>
              </w:rPr>
            </w:pPr>
            <w:r w:rsidRPr="00CB29F4">
              <w:rPr>
                <w:bCs/>
                <w:sz w:val="20"/>
                <w:szCs w:val="20"/>
              </w:rPr>
              <w:t>(</w:t>
            </w:r>
            <w:r w:rsidR="00A8707C" w:rsidRPr="00CB29F4">
              <w:rPr>
                <w:bCs/>
                <w:sz w:val="20"/>
                <w:szCs w:val="20"/>
              </w:rPr>
              <w:t>Atatürk ile ilgili müzik etkinliklerine katılır.</w:t>
            </w:r>
            <w:r w:rsidRPr="00CB29F4">
              <w:rPr>
                <w:bCs/>
                <w:sz w:val="20"/>
                <w:szCs w:val="20"/>
              </w:rPr>
              <w:t>)</w:t>
            </w:r>
          </w:p>
          <w:p w:rsidR="00A8707C" w:rsidRPr="00CB29F4" w:rsidRDefault="00A8707C" w:rsidP="00E928EC">
            <w:pPr>
              <w:rPr>
                <w:sz w:val="20"/>
                <w:szCs w:val="20"/>
              </w:rPr>
            </w:pPr>
          </w:p>
        </w:tc>
        <w:tc>
          <w:tcPr>
            <w:tcW w:w="4786" w:type="dxa"/>
          </w:tcPr>
          <w:p w:rsidR="00A8707C" w:rsidRPr="00CB29F4" w:rsidRDefault="00A8707C" w:rsidP="00E928EC">
            <w:pPr>
              <w:rPr>
                <w:bCs/>
                <w:sz w:val="20"/>
                <w:szCs w:val="20"/>
              </w:rPr>
            </w:pPr>
          </w:p>
          <w:p w:rsidR="00A8707C" w:rsidRPr="00CB29F4" w:rsidRDefault="00A8707C" w:rsidP="00E928EC">
            <w:pPr>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Atatürk ile ilgili önemli gün ve haftalarda düzenlenecek olan müzik etkinliklerine katılmaları için gerekli yönlendirmeler yapılır. Bu etkinliklerde öğrenciler, oluşturdukları özgün çalışmaları da sergileyebilirler.</w:t>
            </w:r>
          </w:p>
          <w:p w:rsidR="00EA18AF" w:rsidRPr="00CB29F4" w:rsidRDefault="00EA18AF" w:rsidP="00E928EC">
            <w:pPr>
              <w:rPr>
                <w:iCs/>
                <w:sz w:val="20"/>
                <w:szCs w:val="20"/>
              </w:rPr>
            </w:pPr>
          </w:p>
          <w:p w:rsidR="00EA18AF" w:rsidRPr="00CB29F4" w:rsidRDefault="00EA18AF" w:rsidP="00EA18AF">
            <w:pPr>
              <w:autoSpaceDE w:val="0"/>
              <w:autoSpaceDN w:val="0"/>
              <w:adjustRightInd w:val="0"/>
              <w:rPr>
                <w:iCs/>
                <w:sz w:val="20"/>
                <w:szCs w:val="20"/>
              </w:rPr>
            </w:pPr>
            <w:r w:rsidRPr="00CB29F4">
              <w:rPr>
                <w:sz w:val="20"/>
                <w:szCs w:val="20"/>
              </w:rPr>
              <w:t>Kızılay Haftası  etkinliklerine yer verilir.</w:t>
            </w:r>
          </w:p>
          <w:p w:rsidR="00A8707C" w:rsidRPr="00CB29F4" w:rsidRDefault="00A8707C" w:rsidP="00E928EC">
            <w:pPr>
              <w:rPr>
                <w:iCs/>
                <w:sz w:val="20"/>
                <w:szCs w:val="20"/>
              </w:rPr>
            </w:pPr>
          </w:p>
          <w:p w:rsidR="00A8707C" w:rsidRPr="00CB29F4" w:rsidRDefault="00EA18AF" w:rsidP="00A8707C">
            <w:pPr>
              <w:jc w:val="both"/>
              <w:rPr>
                <w:bCs/>
                <w:sz w:val="20"/>
                <w:szCs w:val="20"/>
              </w:rPr>
            </w:pPr>
            <w:r w:rsidRPr="00CB29F4">
              <w:rPr>
                <w:sz w:val="20"/>
                <w:szCs w:val="20"/>
              </w:rPr>
              <w:t>Cumhuriyet Ba</w:t>
            </w:r>
            <w:r w:rsidR="0006209B" w:rsidRPr="00CB29F4">
              <w:rPr>
                <w:sz w:val="20"/>
                <w:szCs w:val="20"/>
              </w:rPr>
              <w:t>yramı etkinliklerine katılır</w:t>
            </w:r>
            <w:r w:rsidRPr="00CB29F4">
              <w:rPr>
                <w:sz w:val="20"/>
                <w:szCs w:val="20"/>
              </w:rPr>
              <w:t>.</w:t>
            </w:r>
          </w:p>
          <w:p w:rsidR="00A8707C" w:rsidRPr="00CB29F4" w:rsidRDefault="00A8707C" w:rsidP="00A8707C">
            <w:pPr>
              <w:jc w:val="both"/>
              <w:rPr>
                <w:bCs/>
                <w:sz w:val="20"/>
                <w:szCs w:val="20"/>
              </w:rPr>
            </w:pPr>
          </w:p>
        </w:tc>
        <w:tc>
          <w:tcPr>
            <w:tcW w:w="3055" w:type="dxa"/>
            <w:vMerge/>
          </w:tcPr>
          <w:p w:rsidR="00A8707C" w:rsidRPr="00CB29F4" w:rsidRDefault="00A8707C" w:rsidP="00AA3C9E">
            <w:pPr>
              <w:rPr>
                <w:bCs/>
                <w:sz w:val="20"/>
                <w:szCs w:val="20"/>
              </w:rPr>
            </w:pPr>
          </w:p>
        </w:tc>
      </w:tr>
      <w:tr w:rsidR="006B238E" w:rsidRPr="00CB29F4" w:rsidTr="00012F53">
        <w:trPr>
          <w:cantSplit/>
          <w:trHeight w:val="1567"/>
        </w:trPr>
        <w:tc>
          <w:tcPr>
            <w:tcW w:w="568" w:type="dxa"/>
            <w:vMerge/>
            <w:shd w:val="clear" w:color="auto" w:fill="auto"/>
            <w:textDirection w:val="btLr"/>
          </w:tcPr>
          <w:p w:rsidR="006B238E" w:rsidRPr="00CB29F4" w:rsidRDefault="006B238E" w:rsidP="00BF4389">
            <w:pPr>
              <w:ind w:left="113" w:right="113"/>
              <w:jc w:val="center"/>
              <w:rPr>
                <w:sz w:val="20"/>
                <w:szCs w:val="20"/>
              </w:rPr>
            </w:pPr>
          </w:p>
        </w:tc>
        <w:tc>
          <w:tcPr>
            <w:tcW w:w="674" w:type="dxa"/>
            <w:textDirection w:val="btLr"/>
            <w:vAlign w:val="center"/>
          </w:tcPr>
          <w:p w:rsidR="00DC57F7" w:rsidRPr="00CB29F4" w:rsidRDefault="00DC57F7" w:rsidP="00DC57F7">
            <w:pPr>
              <w:jc w:val="center"/>
              <w:rPr>
                <w:sz w:val="20"/>
                <w:szCs w:val="20"/>
              </w:rPr>
            </w:pPr>
          </w:p>
          <w:p w:rsidR="00B60C49" w:rsidRPr="00CB29F4" w:rsidRDefault="004A78A0" w:rsidP="00B60C49">
            <w:pPr>
              <w:jc w:val="center"/>
              <w:rPr>
                <w:bCs/>
                <w:color w:val="000000"/>
                <w:sz w:val="20"/>
                <w:szCs w:val="20"/>
              </w:rPr>
            </w:pPr>
            <w:r>
              <w:rPr>
                <w:bCs/>
                <w:color w:val="000000"/>
                <w:sz w:val="20"/>
                <w:szCs w:val="20"/>
              </w:rPr>
              <w:t>6 – 10 KASIM</w:t>
            </w:r>
            <w:r w:rsidR="00B60C49" w:rsidRPr="00CB29F4">
              <w:rPr>
                <w:bCs/>
                <w:color w:val="000000"/>
                <w:sz w:val="20"/>
                <w:szCs w:val="20"/>
              </w:rPr>
              <w:t xml:space="preserve"> </w:t>
            </w:r>
          </w:p>
          <w:p w:rsidR="006B238E" w:rsidRPr="00CB29F4" w:rsidRDefault="006B238E" w:rsidP="005A17AC">
            <w:pPr>
              <w:jc w:val="center"/>
              <w:rPr>
                <w:sz w:val="20"/>
                <w:szCs w:val="20"/>
              </w:rPr>
            </w:pPr>
          </w:p>
        </w:tc>
        <w:tc>
          <w:tcPr>
            <w:tcW w:w="567" w:type="dxa"/>
            <w:vAlign w:val="center"/>
          </w:tcPr>
          <w:p w:rsidR="006B238E" w:rsidRPr="00CB29F4" w:rsidRDefault="006B238E" w:rsidP="00820C34">
            <w:pPr>
              <w:jc w:val="center"/>
              <w:rPr>
                <w:sz w:val="20"/>
                <w:szCs w:val="20"/>
              </w:rPr>
            </w:pPr>
            <w:r w:rsidRPr="00CB29F4">
              <w:rPr>
                <w:sz w:val="20"/>
                <w:szCs w:val="20"/>
              </w:rPr>
              <w:t>1</w:t>
            </w:r>
          </w:p>
        </w:tc>
        <w:tc>
          <w:tcPr>
            <w:tcW w:w="567" w:type="dxa"/>
            <w:vMerge/>
            <w:shd w:val="clear" w:color="auto" w:fill="auto"/>
            <w:textDirection w:val="btLr"/>
          </w:tcPr>
          <w:p w:rsidR="006B238E" w:rsidRPr="00CB29F4" w:rsidRDefault="006B238E" w:rsidP="004F577B">
            <w:pPr>
              <w:ind w:left="113" w:right="113"/>
              <w:jc w:val="center"/>
              <w:rPr>
                <w:sz w:val="20"/>
                <w:szCs w:val="20"/>
              </w:rPr>
            </w:pPr>
          </w:p>
        </w:tc>
        <w:tc>
          <w:tcPr>
            <w:tcW w:w="3544" w:type="dxa"/>
          </w:tcPr>
          <w:p w:rsidR="006B238E" w:rsidRPr="00CB29F4" w:rsidRDefault="006B238E" w:rsidP="00AA3C9E">
            <w:pPr>
              <w:rPr>
                <w:bCs/>
                <w:sz w:val="20"/>
                <w:szCs w:val="20"/>
              </w:rPr>
            </w:pPr>
          </w:p>
          <w:p w:rsidR="00EA18AF" w:rsidRPr="00CB29F4" w:rsidRDefault="00EA18AF" w:rsidP="00EA18AF">
            <w:pPr>
              <w:rPr>
                <w:bCs/>
                <w:sz w:val="20"/>
                <w:szCs w:val="20"/>
              </w:rPr>
            </w:pPr>
            <w:r w:rsidRPr="00CB29F4">
              <w:rPr>
                <w:bCs/>
                <w:sz w:val="20"/>
                <w:szCs w:val="20"/>
              </w:rPr>
              <w:t>1.A.10. Belirli gün ve haftalarda ilgili müzik etkinliklerine katılır.</w:t>
            </w:r>
          </w:p>
          <w:p w:rsidR="006B238E" w:rsidRPr="00CB29F4" w:rsidRDefault="00EA18AF" w:rsidP="00AA3C9E">
            <w:pPr>
              <w:rPr>
                <w:sz w:val="20"/>
                <w:szCs w:val="20"/>
              </w:rPr>
            </w:pPr>
            <w:r w:rsidRPr="00CB29F4">
              <w:rPr>
                <w:bCs/>
                <w:sz w:val="20"/>
                <w:szCs w:val="20"/>
              </w:rPr>
              <w:t>(</w:t>
            </w:r>
            <w:r w:rsidR="006B238E" w:rsidRPr="00CB29F4">
              <w:rPr>
                <w:bCs/>
                <w:sz w:val="20"/>
                <w:szCs w:val="20"/>
              </w:rPr>
              <w:t>Atatürk ile ilgili müzik etkinliklerine katılır.</w:t>
            </w:r>
            <w:r w:rsidRPr="00CB29F4">
              <w:rPr>
                <w:bCs/>
                <w:sz w:val="20"/>
                <w:szCs w:val="20"/>
              </w:rPr>
              <w:t>)</w:t>
            </w:r>
          </w:p>
          <w:p w:rsidR="006B238E" w:rsidRPr="00CB29F4" w:rsidRDefault="006B238E" w:rsidP="00AA3C9E">
            <w:pPr>
              <w:rPr>
                <w:sz w:val="20"/>
                <w:szCs w:val="20"/>
              </w:rPr>
            </w:pPr>
          </w:p>
          <w:p w:rsidR="006B238E" w:rsidRPr="00CB29F4" w:rsidRDefault="006B238E" w:rsidP="00AA3C9E">
            <w:pPr>
              <w:rPr>
                <w:sz w:val="20"/>
                <w:szCs w:val="20"/>
              </w:rPr>
            </w:pPr>
          </w:p>
        </w:tc>
        <w:tc>
          <w:tcPr>
            <w:tcW w:w="4786" w:type="dxa"/>
          </w:tcPr>
          <w:p w:rsidR="006B238E" w:rsidRPr="00CB29F4" w:rsidRDefault="006B238E" w:rsidP="00AA34DC">
            <w:pPr>
              <w:rPr>
                <w:bCs/>
                <w:sz w:val="20"/>
                <w:szCs w:val="20"/>
              </w:rPr>
            </w:pPr>
          </w:p>
          <w:p w:rsidR="006B238E" w:rsidRPr="00CB29F4" w:rsidRDefault="006C5BF7" w:rsidP="00C66CAC">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006B238E" w:rsidRPr="00CB29F4">
              <w:rPr>
                <w:iCs/>
                <w:sz w:val="20"/>
                <w:szCs w:val="20"/>
              </w:rPr>
              <w:t>Öğrencilere Atatürk ile ilgili önemli gün ve haftalarda düzenlenecek olan müzik etkinliklerine katılmaları için gerekli yönlendirmeler yapılır. Bu etkinliklerde öğrenciler, oluşturdukları özgün çalışmaları da sergileyebilirler.</w:t>
            </w:r>
          </w:p>
          <w:p w:rsidR="006B238E" w:rsidRPr="00CB29F4" w:rsidRDefault="006B238E" w:rsidP="00C66CAC">
            <w:pPr>
              <w:autoSpaceDE w:val="0"/>
              <w:autoSpaceDN w:val="0"/>
              <w:adjustRightInd w:val="0"/>
              <w:rPr>
                <w:iCs/>
                <w:sz w:val="20"/>
                <w:szCs w:val="20"/>
              </w:rPr>
            </w:pPr>
          </w:p>
          <w:p w:rsidR="006B238E" w:rsidRPr="00CB29F4" w:rsidRDefault="006B238E" w:rsidP="00C66CAC">
            <w:pPr>
              <w:autoSpaceDE w:val="0"/>
              <w:autoSpaceDN w:val="0"/>
              <w:adjustRightInd w:val="0"/>
              <w:rPr>
                <w:bCs/>
                <w:sz w:val="20"/>
                <w:szCs w:val="20"/>
              </w:rPr>
            </w:pPr>
          </w:p>
          <w:p w:rsidR="00EA18AF" w:rsidRPr="00CB29F4" w:rsidRDefault="00EA18AF" w:rsidP="00C66CAC">
            <w:pPr>
              <w:autoSpaceDE w:val="0"/>
              <w:autoSpaceDN w:val="0"/>
              <w:adjustRightInd w:val="0"/>
              <w:rPr>
                <w:bCs/>
                <w:sz w:val="20"/>
                <w:szCs w:val="20"/>
              </w:rPr>
            </w:pPr>
          </w:p>
        </w:tc>
        <w:tc>
          <w:tcPr>
            <w:tcW w:w="3055" w:type="dxa"/>
            <w:vMerge/>
          </w:tcPr>
          <w:p w:rsidR="006B238E" w:rsidRPr="00CB29F4" w:rsidRDefault="006B238E" w:rsidP="00AA3C9E">
            <w:pPr>
              <w:rPr>
                <w:bCs/>
                <w:sz w:val="20"/>
                <w:szCs w:val="20"/>
              </w:rPr>
            </w:pPr>
          </w:p>
        </w:tc>
      </w:tr>
    </w:tbl>
    <w:p w:rsidR="00810CA0" w:rsidRDefault="00810CA0" w:rsidP="00114261">
      <w:pPr>
        <w:autoSpaceDE w:val="0"/>
        <w:autoSpaceDN w:val="0"/>
        <w:adjustRightInd w:val="0"/>
        <w:rPr>
          <w:sz w:val="20"/>
          <w:szCs w:val="20"/>
        </w:rPr>
      </w:pPr>
    </w:p>
    <w:p w:rsidR="00A74594" w:rsidRPr="004A78A0" w:rsidRDefault="004A78A0" w:rsidP="004A78A0">
      <w:pPr>
        <w:autoSpaceDE w:val="0"/>
        <w:autoSpaceDN w:val="0"/>
        <w:adjustRightInd w:val="0"/>
        <w:jc w:val="center"/>
        <w:rPr>
          <w:b/>
          <w:bCs/>
          <w:sz w:val="40"/>
          <w:szCs w:val="40"/>
        </w:rPr>
      </w:pPr>
      <w:r w:rsidRPr="004A78A0">
        <w:rPr>
          <w:b/>
          <w:bCs/>
          <w:sz w:val="40"/>
          <w:szCs w:val="40"/>
        </w:rPr>
        <w:t>ARA TATİL 13 – 17 KASIM</w:t>
      </w:r>
    </w:p>
    <w:p w:rsidR="00012F53" w:rsidRPr="00CB29F4" w:rsidRDefault="00012F53" w:rsidP="004517C4">
      <w:pPr>
        <w:autoSpaceDE w:val="0"/>
        <w:autoSpaceDN w:val="0"/>
        <w:adjustRightInd w:val="0"/>
        <w:jc w:val="center"/>
        <w:rPr>
          <w:sz w:val="20"/>
          <w:szCs w:val="20"/>
        </w:rPr>
      </w:pPr>
    </w:p>
    <w:p w:rsidR="00952401" w:rsidRPr="00CB29F4" w:rsidRDefault="00952401" w:rsidP="004032CC">
      <w:pPr>
        <w:autoSpaceDE w:val="0"/>
        <w:autoSpaceDN w:val="0"/>
        <w:adjustRightInd w:val="0"/>
        <w:rPr>
          <w:sz w:val="20"/>
          <w:szCs w:val="20"/>
        </w:rPr>
      </w:pPr>
    </w:p>
    <w:p w:rsidR="0091444E" w:rsidRPr="00CB29F4" w:rsidRDefault="0091444E" w:rsidP="004032CC">
      <w:pPr>
        <w:autoSpaceDE w:val="0"/>
        <w:autoSpaceDN w:val="0"/>
        <w:adjustRightInd w:val="0"/>
        <w:rPr>
          <w:sz w:val="20"/>
          <w:szCs w:val="20"/>
        </w:rPr>
      </w:pPr>
    </w:p>
    <w:p w:rsidR="00012F53" w:rsidRPr="00CB29F4" w:rsidRDefault="00012F53" w:rsidP="004517C4">
      <w:pPr>
        <w:autoSpaceDE w:val="0"/>
        <w:autoSpaceDN w:val="0"/>
        <w:adjustRightInd w:val="0"/>
        <w:jc w:val="center"/>
        <w:rPr>
          <w:sz w:val="20"/>
          <w:szCs w:val="20"/>
        </w:rPr>
      </w:pPr>
    </w:p>
    <w:tbl>
      <w:tblPr>
        <w:tblW w:w="1376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68"/>
        <w:gridCol w:w="674"/>
        <w:gridCol w:w="567"/>
        <w:gridCol w:w="567"/>
        <w:gridCol w:w="3544"/>
        <w:gridCol w:w="4786"/>
        <w:gridCol w:w="3055"/>
      </w:tblGrid>
      <w:tr w:rsidR="00BE1EBD" w:rsidRPr="00CB29F4" w:rsidTr="00E928EC">
        <w:trPr>
          <w:cantSplit/>
          <w:trHeight w:val="1225"/>
        </w:trPr>
        <w:tc>
          <w:tcPr>
            <w:tcW w:w="568"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674"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544" w:type="dxa"/>
            <w:vAlign w:val="center"/>
          </w:tcPr>
          <w:p w:rsidR="00BE1EBD" w:rsidRPr="00CB29F4" w:rsidRDefault="00BE1EBD" w:rsidP="004063BC">
            <w:pPr>
              <w:jc w:val="center"/>
              <w:rPr>
                <w:b/>
                <w:sz w:val="20"/>
                <w:szCs w:val="20"/>
              </w:rPr>
            </w:pPr>
            <w:r w:rsidRPr="00CB29F4">
              <w:rPr>
                <w:b/>
                <w:sz w:val="20"/>
                <w:szCs w:val="20"/>
              </w:rPr>
              <w:t>KAZANIMLAR</w:t>
            </w:r>
          </w:p>
        </w:tc>
        <w:tc>
          <w:tcPr>
            <w:tcW w:w="4786" w:type="dxa"/>
            <w:vAlign w:val="center"/>
          </w:tcPr>
          <w:p w:rsidR="00BE1EBD" w:rsidRPr="00CB29F4" w:rsidRDefault="00BE1EBD" w:rsidP="004063BC">
            <w:pPr>
              <w:jc w:val="center"/>
              <w:rPr>
                <w:b/>
                <w:sz w:val="20"/>
                <w:szCs w:val="20"/>
              </w:rPr>
            </w:pPr>
            <w:r w:rsidRPr="00CB29F4">
              <w:rPr>
                <w:b/>
                <w:sz w:val="20"/>
                <w:szCs w:val="20"/>
              </w:rPr>
              <w:t>ETKİNLİKLER</w:t>
            </w:r>
          </w:p>
        </w:tc>
        <w:tc>
          <w:tcPr>
            <w:tcW w:w="3055" w:type="dxa"/>
            <w:vAlign w:val="center"/>
          </w:tcPr>
          <w:p w:rsidR="00BE1EBD" w:rsidRPr="00CB29F4" w:rsidRDefault="00BE1EBD" w:rsidP="004063BC">
            <w:pPr>
              <w:jc w:val="center"/>
              <w:rPr>
                <w:b/>
                <w:sz w:val="20"/>
                <w:szCs w:val="20"/>
              </w:rPr>
            </w:pPr>
            <w:r w:rsidRPr="00CB29F4">
              <w:rPr>
                <w:b/>
                <w:sz w:val="20"/>
                <w:szCs w:val="20"/>
              </w:rPr>
              <w:t>AÇIKLAMALAR</w:t>
            </w:r>
          </w:p>
          <w:p w:rsidR="00BE1EBD" w:rsidRPr="00CB29F4" w:rsidRDefault="00BE1EBD" w:rsidP="004063BC">
            <w:pPr>
              <w:jc w:val="center"/>
              <w:rPr>
                <w:b/>
                <w:sz w:val="20"/>
                <w:szCs w:val="20"/>
              </w:rPr>
            </w:pPr>
            <w:r w:rsidRPr="00CB29F4">
              <w:rPr>
                <w:b/>
                <w:sz w:val="20"/>
                <w:szCs w:val="20"/>
              </w:rPr>
              <w:t xml:space="preserve">ÖLÇME </w:t>
            </w:r>
          </w:p>
          <w:p w:rsidR="00BE1EBD" w:rsidRPr="00CB29F4" w:rsidRDefault="00BE1EBD" w:rsidP="004063BC">
            <w:pPr>
              <w:jc w:val="center"/>
              <w:rPr>
                <w:b/>
                <w:sz w:val="20"/>
                <w:szCs w:val="20"/>
              </w:rPr>
            </w:pPr>
            <w:r w:rsidRPr="00CB29F4">
              <w:rPr>
                <w:b/>
                <w:sz w:val="20"/>
                <w:szCs w:val="20"/>
              </w:rPr>
              <w:t xml:space="preserve">VE </w:t>
            </w:r>
          </w:p>
          <w:p w:rsidR="00BE1EBD" w:rsidRPr="00CB29F4" w:rsidRDefault="00BE1EBD" w:rsidP="004063BC">
            <w:pPr>
              <w:jc w:val="center"/>
              <w:rPr>
                <w:b/>
                <w:sz w:val="20"/>
                <w:szCs w:val="20"/>
              </w:rPr>
            </w:pPr>
            <w:r w:rsidRPr="00CB29F4">
              <w:rPr>
                <w:b/>
                <w:sz w:val="20"/>
                <w:szCs w:val="20"/>
              </w:rPr>
              <w:t>DEĞERLENDİRME</w:t>
            </w:r>
          </w:p>
        </w:tc>
      </w:tr>
      <w:tr w:rsidR="0017227C" w:rsidRPr="00CB29F4" w:rsidTr="0017227C">
        <w:trPr>
          <w:cantSplit/>
          <w:trHeight w:val="2323"/>
        </w:trPr>
        <w:tc>
          <w:tcPr>
            <w:tcW w:w="568" w:type="dxa"/>
            <w:vMerge w:val="restart"/>
            <w:shd w:val="clear" w:color="auto" w:fill="auto"/>
            <w:textDirection w:val="btLr"/>
            <w:vAlign w:val="center"/>
          </w:tcPr>
          <w:p w:rsidR="0017227C" w:rsidRPr="00CB29F4" w:rsidRDefault="0017227C" w:rsidP="004063BC">
            <w:pPr>
              <w:ind w:left="113" w:right="113"/>
              <w:jc w:val="center"/>
              <w:rPr>
                <w:b/>
                <w:sz w:val="20"/>
                <w:szCs w:val="20"/>
              </w:rPr>
            </w:pPr>
            <w:r w:rsidRPr="00CB29F4">
              <w:rPr>
                <w:b/>
                <w:sz w:val="20"/>
                <w:szCs w:val="20"/>
              </w:rPr>
              <w:t>KASIM - ARALIK</w:t>
            </w:r>
          </w:p>
        </w:tc>
        <w:tc>
          <w:tcPr>
            <w:tcW w:w="674" w:type="dxa"/>
            <w:textDirection w:val="btLr"/>
            <w:vAlign w:val="center"/>
          </w:tcPr>
          <w:p w:rsidR="0017227C" w:rsidRPr="00CB29F4" w:rsidRDefault="0017227C" w:rsidP="004063BC">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20 – 24 KASIM</w:t>
            </w:r>
          </w:p>
          <w:p w:rsidR="0017227C" w:rsidRPr="00CB29F4" w:rsidRDefault="0017227C" w:rsidP="004063BC">
            <w:pPr>
              <w:jc w:val="center"/>
              <w:rPr>
                <w:sz w:val="20"/>
                <w:szCs w:val="20"/>
              </w:rPr>
            </w:pPr>
          </w:p>
        </w:tc>
        <w:tc>
          <w:tcPr>
            <w:tcW w:w="567" w:type="dxa"/>
            <w:vAlign w:val="center"/>
          </w:tcPr>
          <w:p w:rsidR="0017227C" w:rsidRPr="00CB29F4" w:rsidRDefault="0017227C" w:rsidP="004063BC">
            <w:pPr>
              <w:jc w:val="center"/>
              <w:rPr>
                <w:sz w:val="20"/>
                <w:szCs w:val="20"/>
              </w:rPr>
            </w:pPr>
          </w:p>
          <w:p w:rsidR="0017227C" w:rsidRPr="00CB29F4" w:rsidRDefault="0017227C" w:rsidP="004063BC">
            <w:pPr>
              <w:jc w:val="center"/>
              <w:rPr>
                <w:sz w:val="20"/>
                <w:szCs w:val="20"/>
              </w:rPr>
            </w:pPr>
            <w:r w:rsidRPr="00CB29F4">
              <w:rPr>
                <w:sz w:val="20"/>
                <w:szCs w:val="20"/>
              </w:rPr>
              <w:t>1</w:t>
            </w:r>
          </w:p>
        </w:tc>
        <w:tc>
          <w:tcPr>
            <w:tcW w:w="567" w:type="dxa"/>
            <w:vMerge w:val="restart"/>
            <w:shd w:val="clear" w:color="auto" w:fill="auto"/>
            <w:textDirection w:val="btLr"/>
            <w:vAlign w:val="center"/>
          </w:tcPr>
          <w:p w:rsidR="0017227C" w:rsidRPr="00CB29F4" w:rsidRDefault="0017227C" w:rsidP="004063BC">
            <w:pPr>
              <w:ind w:left="113" w:right="113"/>
              <w:jc w:val="center"/>
              <w:rPr>
                <w:i/>
                <w:sz w:val="20"/>
                <w:szCs w:val="20"/>
              </w:rPr>
            </w:pPr>
            <w:r w:rsidRPr="00CB29F4">
              <w:rPr>
                <w:sz w:val="20"/>
                <w:szCs w:val="20"/>
              </w:rPr>
              <w:t>DİNLEME - SÖYLEME</w:t>
            </w:r>
          </w:p>
        </w:tc>
        <w:tc>
          <w:tcPr>
            <w:tcW w:w="3544" w:type="dxa"/>
            <w:shd w:val="clear" w:color="auto" w:fill="auto"/>
            <w:vAlign w:val="center"/>
          </w:tcPr>
          <w:p w:rsidR="0017227C" w:rsidRPr="00CB29F4" w:rsidRDefault="0017227C" w:rsidP="0017227C">
            <w:pPr>
              <w:rPr>
                <w:sz w:val="20"/>
                <w:szCs w:val="20"/>
              </w:rPr>
            </w:pPr>
            <w:r w:rsidRPr="00CB29F4">
              <w:rPr>
                <w:bCs/>
                <w:sz w:val="20"/>
                <w:szCs w:val="20"/>
              </w:rPr>
              <w:t>1.A.6. Düzenli ve düzensiz sesleri birbirinden ayırt eder.</w:t>
            </w:r>
          </w:p>
        </w:tc>
        <w:tc>
          <w:tcPr>
            <w:tcW w:w="4786" w:type="dxa"/>
          </w:tcPr>
          <w:p w:rsidR="0017227C" w:rsidRPr="00CB29F4" w:rsidRDefault="0017227C" w:rsidP="0031395C">
            <w:pPr>
              <w:autoSpaceDE w:val="0"/>
              <w:autoSpaceDN w:val="0"/>
              <w:adjustRightInd w:val="0"/>
              <w:rPr>
                <w:bCs/>
                <w:sz w:val="20"/>
                <w:szCs w:val="20"/>
              </w:rPr>
            </w:pPr>
          </w:p>
          <w:p w:rsidR="0017227C" w:rsidRPr="00CB29F4" w:rsidRDefault="0017227C" w:rsidP="0031395C">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rastgele çalınan seslerle (gürültü), uyumlu çalınan (müziksel-estetik) ritim ve sesler arasındaki fark vurgulanır.</w:t>
            </w:r>
          </w:p>
          <w:p w:rsidR="0017227C" w:rsidRPr="00CB29F4" w:rsidRDefault="0017227C" w:rsidP="0031395C">
            <w:pPr>
              <w:autoSpaceDE w:val="0"/>
              <w:autoSpaceDN w:val="0"/>
              <w:adjustRightInd w:val="0"/>
              <w:rPr>
                <w:iCs/>
                <w:sz w:val="20"/>
                <w:szCs w:val="20"/>
              </w:rPr>
            </w:pPr>
          </w:p>
          <w:p w:rsidR="0017227C" w:rsidRPr="00CB29F4" w:rsidRDefault="0017227C" w:rsidP="0031395C">
            <w:pPr>
              <w:autoSpaceDE w:val="0"/>
              <w:autoSpaceDN w:val="0"/>
              <w:adjustRightInd w:val="0"/>
              <w:rPr>
                <w:iCs/>
                <w:sz w:val="20"/>
                <w:szCs w:val="20"/>
              </w:rPr>
            </w:pPr>
          </w:p>
          <w:p w:rsidR="0017227C" w:rsidRPr="00CB29F4" w:rsidRDefault="0017227C" w:rsidP="0031395C">
            <w:pPr>
              <w:autoSpaceDE w:val="0"/>
              <w:autoSpaceDN w:val="0"/>
              <w:adjustRightInd w:val="0"/>
              <w:rPr>
                <w:iCs/>
                <w:sz w:val="20"/>
                <w:szCs w:val="20"/>
              </w:rPr>
            </w:pPr>
          </w:p>
          <w:p w:rsidR="0017227C" w:rsidRPr="00CB29F4" w:rsidRDefault="00EA18AF" w:rsidP="0031395C">
            <w:pPr>
              <w:autoSpaceDE w:val="0"/>
              <w:autoSpaceDN w:val="0"/>
              <w:adjustRightInd w:val="0"/>
              <w:rPr>
                <w:iCs/>
                <w:sz w:val="20"/>
                <w:szCs w:val="20"/>
              </w:rPr>
            </w:pPr>
            <w:r w:rsidRPr="00CB29F4">
              <w:rPr>
                <w:iCs/>
                <w:sz w:val="20"/>
                <w:szCs w:val="20"/>
              </w:rPr>
              <w:t>(10-16 Kasım) Atatürk Haftası etkinliklerine yer verilir.</w:t>
            </w:r>
          </w:p>
          <w:p w:rsidR="0017227C" w:rsidRPr="00CB29F4" w:rsidRDefault="0017227C" w:rsidP="0031395C">
            <w:pPr>
              <w:autoSpaceDE w:val="0"/>
              <w:autoSpaceDN w:val="0"/>
              <w:adjustRightInd w:val="0"/>
              <w:rPr>
                <w:iCs/>
                <w:sz w:val="20"/>
                <w:szCs w:val="20"/>
              </w:rPr>
            </w:pPr>
          </w:p>
          <w:p w:rsidR="0017227C" w:rsidRPr="00CB29F4" w:rsidRDefault="0017227C" w:rsidP="0031395C">
            <w:pPr>
              <w:autoSpaceDE w:val="0"/>
              <w:autoSpaceDN w:val="0"/>
              <w:adjustRightInd w:val="0"/>
              <w:rPr>
                <w:iCs/>
                <w:sz w:val="20"/>
                <w:szCs w:val="20"/>
              </w:rPr>
            </w:pPr>
          </w:p>
          <w:p w:rsidR="0017227C" w:rsidRPr="00CB29F4" w:rsidRDefault="0017227C" w:rsidP="0031395C">
            <w:pPr>
              <w:autoSpaceDE w:val="0"/>
              <w:autoSpaceDN w:val="0"/>
              <w:adjustRightInd w:val="0"/>
              <w:rPr>
                <w:bCs/>
                <w:sz w:val="20"/>
                <w:szCs w:val="20"/>
              </w:rPr>
            </w:pPr>
          </w:p>
        </w:tc>
        <w:tc>
          <w:tcPr>
            <w:tcW w:w="3055" w:type="dxa"/>
            <w:vMerge w:val="restart"/>
          </w:tcPr>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6B238E">
            <w:pPr>
              <w:autoSpaceDE w:val="0"/>
              <w:autoSpaceDN w:val="0"/>
              <w:adjustRightInd w:val="0"/>
              <w:rPr>
                <w:sz w:val="20"/>
                <w:szCs w:val="20"/>
              </w:rPr>
            </w:pPr>
          </w:p>
          <w:p w:rsidR="0017227C" w:rsidRPr="00CB29F4" w:rsidRDefault="001722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17227C" w:rsidRPr="00CB29F4" w:rsidRDefault="0017227C" w:rsidP="004063BC">
            <w:pPr>
              <w:tabs>
                <w:tab w:val="left" w:pos="252"/>
                <w:tab w:val="left" w:pos="432"/>
              </w:tabs>
              <w:ind w:left="292" w:hanging="292"/>
              <w:rPr>
                <w:sz w:val="20"/>
                <w:szCs w:val="20"/>
              </w:rPr>
            </w:pPr>
          </w:p>
        </w:tc>
      </w:tr>
      <w:tr w:rsidR="006B238E" w:rsidRPr="00CB29F4" w:rsidTr="0017227C">
        <w:trPr>
          <w:cantSplit/>
          <w:trHeight w:val="1569"/>
        </w:trPr>
        <w:tc>
          <w:tcPr>
            <w:tcW w:w="568" w:type="dxa"/>
            <w:vMerge/>
            <w:shd w:val="clear" w:color="auto" w:fill="auto"/>
            <w:textDirection w:val="btLr"/>
            <w:vAlign w:val="center"/>
          </w:tcPr>
          <w:p w:rsidR="006B238E" w:rsidRPr="00CB29F4" w:rsidRDefault="006B238E" w:rsidP="004063BC">
            <w:pPr>
              <w:ind w:left="113" w:right="113"/>
              <w:jc w:val="center"/>
              <w:rPr>
                <w:sz w:val="20"/>
                <w:szCs w:val="20"/>
              </w:rPr>
            </w:pPr>
          </w:p>
        </w:tc>
        <w:tc>
          <w:tcPr>
            <w:tcW w:w="674" w:type="dxa"/>
            <w:textDirection w:val="btLr"/>
            <w:vAlign w:val="center"/>
          </w:tcPr>
          <w:p w:rsidR="006B238E" w:rsidRPr="00CB29F4" w:rsidRDefault="004A78A0" w:rsidP="00CB29F4">
            <w:pPr>
              <w:jc w:val="center"/>
              <w:rPr>
                <w:sz w:val="20"/>
                <w:szCs w:val="20"/>
              </w:rPr>
            </w:pPr>
            <w:r>
              <w:rPr>
                <w:bCs/>
                <w:color w:val="000000"/>
                <w:sz w:val="20"/>
                <w:szCs w:val="20"/>
              </w:rPr>
              <w:t>27 KASIM – 1 ARALIK</w:t>
            </w:r>
            <w:r w:rsidR="00B60C49" w:rsidRPr="00CB29F4">
              <w:rPr>
                <w:bCs/>
                <w:color w:val="000000"/>
                <w:sz w:val="20"/>
                <w:szCs w:val="20"/>
              </w:rPr>
              <w:t xml:space="preserve"> </w:t>
            </w:r>
          </w:p>
        </w:tc>
        <w:tc>
          <w:tcPr>
            <w:tcW w:w="567" w:type="dxa"/>
            <w:vAlign w:val="center"/>
          </w:tcPr>
          <w:p w:rsidR="006B238E" w:rsidRPr="00CB29F4" w:rsidRDefault="006B238E" w:rsidP="004063BC">
            <w:pPr>
              <w:jc w:val="center"/>
              <w:rPr>
                <w:sz w:val="20"/>
                <w:szCs w:val="20"/>
              </w:rPr>
            </w:pPr>
            <w:r w:rsidRPr="00CB29F4">
              <w:rPr>
                <w:sz w:val="20"/>
                <w:szCs w:val="20"/>
              </w:rPr>
              <w:t>1</w:t>
            </w:r>
          </w:p>
        </w:tc>
        <w:tc>
          <w:tcPr>
            <w:tcW w:w="567" w:type="dxa"/>
            <w:vMerge/>
            <w:shd w:val="clear" w:color="auto" w:fill="auto"/>
          </w:tcPr>
          <w:p w:rsidR="006B238E" w:rsidRPr="00CB29F4" w:rsidRDefault="006B238E" w:rsidP="004063BC">
            <w:pPr>
              <w:ind w:left="113" w:right="113"/>
              <w:jc w:val="center"/>
              <w:rPr>
                <w:sz w:val="20"/>
                <w:szCs w:val="20"/>
              </w:rPr>
            </w:pPr>
          </w:p>
        </w:tc>
        <w:tc>
          <w:tcPr>
            <w:tcW w:w="3544" w:type="dxa"/>
            <w:shd w:val="clear" w:color="auto" w:fill="auto"/>
            <w:vAlign w:val="center"/>
          </w:tcPr>
          <w:p w:rsidR="006B238E" w:rsidRPr="00CB29F4" w:rsidRDefault="00E45B7C" w:rsidP="0017227C">
            <w:pPr>
              <w:rPr>
                <w:sz w:val="20"/>
                <w:szCs w:val="20"/>
              </w:rPr>
            </w:pPr>
            <w:r w:rsidRPr="00CB29F4">
              <w:rPr>
                <w:bCs/>
                <w:sz w:val="20"/>
                <w:szCs w:val="20"/>
              </w:rPr>
              <w:t>1.</w:t>
            </w:r>
            <w:r w:rsidR="006B238E" w:rsidRPr="00CB29F4">
              <w:rPr>
                <w:bCs/>
                <w:sz w:val="20"/>
                <w:szCs w:val="20"/>
              </w:rPr>
              <w:t>A.6. Düzenli ve düzensiz sesleri birbirinden ayırt eder.</w:t>
            </w:r>
          </w:p>
        </w:tc>
        <w:tc>
          <w:tcPr>
            <w:tcW w:w="4786" w:type="dxa"/>
          </w:tcPr>
          <w:p w:rsidR="006C5BF7" w:rsidRPr="00CB29F4" w:rsidRDefault="006C5BF7" w:rsidP="005762CC">
            <w:pPr>
              <w:autoSpaceDE w:val="0"/>
              <w:autoSpaceDN w:val="0"/>
              <w:adjustRightInd w:val="0"/>
              <w:rPr>
                <w:bCs/>
                <w:sz w:val="20"/>
                <w:szCs w:val="20"/>
              </w:rPr>
            </w:pPr>
          </w:p>
          <w:p w:rsidR="006B238E" w:rsidRPr="00CB29F4" w:rsidRDefault="006B238E" w:rsidP="005762CC">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rastgele çalınan seslerle (gürültü), uyumlu çalınan (müziksel-estetik) ritim ve sesler arasındaki fark vurgulanır</w:t>
            </w:r>
            <w:r w:rsidR="00A8707C" w:rsidRPr="00CB29F4">
              <w:rPr>
                <w:iCs/>
                <w:sz w:val="20"/>
                <w:szCs w:val="20"/>
              </w:rPr>
              <w:t>.</w:t>
            </w:r>
          </w:p>
          <w:p w:rsidR="006B238E" w:rsidRPr="00CB29F4" w:rsidRDefault="006B238E" w:rsidP="005762CC">
            <w:pPr>
              <w:autoSpaceDE w:val="0"/>
              <w:autoSpaceDN w:val="0"/>
              <w:adjustRightInd w:val="0"/>
              <w:rPr>
                <w:iCs/>
                <w:sz w:val="20"/>
                <w:szCs w:val="20"/>
              </w:rPr>
            </w:pPr>
          </w:p>
          <w:p w:rsidR="006B238E" w:rsidRPr="00CB29F4" w:rsidRDefault="006B238E" w:rsidP="005762CC">
            <w:pPr>
              <w:autoSpaceDE w:val="0"/>
              <w:autoSpaceDN w:val="0"/>
              <w:adjustRightInd w:val="0"/>
              <w:rPr>
                <w:iCs/>
                <w:sz w:val="20"/>
                <w:szCs w:val="20"/>
              </w:rPr>
            </w:pPr>
          </w:p>
          <w:p w:rsidR="006B238E" w:rsidRPr="00CB29F4" w:rsidRDefault="006B238E" w:rsidP="005762CC">
            <w:pPr>
              <w:autoSpaceDE w:val="0"/>
              <w:autoSpaceDN w:val="0"/>
              <w:adjustRightInd w:val="0"/>
              <w:rPr>
                <w:iCs/>
                <w:sz w:val="20"/>
                <w:szCs w:val="20"/>
              </w:rPr>
            </w:pPr>
          </w:p>
          <w:p w:rsidR="006B238E" w:rsidRPr="00CB29F4" w:rsidRDefault="006B238E" w:rsidP="005762CC">
            <w:pPr>
              <w:autoSpaceDE w:val="0"/>
              <w:autoSpaceDN w:val="0"/>
              <w:adjustRightInd w:val="0"/>
              <w:rPr>
                <w:iCs/>
                <w:sz w:val="20"/>
                <w:szCs w:val="20"/>
              </w:rPr>
            </w:pPr>
          </w:p>
          <w:p w:rsidR="006B238E" w:rsidRPr="00CB29F4" w:rsidRDefault="006B238E" w:rsidP="005762CC">
            <w:pPr>
              <w:autoSpaceDE w:val="0"/>
              <w:autoSpaceDN w:val="0"/>
              <w:adjustRightInd w:val="0"/>
              <w:rPr>
                <w:iCs/>
                <w:sz w:val="20"/>
                <w:szCs w:val="20"/>
              </w:rPr>
            </w:pPr>
          </w:p>
          <w:p w:rsidR="00442791" w:rsidRPr="00CB29F4" w:rsidRDefault="00442791" w:rsidP="005762CC">
            <w:pPr>
              <w:autoSpaceDE w:val="0"/>
              <w:autoSpaceDN w:val="0"/>
              <w:adjustRightInd w:val="0"/>
              <w:rPr>
                <w:iCs/>
                <w:sz w:val="20"/>
                <w:szCs w:val="20"/>
              </w:rPr>
            </w:pPr>
          </w:p>
          <w:p w:rsidR="006B238E" w:rsidRPr="00CB29F4" w:rsidRDefault="006B238E" w:rsidP="005762CC">
            <w:pPr>
              <w:autoSpaceDE w:val="0"/>
              <w:autoSpaceDN w:val="0"/>
              <w:adjustRightInd w:val="0"/>
              <w:rPr>
                <w:bCs/>
                <w:sz w:val="20"/>
                <w:szCs w:val="20"/>
              </w:rPr>
            </w:pPr>
          </w:p>
        </w:tc>
        <w:tc>
          <w:tcPr>
            <w:tcW w:w="3055" w:type="dxa"/>
            <w:vMerge/>
          </w:tcPr>
          <w:p w:rsidR="006B238E" w:rsidRPr="00CB29F4" w:rsidRDefault="006B238E" w:rsidP="004063BC">
            <w:pPr>
              <w:rPr>
                <w:bCs/>
                <w:sz w:val="20"/>
                <w:szCs w:val="20"/>
              </w:rPr>
            </w:pPr>
          </w:p>
        </w:tc>
      </w:tr>
      <w:tr w:rsidR="006B238E" w:rsidRPr="00CB29F4" w:rsidTr="0017227C">
        <w:trPr>
          <w:cantSplit/>
          <w:trHeight w:val="1567"/>
        </w:trPr>
        <w:tc>
          <w:tcPr>
            <w:tcW w:w="568" w:type="dxa"/>
            <w:vMerge/>
            <w:shd w:val="clear" w:color="auto" w:fill="auto"/>
            <w:textDirection w:val="btLr"/>
          </w:tcPr>
          <w:p w:rsidR="006B238E" w:rsidRPr="00CB29F4" w:rsidRDefault="006B238E" w:rsidP="004063BC">
            <w:pPr>
              <w:ind w:left="113" w:right="113"/>
              <w:jc w:val="center"/>
              <w:rPr>
                <w:sz w:val="20"/>
                <w:szCs w:val="20"/>
              </w:rPr>
            </w:pPr>
          </w:p>
        </w:tc>
        <w:tc>
          <w:tcPr>
            <w:tcW w:w="674" w:type="dxa"/>
            <w:textDirection w:val="btLr"/>
            <w:vAlign w:val="center"/>
          </w:tcPr>
          <w:p w:rsidR="00DC57F7" w:rsidRPr="00CB29F4" w:rsidRDefault="00DC57F7" w:rsidP="00DC57F7">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4- 8 ARALIK</w:t>
            </w:r>
          </w:p>
          <w:p w:rsidR="006B238E" w:rsidRPr="00CB29F4" w:rsidRDefault="006B238E" w:rsidP="004063BC">
            <w:pPr>
              <w:jc w:val="center"/>
              <w:rPr>
                <w:sz w:val="20"/>
                <w:szCs w:val="20"/>
              </w:rPr>
            </w:pPr>
          </w:p>
        </w:tc>
        <w:tc>
          <w:tcPr>
            <w:tcW w:w="567" w:type="dxa"/>
            <w:vAlign w:val="center"/>
          </w:tcPr>
          <w:p w:rsidR="006B238E" w:rsidRPr="00CB29F4" w:rsidRDefault="006B238E" w:rsidP="004063BC">
            <w:pPr>
              <w:jc w:val="center"/>
              <w:rPr>
                <w:sz w:val="20"/>
                <w:szCs w:val="20"/>
              </w:rPr>
            </w:pPr>
            <w:r w:rsidRPr="00CB29F4">
              <w:rPr>
                <w:sz w:val="20"/>
                <w:szCs w:val="20"/>
              </w:rPr>
              <w:t>1</w:t>
            </w:r>
          </w:p>
        </w:tc>
        <w:tc>
          <w:tcPr>
            <w:tcW w:w="567" w:type="dxa"/>
            <w:vMerge/>
            <w:shd w:val="clear" w:color="auto" w:fill="auto"/>
            <w:textDirection w:val="btLr"/>
          </w:tcPr>
          <w:p w:rsidR="006B238E" w:rsidRPr="00CB29F4" w:rsidRDefault="006B238E" w:rsidP="004063BC">
            <w:pPr>
              <w:ind w:left="113" w:right="113"/>
              <w:jc w:val="center"/>
              <w:rPr>
                <w:sz w:val="20"/>
                <w:szCs w:val="20"/>
              </w:rPr>
            </w:pPr>
          </w:p>
        </w:tc>
        <w:tc>
          <w:tcPr>
            <w:tcW w:w="3544" w:type="dxa"/>
            <w:vAlign w:val="center"/>
          </w:tcPr>
          <w:p w:rsidR="006B238E" w:rsidRPr="00CB29F4" w:rsidRDefault="00E45B7C" w:rsidP="0017227C">
            <w:pPr>
              <w:rPr>
                <w:sz w:val="20"/>
                <w:szCs w:val="20"/>
              </w:rPr>
            </w:pPr>
            <w:r w:rsidRPr="00CB29F4">
              <w:rPr>
                <w:bCs/>
                <w:sz w:val="20"/>
                <w:szCs w:val="20"/>
              </w:rPr>
              <w:t>1.</w:t>
            </w:r>
            <w:r w:rsidR="006B238E" w:rsidRPr="00CB29F4">
              <w:rPr>
                <w:bCs/>
                <w:sz w:val="20"/>
                <w:szCs w:val="20"/>
              </w:rPr>
              <w:t>A.7. Ses ve nefes çalışmaları yapar.</w:t>
            </w:r>
          </w:p>
        </w:tc>
        <w:tc>
          <w:tcPr>
            <w:tcW w:w="4786" w:type="dxa"/>
          </w:tcPr>
          <w:p w:rsidR="006B238E" w:rsidRPr="00CB29F4" w:rsidRDefault="006B238E" w:rsidP="005762CC">
            <w:pPr>
              <w:rPr>
                <w:bCs/>
                <w:sz w:val="20"/>
                <w:szCs w:val="20"/>
              </w:rPr>
            </w:pPr>
          </w:p>
          <w:p w:rsidR="006B238E" w:rsidRPr="00CB29F4" w:rsidRDefault="006C5BF7" w:rsidP="005762CC">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006B238E" w:rsidRPr="00CB29F4">
              <w:rPr>
                <w:iCs/>
                <w:sz w:val="20"/>
                <w:szCs w:val="20"/>
              </w:rPr>
              <w:t>Ses çalışmaları atlamalı olmayan yanaşık seslerle olmalı ve nefes egzersizleri (balon gibi sönme, yılan</w:t>
            </w:r>
            <w:r w:rsidR="007A7D6F" w:rsidRPr="00CB29F4">
              <w:rPr>
                <w:iCs/>
                <w:sz w:val="20"/>
                <w:szCs w:val="20"/>
              </w:rPr>
              <w:t xml:space="preserve"> </w:t>
            </w:r>
            <w:r w:rsidR="006B238E" w:rsidRPr="00CB29F4">
              <w:rPr>
                <w:iCs/>
                <w:sz w:val="20"/>
                <w:szCs w:val="20"/>
              </w:rPr>
              <w:t>gibi tıslama, çiçek koklama vb.) kısa, uzun, kesik kesik vb. yaptırılmalıdır.</w:t>
            </w:r>
          </w:p>
          <w:p w:rsidR="00442791" w:rsidRPr="00CB29F4" w:rsidRDefault="00442791" w:rsidP="005762CC">
            <w:pPr>
              <w:autoSpaceDE w:val="0"/>
              <w:autoSpaceDN w:val="0"/>
              <w:adjustRightInd w:val="0"/>
              <w:rPr>
                <w:iCs/>
                <w:sz w:val="20"/>
                <w:szCs w:val="20"/>
              </w:rPr>
            </w:pPr>
          </w:p>
          <w:p w:rsidR="006B238E" w:rsidRPr="00CB29F4" w:rsidRDefault="006B238E" w:rsidP="00EA18AF">
            <w:pPr>
              <w:autoSpaceDE w:val="0"/>
              <w:autoSpaceDN w:val="0"/>
              <w:adjustRightInd w:val="0"/>
              <w:rPr>
                <w:iCs/>
                <w:sz w:val="20"/>
                <w:szCs w:val="20"/>
              </w:rPr>
            </w:pPr>
          </w:p>
        </w:tc>
        <w:tc>
          <w:tcPr>
            <w:tcW w:w="3055" w:type="dxa"/>
            <w:vMerge/>
          </w:tcPr>
          <w:p w:rsidR="006B238E" w:rsidRPr="00CB29F4" w:rsidRDefault="006B238E" w:rsidP="004063BC">
            <w:pPr>
              <w:rPr>
                <w:bCs/>
                <w:sz w:val="20"/>
                <w:szCs w:val="20"/>
              </w:rPr>
            </w:pPr>
          </w:p>
        </w:tc>
      </w:tr>
    </w:tbl>
    <w:p w:rsidR="00DC57F7" w:rsidRDefault="00DC57F7" w:rsidP="004517C4">
      <w:pPr>
        <w:autoSpaceDE w:val="0"/>
        <w:autoSpaceDN w:val="0"/>
        <w:adjustRightInd w:val="0"/>
        <w:jc w:val="center"/>
        <w:rPr>
          <w:sz w:val="20"/>
          <w:szCs w:val="20"/>
        </w:rPr>
      </w:pPr>
    </w:p>
    <w:p w:rsidR="00A74594" w:rsidRPr="00CB29F4" w:rsidRDefault="00A74594" w:rsidP="004517C4">
      <w:pPr>
        <w:autoSpaceDE w:val="0"/>
        <w:autoSpaceDN w:val="0"/>
        <w:adjustRightInd w:val="0"/>
        <w:jc w:val="center"/>
        <w:rPr>
          <w:sz w:val="20"/>
          <w:szCs w:val="20"/>
        </w:rPr>
      </w:pPr>
    </w:p>
    <w:p w:rsidR="00BF12C8" w:rsidRPr="00CB29F4" w:rsidRDefault="00BF12C8" w:rsidP="004517C4">
      <w:pPr>
        <w:autoSpaceDE w:val="0"/>
        <w:autoSpaceDN w:val="0"/>
        <w:adjustRightInd w:val="0"/>
        <w:jc w:val="center"/>
        <w:rPr>
          <w:sz w:val="20"/>
          <w:szCs w:val="20"/>
        </w:rPr>
      </w:pPr>
    </w:p>
    <w:p w:rsidR="0091444E" w:rsidRPr="00CB29F4" w:rsidRDefault="0091444E" w:rsidP="004517C4">
      <w:pPr>
        <w:autoSpaceDE w:val="0"/>
        <w:autoSpaceDN w:val="0"/>
        <w:adjustRightInd w:val="0"/>
        <w:jc w:val="center"/>
        <w:rPr>
          <w:sz w:val="20"/>
          <w:szCs w:val="20"/>
        </w:rPr>
      </w:pPr>
    </w:p>
    <w:p w:rsidR="00594985" w:rsidRPr="00CB29F4" w:rsidRDefault="00594985" w:rsidP="004517C4">
      <w:pPr>
        <w:autoSpaceDE w:val="0"/>
        <w:autoSpaceDN w:val="0"/>
        <w:adjustRightInd w:val="0"/>
        <w:jc w:val="center"/>
        <w:rPr>
          <w:sz w:val="20"/>
          <w:szCs w:val="20"/>
        </w:rPr>
      </w:pPr>
    </w:p>
    <w:tbl>
      <w:tblPr>
        <w:tblW w:w="144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647"/>
        <w:gridCol w:w="567"/>
        <w:gridCol w:w="567"/>
        <w:gridCol w:w="3601"/>
        <w:gridCol w:w="5188"/>
        <w:gridCol w:w="3260"/>
      </w:tblGrid>
      <w:tr w:rsidR="00BE1EBD" w:rsidRPr="00CB29F4" w:rsidTr="00E928EC">
        <w:trPr>
          <w:cantSplit/>
          <w:trHeight w:val="1169"/>
        </w:trPr>
        <w:tc>
          <w:tcPr>
            <w:tcW w:w="595"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647"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601" w:type="dxa"/>
            <w:vAlign w:val="center"/>
          </w:tcPr>
          <w:p w:rsidR="00BE1EBD" w:rsidRPr="00CB29F4" w:rsidRDefault="00BE1EBD" w:rsidP="004847FB">
            <w:pPr>
              <w:jc w:val="center"/>
              <w:rPr>
                <w:b/>
                <w:sz w:val="20"/>
                <w:szCs w:val="20"/>
              </w:rPr>
            </w:pPr>
            <w:r w:rsidRPr="00CB29F4">
              <w:rPr>
                <w:b/>
                <w:sz w:val="20"/>
                <w:szCs w:val="20"/>
              </w:rPr>
              <w:t>KAZANIMLAR</w:t>
            </w:r>
          </w:p>
        </w:tc>
        <w:tc>
          <w:tcPr>
            <w:tcW w:w="5188" w:type="dxa"/>
            <w:vAlign w:val="center"/>
          </w:tcPr>
          <w:p w:rsidR="00BE1EBD" w:rsidRPr="00CB29F4" w:rsidRDefault="00BE1EBD" w:rsidP="004847FB">
            <w:pPr>
              <w:jc w:val="center"/>
              <w:rPr>
                <w:b/>
                <w:sz w:val="20"/>
                <w:szCs w:val="20"/>
              </w:rPr>
            </w:pPr>
            <w:r w:rsidRPr="00CB29F4">
              <w:rPr>
                <w:b/>
                <w:sz w:val="20"/>
                <w:szCs w:val="20"/>
              </w:rPr>
              <w:t>ETKİNLİKLER</w:t>
            </w:r>
          </w:p>
        </w:tc>
        <w:tc>
          <w:tcPr>
            <w:tcW w:w="3260" w:type="dxa"/>
            <w:vAlign w:val="center"/>
          </w:tcPr>
          <w:p w:rsidR="00BE1EBD" w:rsidRPr="00CB29F4" w:rsidRDefault="00BE1EBD" w:rsidP="004847FB">
            <w:pPr>
              <w:jc w:val="center"/>
              <w:rPr>
                <w:b/>
                <w:sz w:val="20"/>
                <w:szCs w:val="20"/>
              </w:rPr>
            </w:pPr>
            <w:r w:rsidRPr="00CB29F4">
              <w:rPr>
                <w:b/>
                <w:sz w:val="20"/>
                <w:szCs w:val="20"/>
              </w:rPr>
              <w:t>AÇIKLAMALAR</w:t>
            </w:r>
          </w:p>
          <w:p w:rsidR="00BE1EBD" w:rsidRPr="00CB29F4" w:rsidRDefault="00BE1EBD" w:rsidP="004847FB">
            <w:pPr>
              <w:jc w:val="center"/>
              <w:rPr>
                <w:b/>
                <w:sz w:val="20"/>
                <w:szCs w:val="20"/>
              </w:rPr>
            </w:pPr>
            <w:r w:rsidRPr="00CB29F4">
              <w:rPr>
                <w:b/>
                <w:sz w:val="20"/>
                <w:szCs w:val="20"/>
              </w:rPr>
              <w:t xml:space="preserve">ÖLÇME </w:t>
            </w:r>
          </w:p>
          <w:p w:rsidR="00BE1EBD" w:rsidRPr="00CB29F4" w:rsidRDefault="00BE1EBD" w:rsidP="004847FB">
            <w:pPr>
              <w:jc w:val="center"/>
              <w:rPr>
                <w:b/>
                <w:sz w:val="20"/>
                <w:szCs w:val="20"/>
              </w:rPr>
            </w:pPr>
            <w:r w:rsidRPr="00CB29F4">
              <w:rPr>
                <w:b/>
                <w:sz w:val="20"/>
                <w:szCs w:val="20"/>
              </w:rPr>
              <w:t xml:space="preserve">VE </w:t>
            </w:r>
          </w:p>
          <w:p w:rsidR="00BE1EBD" w:rsidRPr="00CB29F4" w:rsidRDefault="00BE1EBD" w:rsidP="004847FB">
            <w:pPr>
              <w:jc w:val="center"/>
              <w:rPr>
                <w:b/>
                <w:sz w:val="20"/>
                <w:szCs w:val="20"/>
              </w:rPr>
            </w:pPr>
            <w:r w:rsidRPr="00CB29F4">
              <w:rPr>
                <w:b/>
                <w:sz w:val="20"/>
                <w:szCs w:val="20"/>
              </w:rPr>
              <w:t>DEĞERLENDİRME</w:t>
            </w:r>
          </w:p>
        </w:tc>
      </w:tr>
      <w:tr w:rsidR="006B238E" w:rsidRPr="00CB29F4" w:rsidTr="0091444E">
        <w:trPr>
          <w:cantSplit/>
          <w:trHeight w:val="2379"/>
        </w:trPr>
        <w:tc>
          <w:tcPr>
            <w:tcW w:w="595" w:type="dxa"/>
            <w:vMerge w:val="restart"/>
            <w:textDirection w:val="btLr"/>
            <w:vAlign w:val="center"/>
          </w:tcPr>
          <w:p w:rsidR="006B238E" w:rsidRPr="00CB29F4" w:rsidRDefault="0091444E" w:rsidP="0091444E">
            <w:pPr>
              <w:jc w:val="center"/>
              <w:rPr>
                <w:b/>
                <w:sz w:val="20"/>
                <w:szCs w:val="20"/>
              </w:rPr>
            </w:pPr>
            <w:r w:rsidRPr="00CB29F4">
              <w:rPr>
                <w:b/>
                <w:sz w:val="20"/>
                <w:szCs w:val="20"/>
              </w:rPr>
              <w:t>ARALIK</w:t>
            </w:r>
          </w:p>
        </w:tc>
        <w:tc>
          <w:tcPr>
            <w:tcW w:w="647" w:type="dxa"/>
            <w:textDirection w:val="btLr"/>
            <w:vAlign w:val="center"/>
          </w:tcPr>
          <w:p w:rsidR="00F03D9B" w:rsidRPr="00CB29F4" w:rsidRDefault="00F03D9B" w:rsidP="00DC57F7">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11 – 15 ARALIK</w:t>
            </w:r>
          </w:p>
          <w:p w:rsidR="006B238E" w:rsidRPr="00CB29F4" w:rsidRDefault="006B238E" w:rsidP="00BF4389">
            <w:pPr>
              <w:jc w:val="center"/>
              <w:rPr>
                <w:sz w:val="20"/>
                <w:szCs w:val="20"/>
              </w:rPr>
            </w:pPr>
          </w:p>
        </w:tc>
        <w:tc>
          <w:tcPr>
            <w:tcW w:w="567" w:type="dxa"/>
          </w:tcPr>
          <w:p w:rsidR="006B238E" w:rsidRPr="00CB29F4" w:rsidRDefault="006B238E" w:rsidP="004847FB">
            <w:pPr>
              <w:jc w:val="both"/>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r w:rsidRPr="00CB29F4">
              <w:rPr>
                <w:sz w:val="20"/>
                <w:szCs w:val="20"/>
              </w:rPr>
              <w:t>1</w:t>
            </w: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tc>
        <w:tc>
          <w:tcPr>
            <w:tcW w:w="567" w:type="dxa"/>
            <w:vMerge w:val="restart"/>
            <w:textDirection w:val="btLr"/>
            <w:vAlign w:val="center"/>
          </w:tcPr>
          <w:p w:rsidR="006B238E" w:rsidRPr="00CB29F4" w:rsidRDefault="006B238E" w:rsidP="004B3DFB">
            <w:pPr>
              <w:ind w:left="113" w:right="113"/>
              <w:jc w:val="center"/>
              <w:rPr>
                <w:i/>
                <w:sz w:val="20"/>
                <w:szCs w:val="20"/>
              </w:rPr>
            </w:pPr>
            <w:r w:rsidRPr="00CB29F4">
              <w:rPr>
                <w:sz w:val="20"/>
                <w:szCs w:val="20"/>
              </w:rPr>
              <w:t>DİNLEME</w:t>
            </w:r>
            <w:r w:rsidR="00D00A87" w:rsidRPr="00CB29F4">
              <w:rPr>
                <w:sz w:val="20"/>
                <w:szCs w:val="20"/>
              </w:rPr>
              <w:t xml:space="preserve"> </w:t>
            </w:r>
            <w:r w:rsidRPr="00CB29F4">
              <w:rPr>
                <w:sz w:val="20"/>
                <w:szCs w:val="20"/>
              </w:rPr>
              <w:t>- SÖYLEME</w:t>
            </w:r>
          </w:p>
        </w:tc>
        <w:tc>
          <w:tcPr>
            <w:tcW w:w="3601" w:type="dxa"/>
            <w:vAlign w:val="center"/>
          </w:tcPr>
          <w:p w:rsidR="006B238E" w:rsidRPr="00CB29F4" w:rsidRDefault="00E45B7C" w:rsidP="00FC182E">
            <w:pPr>
              <w:rPr>
                <w:sz w:val="20"/>
                <w:szCs w:val="20"/>
              </w:rPr>
            </w:pPr>
            <w:r w:rsidRPr="00CB29F4">
              <w:rPr>
                <w:bCs/>
                <w:sz w:val="20"/>
                <w:szCs w:val="20"/>
              </w:rPr>
              <w:t>1.</w:t>
            </w:r>
            <w:r w:rsidR="006B238E" w:rsidRPr="00CB29F4">
              <w:rPr>
                <w:bCs/>
                <w:sz w:val="20"/>
                <w:szCs w:val="20"/>
              </w:rPr>
              <w:t>A.8. Öğrendiği müzikleri birlikte seslendirir.</w:t>
            </w:r>
          </w:p>
        </w:tc>
        <w:tc>
          <w:tcPr>
            <w:tcW w:w="5188" w:type="dxa"/>
          </w:tcPr>
          <w:p w:rsidR="0091444E" w:rsidRPr="00CB29F4" w:rsidRDefault="0091444E" w:rsidP="0091444E">
            <w:pPr>
              <w:autoSpaceDE w:val="0"/>
              <w:autoSpaceDN w:val="0"/>
              <w:adjustRightInd w:val="0"/>
              <w:rPr>
                <w:bCs/>
                <w:sz w:val="20"/>
                <w:szCs w:val="20"/>
              </w:rPr>
            </w:pPr>
          </w:p>
          <w:p w:rsidR="00EA18AF" w:rsidRPr="00CB29F4" w:rsidRDefault="006C5BF7" w:rsidP="0091444E">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006B238E" w:rsidRPr="00CB29F4">
              <w:rPr>
                <w:iCs/>
                <w:sz w:val="20"/>
                <w:szCs w:val="20"/>
              </w:rPr>
              <w:t>Şarkı seslendirmeye aynı anda başlamanın ve şarkıyı aynı anda bitirmenin önemi vurgulanarak oyunlarla</w:t>
            </w:r>
            <w:r w:rsidR="007A7D6F" w:rsidRPr="00CB29F4">
              <w:rPr>
                <w:iCs/>
                <w:sz w:val="20"/>
                <w:szCs w:val="20"/>
              </w:rPr>
              <w:t xml:space="preserve"> </w:t>
            </w:r>
            <w:r w:rsidR="006B238E" w:rsidRPr="00CB29F4">
              <w:rPr>
                <w:iCs/>
                <w:sz w:val="20"/>
                <w:szCs w:val="20"/>
              </w:rPr>
              <w:t>pekiştirilir. Etkinliklerde özellikle tekerleme, ninni, sayışma, mani vb. sözlere dayanan ritmik ve ezgisel</w:t>
            </w:r>
            <w:r w:rsidR="007A7D6F" w:rsidRPr="00CB29F4">
              <w:rPr>
                <w:iCs/>
                <w:sz w:val="20"/>
                <w:szCs w:val="20"/>
              </w:rPr>
              <w:t xml:space="preserve"> </w:t>
            </w:r>
            <w:r w:rsidR="006B238E" w:rsidRPr="00CB29F4">
              <w:rPr>
                <w:iCs/>
                <w:sz w:val="20"/>
                <w:szCs w:val="20"/>
              </w:rPr>
              <w:t>türler kullanılır.</w:t>
            </w:r>
          </w:p>
          <w:p w:rsidR="00EA18AF" w:rsidRPr="00CB29F4" w:rsidRDefault="00EA18AF" w:rsidP="00EA18AF">
            <w:pPr>
              <w:rPr>
                <w:sz w:val="20"/>
                <w:szCs w:val="20"/>
              </w:rPr>
            </w:pPr>
          </w:p>
          <w:p w:rsidR="00EA18AF" w:rsidRPr="00CB29F4" w:rsidRDefault="00EA18AF" w:rsidP="00EA18AF">
            <w:pPr>
              <w:rPr>
                <w:sz w:val="20"/>
                <w:szCs w:val="20"/>
              </w:rPr>
            </w:pPr>
          </w:p>
          <w:p w:rsidR="00EA18AF" w:rsidRPr="00CB29F4" w:rsidRDefault="00EA18AF" w:rsidP="00EA18AF">
            <w:pPr>
              <w:autoSpaceDE w:val="0"/>
              <w:autoSpaceDN w:val="0"/>
              <w:adjustRightInd w:val="0"/>
              <w:rPr>
                <w:iCs/>
                <w:sz w:val="20"/>
                <w:szCs w:val="20"/>
              </w:rPr>
            </w:pPr>
            <w:r w:rsidRPr="00CB29F4">
              <w:rPr>
                <w:sz w:val="20"/>
                <w:szCs w:val="20"/>
              </w:rPr>
              <w:t xml:space="preserve">İnsan Hakları ve Demokrasi Haftası etkinliklerine yer verilir.    </w:t>
            </w:r>
          </w:p>
          <w:p w:rsidR="006B238E" w:rsidRPr="00CB29F4" w:rsidRDefault="006B238E" w:rsidP="00EA18AF">
            <w:pPr>
              <w:rPr>
                <w:sz w:val="20"/>
                <w:szCs w:val="20"/>
              </w:rPr>
            </w:pPr>
          </w:p>
        </w:tc>
        <w:tc>
          <w:tcPr>
            <w:tcW w:w="3260" w:type="dxa"/>
            <w:vMerge w:val="restart"/>
            <w:vAlign w:val="center"/>
          </w:tcPr>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8573FD">
            <w:pPr>
              <w:rPr>
                <w:sz w:val="20"/>
                <w:szCs w:val="20"/>
              </w:rPr>
            </w:pPr>
          </w:p>
        </w:tc>
      </w:tr>
      <w:tr w:rsidR="006B238E" w:rsidRPr="00CB29F4" w:rsidTr="0091444E">
        <w:trPr>
          <w:cantSplit/>
          <w:trHeight w:val="3343"/>
        </w:trPr>
        <w:tc>
          <w:tcPr>
            <w:tcW w:w="595" w:type="dxa"/>
            <w:vMerge/>
            <w:tcBorders>
              <w:bottom w:val="single" w:sz="6" w:space="0" w:color="auto"/>
            </w:tcBorders>
            <w:textDirection w:val="btLr"/>
          </w:tcPr>
          <w:p w:rsidR="006B238E" w:rsidRPr="00CB29F4" w:rsidRDefault="006B238E" w:rsidP="004847FB">
            <w:pPr>
              <w:ind w:left="113" w:right="113"/>
              <w:jc w:val="center"/>
              <w:rPr>
                <w:sz w:val="20"/>
                <w:szCs w:val="20"/>
              </w:rPr>
            </w:pPr>
          </w:p>
        </w:tc>
        <w:tc>
          <w:tcPr>
            <w:tcW w:w="647" w:type="dxa"/>
            <w:textDirection w:val="btLr"/>
            <w:vAlign w:val="center"/>
          </w:tcPr>
          <w:p w:rsidR="006B238E" w:rsidRPr="00CB29F4" w:rsidRDefault="006B238E" w:rsidP="00114261">
            <w:pPr>
              <w:jc w:val="center"/>
              <w:rPr>
                <w:bCs/>
                <w:sz w:val="20"/>
                <w:szCs w:val="20"/>
              </w:rPr>
            </w:pPr>
          </w:p>
          <w:p w:rsidR="00B60C49" w:rsidRPr="00CB29F4" w:rsidRDefault="004A78A0" w:rsidP="00B60C49">
            <w:pPr>
              <w:jc w:val="center"/>
              <w:rPr>
                <w:bCs/>
                <w:color w:val="000000"/>
                <w:sz w:val="20"/>
                <w:szCs w:val="20"/>
              </w:rPr>
            </w:pPr>
            <w:r>
              <w:rPr>
                <w:bCs/>
                <w:color w:val="000000"/>
                <w:sz w:val="20"/>
                <w:szCs w:val="20"/>
              </w:rPr>
              <w:t>18 – 22 ARALIK</w:t>
            </w:r>
          </w:p>
          <w:p w:rsidR="006B238E" w:rsidRPr="00CB29F4" w:rsidRDefault="006B238E" w:rsidP="0062092F">
            <w:pPr>
              <w:ind w:left="113" w:right="113"/>
              <w:jc w:val="center"/>
              <w:rPr>
                <w:sz w:val="20"/>
                <w:szCs w:val="20"/>
              </w:rPr>
            </w:pPr>
          </w:p>
        </w:tc>
        <w:tc>
          <w:tcPr>
            <w:tcW w:w="567" w:type="dxa"/>
            <w:vAlign w:val="center"/>
          </w:tcPr>
          <w:p w:rsidR="006B238E" w:rsidRPr="00CB29F4" w:rsidRDefault="006B238E" w:rsidP="004847FB">
            <w:pPr>
              <w:jc w:val="center"/>
              <w:rPr>
                <w:sz w:val="20"/>
                <w:szCs w:val="20"/>
              </w:rPr>
            </w:pPr>
            <w:r w:rsidRPr="00CB29F4">
              <w:rPr>
                <w:sz w:val="20"/>
                <w:szCs w:val="20"/>
              </w:rPr>
              <w:t>1</w:t>
            </w:r>
          </w:p>
          <w:p w:rsidR="006B238E" w:rsidRPr="00CB29F4" w:rsidRDefault="006B238E" w:rsidP="004847FB">
            <w:pPr>
              <w:jc w:val="center"/>
              <w:rPr>
                <w:sz w:val="20"/>
                <w:szCs w:val="20"/>
              </w:rPr>
            </w:pPr>
          </w:p>
        </w:tc>
        <w:tc>
          <w:tcPr>
            <w:tcW w:w="567" w:type="dxa"/>
            <w:vMerge/>
            <w:tcBorders>
              <w:bottom w:val="single" w:sz="6" w:space="0" w:color="auto"/>
            </w:tcBorders>
            <w:textDirection w:val="btLr"/>
          </w:tcPr>
          <w:p w:rsidR="006B238E" w:rsidRPr="00CB29F4" w:rsidRDefault="006B238E" w:rsidP="004847FB">
            <w:pPr>
              <w:ind w:left="113" w:right="113"/>
              <w:jc w:val="center"/>
              <w:rPr>
                <w:sz w:val="20"/>
                <w:szCs w:val="20"/>
              </w:rPr>
            </w:pPr>
          </w:p>
        </w:tc>
        <w:tc>
          <w:tcPr>
            <w:tcW w:w="3601" w:type="dxa"/>
            <w:tcBorders>
              <w:bottom w:val="single" w:sz="6" w:space="0" w:color="auto"/>
            </w:tcBorders>
            <w:vAlign w:val="center"/>
          </w:tcPr>
          <w:p w:rsidR="006B238E" w:rsidRPr="00CB29F4" w:rsidRDefault="00E45B7C" w:rsidP="004B6F56">
            <w:pPr>
              <w:rPr>
                <w:sz w:val="20"/>
                <w:szCs w:val="20"/>
              </w:rPr>
            </w:pPr>
            <w:r w:rsidRPr="00CB29F4">
              <w:rPr>
                <w:bCs/>
                <w:sz w:val="20"/>
                <w:szCs w:val="20"/>
              </w:rPr>
              <w:t>1.</w:t>
            </w:r>
            <w:r w:rsidR="006B238E" w:rsidRPr="00CB29F4">
              <w:rPr>
                <w:bCs/>
                <w:sz w:val="20"/>
                <w:szCs w:val="20"/>
              </w:rPr>
              <w:t>A.8. Öğrendiği müzikleri birlikte seslendirir.</w:t>
            </w:r>
          </w:p>
        </w:tc>
        <w:tc>
          <w:tcPr>
            <w:tcW w:w="5188" w:type="dxa"/>
            <w:tcBorders>
              <w:bottom w:val="single" w:sz="6" w:space="0" w:color="auto"/>
            </w:tcBorders>
          </w:tcPr>
          <w:p w:rsidR="0091444E" w:rsidRPr="00CB29F4" w:rsidRDefault="0091444E" w:rsidP="0091444E">
            <w:pPr>
              <w:autoSpaceDE w:val="0"/>
              <w:autoSpaceDN w:val="0"/>
              <w:adjustRightInd w:val="0"/>
              <w:rPr>
                <w:bCs/>
                <w:sz w:val="20"/>
                <w:szCs w:val="20"/>
              </w:rPr>
            </w:pPr>
          </w:p>
          <w:p w:rsidR="006B238E" w:rsidRPr="00CB29F4" w:rsidRDefault="006B238E" w:rsidP="0091444E">
            <w:pPr>
              <w:autoSpaceDE w:val="0"/>
              <w:autoSpaceDN w:val="0"/>
              <w:adjustRightInd w:val="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Şarkı seslendirmeye aynı anda başlamanın ve şarkıyı aynı anda bitirmenin önemi vurgulanarak oyunlarla pekiştirilir. Etkinliklerde özellikle tekerleme, ninni, sayışma, mani vb. sözlere dayanan ritmik ve ezgisel türler kullanılır.</w:t>
            </w:r>
          </w:p>
        </w:tc>
        <w:tc>
          <w:tcPr>
            <w:tcW w:w="3260" w:type="dxa"/>
            <w:vMerge/>
            <w:vAlign w:val="center"/>
          </w:tcPr>
          <w:p w:rsidR="006B238E" w:rsidRPr="00CB29F4" w:rsidRDefault="006B238E" w:rsidP="004B6F56">
            <w:pPr>
              <w:ind w:left="292" w:hanging="292"/>
              <w:jc w:val="both"/>
              <w:rPr>
                <w:sz w:val="20"/>
                <w:szCs w:val="20"/>
              </w:rPr>
            </w:pPr>
          </w:p>
        </w:tc>
      </w:tr>
      <w:tr w:rsidR="006B238E" w:rsidRPr="00CB29F4" w:rsidTr="0091444E">
        <w:trPr>
          <w:cantSplit/>
          <w:trHeight w:val="2116"/>
        </w:trPr>
        <w:tc>
          <w:tcPr>
            <w:tcW w:w="595" w:type="dxa"/>
            <w:vMerge/>
            <w:textDirection w:val="btLr"/>
          </w:tcPr>
          <w:p w:rsidR="006B238E" w:rsidRPr="00CB29F4" w:rsidRDefault="006B238E" w:rsidP="004847FB">
            <w:pPr>
              <w:ind w:left="113" w:right="113"/>
              <w:jc w:val="center"/>
              <w:rPr>
                <w:sz w:val="20"/>
                <w:szCs w:val="20"/>
              </w:rPr>
            </w:pPr>
          </w:p>
        </w:tc>
        <w:tc>
          <w:tcPr>
            <w:tcW w:w="647" w:type="dxa"/>
            <w:textDirection w:val="btLr"/>
            <w:vAlign w:val="center"/>
          </w:tcPr>
          <w:p w:rsidR="006B238E" w:rsidRPr="00CB29F4" w:rsidRDefault="004A78A0" w:rsidP="00CB29F4">
            <w:pPr>
              <w:jc w:val="center"/>
              <w:rPr>
                <w:sz w:val="20"/>
                <w:szCs w:val="20"/>
              </w:rPr>
            </w:pPr>
            <w:r>
              <w:rPr>
                <w:bCs/>
                <w:color w:val="000000"/>
                <w:sz w:val="20"/>
                <w:szCs w:val="20"/>
              </w:rPr>
              <w:t>25 – 29 ARAALIK</w:t>
            </w:r>
            <w:r w:rsidR="00B60C49" w:rsidRPr="00CB29F4">
              <w:rPr>
                <w:bCs/>
                <w:color w:val="000000"/>
                <w:sz w:val="20"/>
                <w:szCs w:val="20"/>
              </w:rPr>
              <w:t xml:space="preserve"> </w:t>
            </w:r>
          </w:p>
        </w:tc>
        <w:tc>
          <w:tcPr>
            <w:tcW w:w="567" w:type="dxa"/>
            <w:shd w:val="clear" w:color="auto" w:fill="auto"/>
            <w:vAlign w:val="center"/>
          </w:tcPr>
          <w:p w:rsidR="006B238E" w:rsidRPr="00CB29F4" w:rsidRDefault="006B238E" w:rsidP="004847FB">
            <w:pPr>
              <w:jc w:val="center"/>
              <w:rPr>
                <w:sz w:val="20"/>
                <w:szCs w:val="20"/>
              </w:rPr>
            </w:pPr>
            <w:r w:rsidRPr="00CB29F4">
              <w:rPr>
                <w:sz w:val="20"/>
                <w:szCs w:val="20"/>
              </w:rPr>
              <w:t>1</w:t>
            </w:r>
          </w:p>
        </w:tc>
        <w:tc>
          <w:tcPr>
            <w:tcW w:w="567" w:type="dxa"/>
            <w:vMerge/>
            <w:textDirection w:val="btLr"/>
            <w:vAlign w:val="center"/>
          </w:tcPr>
          <w:p w:rsidR="006B238E" w:rsidRPr="00CB29F4" w:rsidRDefault="006B238E" w:rsidP="004847FB">
            <w:pPr>
              <w:ind w:left="113" w:right="113"/>
              <w:jc w:val="center"/>
              <w:rPr>
                <w:sz w:val="20"/>
                <w:szCs w:val="20"/>
              </w:rPr>
            </w:pPr>
          </w:p>
        </w:tc>
        <w:tc>
          <w:tcPr>
            <w:tcW w:w="3601" w:type="dxa"/>
            <w:vAlign w:val="center"/>
          </w:tcPr>
          <w:p w:rsidR="0017227C" w:rsidRPr="00CB29F4" w:rsidRDefault="0017227C" w:rsidP="007B4BB2">
            <w:pPr>
              <w:rPr>
                <w:bCs/>
                <w:sz w:val="20"/>
                <w:szCs w:val="20"/>
              </w:rPr>
            </w:pPr>
          </w:p>
          <w:p w:rsidR="0017227C" w:rsidRPr="00CB29F4" w:rsidRDefault="0017227C" w:rsidP="007B4BB2">
            <w:pPr>
              <w:rPr>
                <w:bCs/>
                <w:sz w:val="20"/>
                <w:szCs w:val="20"/>
              </w:rPr>
            </w:pPr>
          </w:p>
          <w:p w:rsidR="0017227C" w:rsidRPr="00CB29F4" w:rsidRDefault="0017227C" w:rsidP="007B4BB2">
            <w:pPr>
              <w:rPr>
                <w:bCs/>
                <w:sz w:val="20"/>
                <w:szCs w:val="20"/>
              </w:rPr>
            </w:pPr>
          </w:p>
          <w:p w:rsidR="006B238E" w:rsidRPr="00CB29F4" w:rsidRDefault="00E45B7C" w:rsidP="007B4BB2">
            <w:pPr>
              <w:rPr>
                <w:sz w:val="20"/>
                <w:szCs w:val="20"/>
              </w:rPr>
            </w:pPr>
            <w:r w:rsidRPr="00CB29F4">
              <w:rPr>
                <w:bCs/>
                <w:sz w:val="20"/>
                <w:szCs w:val="20"/>
              </w:rPr>
              <w:t>1.</w:t>
            </w:r>
            <w:r w:rsidR="006B238E" w:rsidRPr="00CB29F4">
              <w:rPr>
                <w:bCs/>
                <w:sz w:val="20"/>
                <w:szCs w:val="20"/>
              </w:rPr>
              <w:t>A.9. Vücudunu ritim çalgısı gibi kullanır.</w:t>
            </w:r>
          </w:p>
          <w:p w:rsidR="006B238E" w:rsidRPr="00CB29F4" w:rsidRDefault="006B238E" w:rsidP="007B4BB2">
            <w:pPr>
              <w:rPr>
                <w:sz w:val="20"/>
                <w:szCs w:val="20"/>
              </w:rPr>
            </w:pPr>
          </w:p>
          <w:p w:rsidR="006B238E" w:rsidRPr="00CB29F4" w:rsidRDefault="006B238E" w:rsidP="007B4BB2">
            <w:pPr>
              <w:rPr>
                <w:sz w:val="20"/>
                <w:szCs w:val="20"/>
              </w:rPr>
            </w:pPr>
          </w:p>
          <w:p w:rsidR="006B238E" w:rsidRPr="00CB29F4" w:rsidRDefault="006B238E" w:rsidP="007B4BB2">
            <w:pPr>
              <w:rPr>
                <w:sz w:val="20"/>
                <w:szCs w:val="20"/>
              </w:rPr>
            </w:pPr>
          </w:p>
        </w:tc>
        <w:tc>
          <w:tcPr>
            <w:tcW w:w="5188" w:type="dxa"/>
          </w:tcPr>
          <w:p w:rsidR="0091444E" w:rsidRPr="00CB29F4" w:rsidRDefault="0091444E" w:rsidP="0091444E">
            <w:pPr>
              <w:autoSpaceDE w:val="0"/>
              <w:autoSpaceDN w:val="0"/>
              <w:adjustRightInd w:val="0"/>
              <w:rPr>
                <w:bCs/>
                <w:sz w:val="20"/>
                <w:szCs w:val="20"/>
              </w:rPr>
            </w:pPr>
          </w:p>
          <w:p w:rsidR="006B238E" w:rsidRPr="00CB29F4" w:rsidRDefault="006B238E" w:rsidP="0091444E">
            <w:pPr>
              <w:autoSpaceDE w:val="0"/>
              <w:autoSpaceDN w:val="0"/>
              <w:adjustRightInd w:val="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3260" w:type="dxa"/>
            <w:vMerge/>
            <w:vAlign w:val="center"/>
          </w:tcPr>
          <w:p w:rsidR="006B238E" w:rsidRPr="00CB29F4" w:rsidRDefault="006B238E" w:rsidP="00AE39CF">
            <w:pPr>
              <w:tabs>
                <w:tab w:val="num" w:pos="0"/>
                <w:tab w:val="left" w:pos="72"/>
                <w:tab w:val="left" w:pos="252"/>
              </w:tabs>
              <w:ind w:left="113" w:right="113"/>
              <w:rPr>
                <w:sz w:val="20"/>
                <w:szCs w:val="20"/>
              </w:rPr>
            </w:pPr>
          </w:p>
        </w:tc>
      </w:tr>
    </w:tbl>
    <w:p w:rsidR="00AD7809" w:rsidRDefault="00AD7809" w:rsidP="004517C4">
      <w:pPr>
        <w:autoSpaceDE w:val="0"/>
        <w:autoSpaceDN w:val="0"/>
        <w:adjustRightInd w:val="0"/>
        <w:jc w:val="center"/>
        <w:rPr>
          <w:sz w:val="20"/>
          <w:szCs w:val="20"/>
        </w:rPr>
      </w:pPr>
    </w:p>
    <w:p w:rsidR="00A74594" w:rsidRPr="00CB29F4" w:rsidRDefault="00A74594" w:rsidP="004517C4">
      <w:pPr>
        <w:autoSpaceDE w:val="0"/>
        <w:autoSpaceDN w:val="0"/>
        <w:adjustRightInd w:val="0"/>
        <w:jc w:val="center"/>
        <w:rPr>
          <w:sz w:val="20"/>
          <w:szCs w:val="20"/>
        </w:rPr>
      </w:pPr>
    </w:p>
    <w:p w:rsidR="00204501" w:rsidRPr="00CB29F4" w:rsidRDefault="00204501" w:rsidP="004517C4">
      <w:pPr>
        <w:autoSpaceDE w:val="0"/>
        <w:autoSpaceDN w:val="0"/>
        <w:adjustRightInd w:val="0"/>
        <w:jc w:val="center"/>
        <w:rPr>
          <w:sz w:val="20"/>
          <w:szCs w:val="20"/>
        </w:rPr>
      </w:pPr>
    </w:p>
    <w:p w:rsidR="00EE7CED" w:rsidRPr="00CB29F4" w:rsidRDefault="00EE7CED" w:rsidP="004517C4">
      <w:pPr>
        <w:autoSpaceDE w:val="0"/>
        <w:autoSpaceDN w:val="0"/>
        <w:adjustRightInd w:val="0"/>
        <w:jc w:val="center"/>
        <w:rPr>
          <w:sz w:val="20"/>
          <w:szCs w:val="20"/>
        </w:rPr>
      </w:pPr>
    </w:p>
    <w:tbl>
      <w:tblPr>
        <w:tblW w:w="1455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481"/>
        <w:gridCol w:w="610"/>
        <w:gridCol w:w="678"/>
        <w:gridCol w:w="3632"/>
        <w:gridCol w:w="5156"/>
        <w:gridCol w:w="3402"/>
      </w:tblGrid>
      <w:tr w:rsidR="00BE1EBD" w:rsidRPr="00CB29F4" w:rsidTr="00D42C8B">
        <w:trPr>
          <w:cantSplit/>
          <w:trHeight w:val="1169"/>
        </w:trPr>
        <w:tc>
          <w:tcPr>
            <w:tcW w:w="595"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481"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610"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678"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632" w:type="dxa"/>
            <w:vAlign w:val="center"/>
          </w:tcPr>
          <w:p w:rsidR="00BE1EBD" w:rsidRPr="00CB29F4" w:rsidRDefault="00BE1EBD" w:rsidP="004847FB">
            <w:pPr>
              <w:jc w:val="center"/>
              <w:rPr>
                <w:b/>
                <w:sz w:val="20"/>
                <w:szCs w:val="20"/>
              </w:rPr>
            </w:pPr>
            <w:r w:rsidRPr="00CB29F4">
              <w:rPr>
                <w:b/>
                <w:sz w:val="20"/>
                <w:szCs w:val="20"/>
              </w:rPr>
              <w:t>KAZANIMLAR</w:t>
            </w:r>
          </w:p>
        </w:tc>
        <w:tc>
          <w:tcPr>
            <w:tcW w:w="5156" w:type="dxa"/>
            <w:vAlign w:val="center"/>
          </w:tcPr>
          <w:p w:rsidR="00BE1EBD" w:rsidRPr="00CB29F4" w:rsidRDefault="00BE1EBD" w:rsidP="004847FB">
            <w:pPr>
              <w:jc w:val="center"/>
              <w:rPr>
                <w:b/>
                <w:sz w:val="20"/>
                <w:szCs w:val="20"/>
              </w:rPr>
            </w:pPr>
            <w:r w:rsidRPr="00CB29F4">
              <w:rPr>
                <w:b/>
                <w:sz w:val="20"/>
                <w:szCs w:val="20"/>
              </w:rPr>
              <w:t>ETKİNLİKLER</w:t>
            </w:r>
          </w:p>
        </w:tc>
        <w:tc>
          <w:tcPr>
            <w:tcW w:w="3402" w:type="dxa"/>
            <w:vAlign w:val="center"/>
          </w:tcPr>
          <w:p w:rsidR="00BE1EBD" w:rsidRPr="00CB29F4" w:rsidRDefault="00BE1EBD" w:rsidP="004847FB">
            <w:pPr>
              <w:jc w:val="center"/>
              <w:rPr>
                <w:b/>
                <w:sz w:val="20"/>
                <w:szCs w:val="20"/>
              </w:rPr>
            </w:pPr>
            <w:r w:rsidRPr="00CB29F4">
              <w:rPr>
                <w:b/>
                <w:sz w:val="20"/>
                <w:szCs w:val="20"/>
              </w:rPr>
              <w:t>AÇIKLAMALAR</w:t>
            </w:r>
          </w:p>
          <w:p w:rsidR="00BE1EBD" w:rsidRPr="00CB29F4" w:rsidRDefault="00BE1EBD" w:rsidP="004847FB">
            <w:pPr>
              <w:jc w:val="center"/>
              <w:rPr>
                <w:b/>
                <w:sz w:val="20"/>
                <w:szCs w:val="20"/>
              </w:rPr>
            </w:pPr>
            <w:r w:rsidRPr="00CB29F4">
              <w:rPr>
                <w:b/>
                <w:sz w:val="20"/>
                <w:szCs w:val="20"/>
              </w:rPr>
              <w:t xml:space="preserve">ÖLÇME </w:t>
            </w:r>
          </w:p>
          <w:p w:rsidR="00BE1EBD" w:rsidRPr="00CB29F4" w:rsidRDefault="00BE1EBD" w:rsidP="004847FB">
            <w:pPr>
              <w:jc w:val="center"/>
              <w:rPr>
                <w:b/>
                <w:sz w:val="20"/>
                <w:szCs w:val="20"/>
              </w:rPr>
            </w:pPr>
            <w:r w:rsidRPr="00CB29F4">
              <w:rPr>
                <w:b/>
                <w:sz w:val="20"/>
                <w:szCs w:val="20"/>
              </w:rPr>
              <w:t xml:space="preserve">VE </w:t>
            </w:r>
          </w:p>
          <w:p w:rsidR="00BE1EBD" w:rsidRPr="00CB29F4" w:rsidRDefault="00BE1EBD" w:rsidP="004847FB">
            <w:pPr>
              <w:jc w:val="center"/>
              <w:rPr>
                <w:b/>
                <w:sz w:val="20"/>
                <w:szCs w:val="20"/>
              </w:rPr>
            </w:pPr>
            <w:r w:rsidRPr="00CB29F4">
              <w:rPr>
                <w:b/>
                <w:sz w:val="20"/>
                <w:szCs w:val="20"/>
              </w:rPr>
              <w:t>DEĞERLENDİRME</w:t>
            </w:r>
          </w:p>
        </w:tc>
      </w:tr>
      <w:tr w:rsidR="006B238E" w:rsidRPr="00CB29F4" w:rsidTr="00D42C8B">
        <w:trPr>
          <w:cantSplit/>
          <w:trHeight w:val="2613"/>
        </w:trPr>
        <w:tc>
          <w:tcPr>
            <w:tcW w:w="595" w:type="dxa"/>
            <w:vMerge w:val="restart"/>
            <w:textDirection w:val="btLr"/>
            <w:vAlign w:val="center"/>
          </w:tcPr>
          <w:p w:rsidR="006B238E" w:rsidRPr="00CB29F4" w:rsidRDefault="006B238E" w:rsidP="0091444E">
            <w:pPr>
              <w:jc w:val="center"/>
              <w:rPr>
                <w:b/>
                <w:sz w:val="20"/>
                <w:szCs w:val="20"/>
              </w:rPr>
            </w:pPr>
            <w:r w:rsidRPr="00CB29F4">
              <w:rPr>
                <w:b/>
                <w:sz w:val="20"/>
                <w:szCs w:val="20"/>
              </w:rPr>
              <w:t>OCAK</w:t>
            </w:r>
          </w:p>
        </w:tc>
        <w:tc>
          <w:tcPr>
            <w:tcW w:w="481" w:type="dxa"/>
            <w:textDirection w:val="btLr"/>
            <w:vAlign w:val="center"/>
          </w:tcPr>
          <w:p w:rsidR="006B238E" w:rsidRPr="00CB29F4" w:rsidRDefault="00D42C8B" w:rsidP="00231B8B">
            <w:pPr>
              <w:jc w:val="center"/>
              <w:rPr>
                <w:bCs/>
                <w:sz w:val="20"/>
                <w:szCs w:val="20"/>
              </w:rPr>
            </w:pPr>
            <w:r>
              <w:rPr>
                <w:bCs/>
                <w:color w:val="000000"/>
                <w:sz w:val="20"/>
                <w:szCs w:val="20"/>
              </w:rPr>
              <w:t>2 – 5 OCAK</w:t>
            </w:r>
          </w:p>
          <w:p w:rsidR="006B238E" w:rsidRPr="00CB29F4" w:rsidRDefault="006B238E" w:rsidP="00114261">
            <w:pPr>
              <w:jc w:val="center"/>
              <w:rPr>
                <w:bCs/>
                <w:sz w:val="20"/>
                <w:szCs w:val="20"/>
              </w:rPr>
            </w:pPr>
          </w:p>
          <w:p w:rsidR="006B238E" w:rsidRPr="00CB29F4" w:rsidRDefault="006B238E" w:rsidP="004B3DFB">
            <w:pPr>
              <w:jc w:val="center"/>
              <w:rPr>
                <w:sz w:val="20"/>
                <w:szCs w:val="20"/>
              </w:rPr>
            </w:pPr>
          </w:p>
        </w:tc>
        <w:tc>
          <w:tcPr>
            <w:tcW w:w="610" w:type="dxa"/>
          </w:tcPr>
          <w:p w:rsidR="006B238E" w:rsidRPr="00CB29F4" w:rsidRDefault="006B238E" w:rsidP="004847FB">
            <w:pPr>
              <w:jc w:val="both"/>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r w:rsidRPr="00CB29F4">
              <w:rPr>
                <w:sz w:val="20"/>
                <w:szCs w:val="20"/>
              </w:rPr>
              <w:t>1</w:t>
            </w: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tc>
        <w:tc>
          <w:tcPr>
            <w:tcW w:w="678" w:type="dxa"/>
            <w:vMerge w:val="restart"/>
            <w:textDirection w:val="btLr"/>
            <w:vAlign w:val="center"/>
          </w:tcPr>
          <w:p w:rsidR="006B238E" w:rsidRPr="00CB29F4" w:rsidRDefault="00D00A87" w:rsidP="0083396A">
            <w:pPr>
              <w:ind w:left="113" w:right="113"/>
              <w:jc w:val="center"/>
              <w:rPr>
                <w:sz w:val="20"/>
                <w:szCs w:val="20"/>
              </w:rPr>
            </w:pPr>
            <w:r w:rsidRPr="00CB29F4">
              <w:rPr>
                <w:sz w:val="20"/>
                <w:szCs w:val="20"/>
              </w:rPr>
              <w:t>DİNLEME - SÖYLEME</w:t>
            </w:r>
          </w:p>
        </w:tc>
        <w:tc>
          <w:tcPr>
            <w:tcW w:w="3632" w:type="dxa"/>
            <w:vAlign w:val="center"/>
          </w:tcPr>
          <w:p w:rsidR="0017227C" w:rsidRPr="00CB29F4" w:rsidRDefault="0017227C" w:rsidP="0017227C">
            <w:pPr>
              <w:rPr>
                <w:bCs/>
                <w:sz w:val="20"/>
                <w:szCs w:val="20"/>
              </w:rPr>
            </w:pPr>
          </w:p>
          <w:p w:rsidR="0017227C" w:rsidRPr="00CB29F4" w:rsidRDefault="0017227C" w:rsidP="0017227C">
            <w:pPr>
              <w:rPr>
                <w:bCs/>
                <w:sz w:val="20"/>
                <w:szCs w:val="20"/>
              </w:rPr>
            </w:pPr>
          </w:p>
          <w:p w:rsidR="006B238E" w:rsidRPr="00CB29F4" w:rsidRDefault="00E45B7C" w:rsidP="0017227C">
            <w:pPr>
              <w:rPr>
                <w:sz w:val="20"/>
                <w:szCs w:val="20"/>
              </w:rPr>
            </w:pPr>
            <w:r w:rsidRPr="00CB29F4">
              <w:rPr>
                <w:bCs/>
                <w:sz w:val="20"/>
                <w:szCs w:val="20"/>
              </w:rPr>
              <w:t>1.</w:t>
            </w:r>
            <w:r w:rsidR="006B238E" w:rsidRPr="00CB29F4">
              <w:rPr>
                <w:bCs/>
                <w:sz w:val="20"/>
                <w:szCs w:val="20"/>
              </w:rPr>
              <w:t>A.9. Vücudunu ritim çalgısı gibi kullanır.</w:t>
            </w:r>
          </w:p>
          <w:p w:rsidR="006B238E" w:rsidRPr="00CB29F4" w:rsidRDefault="006B238E" w:rsidP="0017227C">
            <w:pPr>
              <w:rPr>
                <w:sz w:val="20"/>
                <w:szCs w:val="20"/>
              </w:rPr>
            </w:pPr>
          </w:p>
          <w:p w:rsidR="006B238E" w:rsidRPr="00CB29F4" w:rsidRDefault="006B238E" w:rsidP="0017227C">
            <w:pPr>
              <w:rPr>
                <w:sz w:val="20"/>
                <w:szCs w:val="20"/>
              </w:rPr>
            </w:pPr>
          </w:p>
        </w:tc>
        <w:tc>
          <w:tcPr>
            <w:tcW w:w="5156" w:type="dxa"/>
          </w:tcPr>
          <w:p w:rsidR="0091444E" w:rsidRPr="00CB29F4" w:rsidRDefault="0091444E" w:rsidP="0091444E">
            <w:pPr>
              <w:tabs>
                <w:tab w:val="left" w:pos="72"/>
                <w:tab w:val="left" w:pos="252"/>
              </w:tabs>
              <w:rPr>
                <w:bCs/>
                <w:sz w:val="20"/>
                <w:szCs w:val="20"/>
              </w:rPr>
            </w:pPr>
          </w:p>
          <w:p w:rsidR="006B238E" w:rsidRPr="00CB29F4" w:rsidRDefault="006B238E" w:rsidP="0091444E">
            <w:pPr>
              <w:tabs>
                <w:tab w:val="left" w:pos="72"/>
                <w:tab w:val="left" w:pos="252"/>
              </w:tabs>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3402" w:type="dxa"/>
            <w:vMerge w:val="restart"/>
            <w:vAlign w:val="center"/>
          </w:tcPr>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055AC4">
            <w:pPr>
              <w:tabs>
                <w:tab w:val="num" w:pos="0"/>
                <w:tab w:val="left" w:pos="72"/>
                <w:tab w:val="left" w:pos="252"/>
              </w:tabs>
              <w:ind w:right="113"/>
              <w:rPr>
                <w:sz w:val="20"/>
                <w:szCs w:val="20"/>
              </w:rPr>
            </w:pPr>
          </w:p>
        </w:tc>
      </w:tr>
      <w:tr w:rsidR="006B238E" w:rsidRPr="00CB29F4" w:rsidTr="00D42C8B">
        <w:trPr>
          <w:cantSplit/>
          <w:trHeight w:val="2134"/>
        </w:trPr>
        <w:tc>
          <w:tcPr>
            <w:tcW w:w="595" w:type="dxa"/>
            <w:vMerge/>
            <w:textDirection w:val="btLr"/>
          </w:tcPr>
          <w:p w:rsidR="006B238E" w:rsidRPr="00CB29F4" w:rsidRDefault="006B238E" w:rsidP="004847FB">
            <w:pPr>
              <w:ind w:left="113" w:right="113"/>
              <w:jc w:val="center"/>
              <w:rPr>
                <w:sz w:val="20"/>
                <w:szCs w:val="20"/>
              </w:rPr>
            </w:pPr>
          </w:p>
        </w:tc>
        <w:tc>
          <w:tcPr>
            <w:tcW w:w="481" w:type="dxa"/>
            <w:textDirection w:val="btLr"/>
            <w:vAlign w:val="center"/>
          </w:tcPr>
          <w:p w:rsidR="00B60C49" w:rsidRPr="00CB29F4" w:rsidRDefault="00D42C8B" w:rsidP="00B60C49">
            <w:pPr>
              <w:jc w:val="center"/>
              <w:rPr>
                <w:bCs/>
                <w:color w:val="000000"/>
                <w:sz w:val="20"/>
                <w:szCs w:val="20"/>
              </w:rPr>
            </w:pPr>
            <w:r>
              <w:rPr>
                <w:bCs/>
                <w:color w:val="000000"/>
                <w:sz w:val="20"/>
                <w:szCs w:val="20"/>
              </w:rPr>
              <w:t>8 – 12 OCAK</w:t>
            </w:r>
          </w:p>
          <w:p w:rsidR="006B238E" w:rsidRPr="00CB29F4" w:rsidRDefault="006B238E" w:rsidP="00BF4389">
            <w:pPr>
              <w:ind w:left="113" w:right="113"/>
              <w:jc w:val="center"/>
              <w:rPr>
                <w:sz w:val="20"/>
                <w:szCs w:val="20"/>
              </w:rPr>
            </w:pPr>
          </w:p>
        </w:tc>
        <w:tc>
          <w:tcPr>
            <w:tcW w:w="610" w:type="dxa"/>
            <w:vAlign w:val="center"/>
          </w:tcPr>
          <w:p w:rsidR="006B238E" w:rsidRPr="00CB29F4" w:rsidRDefault="006B238E" w:rsidP="004847FB">
            <w:pPr>
              <w:jc w:val="center"/>
              <w:rPr>
                <w:sz w:val="20"/>
                <w:szCs w:val="20"/>
              </w:rPr>
            </w:pPr>
            <w:r w:rsidRPr="00CB29F4">
              <w:rPr>
                <w:sz w:val="20"/>
                <w:szCs w:val="20"/>
              </w:rPr>
              <w:t>1</w:t>
            </w:r>
          </w:p>
        </w:tc>
        <w:tc>
          <w:tcPr>
            <w:tcW w:w="678" w:type="dxa"/>
            <w:vMerge/>
            <w:textDirection w:val="btLr"/>
          </w:tcPr>
          <w:p w:rsidR="006B238E" w:rsidRPr="00CB29F4" w:rsidRDefault="006B238E" w:rsidP="00931BE0">
            <w:pPr>
              <w:ind w:left="113" w:right="113"/>
              <w:jc w:val="center"/>
              <w:rPr>
                <w:sz w:val="20"/>
                <w:szCs w:val="20"/>
              </w:rPr>
            </w:pPr>
          </w:p>
        </w:tc>
        <w:tc>
          <w:tcPr>
            <w:tcW w:w="3632" w:type="dxa"/>
            <w:vAlign w:val="center"/>
          </w:tcPr>
          <w:p w:rsidR="006B238E" w:rsidRPr="00CB29F4" w:rsidRDefault="006B238E" w:rsidP="00055AC4">
            <w:pPr>
              <w:jc w:val="both"/>
              <w:rPr>
                <w:sz w:val="20"/>
                <w:szCs w:val="20"/>
              </w:rPr>
            </w:pPr>
          </w:p>
          <w:p w:rsidR="006B238E" w:rsidRPr="00CB29F4" w:rsidRDefault="00E45B7C" w:rsidP="00FC182E">
            <w:pPr>
              <w:rPr>
                <w:sz w:val="20"/>
                <w:szCs w:val="20"/>
              </w:rPr>
            </w:pPr>
            <w:r w:rsidRPr="00CB29F4">
              <w:rPr>
                <w:bCs/>
                <w:sz w:val="20"/>
                <w:szCs w:val="20"/>
              </w:rPr>
              <w:t>1.</w:t>
            </w:r>
            <w:r w:rsidR="006B238E" w:rsidRPr="00CB29F4">
              <w:rPr>
                <w:bCs/>
                <w:sz w:val="20"/>
                <w:szCs w:val="20"/>
              </w:rPr>
              <w:t>A.10. Belirli gün ve haftalarla ilgili müzik etkinliklerine katılır.</w:t>
            </w:r>
          </w:p>
          <w:p w:rsidR="006B238E" w:rsidRPr="00CB29F4" w:rsidRDefault="006B238E" w:rsidP="009B7A1A">
            <w:pPr>
              <w:rPr>
                <w:sz w:val="20"/>
                <w:szCs w:val="20"/>
              </w:rPr>
            </w:pPr>
          </w:p>
        </w:tc>
        <w:tc>
          <w:tcPr>
            <w:tcW w:w="5156" w:type="dxa"/>
          </w:tcPr>
          <w:p w:rsidR="006B238E" w:rsidRPr="00CB29F4" w:rsidRDefault="006B238E" w:rsidP="00D9409C">
            <w:pPr>
              <w:pStyle w:val="Default"/>
              <w:rPr>
                <w:rFonts w:ascii="Times New Roman" w:hAnsi="Times New Roman" w:cs="Times New Roman"/>
                <w:bCs/>
                <w:color w:val="auto"/>
                <w:sz w:val="20"/>
                <w:szCs w:val="20"/>
              </w:rPr>
            </w:pPr>
          </w:p>
          <w:p w:rsidR="006B238E" w:rsidRPr="00CB29F4" w:rsidRDefault="006B238E" w:rsidP="00D00A87">
            <w:pPr>
              <w:autoSpaceDE w:val="0"/>
              <w:autoSpaceDN w:val="0"/>
              <w:adjustRightInd w:val="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Millî ve manevi değerlerimizi ve kültürümüzü yansıtan şarkı, türkü, marş, ilahi vb. örnekleri seslendirir</w:t>
            </w:r>
            <w:r w:rsidR="00D00A87" w:rsidRPr="00CB29F4">
              <w:rPr>
                <w:iCs/>
                <w:sz w:val="20"/>
                <w:szCs w:val="20"/>
              </w:rPr>
              <w:t xml:space="preserve"> </w:t>
            </w:r>
            <w:r w:rsidRPr="00CB29F4">
              <w:rPr>
                <w:iCs/>
                <w:sz w:val="20"/>
                <w:szCs w:val="20"/>
              </w:rPr>
              <w:t>veya katılımlı dinletilir</w:t>
            </w:r>
            <w:r w:rsidR="005762CC" w:rsidRPr="00CB29F4">
              <w:rPr>
                <w:bCs/>
                <w:sz w:val="20"/>
                <w:szCs w:val="20"/>
              </w:rPr>
              <w:t>.</w:t>
            </w:r>
          </w:p>
          <w:p w:rsidR="005762CC" w:rsidRPr="00CB29F4" w:rsidRDefault="005762CC" w:rsidP="00D00A87">
            <w:pPr>
              <w:autoSpaceDE w:val="0"/>
              <w:autoSpaceDN w:val="0"/>
              <w:adjustRightInd w:val="0"/>
              <w:rPr>
                <w:bCs/>
                <w:sz w:val="20"/>
                <w:szCs w:val="20"/>
              </w:rPr>
            </w:pPr>
          </w:p>
          <w:p w:rsidR="005762CC" w:rsidRPr="00CB29F4" w:rsidRDefault="005762CC" w:rsidP="00D00A87">
            <w:pPr>
              <w:autoSpaceDE w:val="0"/>
              <w:autoSpaceDN w:val="0"/>
              <w:adjustRightInd w:val="0"/>
              <w:rPr>
                <w:iCs/>
                <w:sz w:val="20"/>
                <w:szCs w:val="20"/>
              </w:rPr>
            </w:pPr>
            <w:r w:rsidRPr="00CB29F4">
              <w:rPr>
                <w:sz w:val="20"/>
                <w:szCs w:val="20"/>
              </w:rPr>
              <w:t>Enerji Tasarrufu Haftası etkinliklerine yer verilir (Ocak ayının 2. haftası)</w:t>
            </w:r>
          </w:p>
        </w:tc>
        <w:tc>
          <w:tcPr>
            <w:tcW w:w="3402" w:type="dxa"/>
            <w:vMerge/>
            <w:vAlign w:val="center"/>
          </w:tcPr>
          <w:p w:rsidR="006B238E" w:rsidRPr="00CB29F4" w:rsidRDefault="006B238E" w:rsidP="00055AC4">
            <w:pPr>
              <w:tabs>
                <w:tab w:val="num" w:pos="0"/>
                <w:tab w:val="left" w:pos="72"/>
                <w:tab w:val="left" w:pos="252"/>
              </w:tabs>
              <w:ind w:right="113"/>
              <w:rPr>
                <w:sz w:val="20"/>
                <w:szCs w:val="20"/>
              </w:rPr>
            </w:pPr>
          </w:p>
        </w:tc>
      </w:tr>
      <w:tr w:rsidR="006B238E" w:rsidRPr="00CB29F4" w:rsidTr="00D42C8B">
        <w:trPr>
          <w:cantSplit/>
          <w:trHeight w:val="1729"/>
        </w:trPr>
        <w:tc>
          <w:tcPr>
            <w:tcW w:w="595" w:type="dxa"/>
            <w:vMerge/>
            <w:textDirection w:val="btLr"/>
          </w:tcPr>
          <w:p w:rsidR="006B238E" w:rsidRPr="00CB29F4" w:rsidRDefault="006B238E" w:rsidP="004847FB">
            <w:pPr>
              <w:ind w:left="113" w:right="113"/>
              <w:jc w:val="center"/>
              <w:rPr>
                <w:sz w:val="20"/>
                <w:szCs w:val="20"/>
              </w:rPr>
            </w:pPr>
          </w:p>
        </w:tc>
        <w:tc>
          <w:tcPr>
            <w:tcW w:w="481" w:type="dxa"/>
            <w:textDirection w:val="btLr"/>
            <w:vAlign w:val="center"/>
          </w:tcPr>
          <w:p w:rsidR="006B238E" w:rsidRPr="00CB29F4" w:rsidRDefault="00D42C8B" w:rsidP="00CB29F4">
            <w:pPr>
              <w:jc w:val="center"/>
              <w:rPr>
                <w:sz w:val="20"/>
                <w:szCs w:val="20"/>
              </w:rPr>
            </w:pPr>
            <w:r>
              <w:rPr>
                <w:bCs/>
                <w:color w:val="000000"/>
                <w:sz w:val="20"/>
                <w:szCs w:val="20"/>
              </w:rPr>
              <w:t>15 – 19 OCAK</w:t>
            </w:r>
            <w:r w:rsidR="00B60C49" w:rsidRPr="00CB29F4">
              <w:rPr>
                <w:bCs/>
                <w:color w:val="000000"/>
                <w:sz w:val="20"/>
                <w:szCs w:val="20"/>
              </w:rPr>
              <w:t xml:space="preserve"> </w:t>
            </w:r>
          </w:p>
        </w:tc>
        <w:tc>
          <w:tcPr>
            <w:tcW w:w="610" w:type="dxa"/>
            <w:vAlign w:val="center"/>
          </w:tcPr>
          <w:p w:rsidR="006B238E" w:rsidRPr="00CB29F4" w:rsidRDefault="006B238E" w:rsidP="004847FB">
            <w:pPr>
              <w:jc w:val="center"/>
              <w:rPr>
                <w:sz w:val="20"/>
                <w:szCs w:val="20"/>
              </w:rPr>
            </w:pPr>
            <w:r w:rsidRPr="00CB29F4">
              <w:rPr>
                <w:sz w:val="20"/>
                <w:szCs w:val="20"/>
              </w:rPr>
              <w:t>1</w:t>
            </w:r>
          </w:p>
        </w:tc>
        <w:tc>
          <w:tcPr>
            <w:tcW w:w="678" w:type="dxa"/>
            <w:vMerge/>
          </w:tcPr>
          <w:p w:rsidR="006B238E" w:rsidRPr="00CB29F4" w:rsidRDefault="006B238E" w:rsidP="004847FB">
            <w:pPr>
              <w:jc w:val="center"/>
              <w:rPr>
                <w:sz w:val="20"/>
                <w:szCs w:val="20"/>
              </w:rPr>
            </w:pPr>
          </w:p>
        </w:tc>
        <w:tc>
          <w:tcPr>
            <w:tcW w:w="3632" w:type="dxa"/>
            <w:vAlign w:val="center"/>
          </w:tcPr>
          <w:p w:rsidR="006B238E" w:rsidRPr="00CB29F4" w:rsidRDefault="00D87417" w:rsidP="00EA18AF">
            <w:pPr>
              <w:jc w:val="both"/>
              <w:rPr>
                <w:sz w:val="20"/>
                <w:szCs w:val="20"/>
              </w:rPr>
            </w:pPr>
            <w:r w:rsidRPr="00CB29F4">
              <w:rPr>
                <w:bCs/>
                <w:sz w:val="20"/>
                <w:szCs w:val="20"/>
              </w:rPr>
              <w:t>A</w:t>
            </w:r>
            <w:r w:rsidR="00E45B7C" w:rsidRPr="00CB29F4">
              <w:rPr>
                <w:bCs/>
                <w:sz w:val="20"/>
                <w:szCs w:val="20"/>
              </w:rPr>
              <w:t>.</w:t>
            </w:r>
            <w:r w:rsidRPr="00CB29F4">
              <w:rPr>
                <w:bCs/>
                <w:sz w:val="20"/>
                <w:szCs w:val="20"/>
              </w:rPr>
              <w:t>1</w:t>
            </w:r>
            <w:r w:rsidR="006B238E" w:rsidRPr="00CB29F4">
              <w:rPr>
                <w:bCs/>
                <w:sz w:val="20"/>
                <w:szCs w:val="20"/>
              </w:rPr>
              <w:t>.1</w:t>
            </w:r>
            <w:r w:rsidR="00EA18AF" w:rsidRPr="00CB29F4">
              <w:rPr>
                <w:bCs/>
                <w:sz w:val="20"/>
                <w:szCs w:val="20"/>
              </w:rPr>
              <w:t>1</w:t>
            </w:r>
            <w:r w:rsidR="006B238E" w:rsidRPr="00CB29F4">
              <w:rPr>
                <w:bCs/>
                <w:sz w:val="20"/>
                <w:szCs w:val="20"/>
              </w:rPr>
              <w:t>. Müzik çalışmalarını sergiler.</w:t>
            </w:r>
          </w:p>
        </w:tc>
        <w:tc>
          <w:tcPr>
            <w:tcW w:w="5156" w:type="dxa"/>
            <w:vAlign w:val="center"/>
          </w:tcPr>
          <w:p w:rsidR="00BF12C8" w:rsidRPr="00CB29F4" w:rsidRDefault="00BF12C8" w:rsidP="00B337C5">
            <w:pPr>
              <w:autoSpaceDE w:val="0"/>
              <w:autoSpaceDN w:val="0"/>
              <w:adjustRightInd w:val="0"/>
              <w:rPr>
                <w:bCs/>
                <w:sz w:val="20"/>
                <w:szCs w:val="20"/>
              </w:rPr>
            </w:pPr>
          </w:p>
          <w:p w:rsidR="006B238E" w:rsidRPr="00CB29F4" w:rsidRDefault="006B238E" w:rsidP="00B337C5">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a) Öğrencilerin hazırladıkları özgün çalışmaları, gönüllü olarak arkadaşlarına sergilemelerini sağlayacak ortamlar oluşturulur. Çalışmalar, önemli gün ve haftalarda sergilenebileceği gibi velilerin de katılabileceği etkinliklerde de sunulabilir.</w:t>
            </w:r>
          </w:p>
          <w:p w:rsidR="006B238E" w:rsidRPr="00CB29F4" w:rsidRDefault="006B238E" w:rsidP="00B337C5">
            <w:pPr>
              <w:autoSpaceDE w:val="0"/>
              <w:autoSpaceDN w:val="0"/>
              <w:adjustRightInd w:val="0"/>
              <w:rPr>
                <w:iCs/>
                <w:sz w:val="20"/>
                <w:szCs w:val="20"/>
              </w:rPr>
            </w:pPr>
            <w:r w:rsidRPr="00CB29F4">
              <w:rPr>
                <w:iCs/>
                <w:sz w:val="20"/>
                <w:szCs w:val="20"/>
              </w:rPr>
              <w:t>b) Öğrencilerin duygu, düşünce ve izlenimlerini drama, tiyatro, müzikli oyun, kukla vb. yollarla sunmaları sağlanır</w:t>
            </w:r>
          </w:p>
          <w:p w:rsidR="006B238E" w:rsidRPr="00CB29F4" w:rsidRDefault="006B238E" w:rsidP="00B337C5">
            <w:pPr>
              <w:autoSpaceDE w:val="0"/>
              <w:autoSpaceDN w:val="0"/>
              <w:adjustRightInd w:val="0"/>
              <w:rPr>
                <w:iCs/>
                <w:sz w:val="20"/>
                <w:szCs w:val="20"/>
              </w:rPr>
            </w:pPr>
          </w:p>
          <w:p w:rsidR="006B238E" w:rsidRPr="00CB29F4" w:rsidRDefault="006B238E" w:rsidP="00B337C5">
            <w:pPr>
              <w:autoSpaceDE w:val="0"/>
              <w:autoSpaceDN w:val="0"/>
              <w:adjustRightInd w:val="0"/>
              <w:rPr>
                <w:iCs/>
                <w:sz w:val="20"/>
                <w:szCs w:val="20"/>
              </w:rPr>
            </w:pPr>
          </w:p>
          <w:p w:rsidR="006B238E" w:rsidRPr="00CB29F4" w:rsidRDefault="006B238E" w:rsidP="00B337C5">
            <w:pPr>
              <w:autoSpaceDE w:val="0"/>
              <w:autoSpaceDN w:val="0"/>
              <w:adjustRightInd w:val="0"/>
              <w:rPr>
                <w:bCs/>
                <w:sz w:val="20"/>
                <w:szCs w:val="20"/>
              </w:rPr>
            </w:pPr>
          </w:p>
        </w:tc>
        <w:tc>
          <w:tcPr>
            <w:tcW w:w="3402" w:type="dxa"/>
            <w:vMerge/>
            <w:vAlign w:val="center"/>
          </w:tcPr>
          <w:p w:rsidR="006B238E" w:rsidRPr="00CB29F4" w:rsidRDefault="006B238E" w:rsidP="00055AC4">
            <w:pPr>
              <w:tabs>
                <w:tab w:val="num" w:pos="0"/>
                <w:tab w:val="left" w:pos="72"/>
                <w:tab w:val="left" w:pos="252"/>
              </w:tabs>
              <w:ind w:right="113"/>
              <w:rPr>
                <w:sz w:val="20"/>
                <w:szCs w:val="20"/>
              </w:rPr>
            </w:pPr>
          </w:p>
        </w:tc>
      </w:tr>
    </w:tbl>
    <w:p w:rsidR="00EE7CED" w:rsidRDefault="00EE7CED" w:rsidP="004517C4">
      <w:pPr>
        <w:autoSpaceDE w:val="0"/>
        <w:autoSpaceDN w:val="0"/>
        <w:adjustRightInd w:val="0"/>
        <w:jc w:val="center"/>
        <w:rPr>
          <w:sz w:val="20"/>
          <w:szCs w:val="20"/>
        </w:rPr>
      </w:pPr>
    </w:p>
    <w:p w:rsidR="0058362B" w:rsidRPr="00CB29F4" w:rsidRDefault="0058362B" w:rsidP="004517C4">
      <w:pPr>
        <w:autoSpaceDE w:val="0"/>
        <w:autoSpaceDN w:val="0"/>
        <w:adjustRightInd w:val="0"/>
        <w:jc w:val="center"/>
        <w:rPr>
          <w:sz w:val="20"/>
          <w:szCs w:val="20"/>
        </w:rPr>
      </w:pPr>
    </w:p>
    <w:p w:rsidR="00594985" w:rsidRPr="00D42C8B" w:rsidRDefault="00D42C8B" w:rsidP="004517C4">
      <w:pPr>
        <w:autoSpaceDE w:val="0"/>
        <w:autoSpaceDN w:val="0"/>
        <w:adjustRightInd w:val="0"/>
        <w:jc w:val="center"/>
        <w:rPr>
          <w:b/>
          <w:sz w:val="52"/>
          <w:szCs w:val="52"/>
        </w:rPr>
      </w:pPr>
      <w:r w:rsidRPr="00D42C8B">
        <w:rPr>
          <w:b/>
          <w:sz w:val="52"/>
          <w:szCs w:val="52"/>
        </w:rPr>
        <w:t>YARIYIL TATİLİ 22 OCAK – 2 ŞUBAT</w:t>
      </w:r>
    </w:p>
    <w:tbl>
      <w:tblPr>
        <w:tblW w:w="1390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7"/>
        <w:gridCol w:w="645"/>
        <w:gridCol w:w="567"/>
        <w:gridCol w:w="567"/>
        <w:gridCol w:w="3499"/>
        <w:gridCol w:w="4430"/>
        <w:gridCol w:w="3600"/>
      </w:tblGrid>
      <w:tr w:rsidR="00BE1EBD" w:rsidRPr="00CB29F4" w:rsidTr="00E928EC">
        <w:trPr>
          <w:cantSplit/>
          <w:trHeight w:val="1157"/>
        </w:trPr>
        <w:tc>
          <w:tcPr>
            <w:tcW w:w="597" w:type="dxa"/>
            <w:textDirection w:val="btLr"/>
            <w:vAlign w:val="center"/>
          </w:tcPr>
          <w:p w:rsidR="00BE1EBD" w:rsidRPr="00CB29F4" w:rsidRDefault="00BE1EBD" w:rsidP="00E928EC">
            <w:pPr>
              <w:jc w:val="center"/>
              <w:rPr>
                <w:sz w:val="20"/>
                <w:szCs w:val="20"/>
              </w:rPr>
            </w:pPr>
            <w:r w:rsidRPr="00CB29F4">
              <w:rPr>
                <w:sz w:val="20"/>
                <w:szCs w:val="20"/>
              </w:rPr>
              <w:lastRenderedPageBreak/>
              <w:t>AY</w:t>
            </w:r>
          </w:p>
        </w:tc>
        <w:tc>
          <w:tcPr>
            <w:tcW w:w="645" w:type="dxa"/>
            <w:textDirection w:val="btLr"/>
            <w:vAlign w:val="center"/>
          </w:tcPr>
          <w:p w:rsidR="00BE1EBD" w:rsidRPr="00CB29F4" w:rsidRDefault="00BE1EBD" w:rsidP="00E928EC">
            <w:pPr>
              <w:jc w:val="center"/>
              <w:rPr>
                <w:sz w:val="20"/>
                <w:szCs w:val="20"/>
              </w:rPr>
            </w:pPr>
            <w:r w:rsidRPr="00CB29F4">
              <w:rPr>
                <w:sz w:val="20"/>
                <w:szCs w:val="20"/>
              </w:rPr>
              <w:t>HAFTA</w:t>
            </w:r>
          </w:p>
        </w:tc>
        <w:tc>
          <w:tcPr>
            <w:tcW w:w="567" w:type="dxa"/>
            <w:textDirection w:val="btLr"/>
            <w:vAlign w:val="center"/>
          </w:tcPr>
          <w:p w:rsidR="00BE1EBD" w:rsidRPr="00CB29F4" w:rsidRDefault="00BE1EBD" w:rsidP="00E928EC">
            <w:pPr>
              <w:jc w:val="center"/>
              <w:rPr>
                <w:sz w:val="20"/>
                <w:szCs w:val="20"/>
              </w:rPr>
            </w:pPr>
            <w:r w:rsidRPr="00CB29F4">
              <w:rPr>
                <w:sz w:val="20"/>
                <w:szCs w:val="20"/>
              </w:rPr>
              <w:t>SÜRE</w:t>
            </w:r>
          </w:p>
          <w:p w:rsidR="00BE1EBD" w:rsidRPr="00CB29F4" w:rsidRDefault="00BE1EBD" w:rsidP="00E928EC">
            <w:pPr>
              <w:jc w:val="center"/>
              <w:rPr>
                <w:sz w:val="20"/>
                <w:szCs w:val="20"/>
              </w:rPr>
            </w:pPr>
            <w:r w:rsidRPr="00CB29F4">
              <w:rPr>
                <w:sz w:val="20"/>
                <w:szCs w:val="20"/>
              </w:rPr>
              <w:t>(Saat)</w:t>
            </w:r>
          </w:p>
        </w:tc>
        <w:tc>
          <w:tcPr>
            <w:tcW w:w="567" w:type="dxa"/>
            <w:textDirection w:val="btLr"/>
          </w:tcPr>
          <w:p w:rsidR="00BE1EBD" w:rsidRPr="00CB29F4" w:rsidRDefault="00BE1EBD" w:rsidP="0091444E">
            <w:pPr>
              <w:ind w:left="113" w:right="113"/>
              <w:jc w:val="center"/>
              <w:rPr>
                <w:sz w:val="20"/>
                <w:szCs w:val="20"/>
              </w:rPr>
            </w:pPr>
            <w:r w:rsidRPr="00CB29F4">
              <w:rPr>
                <w:sz w:val="20"/>
                <w:szCs w:val="20"/>
              </w:rPr>
              <w:t>ÖĞRENME ALANI</w:t>
            </w:r>
          </w:p>
        </w:tc>
        <w:tc>
          <w:tcPr>
            <w:tcW w:w="3499" w:type="dxa"/>
            <w:vAlign w:val="center"/>
          </w:tcPr>
          <w:p w:rsidR="00BE1EBD" w:rsidRPr="00CB29F4" w:rsidRDefault="00BE1EBD" w:rsidP="004847FB">
            <w:pPr>
              <w:jc w:val="center"/>
              <w:rPr>
                <w:sz w:val="20"/>
                <w:szCs w:val="20"/>
              </w:rPr>
            </w:pPr>
            <w:r w:rsidRPr="00CB29F4">
              <w:rPr>
                <w:sz w:val="20"/>
                <w:szCs w:val="20"/>
              </w:rPr>
              <w:t>KAZANIMLAR</w:t>
            </w:r>
          </w:p>
        </w:tc>
        <w:tc>
          <w:tcPr>
            <w:tcW w:w="4430" w:type="dxa"/>
            <w:vAlign w:val="center"/>
          </w:tcPr>
          <w:p w:rsidR="00BE1EBD" w:rsidRPr="00CB29F4" w:rsidRDefault="00BE1EBD" w:rsidP="004847FB">
            <w:pPr>
              <w:jc w:val="center"/>
              <w:rPr>
                <w:sz w:val="20"/>
                <w:szCs w:val="20"/>
              </w:rPr>
            </w:pPr>
            <w:r w:rsidRPr="00CB29F4">
              <w:rPr>
                <w:sz w:val="20"/>
                <w:szCs w:val="20"/>
              </w:rPr>
              <w:t>ETKİNLİKLER</w:t>
            </w:r>
          </w:p>
        </w:tc>
        <w:tc>
          <w:tcPr>
            <w:tcW w:w="3600" w:type="dxa"/>
            <w:vAlign w:val="center"/>
          </w:tcPr>
          <w:p w:rsidR="00BE1EBD" w:rsidRPr="00CB29F4" w:rsidRDefault="00BE1EBD" w:rsidP="004847FB">
            <w:pPr>
              <w:jc w:val="center"/>
              <w:rPr>
                <w:sz w:val="20"/>
                <w:szCs w:val="20"/>
              </w:rPr>
            </w:pPr>
            <w:r w:rsidRPr="00CB29F4">
              <w:rPr>
                <w:sz w:val="20"/>
                <w:szCs w:val="20"/>
              </w:rPr>
              <w:t>AÇIKLAMALAR</w:t>
            </w:r>
          </w:p>
          <w:p w:rsidR="00BE1EBD" w:rsidRPr="00CB29F4" w:rsidRDefault="00BE1EBD" w:rsidP="004847FB">
            <w:pPr>
              <w:jc w:val="center"/>
              <w:rPr>
                <w:sz w:val="20"/>
                <w:szCs w:val="20"/>
              </w:rPr>
            </w:pPr>
            <w:r w:rsidRPr="00CB29F4">
              <w:rPr>
                <w:sz w:val="20"/>
                <w:szCs w:val="20"/>
              </w:rPr>
              <w:t xml:space="preserve">ÖLÇME  </w:t>
            </w:r>
          </w:p>
          <w:p w:rsidR="00BE1EBD" w:rsidRPr="00CB29F4" w:rsidRDefault="00BE1EBD" w:rsidP="004847FB">
            <w:pPr>
              <w:jc w:val="center"/>
              <w:rPr>
                <w:sz w:val="20"/>
                <w:szCs w:val="20"/>
              </w:rPr>
            </w:pPr>
            <w:r w:rsidRPr="00CB29F4">
              <w:rPr>
                <w:sz w:val="20"/>
                <w:szCs w:val="20"/>
              </w:rPr>
              <w:t xml:space="preserve">VE </w:t>
            </w:r>
          </w:p>
          <w:p w:rsidR="00BE1EBD" w:rsidRPr="00CB29F4" w:rsidRDefault="00BE1EBD" w:rsidP="004847FB">
            <w:pPr>
              <w:jc w:val="center"/>
              <w:rPr>
                <w:sz w:val="20"/>
                <w:szCs w:val="20"/>
              </w:rPr>
            </w:pPr>
            <w:r w:rsidRPr="00CB29F4">
              <w:rPr>
                <w:sz w:val="20"/>
                <w:szCs w:val="20"/>
              </w:rPr>
              <w:t>DEĞERLENDİRME</w:t>
            </w:r>
          </w:p>
        </w:tc>
      </w:tr>
      <w:tr w:rsidR="006B238E" w:rsidRPr="00CB29F4" w:rsidTr="0083396A">
        <w:trPr>
          <w:cantSplit/>
          <w:trHeight w:val="1401"/>
        </w:trPr>
        <w:tc>
          <w:tcPr>
            <w:tcW w:w="597" w:type="dxa"/>
            <w:vMerge w:val="restart"/>
            <w:shd w:val="clear" w:color="auto" w:fill="auto"/>
            <w:textDirection w:val="btLr"/>
            <w:vAlign w:val="center"/>
          </w:tcPr>
          <w:p w:rsidR="006B238E" w:rsidRPr="00CB29F4" w:rsidRDefault="006B238E" w:rsidP="0058362B">
            <w:pPr>
              <w:jc w:val="center"/>
              <w:rPr>
                <w:b/>
                <w:sz w:val="20"/>
                <w:szCs w:val="20"/>
              </w:rPr>
            </w:pPr>
            <w:r w:rsidRPr="00CB29F4">
              <w:rPr>
                <w:b/>
                <w:sz w:val="20"/>
                <w:szCs w:val="20"/>
              </w:rPr>
              <w:t>ŞUBAT</w:t>
            </w:r>
            <w:r w:rsidR="00DC57F7" w:rsidRPr="00CB29F4">
              <w:rPr>
                <w:b/>
                <w:sz w:val="20"/>
                <w:szCs w:val="20"/>
              </w:rPr>
              <w:t xml:space="preserve"> </w:t>
            </w:r>
          </w:p>
        </w:tc>
        <w:tc>
          <w:tcPr>
            <w:tcW w:w="645" w:type="dxa"/>
            <w:textDirection w:val="btLr"/>
            <w:vAlign w:val="center"/>
          </w:tcPr>
          <w:p w:rsidR="006B238E" w:rsidRPr="00CB29F4" w:rsidRDefault="008529ED" w:rsidP="00CB29F4">
            <w:pPr>
              <w:jc w:val="center"/>
              <w:rPr>
                <w:sz w:val="20"/>
                <w:szCs w:val="20"/>
              </w:rPr>
            </w:pPr>
            <w:r>
              <w:rPr>
                <w:bCs/>
                <w:color w:val="000000"/>
                <w:sz w:val="20"/>
                <w:szCs w:val="20"/>
              </w:rPr>
              <w:t xml:space="preserve">05 – 09 </w:t>
            </w:r>
            <w:r w:rsidR="00B60C49" w:rsidRPr="00CB29F4">
              <w:rPr>
                <w:bCs/>
                <w:color w:val="000000"/>
                <w:sz w:val="20"/>
                <w:szCs w:val="20"/>
              </w:rPr>
              <w:t xml:space="preserve">ŞUBAT </w:t>
            </w:r>
          </w:p>
        </w:tc>
        <w:tc>
          <w:tcPr>
            <w:tcW w:w="567" w:type="dxa"/>
          </w:tcPr>
          <w:p w:rsidR="006B238E" w:rsidRPr="00CB29F4" w:rsidRDefault="006B238E" w:rsidP="004847FB">
            <w:pPr>
              <w:jc w:val="both"/>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p>
          <w:p w:rsidR="006B238E" w:rsidRPr="00CB29F4" w:rsidRDefault="006B238E" w:rsidP="004847FB">
            <w:pPr>
              <w:jc w:val="center"/>
              <w:rPr>
                <w:sz w:val="20"/>
                <w:szCs w:val="20"/>
              </w:rPr>
            </w:pPr>
            <w:r w:rsidRPr="00CB29F4">
              <w:rPr>
                <w:sz w:val="20"/>
                <w:szCs w:val="20"/>
              </w:rPr>
              <w:t>1</w:t>
            </w:r>
          </w:p>
          <w:p w:rsidR="006B238E" w:rsidRPr="00CB29F4" w:rsidRDefault="006B238E" w:rsidP="004847FB">
            <w:pPr>
              <w:jc w:val="center"/>
              <w:rPr>
                <w:sz w:val="20"/>
                <w:szCs w:val="20"/>
              </w:rPr>
            </w:pPr>
          </w:p>
        </w:tc>
        <w:tc>
          <w:tcPr>
            <w:tcW w:w="567" w:type="dxa"/>
            <w:vMerge w:val="restart"/>
            <w:textDirection w:val="btLr"/>
            <w:vAlign w:val="center"/>
          </w:tcPr>
          <w:p w:rsidR="006B238E" w:rsidRPr="00CB29F4" w:rsidRDefault="006B238E" w:rsidP="0083396A">
            <w:pPr>
              <w:ind w:left="113" w:right="113"/>
              <w:jc w:val="center"/>
              <w:rPr>
                <w:sz w:val="20"/>
                <w:szCs w:val="20"/>
              </w:rPr>
            </w:pPr>
            <w:r w:rsidRPr="00CB29F4">
              <w:rPr>
                <w:sz w:val="20"/>
                <w:szCs w:val="20"/>
              </w:rPr>
              <w:t>MÜZİK</w:t>
            </w:r>
            <w:r w:rsidR="00A8707C" w:rsidRPr="00CB29F4">
              <w:rPr>
                <w:sz w:val="20"/>
                <w:szCs w:val="20"/>
              </w:rPr>
              <w:t>S</w:t>
            </w:r>
            <w:r w:rsidRPr="00CB29F4">
              <w:rPr>
                <w:sz w:val="20"/>
                <w:szCs w:val="20"/>
              </w:rPr>
              <w:t>EL ALGI VE BİLGİLENME</w:t>
            </w:r>
          </w:p>
        </w:tc>
        <w:tc>
          <w:tcPr>
            <w:tcW w:w="3499" w:type="dxa"/>
            <w:shd w:val="clear" w:color="auto" w:fill="auto"/>
          </w:tcPr>
          <w:p w:rsidR="006B238E" w:rsidRPr="00CB29F4" w:rsidRDefault="006B238E" w:rsidP="00555FF2">
            <w:pPr>
              <w:rPr>
                <w:bCs/>
                <w:sz w:val="20"/>
                <w:szCs w:val="20"/>
              </w:rPr>
            </w:pPr>
          </w:p>
          <w:p w:rsidR="006B238E" w:rsidRPr="00CB29F4" w:rsidRDefault="006B238E" w:rsidP="00555FF2">
            <w:pPr>
              <w:rPr>
                <w:bCs/>
                <w:sz w:val="20"/>
                <w:szCs w:val="20"/>
              </w:rPr>
            </w:pPr>
          </w:p>
          <w:p w:rsidR="006B238E" w:rsidRPr="00CB29F4" w:rsidRDefault="006B238E" w:rsidP="00555FF2">
            <w:pPr>
              <w:rPr>
                <w:sz w:val="20"/>
                <w:szCs w:val="20"/>
              </w:rPr>
            </w:pPr>
            <w:r w:rsidRPr="00CB29F4">
              <w:rPr>
                <w:bCs/>
                <w:sz w:val="20"/>
                <w:szCs w:val="20"/>
              </w:rPr>
              <w:t>1.B.1. Müzik çalışmalarını gerçekleştirdiği ortamı tanır.</w:t>
            </w:r>
          </w:p>
        </w:tc>
        <w:tc>
          <w:tcPr>
            <w:tcW w:w="4430" w:type="dxa"/>
          </w:tcPr>
          <w:p w:rsidR="00DC7496" w:rsidRPr="00CB29F4" w:rsidRDefault="00DC7496" w:rsidP="00555FF2">
            <w:pPr>
              <w:autoSpaceDE w:val="0"/>
              <w:autoSpaceDN w:val="0"/>
              <w:adjustRightInd w:val="0"/>
              <w:rPr>
                <w:bCs/>
                <w:sz w:val="20"/>
                <w:szCs w:val="20"/>
              </w:rPr>
            </w:pPr>
          </w:p>
          <w:p w:rsidR="006B238E" w:rsidRPr="00CB29F4" w:rsidRDefault="006B238E" w:rsidP="00555FF2">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Öğrencilerin Müzik dersini gerçekleştirdikleri sınıfı tanımaları sağlanır. Sınıfın bölümlerini ve içindeki çalgıları(def, bendir, çelik üçgen, kaşık, orff çalgıları vb.) keşfetmesi sağlanır.</w:t>
            </w:r>
          </w:p>
          <w:p w:rsidR="005762CC" w:rsidRPr="00CB29F4" w:rsidRDefault="005762CC" w:rsidP="005762CC">
            <w:pPr>
              <w:rPr>
                <w:sz w:val="20"/>
                <w:szCs w:val="20"/>
              </w:rPr>
            </w:pPr>
          </w:p>
          <w:p w:rsidR="0058362B" w:rsidRPr="00CB29F4" w:rsidRDefault="0058362B" w:rsidP="005762CC">
            <w:pPr>
              <w:rPr>
                <w:sz w:val="20"/>
                <w:szCs w:val="20"/>
              </w:rPr>
            </w:pPr>
          </w:p>
          <w:p w:rsidR="0058362B" w:rsidRPr="00CB29F4" w:rsidRDefault="0058362B" w:rsidP="005762CC">
            <w:pPr>
              <w:rPr>
                <w:sz w:val="20"/>
                <w:szCs w:val="20"/>
              </w:rPr>
            </w:pPr>
          </w:p>
        </w:tc>
        <w:tc>
          <w:tcPr>
            <w:tcW w:w="3600" w:type="dxa"/>
            <w:vMerge w:val="restart"/>
            <w:vAlign w:val="center"/>
          </w:tcPr>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B337C5">
            <w:pPr>
              <w:rPr>
                <w:sz w:val="20"/>
                <w:szCs w:val="20"/>
              </w:rPr>
            </w:pPr>
          </w:p>
        </w:tc>
      </w:tr>
      <w:tr w:rsidR="006B238E" w:rsidRPr="00CB29F4" w:rsidTr="005762CC">
        <w:trPr>
          <w:cantSplit/>
          <w:trHeight w:val="1819"/>
        </w:trPr>
        <w:tc>
          <w:tcPr>
            <w:tcW w:w="597" w:type="dxa"/>
            <w:vMerge/>
            <w:shd w:val="clear" w:color="auto" w:fill="auto"/>
            <w:textDirection w:val="btLr"/>
          </w:tcPr>
          <w:p w:rsidR="006B238E" w:rsidRPr="00CB29F4" w:rsidRDefault="006B238E" w:rsidP="004847FB">
            <w:pPr>
              <w:ind w:left="113" w:right="113"/>
              <w:jc w:val="center"/>
              <w:rPr>
                <w:sz w:val="20"/>
                <w:szCs w:val="20"/>
              </w:rPr>
            </w:pPr>
          </w:p>
        </w:tc>
        <w:tc>
          <w:tcPr>
            <w:tcW w:w="645" w:type="dxa"/>
            <w:textDirection w:val="btLr"/>
            <w:vAlign w:val="center"/>
          </w:tcPr>
          <w:p w:rsidR="006B238E" w:rsidRPr="008529ED" w:rsidRDefault="008529ED" w:rsidP="008529ED">
            <w:pPr>
              <w:jc w:val="center"/>
              <w:rPr>
                <w:bCs/>
                <w:color w:val="000000"/>
                <w:sz w:val="20"/>
                <w:szCs w:val="20"/>
              </w:rPr>
            </w:pPr>
            <w:r>
              <w:rPr>
                <w:bCs/>
                <w:color w:val="000000"/>
                <w:sz w:val="20"/>
                <w:szCs w:val="20"/>
              </w:rPr>
              <w:t xml:space="preserve">12 – 16 </w:t>
            </w:r>
            <w:r w:rsidR="00CB29F4">
              <w:rPr>
                <w:bCs/>
                <w:color w:val="000000"/>
                <w:sz w:val="20"/>
                <w:szCs w:val="20"/>
              </w:rPr>
              <w:t xml:space="preserve">ŞUBAT </w:t>
            </w:r>
          </w:p>
        </w:tc>
        <w:tc>
          <w:tcPr>
            <w:tcW w:w="567" w:type="dxa"/>
            <w:vAlign w:val="center"/>
          </w:tcPr>
          <w:p w:rsidR="006B238E" w:rsidRPr="00CB29F4" w:rsidRDefault="006B238E" w:rsidP="004847FB">
            <w:pPr>
              <w:jc w:val="center"/>
              <w:rPr>
                <w:sz w:val="20"/>
                <w:szCs w:val="20"/>
              </w:rPr>
            </w:pPr>
            <w:r w:rsidRPr="00CB29F4">
              <w:rPr>
                <w:sz w:val="20"/>
                <w:szCs w:val="20"/>
              </w:rPr>
              <w:t>1</w:t>
            </w:r>
          </w:p>
        </w:tc>
        <w:tc>
          <w:tcPr>
            <w:tcW w:w="567" w:type="dxa"/>
            <w:vMerge/>
          </w:tcPr>
          <w:p w:rsidR="006B238E" w:rsidRPr="00CB29F4" w:rsidRDefault="006B238E" w:rsidP="004847FB">
            <w:pPr>
              <w:jc w:val="center"/>
              <w:rPr>
                <w:sz w:val="20"/>
                <w:szCs w:val="20"/>
              </w:rPr>
            </w:pPr>
          </w:p>
        </w:tc>
        <w:tc>
          <w:tcPr>
            <w:tcW w:w="3499" w:type="dxa"/>
            <w:shd w:val="clear" w:color="auto" w:fill="auto"/>
          </w:tcPr>
          <w:p w:rsidR="006B238E" w:rsidRPr="00CB29F4" w:rsidRDefault="006B238E" w:rsidP="00B337C5">
            <w:pPr>
              <w:rPr>
                <w:bCs/>
                <w:sz w:val="20"/>
                <w:szCs w:val="20"/>
              </w:rPr>
            </w:pPr>
          </w:p>
          <w:p w:rsidR="006B238E" w:rsidRPr="00CB29F4" w:rsidRDefault="006B238E" w:rsidP="00B337C5">
            <w:pPr>
              <w:rPr>
                <w:bCs/>
                <w:sz w:val="20"/>
                <w:szCs w:val="20"/>
              </w:rPr>
            </w:pPr>
          </w:p>
          <w:p w:rsidR="006B238E" w:rsidRPr="00CB29F4" w:rsidRDefault="006B238E" w:rsidP="00B337C5">
            <w:pPr>
              <w:rPr>
                <w:bCs/>
                <w:sz w:val="20"/>
                <w:szCs w:val="20"/>
              </w:rPr>
            </w:pPr>
          </w:p>
          <w:p w:rsidR="006B238E" w:rsidRPr="00CB29F4" w:rsidRDefault="006B238E" w:rsidP="00B337C5">
            <w:pPr>
              <w:rPr>
                <w:sz w:val="20"/>
                <w:szCs w:val="20"/>
              </w:rPr>
            </w:pPr>
            <w:r w:rsidRPr="00CB29F4">
              <w:rPr>
                <w:bCs/>
                <w:sz w:val="20"/>
                <w:szCs w:val="20"/>
              </w:rPr>
              <w:t>1.B.2. Çevresindeki varlıkları hareket hızlarıyla ayırt eder.</w:t>
            </w:r>
          </w:p>
        </w:tc>
        <w:tc>
          <w:tcPr>
            <w:tcW w:w="4430" w:type="dxa"/>
          </w:tcPr>
          <w:p w:rsidR="00DC7496" w:rsidRPr="00CB29F4" w:rsidRDefault="00DC7496" w:rsidP="00555FF2">
            <w:pPr>
              <w:autoSpaceDE w:val="0"/>
              <w:autoSpaceDN w:val="0"/>
              <w:adjustRightInd w:val="0"/>
              <w:rPr>
                <w:bCs/>
                <w:sz w:val="20"/>
                <w:szCs w:val="20"/>
              </w:rPr>
            </w:pPr>
          </w:p>
          <w:p w:rsidR="005762CC" w:rsidRPr="00CB29F4" w:rsidRDefault="006B238E" w:rsidP="00555FF2">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p w:rsidR="0058362B" w:rsidRPr="00CB29F4" w:rsidRDefault="0058362B" w:rsidP="00555FF2">
            <w:pPr>
              <w:autoSpaceDE w:val="0"/>
              <w:autoSpaceDN w:val="0"/>
              <w:adjustRightInd w:val="0"/>
              <w:rPr>
                <w:iCs/>
                <w:sz w:val="20"/>
                <w:szCs w:val="20"/>
              </w:rPr>
            </w:pPr>
          </w:p>
          <w:p w:rsidR="0058362B" w:rsidRPr="00CB29F4" w:rsidRDefault="0058362B" w:rsidP="00555FF2">
            <w:pPr>
              <w:autoSpaceDE w:val="0"/>
              <w:autoSpaceDN w:val="0"/>
              <w:adjustRightInd w:val="0"/>
              <w:rPr>
                <w:iCs/>
                <w:sz w:val="20"/>
                <w:szCs w:val="20"/>
              </w:rPr>
            </w:pPr>
          </w:p>
          <w:p w:rsidR="0058362B" w:rsidRPr="00CB29F4" w:rsidRDefault="0058362B" w:rsidP="00555FF2">
            <w:pPr>
              <w:autoSpaceDE w:val="0"/>
              <w:autoSpaceDN w:val="0"/>
              <w:adjustRightInd w:val="0"/>
              <w:rPr>
                <w:iCs/>
                <w:sz w:val="20"/>
                <w:szCs w:val="20"/>
              </w:rPr>
            </w:pPr>
          </w:p>
        </w:tc>
        <w:tc>
          <w:tcPr>
            <w:tcW w:w="3600" w:type="dxa"/>
            <w:vMerge/>
            <w:vAlign w:val="center"/>
          </w:tcPr>
          <w:p w:rsidR="006B238E" w:rsidRPr="00CB29F4" w:rsidRDefault="006B238E" w:rsidP="004847FB">
            <w:pPr>
              <w:tabs>
                <w:tab w:val="num" w:pos="0"/>
                <w:tab w:val="left" w:pos="72"/>
                <w:tab w:val="left" w:pos="252"/>
              </w:tabs>
              <w:ind w:left="113" w:right="113"/>
              <w:jc w:val="center"/>
              <w:rPr>
                <w:sz w:val="20"/>
                <w:szCs w:val="20"/>
              </w:rPr>
            </w:pPr>
          </w:p>
        </w:tc>
      </w:tr>
      <w:tr w:rsidR="0058362B" w:rsidRPr="00CB29F4" w:rsidTr="00CB29F4">
        <w:trPr>
          <w:cantSplit/>
          <w:trHeight w:val="3313"/>
        </w:trPr>
        <w:tc>
          <w:tcPr>
            <w:tcW w:w="597" w:type="dxa"/>
            <w:vMerge/>
            <w:shd w:val="clear" w:color="auto" w:fill="auto"/>
            <w:textDirection w:val="btLr"/>
          </w:tcPr>
          <w:p w:rsidR="0058362B" w:rsidRPr="00CB29F4" w:rsidRDefault="0058362B" w:rsidP="004847FB">
            <w:pPr>
              <w:ind w:left="113" w:right="113"/>
              <w:jc w:val="center"/>
              <w:rPr>
                <w:sz w:val="20"/>
                <w:szCs w:val="20"/>
              </w:rPr>
            </w:pPr>
          </w:p>
        </w:tc>
        <w:tc>
          <w:tcPr>
            <w:tcW w:w="645" w:type="dxa"/>
            <w:textDirection w:val="btLr"/>
            <w:vAlign w:val="center"/>
          </w:tcPr>
          <w:p w:rsidR="0058362B" w:rsidRPr="00CB29F4" w:rsidRDefault="008529ED" w:rsidP="008529ED">
            <w:pPr>
              <w:jc w:val="center"/>
              <w:rPr>
                <w:sz w:val="20"/>
                <w:szCs w:val="20"/>
              </w:rPr>
            </w:pPr>
            <w:r>
              <w:rPr>
                <w:bCs/>
                <w:color w:val="000000"/>
                <w:sz w:val="20"/>
                <w:szCs w:val="20"/>
              </w:rPr>
              <w:t xml:space="preserve">19 – 23 </w:t>
            </w:r>
            <w:r w:rsidR="00EA18AF" w:rsidRPr="00CB29F4">
              <w:rPr>
                <w:bCs/>
                <w:color w:val="000000"/>
                <w:sz w:val="20"/>
                <w:szCs w:val="20"/>
              </w:rPr>
              <w:t>ŞUBAT</w:t>
            </w:r>
          </w:p>
        </w:tc>
        <w:tc>
          <w:tcPr>
            <w:tcW w:w="567" w:type="dxa"/>
            <w:vAlign w:val="center"/>
          </w:tcPr>
          <w:p w:rsidR="0058362B" w:rsidRPr="00CB29F4" w:rsidRDefault="0058362B" w:rsidP="004847FB">
            <w:pPr>
              <w:jc w:val="center"/>
              <w:rPr>
                <w:sz w:val="20"/>
                <w:szCs w:val="20"/>
              </w:rPr>
            </w:pPr>
            <w:r w:rsidRPr="00CB29F4">
              <w:rPr>
                <w:sz w:val="20"/>
                <w:szCs w:val="20"/>
              </w:rPr>
              <w:t>1</w:t>
            </w:r>
          </w:p>
        </w:tc>
        <w:tc>
          <w:tcPr>
            <w:tcW w:w="567" w:type="dxa"/>
            <w:vMerge/>
          </w:tcPr>
          <w:p w:rsidR="0058362B" w:rsidRPr="00CB29F4" w:rsidRDefault="0058362B" w:rsidP="004847FB">
            <w:pPr>
              <w:jc w:val="center"/>
              <w:rPr>
                <w:sz w:val="20"/>
                <w:szCs w:val="20"/>
              </w:rPr>
            </w:pPr>
          </w:p>
        </w:tc>
        <w:tc>
          <w:tcPr>
            <w:tcW w:w="3499" w:type="dxa"/>
            <w:shd w:val="clear" w:color="auto" w:fill="auto"/>
          </w:tcPr>
          <w:p w:rsidR="0058362B" w:rsidRPr="00CB29F4" w:rsidRDefault="0058362B" w:rsidP="00555FF2">
            <w:pPr>
              <w:rPr>
                <w:bCs/>
                <w:sz w:val="20"/>
                <w:szCs w:val="20"/>
              </w:rPr>
            </w:pPr>
          </w:p>
          <w:p w:rsidR="0058362B" w:rsidRPr="00CB29F4" w:rsidRDefault="0058362B" w:rsidP="00555FF2">
            <w:pPr>
              <w:rPr>
                <w:bCs/>
                <w:sz w:val="20"/>
                <w:szCs w:val="20"/>
              </w:rPr>
            </w:pPr>
          </w:p>
          <w:p w:rsidR="0058362B" w:rsidRPr="00CB29F4" w:rsidRDefault="0058362B" w:rsidP="00555FF2">
            <w:pPr>
              <w:rPr>
                <w:bCs/>
                <w:sz w:val="20"/>
                <w:szCs w:val="20"/>
              </w:rPr>
            </w:pPr>
          </w:p>
          <w:p w:rsidR="0058362B" w:rsidRPr="00CB29F4" w:rsidRDefault="0058362B" w:rsidP="00555FF2">
            <w:pPr>
              <w:rPr>
                <w:sz w:val="20"/>
                <w:szCs w:val="20"/>
              </w:rPr>
            </w:pPr>
            <w:r w:rsidRPr="00CB29F4">
              <w:rPr>
                <w:bCs/>
                <w:sz w:val="20"/>
                <w:szCs w:val="20"/>
              </w:rPr>
              <w:t>1.B.3. Müziklere uygun hızda hareket eder.</w:t>
            </w:r>
          </w:p>
          <w:p w:rsidR="0058362B" w:rsidRPr="00CB29F4" w:rsidRDefault="0058362B" w:rsidP="00555FF2">
            <w:pPr>
              <w:rPr>
                <w:bCs/>
                <w:sz w:val="20"/>
                <w:szCs w:val="20"/>
              </w:rPr>
            </w:pPr>
          </w:p>
          <w:p w:rsidR="0058362B" w:rsidRPr="00CB29F4" w:rsidRDefault="0058362B" w:rsidP="00555FF2">
            <w:pPr>
              <w:rPr>
                <w:bCs/>
                <w:sz w:val="20"/>
                <w:szCs w:val="20"/>
              </w:rPr>
            </w:pPr>
          </w:p>
          <w:p w:rsidR="0058362B" w:rsidRPr="00CB29F4" w:rsidRDefault="0058362B" w:rsidP="00555FF2">
            <w:pPr>
              <w:rPr>
                <w:sz w:val="20"/>
                <w:szCs w:val="20"/>
              </w:rPr>
            </w:pPr>
          </w:p>
        </w:tc>
        <w:tc>
          <w:tcPr>
            <w:tcW w:w="4430" w:type="dxa"/>
          </w:tcPr>
          <w:p w:rsidR="0058362B" w:rsidRPr="00CB29F4" w:rsidRDefault="0058362B" w:rsidP="00555FF2">
            <w:pPr>
              <w:tabs>
                <w:tab w:val="left" w:pos="72"/>
                <w:tab w:val="left" w:pos="252"/>
              </w:tabs>
              <w:rPr>
                <w:bCs/>
                <w:sz w:val="20"/>
                <w:szCs w:val="20"/>
              </w:rPr>
            </w:pPr>
          </w:p>
          <w:p w:rsidR="0058362B" w:rsidRPr="00CB29F4" w:rsidRDefault="0058362B" w:rsidP="004847FB">
            <w:pPr>
              <w:tabs>
                <w:tab w:val="left" w:pos="72"/>
                <w:tab w:val="left" w:pos="252"/>
              </w:tabs>
              <w:jc w:val="center"/>
              <w:rPr>
                <w:bCs/>
                <w:sz w:val="20"/>
                <w:szCs w:val="20"/>
              </w:rPr>
            </w:pPr>
          </w:p>
          <w:p w:rsidR="0058362B" w:rsidRPr="00CB29F4" w:rsidRDefault="0058362B" w:rsidP="00D00A87">
            <w:pPr>
              <w:tabs>
                <w:tab w:val="left" w:pos="72"/>
                <w:tab w:val="left" w:pos="252"/>
              </w:tabs>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p w:rsidR="0058362B" w:rsidRPr="00CB29F4" w:rsidRDefault="0058362B" w:rsidP="00D00A87">
            <w:pPr>
              <w:tabs>
                <w:tab w:val="left" w:pos="72"/>
                <w:tab w:val="left" w:pos="252"/>
              </w:tabs>
              <w:rPr>
                <w:iCs/>
                <w:sz w:val="20"/>
                <w:szCs w:val="20"/>
              </w:rPr>
            </w:pPr>
          </w:p>
          <w:p w:rsidR="0058362B" w:rsidRPr="00CB29F4" w:rsidRDefault="0058362B" w:rsidP="00D00A87">
            <w:pPr>
              <w:tabs>
                <w:tab w:val="left" w:pos="72"/>
                <w:tab w:val="left" w:pos="252"/>
              </w:tabs>
              <w:rPr>
                <w:iCs/>
                <w:sz w:val="20"/>
                <w:szCs w:val="20"/>
              </w:rPr>
            </w:pPr>
          </w:p>
          <w:p w:rsidR="0058362B" w:rsidRPr="00CB29F4" w:rsidRDefault="0058362B" w:rsidP="00D00A87">
            <w:pPr>
              <w:tabs>
                <w:tab w:val="left" w:pos="72"/>
                <w:tab w:val="left" w:pos="252"/>
              </w:tabs>
              <w:rPr>
                <w:bCs/>
                <w:sz w:val="20"/>
                <w:szCs w:val="20"/>
              </w:rPr>
            </w:pPr>
            <w:r w:rsidRPr="00CB29F4">
              <w:rPr>
                <w:sz w:val="20"/>
                <w:szCs w:val="20"/>
              </w:rPr>
              <w:t>28 Şubat Sivil Savunma Günü etkinliklerine yer verilir.</w:t>
            </w:r>
          </w:p>
          <w:p w:rsidR="0058362B" w:rsidRPr="00CB29F4" w:rsidRDefault="0058362B" w:rsidP="004847FB">
            <w:pPr>
              <w:tabs>
                <w:tab w:val="left" w:pos="72"/>
                <w:tab w:val="left" w:pos="252"/>
              </w:tabs>
              <w:jc w:val="center"/>
              <w:rPr>
                <w:bCs/>
                <w:sz w:val="20"/>
                <w:szCs w:val="20"/>
              </w:rPr>
            </w:pPr>
          </w:p>
        </w:tc>
        <w:tc>
          <w:tcPr>
            <w:tcW w:w="3600" w:type="dxa"/>
            <w:vMerge/>
            <w:vAlign w:val="center"/>
          </w:tcPr>
          <w:p w:rsidR="0058362B" w:rsidRPr="00CB29F4" w:rsidRDefault="0058362B" w:rsidP="004847FB">
            <w:pPr>
              <w:tabs>
                <w:tab w:val="num" w:pos="0"/>
                <w:tab w:val="left" w:pos="72"/>
                <w:tab w:val="left" w:pos="252"/>
              </w:tabs>
              <w:ind w:left="113" w:right="113"/>
              <w:jc w:val="center"/>
              <w:rPr>
                <w:sz w:val="20"/>
                <w:szCs w:val="20"/>
              </w:rPr>
            </w:pPr>
          </w:p>
        </w:tc>
      </w:tr>
    </w:tbl>
    <w:p w:rsidR="00D00A87" w:rsidRDefault="00D00A87" w:rsidP="004B5603">
      <w:pPr>
        <w:rPr>
          <w:sz w:val="20"/>
          <w:szCs w:val="20"/>
        </w:rPr>
      </w:pPr>
    </w:p>
    <w:p w:rsidR="00A74594" w:rsidRPr="00CB29F4" w:rsidRDefault="00A74594" w:rsidP="004B5603">
      <w:pPr>
        <w:rPr>
          <w:sz w:val="20"/>
          <w:szCs w:val="20"/>
        </w:rPr>
      </w:pPr>
    </w:p>
    <w:p w:rsidR="005762CC" w:rsidRPr="00CB29F4" w:rsidRDefault="005762CC" w:rsidP="004B5603">
      <w:pPr>
        <w:rPr>
          <w:sz w:val="20"/>
          <w:szCs w:val="20"/>
        </w:rPr>
      </w:pPr>
    </w:p>
    <w:p w:rsidR="0058362B" w:rsidRPr="00CB29F4" w:rsidRDefault="0058362B" w:rsidP="004B5603">
      <w:pPr>
        <w:rPr>
          <w:sz w:val="20"/>
          <w:szCs w:val="20"/>
        </w:rPr>
      </w:pPr>
    </w:p>
    <w:p w:rsidR="00594985" w:rsidRPr="00CB29F4" w:rsidRDefault="00594985" w:rsidP="000162A1">
      <w:pPr>
        <w:autoSpaceDE w:val="0"/>
        <w:autoSpaceDN w:val="0"/>
        <w:adjustRightInd w:val="0"/>
        <w:jc w:val="center"/>
        <w:rPr>
          <w:sz w:val="20"/>
          <w:szCs w:val="20"/>
        </w:rPr>
      </w:pPr>
    </w:p>
    <w:tbl>
      <w:tblPr>
        <w:tblW w:w="144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647"/>
        <w:gridCol w:w="567"/>
        <w:gridCol w:w="567"/>
        <w:gridCol w:w="3601"/>
        <w:gridCol w:w="5188"/>
        <w:gridCol w:w="3260"/>
      </w:tblGrid>
      <w:tr w:rsidR="00BE1EBD" w:rsidRPr="00CB29F4" w:rsidTr="00E928EC">
        <w:trPr>
          <w:cantSplit/>
          <w:trHeight w:val="1169"/>
        </w:trPr>
        <w:tc>
          <w:tcPr>
            <w:tcW w:w="595"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647"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601" w:type="dxa"/>
            <w:vAlign w:val="center"/>
          </w:tcPr>
          <w:p w:rsidR="00BE1EBD" w:rsidRPr="00CB29F4" w:rsidRDefault="00BE1EBD" w:rsidP="00F35429">
            <w:pPr>
              <w:jc w:val="center"/>
              <w:rPr>
                <w:b/>
                <w:sz w:val="20"/>
                <w:szCs w:val="20"/>
              </w:rPr>
            </w:pPr>
            <w:r w:rsidRPr="00CB29F4">
              <w:rPr>
                <w:b/>
                <w:sz w:val="20"/>
                <w:szCs w:val="20"/>
              </w:rPr>
              <w:t>KAZANIMLAR</w:t>
            </w:r>
          </w:p>
        </w:tc>
        <w:tc>
          <w:tcPr>
            <w:tcW w:w="5188" w:type="dxa"/>
            <w:vAlign w:val="center"/>
          </w:tcPr>
          <w:p w:rsidR="00BE1EBD" w:rsidRPr="00CB29F4" w:rsidRDefault="00BE1EBD" w:rsidP="00F35429">
            <w:pPr>
              <w:jc w:val="center"/>
              <w:rPr>
                <w:b/>
                <w:sz w:val="20"/>
                <w:szCs w:val="20"/>
              </w:rPr>
            </w:pPr>
            <w:r w:rsidRPr="00CB29F4">
              <w:rPr>
                <w:b/>
                <w:sz w:val="20"/>
                <w:szCs w:val="20"/>
              </w:rPr>
              <w:t>ETKİNLİKLER</w:t>
            </w:r>
          </w:p>
        </w:tc>
        <w:tc>
          <w:tcPr>
            <w:tcW w:w="3260" w:type="dxa"/>
            <w:vAlign w:val="center"/>
          </w:tcPr>
          <w:p w:rsidR="00BE1EBD" w:rsidRPr="00CB29F4" w:rsidRDefault="00BE1EBD" w:rsidP="00F35429">
            <w:pPr>
              <w:jc w:val="center"/>
              <w:rPr>
                <w:b/>
                <w:sz w:val="20"/>
                <w:szCs w:val="20"/>
              </w:rPr>
            </w:pPr>
            <w:r w:rsidRPr="00CB29F4">
              <w:rPr>
                <w:b/>
                <w:sz w:val="20"/>
                <w:szCs w:val="20"/>
              </w:rPr>
              <w:t>AÇIKLAMALAR</w:t>
            </w:r>
          </w:p>
          <w:p w:rsidR="00BE1EBD" w:rsidRPr="00CB29F4" w:rsidRDefault="00BE1EBD" w:rsidP="00F35429">
            <w:pPr>
              <w:jc w:val="center"/>
              <w:rPr>
                <w:b/>
                <w:sz w:val="20"/>
                <w:szCs w:val="20"/>
              </w:rPr>
            </w:pPr>
            <w:r w:rsidRPr="00CB29F4">
              <w:rPr>
                <w:b/>
                <w:sz w:val="20"/>
                <w:szCs w:val="20"/>
              </w:rPr>
              <w:t xml:space="preserve">ÖLÇME </w:t>
            </w:r>
          </w:p>
          <w:p w:rsidR="00BE1EBD" w:rsidRPr="00CB29F4" w:rsidRDefault="00BE1EBD" w:rsidP="00F35429">
            <w:pPr>
              <w:jc w:val="center"/>
              <w:rPr>
                <w:b/>
                <w:sz w:val="20"/>
                <w:szCs w:val="20"/>
              </w:rPr>
            </w:pPr>
            <w:r w:rsidRPr="00CB29F4">
              <w:rPr>
                <w:b/>
                <w:sz w:val="20"/>
                <w:szCs w:val="20"/>
              </w:rPr>
              <w:t xml:space="preserve">VE </w:t>
            </w:r>
          </w:p>
          <w:p w:rsidR="00BE1EBD" w:rsidRPr="00CB29F4" w:rsidRDefault="00BE1EBD" w:rsidP="00F35429">
            <w:pPr>
              <w:jc w:val="center"/>
              <w:rPr>
                <w:b/>
                <w:sz w:val="20"/>
                <w:szCs w:val="20"/>
              </w:rPr>
            </w:pPr>
            <w:r w:rsidRPr="00CB29F4">
              <w:rPr>
                <w:b/>
                <w:sz w:val="20"/>
                <w:szCs w:val="20"/>
              </w:rPr>
              <w:t>DEĞERLENDİRME</w:t>
            </w:r>
          </w:p>
        </w:tc>
      </w:tr>
      <w:tr w:rsidR="006B238E" w:rsidRPr="00CB29F4" w:rsidTr="008F49D1">
        <w:trPr>
          <w:cantSplit/>
          <w:trHeight w:val="2379"/>
        </w:trPr>
        <w:tc>
          <w:tcPr>
            <w:tcW w:w="595" w:type="dxa"/>
            <w:vMerge w:val="restart"/>
            <w:textDirection w:val="btLr"/>
            <w:vAlign w:val="center"/>
          </w:tcPr>
          <w:p w:rsidR="006B238E" w:rsidRPr="00CB29F4" w:rsidRDefault="0058362B" w:rsidP="008F49D1">
            <w:pPr>
              <w:ind w:left="113" w:right="113"/>
              <w:jc w:val="center"/>
              <w:rPr>
                <w:b/>
                <w:sz w:val="20"/>
                <w:szCs w:val="20"/>
              </w:rPr>
            </w:pPr>
            <w:r w:rsidRPr="00CB29F4">
              <w:rPr>
                <w:b/>
                <w:sz w:val="20"/>
                <w:szCs w:val="20"/>
              </w:rPr>
              <w:t xml:space="preserve">ŞUBAT - </w:t>
            </w:r>
            <w:r w:rsidR="00F03D9B" w:rsidRPr="00CB29F4">
              <w:rPr>
                <w:b/>
                <w:sz w:val="20"/>
                <w:szCs w:val="20"/>
              </w:rPr>
              <w:t>MART</w:t>
            </w:r>
          </w:p>
        </w:tc>
        <w:tc>
          <w:tcPr>
            <w:tcW w:w="647" w:type="dxa"/>
            <w:textDirection w:val="btLr"/>
            <w:vAlign w:val="center"/>
          </w:tcPr>
          <w:p w:rsidR="006B238E" w:rsidRPr="00CB29F4" w:rsidRDefault="008529ED" w:rsidP="00CB29F4">
            <w:pPr>
              <w:jc w:val="center"/>
              <w:rPr>
                <w:sz w:val="20"/>
                <w:szCs w:val="20"/>
              </w:rPr>
            </w:pPr>
            <w:r>
              <w:rPr>
                <w:bCs/>
                <w:color w:val="000000"/>
                <w:sz w:val="20"/>
                <w:szCs w:val="20"/>
              </w:rPr>
              <w:t>26 ŞUBAT – 1 MART</w:t>
            </w:r>
            <w:r w:rsidR="00B60C49" w:rsidRPr="00CB29F4">
              <w:rPr>
                <w:bCs/>
                <w:color w:val="000000"/>
                <w:sz w:val="20"/>
                <w:szCs w:val="20"/>
              </w:rPr>
              <w:t xml:space="preserve"> </w:t>
            </w:r>
          </w:p>
        </w:tc>
        <w:tc>
          <w:tcPr>
            <w:tcW w:w="567" w:type="dxa"/>
            <w:vAlign w:val="center"/>
          </w:tcPr>
          <w:p w:rsidR="006B238E" w:rsidRPr="00CB29F4" w:rsidRDefault="006B238E" w:rsidP="008F49D1">
            <w:pPr>
              <w:jc w:val="center"/>
              <w:rPr>
                <w:sz w:val="20"/>
                <w:szCs w:val="20"/>
              </w:rPr>
            </w:pPr>
            <w:r w:rsidRPr="00CB29F4">
              <w:rPr>
                <w:sz w:val="20"/>
                <w:szCs w:val="20"/>
              </w:rPr>
              <w:t>1</w:t>
            </w:r>
          </w:p>
        </w:tc>
        <w:tc>
          <w:tcPr>
            <w:tcW w:w="567" w:type="dxa"/>
            <w:textDirection w:val="btLr"/>
            <w:vAlign w:val="center"/>
          </w:tcPr>
          <w:p w:rsidR="006B238E" w:rsidRPr="00CB29F4" w:rsidRDefault="00314BA8" w:rsidP="00314BA8">
            <w:pPr>
              <w:ind w:left="113" w:right="113"/>
              <w:jc w:val="center"/>
              <w:rPr>
                <w:i/>
                <w:sz w:val="20"/>
                <w:szCs w:val="20"/>
              </w:rPr>
            </w:pPr>
            <w:r w:rsidRPr="00CB29F4">
              <w:rPr>
                <w:sz w:val="20"/>
                <w:szCs w:val="20"/>
              </w:rPr>
              <w:t>MÜZİKSEL ALGI VE BİLGİLENME</w:t>
            </w:r>
          </w:p>
        </w:tc>
        <w:tc>
          <w:tcPr>
            <w:tcW w:w="3601" w:type="dxa"/>
            <w:vAlign w:val="center"/>
          </w:tcPr>
          <w:p w:rsidR="0058362B" w:rsidRPr="00CB29F4" w:rsidRDefault="0058362B" w:rsidP="0058362B">
            <w:pPr>
              <w:rPr>
                <w:bCs/>
                <w:sz w:val="20"/>
                <w:szCs w:val="20"/>
              </w:rPr>
            </w:pPr>
          </w:p>
          <w:p w:rsidR="0058362B" w:rsidRPr="00CB29F4" w:rsidRDefault="0058362B" w:rsidP="0058362B">
            <w:pPr>
              <w:rPr>
                <w:bCs/>
                <w:sz w:val="20"/>
                <w:szCs w:val="20"/>
              </w:rPr>
            </w:pPr>
            <w:r w:rsidRPr="00CB29F4">
              <w:rPr>
                <w:bCs/>
                <w:sz w:val="20"/>
                <w:szCs w:val="20"/>
              </w:rPr>
              <w:t>1.B.3. Müziklere uygun hızda hareket eder.</w:t>
            </w:r>
          </w:p>
          <w:p w:rsidR="0058362B" w:rsidRPr="00CB29F4" w:rsidRDefault="0058362B" w:rsidP="0058362B">
            <w:pPr>
              <w:rPr>
                <w:bCs/>
                <w:sz w:val="20"/>
                <w:szCs w:val="20"/>
              </w:rPr>
            </w:pPr>
          </w:p>
          <w:p w:rsidR="006B238E" w:rsidRPr="00CB29F4" w:rsidRDefault="006B238E" w:rsidP="00F35429">
            <w:pPr>
              <w:rPr>
                <w:sz w:val="20"/>
                <w:szCs w:val="20"/>
              </w:rPr>
            </w:pPr>
          </w:p>
        </w:tc>
        <w:tc>
          <w:tcPr>
            <w:tcW w:w="5188" w:type="dxa"/>
            <w:vAlign w:val="center"/>
          </w:tcPr>
          <w:p w:rsidR="0058362B" w:rsidRPr="00CB29F4" w:rsidRDefault="0058362B" w:rsidP="0058362B">
            <w:pPr>
              <w:tabs>
                <w:tab w:val="left" w:pos="72"/>
                <w:tab w:val="left" w:pos="252"/>
              </w:tabs>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p w:rsidR="0058362B" w:rsidRPr="00CB29F4" w:rsidRDefault="0058362B" w:rsidP="008F49D1">
            <w:pPr>
              <w:autoSpaceDE w:val="0"/>
              <w:autoSpaceDN w:val="0"/>
              <w:adjustRightInd w:val="0"/>
              <w:rPr>
                <w:bCs/>
                <w:sz w:val="20"/>
                <w:szCs w:val="20"/>
              </w:rPr>
            </w:pPr>
          </w:p>
          <w:p w:rsidR="0058362B" w:rsidRPr="00CB29F4" w:rsidRDefault="0058362B" w:rsidP="008F49D1">
            <w:pPr>
              <w:autoSpaceDE w:val="0"/>
              <w:autoSpaceDN w:val="0"/>
              <w:adjustRightInd w:val="0"/>
              <w:rPr>
                <w:bCs/>
                <w:sz w:val="20"/>
                <w:szCs w:val="20"/>
              </w:rPr>
            </w:pPr>
          </w:p>
          <w:p w:rsidR="006B238E" w:rsidRPr="00CB29F4" w:rsidRDefault="006B238E" w:rsidP="00D00A87">
            <w:pPr>
              <w:autoSpaceDE w:val="0"/>
              <w:autoSpaceDN w:val="0"/>
              <w:adjustRightInd w:val="0"/>
              <w:rPr>
                <w:iCs/>
                <w:sz w:val="20"/>
                <w:szCs w:val="20"/>
              </w:rPr>
            </w:pPr>
          </w:p>
        </w:tc>
        <w:tc>
          <w:tcPr>
            <w:tcW w:w="3260" w:type="dxa"/>
            <w:vMerge w:val="restart"/>
            <w:vAlign w:val="center"/>
          </w:tcPr>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F35429">
            <w:pPr>
              <w:rPr>
                <w:sz w:val="20"/>
                <w:szCs w:val="20"/>
              </w:rPr>
            </w:pPr>
          </w:p>
        </w:tc>
      </w:tr>
      <w:tr w:rsidR="005F72F8" w:rsidRPr="00CB29F4" w:rsidTr="00E77DEA">
        <w:trPr>
          <w:cantSplit/>
          <w:trHeight w:val="2583"/>
        </w:trPr>
        <w:tc>
          <w:tcPr>
            <w:tcW w:w="595" w:type="dxa"/>
            <w:vMerge/>
            <w:tcBorders>
              <w:bottom w:val="single" w:sz="6" w:space="0" w:color="auto"/>
            </w:tcBorders>
            <w:textDirection w:val="btLr"/>
          </w:tcPr>
          <w:p w:rsidR="005F72F8" w:rsidRPr="00CB29F4" w:rsidRDefault="005F72F8" w:rsidP="00F35429">
            <w:pPr>
              <w:ind w:left="113" w:right="113"/>
              <w:jc w:val="center"/>
              <w:rPr>
                <w:sz w:val="20"/>
                <w:szCs w:val="20"/>
              </w:rPr>
            </w:pPr>
          </w:p>
        </w:tc>
        <w:tc>
          <w:tcPr>
            <w:tcW w:w="647" w:type="dxa"/>
            <w:textDirection w:val="btLr"/>
            <w:vAlign w:val="center"/>
          </w:tcPr>
          <w:p w:rsidR="005F72F8" w:rsidRPr="00CB29F4" w:rsidRDefault="008529ED" w:rsidP="00CB29F4">
            <w:pPr>
              <w:jc w:val="center"/>
              <w:rPr>
                <w:bCs/>
                <w:color w:val="000000"/>
                <w:sz w:val="20"/>
                <w:szCs w:val="20"/>
              </w:rPr>
            </w:pPr>
            <w:r>
              <w:rPr>
                <w:bCs/>
                <w:color w:val="000000"/>
                <w:sz w:val="20"/>
                <w:szCs w:val="20"/>
              </w:rPr>
              <w:t>4 – 8 MART</w:t>
            </w:r>
            <w:r w:rsidR="00B60C49" w:rsidRPr="00CB29F4">
              <w:rPr>
                <w:bCs/>
                <w:color w:val="000000"/>
                <w:sz w:val="20"/>
                <w:szCs w:val="20"/>
              </w:rPr>
              <w:t xml:space="preserve"> </w:t>
            </w:r>
          </w:p>
        </w:tc>
        <w:tc>
          <w:tcPr>
            <w:tcW w:w="567" w:type="dxa"/>
            <w:vAlign w:val="center"/>
          </w:tcPr>
          <w:p w:rsidR="005F72F8" w:rsidRPr="00CB29F4" w:rsidRDefault="005F72F8" w:rsidP="008F49D1">
            <w:pPr>
              <w:jc w:val="center"/>
              <w:rPr>
                <w:sz w:val="20"/>
                <w:szCs w:val="20"/>
              </w:rPr>
            </w:pPr>
            <w:r w:rsidRPr="00CB29F4">
              <w:rPr>
                <w:sz w:val="20"/>
                <w:szCs w:val="20"/>
              </w:rPr>
              <w:t>1</w:t>
            </w:r>
          </w:p>
        </w:tc>
        <w:tc>
          <w:tcPr>
            <w:tcW w:w="567" w:type="dxa"/>
            <w:vMerge w:val="restart"/>
            <w:textDirection w:val="btLr"/>
          </w:tcPr>
          <w:p w:rsidR="005F72F8" w:rsidRPr="00CB29F4" w:rsidRDefault="005F72F8" w:rsidP="00F35429">
            <w:pPr>
              <w:ind w:left="113" w:right="113"/>
              <w:jc w:val="center"/>
              <w:rPr>
                <w:sz w:val="20"/>
                <w:szCs w:val="20"/>
              </w:rPr>
            </w:pPr>
            <w:r w:rsidRPr="00CB29F4">
              <w:rPr>
                <w:sz w:val="20"/>
                <w:szCs w:val="20"/>
              </w:rPr>
              <w:t>MÜZİKSEL YARATICILIK</w:t>
            </w:r>
          </w:p>
        </w:tc>
        <w:tc>
          <w:tcPr>
            <w:tcW w:w="3601" w:type="dxa"/>
            <w:tcBorders>
              <w:bottom w:val="single" w:sz="6" w:space="0" w:color="auto"/>
            </w:tcBorders>
            <w:vAlign w:val="center"/>
          </w:tcPr>
          <w:p w:rsidR="005F72F8" w:rsidRPr="00CB29F4" w:rsidRDefault="005F72F8" w:rsidP="0058362B">
            <w:pPr>
              <w:rPr>
                <w:sz w:val="20"/>
                <w:szCs w:val="20"/>
              </w:rPr>
            </w:pPr>
            <w:r w:rsidRPr="00CB29F4">
              <w:rPr>
                <w:bCs/>
                <w:sz w:val="20"/>
                <w:szCs w:val="20"/>
              </w:rPr>
              <w:t>1.C.1. Ses oyunları yapar.</w:t>
            </w:r>
          </w:p>
        </w:tc>
        <w:tc>
          <w:tcPr>
            <w:tcW w:w="5188" w:type="dxa"/>
            <w:tcBorders>
              <w:bottom w:val="single" w:sz="6" w:space="0" w:color="auto"/>
            </w:tcBorders>
          </w:tcPr>
          <w:p w:rsidR="005F72F8" w:rsidRPr="00CB29F4" w:rsidRDefault="005F72F8" w:rsidP="0058362B">
            <w:pPr>
              <w:autoSpaceDE w:val="0"/>
              <w:autoSpaceDN w:val="0"/>
              <w:adjustRightInd w:val="0"/>
              <w:rPr>
                <w:iCs/>
                <w:sz w:val="20"/>
                <w:szCs w:val="20"/>
              </w:rPr>
            </w:pPr>
            <w:r w:rsidRPr="00CB29F4">
              <w:rPr>
                <w:bCs/>
                <w:sz w:val="20"/>
                <w:szCs w:val="20"/>
              </w:rPr>
              <w:t xml:space="preserve">  </w:t>
            </w:r>
            <w:r w:rsidRPr="00CB29F4">
              <w:rPr>
                <w:iCs/>
                <w:sz w:val="20"/>
                <w:szCs w:val="20"/>
              </w:rPr>
              <w:t>a) Harfler, heceler, tekerlemeler, materyaller ve ritim aletlerinden yararlanarak öğrencilerin yaratıcılıklarını geliştirmesi sağlanır.</w:t>
            </w:r>
          </w:p>
          <w:p w:rsidR="005F72F8" w:rsidRPr="00CB29F4" w:rsidRDefault="005F72F8" w:rsidP="0058362B">
            <w:pPr>
              <w:autoSpaceDE w:val="0"/>
              <w:autoSpaceDN w:val="0"/>
              <w:adjustRightInd w:val="0"/>
              <w:rPr>
                <w:iCs/>
                <w:sz w:val="20"/>
                <w:szCs w:val="20"/>
              </w:rPr>
            </w:pPr>
            <w:r w:rsidRPr="00CB29F4">
              <w:rPr>
                <w:iCs/>
                <w:sz w:val="20"/>
                <w:szCs w:val="20"/>
              </w:rPr>
              <w:t>b) Öğrencilere yansıma oyunu oynatılır. Örneğin birkaç öğrenci a-a-a-a-a, o-o-o-o-o dedikten sonra diğer öğrenciler arkadaşlarının çıkardığı sesleri taklit eder. Bu uygulama ellerindeki farklı materyaller ve ritim aletleri ile de yaptırılabilir.</w:t>
            </w:r>
          </w:p>
        </w:tc>
        <w:tc>
          <w:tcPr>
            <w:tcW w:w="3260" w:type="dxa"/>
            <w:vMerge/>
            <w:vAlign w:val="center"/>
          </w:tcPr>
          <w:p w:rsidR="005F72F8" w:rsidRPr="00CB29F4" w:rsidRDefault="005F72F8" w:rsidP="00F35429">
            <w:pPr>
              <w:ind w:left="292" w:hanging="292"/>
              <w:jc w:val="both"/>
              <w:rPr>
                <w:sz w:val="20"/>
                <w:szCs w:val="20"/>
              </w:rPr>
            </w:pPr>
          </w:p>
        </w:tc>
      </w:tr>
      <w:tr w:rsidR="005F72F8" w:rsidRPr="00CB29F4" w:rsidTr="0091444E">
        <w:trPr>
          <w:cantSplit/>
          <w:trHeight w:val="2116"/>
        </w:trPr>
        <w:tc>
          <w:tcPr>
            <w:tcW w:w="595" w:type="dxa"/>
            <w:vMerge/>
            <w:textDirection w:val="btLr"/>
          </w:tcPr>
          <w:p w:rsidR="005F72F8" w:rsidRPr="00CB29F4" w:rsidRDefault="005F72F8" w:rsidP="00F35429">
            <w:pPr>
              <w:ind w:left="113" w:right="113"/>
              <w:jc w:val="center"/>
              <w:rPr>
                <w:sz w:val="20"/>
                <w:szCs w:val="20"/>
              </w:rPr>
            </w:pPr>
          </w:p>
        </w:tc>
        <w:tc>
          <w:tcPr>
            <w:tcW w:w="647" w:type="dxa"/>
            <w:textDirection w:val="btLr"/>
            <w:vAlign w:val="center"/>
          </w:tcPr>
          <w:p w:rsidR="005F72F8" w:rsidRPr="00CB29F4" w:rsidRDefault="008529ED" w:rsidP="00CB29F4">
            <w:pPr>
              <w:jc w:val="center"/>
              <w:rPr>
                <w:sz w:val="20"/>
                <w:szCs w:val="20"/>
              </w:rPr>
            </w:pPr>
            <w:r>
              <w:rPr>
                <w:bCs/>
                <w:color w:val="000000"/>
                <w:sz w:val="20"/>
                <w:szCs w:val="20"/>
              </w:rPr>
              <w:t>11 – 15 MART</w:t>
            </w:r>
          </w:p>
        </w:tc>
        <w:tc>
          <w:tcPr>
            <w:tcW w:w="567" w:type="dxa"/>
            <w:shd w:val="clear" w:color="auto" w:fill="auto"/>
            <w:vAlign w:val="center"/>
          </w:tcPr>
          <w:p w:rsidR="005F72F8" w:rsidRPr="00CB29F4" w:rsidRDefault="005F72F8" w:rsidP="008F49D1">
            <w:pPr>
              <w:jc w:val="center"/>
              <w:rPr>
                <w:sz w:val="20"/>
                <w:szCs w:val="20"/>
              </w:rPr>
            </w:pPr>
            <w:r w:rsidRPr="00CB29F4">
              <w:rPr>
                <w:sz w:val="20"/>
                <w:szCs w:val="20"/>
              </w:rPr>
              <w:t>1</w:t>
            </w:r>
          </w:p>
        </w:tc>
        <w:tc>
          <w:tcPr>
            <w:tcW w:w="567" w:type="dxa"/>
            <w:vMerge/>
            <w:textDirection w:val="btLr"/>
            <w:vAlign w:val="center"/>
          </w:tcPr>
          <w:p w:rsidR="005F72F8" w:rsidRPr="00CB29F4" w:rsidRDefault="005F72F8" w:rsidP="00F35429">
            <w:pPr>
              <w:ind w:left="113" w:right="113"/>
              <w:jc w:val="center"/>
              <w:rPr>
                <w:sz w:val="20"/>
                <w:szCs w:val="20"/>
              </w:rPr>
            </w:pPr>
          </w:p>
        </w:tc>
        <w:tc>
          <w:tcPr>
            <w:tcW w:w="3601" w:type="dxa"/>
            <w:vAlign w:val="center"/>
          </w:tcPr>
          <w:p w:rsidR="005F72F8" w:rsidRPr="00CB29F4" w:rsidRDefault="005F72F8" w:rsidP="00F35429">
            <w:pPr>
              <w:rPr>
                <w:bCs/>
                <w:sz w:val="20"/>
                <w:szCs w:val="20"/>
              </w:rPr>
            </w:pPr>
            <w:r w:rsidRPr="00CB29F4">
              <w:rPr>
                <w:bCs/>
                <w:sz w:val="20"/>
                <w:szCs w:val="20"/>
              </w:rPr>
              <w:t>1.C.2. Oluşturduğu ritim çalgısıyla öğrendiği müziklere eşlik eder.</w:t>
            </w:r>
          </w:p>
          <w:p w:rsidR="005F72F8" w:rsidRPr="00CB29F4" w:rsidRDefault="005F72F8" w:rsidP="00F35429">
            <w:pPr>
              <w:rPr>
                <w:sz w:val="20"/>
                <w:szCs w:val="20"/>
              </w:rPr>
            </w:pPr>
          </w:p>
        </w:tc>
        <w:tc>
          <w:tcPr>
            <w:tcW w:w="5188" w:type="dxa"/>
          </w:tcPr>
          <w:p w:rsidR="005F72F8" w:rsidRPr="00CB29F4" w:rsidRDefault="005F72F8" w:rsidP="0058362B">
            <w:pPr>
              <w:autoSpaceDE w:val="0"/>
              <w:autoSpaceDN w:val="0"/>
              <w:adjustRightInd w:val="0"/>
              <w:rPr>
                <w:bCs/>
                <w:sz w:val="20"/>
                <w:szCs w:val="20"/>
              </w:rPr>
            </w:pPr>
          </w:p>
          <w:p w:rsidR="005F72F8" w:rsidRPr="00CB29F4" w:rsidRDefault="005F72F8" w:rsidP="0058362B">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a) Öğrencilerden; tekerleme, sayışma ve ninni gibi müziklere kendi oluşturdukları ritim çalgılarını kullanarak eşlik etmeleri istenir.</w:t>
            </w:r>
          </w:p>
          <w:p w:rsidR="005F72F8" w:rsidRPr="00CB29F4" w:rsidRDefault="005F72F8" w:rsidP="0058362B">
            <w:pPr>
              <w:autoSpaceDE w:val="0"/>
              <w:autoSpaceDN w:val="0"/>
              <w:adjustRightInd w:val="0"/>
              <w:rPr>
                <w:iCs/>
                <w:sz w:val="20"/>
                <w:szCs w:val="20"/>
              </w:rPr>
            </w:pPr>
            <w:r w:rsidRPr="00CB29F4">
              <w:rPr>
                <w:iCs/>
                <w:sz w:val="20"/>
                <w:szCs w:val="20"/>
              </w:rPr>
              <w:t>b) Öğrenciler önce dörtlük nota değerlerini kullanarak eşlik yapmalıdırlar. Sonraki aşamada ise doğaçlama olarak (hissettikleri gibi) öğrencilerin müziklere eşlik etmeleri sağlanır.</w:t>
            </w:r>
          </w:p>
          <w:p w:rsidR="005F72F8" w:rsidRPr="00CB29F4" w:rsidRDefault="005F72F8" w:rsidP="0091444E">
            <w:pPr>
              <w:autoSpaceDE w:val="0"/>
              <w:autoSpaceDN w:val="0"/>
              <w:adjustRightInd w:val="0"/>
              <w:spacing w:before="240"/>
              <w:rPr>
                <w:iCs/>
                <w:sz w:val="20"/>
                <w:szCs w:val="20"/>
              </w:rPr>
            </w:pPr>
          </w:p>
        </w:tc>
        <w:tc>
          <w:tcPr>
            <w:tcW w:w="3260" w:type="dxa"/>
            <w:vMerge/>
            <w:vAlign w:val="center"/>
          </w:tcPr>
          <w:p w:rsidR="005F72F8" w:rsidRPr="00CB29F4" w:rsidRDefault="005F72F8" w:rsidP="00F35429">
            <w:pPr>
              <w:tabs>
                <w:tab w:val="num" w:pos="0"/>
                <w:tab w:val="left" w:pos="72"/>
                <w:tab w:val="left" w:pos="252"/>
              </w:tabs>
              <w:ind w:left="113" w:right="113"/>
              <w:rPr>
                <w:sz w:val="20"/>
                <w:szCs w:val="20"/>
              </w:rPr>
            </w:pPr>
          </w:p>
        </w:tc>
      </w:tr>
    </w:tbl>
    <w:p w:rsidR="00D00A87" w:rsidRPr="00CB29F4" w:rsidRDefault="00D00A87" w:rsidP="004B5603">
      <w:pPr>
        <w:rPr>
          <w:sz w:val="20"/>
          <w:szCs w:val="20"/>
        </w:rPr>
      </w:pPr>
    </w:p>
    <w:p w:rsidR="005762CC" w:rsidRPr="00CB29F4" w:rsidRDefault="005762CC" w:rsidP="004B5603">
      <w:pPr>
        <w:rPr>
          <w:sz w:val="20"/>
          <w:szCs w:val="20"/>
        </w:rPr>
      </w:pPr>
    </w:p>
    <w:p w:rsidR="000162A1" w:rsidRPr="00CB29F4" w:rsidRDefault="000162A1" w:rsidP="000162A1">
      <w:pPr>
        <w:autoSpaceDE w:val="0"/>
        <w:autoSpaceDN w:val="0"/>
        <w:adjustRightInd w:val="0"/>
        <w:jc w:val="center"/>
        <w:rPr>
          <w:sz w:val="20"/>
          <w:szCs w:val="20"/>
        </w:rPr>
      </w:pPr>
    </w:p>
    <w:tbl>
      <w:tblPr>
        <w:tblW w:w="1390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7"/>
        <w:gridCol w:w="787"/>
        <w:gridCol w:w="425"/>
        <w:gridCol w:w="567"/>
        <w:gridCol w:w="3499"/>
        <w:gridCol w:w="4430"/>
        <w:gridCol w:w="3600"/>
      </w:tblGrid>
      <w:tr w:rsidR="00BE1EBD" w:rsidRPr="00CB29F4" w:rsidTr="006F5EAD">
        <w:trPr>
          <w:cantSplit/>
          <w:trHeight w:val="1157"/>
        </w:trPr>
        <w:tc>
          <w:tcPr>
            <w:tcW w:w="597"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787"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425"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499" w:type="dxa"/>
            <w:vAlign w:val="center"/>
          </w:tcPr>
          <w:p w:rsidR="00BE1EBD" w:rsidRPr="00CB29F4" w:rsidRDefault="00BE1EBD" w:rsidP="00F35429">
            <w:pPr>
              <w:jc w:val="center"/>
              <w:rPr>
                <w:b/>
                <w:sz w:val="20"/>
                <w:szCs w:val="20"/>
              </w:rPr>
            </w:pPr>
            <w:r w:rsidRPr="00CB29F4">
              <w:rPr>
                <w:b/>
                <w:sz w:val="20"/>
                <w:szCs w:val="20"/>
              </w:rPr>
              <w:t>KAZANIMLAR</w:t>
            </w:r>
          </w:p>
        </w:tc>
        <w:tc>
          <w:tcPr>
            <w:tcW w:w="4430" w:type="dxa"/>
            <w:vAlign w:val="center"/>
          </w:tcPr>
          <w:p w:rsidR="00BE1EBD" w:rsidRPr="00CB29F4" w:rsidRDefault="00BE1EBD" w:rsidP="00F35429">
            <w:pPr>
              <w:jc w:val="center"/>
              <w:rPr>
                <w:b/>
                <w:sz w:val="20"/>
                <w:szCs w:val="20"/>
              </w:rPr>
            </w:pPr>
            <w:r w:rsidRPr="00CB29F4">
              <w:rPr>
                <w:b/>
                <w:sz w:val="20"/>
                <w:szCs w:val="20"/>
              </w:rPr>
              <w:t>ETKİNLİKLER</w:t>
            </w:r>
          </w:p>
        </w:tc>
        <w:tc>
          <w:tcPr>
            <w:tcW w:w="3600" w:type="dxa"/>
            <w:vAlign w:val="center"/>
          </w:tcPr>
          <w:p w:rsidR="00BE1EBD" w:rsidRPr="00CB29F4" w:rsidRDefault="00BE1EBD" w:rsidP="00F35429">
            <w:pPr>
              <w:jc w:val="center"/>
              <w:rPr>
                <w:b/>
                <w:sz w:val="20"/>
                <w:szCs w:val="20"/>
              </w:rPr>
            </w:pPr>
            <w:r w:rsidRPr="00CB29F4">
              <w:rPr>
                <w:b/>
                <w:sz w:val="20"/>
                <w:szCs w:val="20"/>
              </w:rPr>
              <w:t>AÇIKLAMALAR</w:t>
            </w:r>
          </w:p>
          <w:p w:rsidR="00BE1EBD" w:rsidRPr="00CB29F4" w:rsidRDefault="00BE1EBD" w:rsidP="00F35429">
            <w:pPr>
              <w:jc w:val="center"/>
              <w:rPr>
                <w:b/>
                <w:sz w:val="20"/>
                <w:szCs w:val="20"/>
              </w:rPr>
            </w:pPr>
            <w:r w:rsidRPr="00CB29F4">
              <w:rPr>
                <w:b/>
                <w:sz w:val="20"/>
                <w:szCs w:val="20"/>
              </w:rPr>
              <w:t xml:space="preserve">ÖLÇME  </w:t>
            </w:r>
          </w:p>
          <w:p w:rsidR="00BE1EBD" w:rsidRPr="00CB29F4" w:rsidRDefault="00BE1EBD" w:rsidP="00F35429">
            <w:pPr>
              <w:jc w:val="center"/>
              <w:rPr>
                <w:b/>
                <w:sz w:val="20"/>
                <w:szCs w:val="20"/>
              </w:rPr>
            </w:pPr>
            <w:r w:rsidRPr="00CB29F4">
              <w:rPr>
                <w:b/>
                <w:sz w:val="20"/>
                <w:szCs w:val="20"/>
              </w:rPr>
              <w:t xml:space="preserve">VE </w:t>
            </w:r>
          </w:p>
          <w:p w:rsidR="00BE1EBD" w:rsidRPr="00CB29F4" w:rsidRDefault="00BE1EBD" w:rsidP="00F35429">
            <w:pPr>
              <w:jc w:val="center"/>
              <w:rPr>
                <w:b/>
                <w:sz w:val="20"/>
                <w:szCs w:val="20"/>
              </w:rPr>
            </w:pPr>
            <w:r w:rsidRPr="00CB29F4">
              <w:rPr>
                <w:b/>
                <w:sz w:val="20"/>
                <w:szCs w:val="20"/>
              </w:rPr>
              <w:t>DEĞERLENDİRME</w:t>
            </w:r>
          </w:p>
        </w:tc>
      </w:tr>
      <w:tr w:rsidR="006B238E" w:rsidRPr="00CB29F4" w:rsidTr="005F72F8">
        <w:trPr>
          <w:cantSplit/>
          <w:trHeight w:val="2234"/>
        </w:trPr>
        <w:tc>
          <w:tcPr>
            <w:tcW w:w="597" w:type="dxa"/>
            <w:vMerge w:val="restart"/>
            <w:shd w:val="clear" w:color="auto" w:fill="auto"/>
            <w:textDirection w:val="btLr"/>
            <w:vAlign w:val="center"/>
          </w:tcPr>
          <w:p w:rsidR="006B238E" w:rsidRPr="00CB29F4" w:rsidRDefault="00DC57F7" w:rsidP="00F03D9B">
            <w:pPr>
              <w:ind w:left="113" w:right="113"/>
              <w:jc w:val="center"/>
              <w:rPr>
                <w:b/>
                <w:sz w:val="20"/>
                <w:szCs w:val="20"/>
              </w:rPr>
            </w:pPr>
            <w:r w:rsidRPr="00CB29F4">
              <w:rPr>
                <w:b/>
                <w:sz w:val="20"/>
                <w:szCs w:val="20"/>
              </w:rPr>
              <w:t xml:space="preserve">MART </w:t>
            </w:r>
            <w:r w:rsidR="00A74594">
              <w:rPr>
                <w:b/>
                <w:sz w:val="20"/>
                <w:szCs w:val="20"/>
              </w:rPr>
              <w:t>–</w:t>
            </w:r>
            <w:r w:rsidRPr="00CB29F4">
              <w:rPr>
                <w:b/>
                <w:sz w:val="20"/>
                <w:szCs w:val="20"/>
              </w:rPr>
              <w:t xml:space="preserve"> NİSAN</w:t>
            </w:r>
          </w:p>
        </w:tc>
        <w:tc>
          <w:tcPr>
            <w:tcW w:w="787" w:type="dxa"/>
            <w:textDirection w:val="btLr"/>
            <w:vAlign w:val="center"/>
          </w:tcPr>
          <w:p w:rsidR="006B238E" w:rsidRPr="00CB29F4" w:rsidRDefault="008529ED" w:rsidP="00CB29F4">
            <w:pPr>
              <w:jc w:val="center"/>
              <w:rPr>
                <w:bCs/>
                <w:color w:val="000000"/>
                <w:sz w:val="20"/>
                <w:szCs w:val="20"/>
              </w:rPr>
            </w:pPr>
            <w:r>
              <w:rPr>
                <w:bCs/>
                <w:color w:val="000000"/>
                <w:sz w:val="20"/>
                <w:szCs w:val="20"/>
              </w:rPr>
              <w:t>18 – 22 MART</w:t>
            </w:r>
          </w:p>
        </w:tc>
        <w:tc>
          <w:tcPr>
            <w:tcW w:w="425" w:type="dxa"/>
          </w:tcPr>
          <w:p w:rsidR="006B238E" w:rsidRPr="00CB29F4" w:rsidRDefault="006B238E" w:rsidP="00F35429">
            <w:pPr>
              <w:jc w:val="both"/>
              <w:rPr>
                <w:sz w:val="20"/>
                <w:szCs w:val="20"/>
              </w:rPr>
            </w:pPr>
          </w:p>
          <w:p w:rsidR="006B238E" w:rsidRPr="00CB29F4" w:rsidRDefault="006B238E" w:rsidP="00F35429">
            <w:pPr>
              <w:jc w:val="center"/>
              <w:rPr>
                <w:sz w:val="20"/>
                <w:szCs w:val="20"/>
              </w:rPr>
            </w:pPr>
          </w:p>
          <w:p w:rsidR="006B238E" w:rsidRPr="00CB29F4" w:rsidRDefault="006B238E" w:rsidP="00F35429">
            <w:pPr>
              <w:jc w:val="center"/>
              <w:rPr>
                <w:sz w:val="20"/>
                <w:szCs w:val="20"/>
              </w:rPr>
            </w:pPr>
          </w:p>
          <w:p w:rsidR="006B238E" w:rsidRPr="00CB29F4" w:rsidRDefault="006B238E" w:rsidP="00F35429">
            <w:pPr>
              <w:jc w:val="center"/>
              <w:rPr>
                <w:sz w:val="20"/>
                <w:szCs w:val="20"/>
              </w:rPr>
            </w:pPr>
          </w:p>
          <w:p w:rsidR="006B238E" w:rsidRPr="00CB29F4" w:rsidRDefault="006B238E" w:rsidP="00F35429">
            <w:pPr>
              <w:jc w:val="center"/>
              <w:rPr>
                <w:sz w:val="20"/>
                <w:szCs w:val="20"/>
              </w:rPr>
            </w:pPr>
          </w:p>
          <w:p w:rsidR="006B238E" w:rsidRPr="00CB29F4" w:rsidRDefault="005F72F8" w:rsidP="00F35429">
            <w:pPr>
              <w:jc w:val="center"/>
              <w:rPr>
                <w:sz w:val="20"/>
                <w:szCs w:val="20"/>
              </w:rPr>
            </w:pPr>
            <w:r w:rsidRPr="00CB29F4">
              <w:rPr>
                <w:sz w:val="20"/>
                <w:szCs w:val="20"/>
              </w:rPr>
              <w:t>2</w:t>
            </w:r>
          </w:p>
          <w:p w:rsidR="006B238E" w:rsidRPr="00CB29F4" w:rsidRDefault="006B238E" w:rsidP="00F35429">
            <w:pPr>
              <w:jc w:val="center"/>
              <w:rPr>
                <w:sz w:val="20"/>
                <w:szCs w:val="20"/>
              </w:rPr>
            </w:pPr>
          </w:p>
        </w:tc>
        <w:tc>
          <w:tcPr>
            <w:tcW w:w="567" w:type="dxa"/>
            <w:vMerge w:val="restart"/>
            <w:textDirection w:val="btLr"/>
            <w:vAlign w:val="center"/>
          </w:tcPr>
          <w:p w:rsidR="006B238E" w:rsidRPr="00CB29F4" w:rsidRDefault="006B238E" w:rsidP="0083396A">
            <w:pPr>
              <w:ind w:left="113" w:right="113"/>
              <w:jc w:val="center"/>
              <w:rPr>
                <w:sz w:val="20"/>
                <w:szCs w:val="20"/>
              </w:rPr>
            </w:pPr>
            <w:r w:rsidRPr="00CB29F4">
              <w:rPr>
                <w:sz w:val="20"/>
                <w:szCs w:val="20"/>
              </w:rPr>
              <w:t>MÜZİKSEL YARATICILIK</w:t>
            </w:r>
          </w:p>
        </w:tc>
        <w:tc>
          <w:tcPr>
            <w:tcW w:w="3499" w:type="dxa"/>
            <w:shd w:val="clear" w:color="auto" w:fill="auto"/>
          </w:tcPr>
          <w:p w:rsidR="005F72F8" w:rsidRPr="00CB29F4" w:rsidRDefault="005F72F8" w:rsidP="005F72F8">
            <w:pPr>
              <w:rPr>
                <w:bCs/>
                <w:sz w:val="20"/>
                <w:szCs w:val="20"/>
              </w:rPr>
            </w:pPr>
          </w:p>
          <w:p w:rsidR="006B238E" w:rsidRPr="00CB29F4" w:rsidRDefault="005F72F8" w:rsidP="005F72F8">
            <w:pPr>
              <w:rPr>
                <w:sz w:val="20"/>
                <w:szCs w:val="20"/>
              </w:rPr>
            </w:pPr>
            <w:r w:rsidRPr="00CB29F4">
              <w:rPr>
                <w:bCs/>
                <w:sz w:val="20"/>
                <w:szCs w:val="20"/>
              </w:rPr>
              <w:t>1.C.3. Basit ritmik yapıdaki ezgileri harekete dönüştürür.</w:t>
            </w:r>
          </w:p>
        </w:tc>
        <w:tc>
          <w:tcPr>
            <w:tcW w:w="4430" w:type="dxa"/>
          </w:tcPr>
          <w:p w:rsidR="006B238E" w:rsidRPr="00CB29F4" w:rsidRDefault="006B238E" w:rsidP="00DC7496">
            <w:pPr>
              <w:autoSpaceDE w:val="0"/>
              <w:autoSpaceDN w:val="0"/>
              <w:adjustRightInd w:val="0"/>
              <w:spacing w:before="240"/>
              <w:rPr>
                <w:sz w:val="20"/>
                <w:szCs w:val="20"/>
              </w:rPr>
            </w:pPr>
            <w:r w:rsidRPr="00CB29F4">
              <w:rPr>
                <w:bCs/>
                <w:sz w:val="20"/>
                <w:szCs w:val="20"/>
              </w:rPr>
              <w:sym w:font="Webdings" w:char="F048"/>
            </w:r>
            <w:r w:rsidRPr="00CB29F4">
              <w:rPr>
                <w:bCs/>
                <w:sz w:val="20"/>
                <w:szCs w:val="20"/>
              </w:rPr>
              <w:t xml:space="preserve">  </w:t>
            </w:r>
            <w:r w:rsidRPr="00CB29F4">
              <w:rPr>
                <w:iCs/>
                <w:sz w:val="20"/>
                <w:szCs w:val="20"/>
              </w:rPr>
              <w:t>Seçilecek müzikler 2/4’lük ve 4/4’lük gibi basit ritimlerden oluşan sayışma, tekerleme, şarkı ve türküler ile sınırlı olmalıdır.</w:t>
            </w:r>
          </w:p>
        </w:tc>
        <w:tc>
          <w:tcPr>
            <w:tcW w:w="3600" w:type="dxa"/>
            <w:vMerge w:val="restart"/>
            <w:vAlign w:val="center"/>
          </w:tcPr>
          <w:p w:rsidR="00E45B7C" w:rsidRPr="00CB29F4" w:rsidRDefault="00E45B7C"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6B238E" w:rsidRPr="00CB29F4" w:rsidRDefault="006B238E" w:rsidP="00F35429">
            <w:pPr>
              <w:rPr>
                <w:sz w:val="20"/>
                <w:szCs w:val="20"/>
              </w:rPr>
            </w:pPr>
          </w:p>
        </w:tc>
      </w:tr>
      <w:tr w:rsidR="006B238E" w:rsidRPr="00CB29F4" w:rsidTr="006F5EAD">
        <w:trPr>
          <w:cantSplit/>
          <w:trHeight w:val="2026"/>
        </w:trPr>
        <w:tc>
          <w:tcPr>
            <w:tcW w:w="597" w:type="dxa"/>
            <w:vMerge/>
            <w:shd w:val="clear" w:color="auto" w:fill="auto"/>
            <w:textDirection w:val="btLr"/>
          </w:tcPr>
          <w:p w:rsidR="006B238E" w:rsidRPr="00CB29F4" w:rsidRDefault="006B238E" w:rsidP="00F35429">
            <w:pPr>
              <w:ind w:left="113" w:right="113"/>
              <w:jc w:val="center"/>
              <w:rPr>
                <w:sz w:val="20"/>
                <w:szCs w:val="20"/>
              </w:rPr>
            </w:pPr>
          </w:p>
        </w:tc>
        <w:tc>
          <w:tcPr>
            <w:tcW w:w="787" w:type="dxa"/>
            <w:textDirection w:val="btLr"/>
            <w:vAlign w:val="center"/>
          </w:tcPr>
          <w:p w:rsidR="006B238E" w:rsidRPr="008529ED" w:rsidRDefault="008529ED" w:rsidP="008529ED">
            <w:pPr>
              <w:jc w:val="center"/>
              <w:rPr>
                <w:bCs/>
                <w:color w:val="000000"/>
                <w:sz w:val="20"/>
                <w:szCs w:val="20"/>
              </w:rPr>
            </w:pPr>
            <w:r>
              <w:rPr>
                <w:bCs/>
                <w:color w:val="000000"/>
                <w:sz w:val="20"/>
                <w:szCs w:val="20"/>
              </w:rPr>
              <w:t>25 – 29 MART</w:t>
            </w:r>
          </w:p>
        </w:tc>
        <w:tc>
          <w:tcPr>
            <w:tcW w:w="425" w:type="dxa"/>
            <w:vAlign w:val="center"/>
          </w:tcPr>
          <w:p w:rsidR="006B238E" w:rsidRPr="00CB29F4" w:rsidRDefault="005F72F8" w:rsidP="00F35429">
            <w:pPr>
              <w:jc w:val="center"/>
              <w:rPr>
                <w:sz w:val="20"/>
                <w:szCs w:val="20"/>
              </w:rPr>
            </w:pPr>
            <w:r w:rsidRPr="00CB29F4">
              <w:rPr>
                <w:sz w:val="20"/>
                <w:szCs w:val="20"/>
              </w:rPr>
              <w:t>1</w:t>
            </w:r>
          </w:p>
        </w:tc>
        <w:tc>
          <w:tcPr>
            <w:tcW w:w="567" w:type="dxa"/>
            <w:vMerge/>
          </w:tcPr>
          <w:p w:rsidR="006B238E" w:rsidRPr="00CB29F4" w:rsidRDefault="006B238E" w:rsidP="00F35429">
            <w:pPr>
              <w:jc w:val="center"/>
              <w:rPr>
                <w:sz w:val="20"/>
                <w:szCs w:val="20"/>
              </w:rPr>
            </w:pPr>
          </w:p>
        </w:tc>
        <w:tc>
          <w:tcPr>
            <w:tcW w:w="3499" w:type="dxa"/>
            <w:shd w:val="clear" w:color="auto" w:fill="auto"/>
          </w:tcPr>
          <w:p w:rsidR="006B238E" w:rsidRPr="00CB29F4" w:rsidRDefault="006B238E" w:rsidP="00F35429">
            <w:pPr>
              <w:rPr>
                <w:bCs/>
                <w:sz w:val="20"/>
                <w:szCs w:val="20"/>
              </w:rPr>
            </w:pPr>
          </w:p>
          <w:p w:rsidR="0017227C" w:rsidRPr="00CB29F4" w:rsidRDefault="0017227C" w:rsidP="00F35429">
            <w:pPr>
              <w:rPr>
                <w:bCs/>
                <w:sz w:val="20"/>
                <w:szCs w:val="20"/>
              </w:rPr>
            </w:pPr>
          </w:p>
          <w:p w:rsidR="0017227C" w:rsidRPr="00CB29F4" w:rsidRDefault="0017227C" w:rsidP="00F35429">
            <w:pPr>
              <w:rPr>
                <w:bCs/>
                <w:sz w:val="20"/>
                <w:szCs w:val="20"/>
              </w:rPr>
            </w:pPr>
          </w:p>
          <w:p w:rsidR="006B238E" w:rsidRPr="00CB29F4" w:rsidRDefault="006B238E" w:rsidP="00F35429">
            <w:pPr>
              <w:rPr>
                <w:sz w:val="20"/>
                <w:szCs w:val="20"/>
              </w:rPr>
            </w:pPr>
            <w:r w:rsidRPr="00CB29F4">
              <w:rPr>
                <w:bCs/>
                <w:sz w:val="20"/>
                <w:szCs w:val="20"/>
              </w:rPr>
              <w:t>1.C.4. Dinlediği / söylediği okul şarkılarının sözlerine uygun hareketler oluşturur.</w:t>
            </w:r>
          </w:p>
        </w:tc>
        <w:tc>
          <w:tcPr>
            <w:tcW w:w="4430" w:type="dxa"/>
          </w:tcPr>
          <w:p w:rsidR="006B238E" w:rsidRPr="00CB29F4" w:rsidRDefault="006B238E" w:rsidP="00DC7496">
            <w:pPr>
              <w:autoSpaceDE w:val="0"/>
              <w:autoSpaceDN w:val="0"/>
              <w:adjustRightInd w:val="0"/>
              <w:spacing w:before="24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Öğrencilerin dağarcığındaki okul şarkılarının önce sözlerine dikkat çekilir, sonra bu sözlerin anlamlarına uygun hareketler düzenlenir ve şarkı birlikte seslendirilir.</w:t>
            </w:r>
          </w:p>
        </w:tc>
        <w:tc>
          <w:tcPr>
            <w:tcW w:w="3600" w:type="dxa"/>
            <w:vMerge/>
            <w:vAlign w:val="center"/>
          </w:tcPr>
          <w:p w:rsidR="006B238E" w:rsidRPr="00CB29F4" w:rsidRDefault="006B238E" w:rsidP="000162A1">
            <w:pPr>
              <w:tabs>
                <w:tab w:val="left" w:pos="72"/>
                <w:tab w:val="left" w:pos="252"/>
              </w:tabs>
              <w:rPr>
                <w:sz w:val="20"/>
                <w:szCs w:val="20"/>
              </w:rPr>
            </w:pPr>
          </w:p>
        </w:tc>
      </w:tr>
      <w:tr w:rsidR="006B238E" w:rsidRPr="00CB29F4" w:rsidTr="008529ED">
        <w:trPr>
          <w:cantSplit/>
          <w:trHeight w:val="1355"/>
        </w:trPr>
        <w:tc>
          <w:tcPr>
            <w:tcW w:w="597" w:type="dxa"/>
            <w:vMerge/>
            <w:shd w:val="clear" w:color="auto" w:fill="auto"/>
            <w:textDirection w:val="btLr"/>
          </w:tcPr>
          <w:p w:rsidR="006B238E" w:rsidRPr="00CB29F4" w:rsidRDefault="006B238E" w:rsidP="00F35429">
            <w:pPr>
              <w:ind w:left="113" w:right="113"/>
              <w:jc w:val="center"/>
              <w:rPr>
                <w:sz w:val="20"/>
                <w:szCs w:val="20"/>
              </w:rPr>
            </w:pPr>
          </w:p>
        </w:tc>
        <w:tc>
          <w:tcPr>
            <w:tcW w:w="787" w:type="dxa"/>
            <w:vMerge w:val="restart"/>
            <w:textDirection w:val="btLr"/>
            <w:vAlign w:val="center"/>
          </w:tcPr>
          <w:p w:rsidR="006B238E" w:rsidRPr="00CB29F4" w:rsidRDefault="008529ED" w:rsidP="008529ED">
            <w:pPr>
              <w:jc w:val="center"/>
              <w:rPr>
                <w:sz w:val="20"/>
                <w:szCs w:val="20"/>
              </w:rPr>
            </w:pPr>
            <w:r>
              <w:rPr>
                <w:bCs/>
                <w:sz w:val="20"/>
                <w:szCs w:val="20"/>
              </w:rPr>
              <w:t>1 – 5 NİSAN</w:t>
            </w:r>
          </w:p>
        </w:tc>
        <w:tc>
          <w:tcPr>
            <w:tcW w:w="425" w:type="dxa"/>
            <w:vMerge w:val="restart"/>
            <w:vAlign w:val="center"/>
          </w:tcPr>
          <w:p w:rsidR="006B238E" w:rsidRPr="00CB29F4" w:rsidRDefault="006B238E" w:rsidP="00F35429">
            <w:pPr>
              <w:jc w:val="center"/>
              <w:rPr>
                <w:sz w:val="20"/>
                <w:szCs w:val="20"/>
              </w:rPr>
            </w:pPr>
            <w:r w:rsidRPr="00CB29F4">
              <w:rPr>
                <w:sz w:val="20"/>
                <w:szCs w:val="20"/>
              </w:rPr>
              <w:t>2</w:t>
            </w:r>
          </w:p>
        </w:tc>
        <w:tc>
          <w:tcPr>
            <w:tcW w:w="567" w:type="dxa"/>
            <w:vMerge/>
          </w:tcPr>
          <w:p w:rsidR="006B238E" w:rsidRPr="00CB29F4" w:rsidRDefault="006B238E" w:rsidP="00F35429">
            <w:pPr>
              <w:jc w:val="center"/>
              <w:rPr>
                <w:sz w:val="20"/>
                <w:szCs w:val="20"/>
              </w:rPr>
            </w:pPr>
          </w:p>
        </w:tc>
        <w:tc>
          <w:tcPr>
            <w:tcW w:w="3499" w:type="dxa"/>
            <w:shd w:val="clear" w:color="auto" w:fill="auto"/>
          </w:tcPr>
          <w:p w:rsidR="006B238E" w:rsidRPr="00CB29F4" w:rsidRDefault="006B238E" w:rsidP="00F35429">
            <w:pPr>
              <w:rPr>
                <w:bCs/>
                <w:sz w:val="20"/>
                <w:szCs w:val="20"/>
              </w:rPr>
            </w:pPr>
          </w:p>
          <w:p w:rsidR="006B238E" w:rsidRPr="00CB29F4" w:rsidRDefault="006B238E" w:rsidP="00F35429">
            <w:pPr>
              <w:rPr>
                <w:sz w:val="20"/>
                <w:szCs w:val="20"/>
              </w:rPr>
            </w:pPr>
            <w:r w:rsidRPr="00CB29F4">
              <w:rPr>
                <w:bCs/>
                <w:sz w:val="20"/>
                <w:szCs w:val="20"/>
              </w:rPr>
              <w:t>1.C.5. Dinlediği öyküdeki olayları farklı ses kaynakları kullanarak canlandırır.</w:t>
            </w:r>
          </w:p>
        </w:tc>
        <w:tc>
          <w:tcPr>
            <w:tcW w:w="4430" w:type="dxa"/>
          </w:tcPr>
          <w:p w:rsidR="00BF12C8" w:rsidRPr="00CB29F4" w:rsidRDefault="00BF12C8" w:rsidP="00F35429">
            <w:pPr>
              <w:autoSpaceDE w:val="0"/>
              <w:autoSpaceDN w:val="0"/>
              <w:adjustRightInd w:val="0"/>
              <w:rPr>
                <w:bCs/>
                <w:sz w:val="20"/>
                <w:szCs w:val="20"/>
              </w:rPr>
            </w:pPr>
          </w:p>
          <w:p w:rsidR="006B238E" w:rsidRPr="00CB29F4" w:rsidRDefault="006B238E" w:rsidP="00F35429">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Anlatılan olaydaki varlıklara ait seslerden yola çıkarak ses üretme becerisi üzerinde durulur.</w:t>
            </w:r>
          </w:p>
          <w:p w:rsidR="005762CC" w:rsidRPr="00CB29F4" w:rsidRDefault="005762CC" w:rsidP="00F35429">
            <w:pPr>
              <w:autoSpaceDE w:val="0"/>
              <w:autoSpaceDN w:val="0"/>
              <w:adjustRightInd w:val="0"/>
              <w:rPr>
                <w:bCs/>
                <w:sz w:val="20"/>
                <w:szCs w:val="20"/>
              </w:rPr>
            </w:pPr>
          </w:p>
        </w:tc>
        <w:tc>
          <w:tcPr>
            <w:tcW w:w="3600" w:type="dxa"/>
            <w:vMerge/>
            <w:vAlign w:val="center"/>
          </w:tcPr>
          <w:p w:rsidR="006B238E" w:rsidRPr="00CB29F4" w:rsidRDefault="006B238E" w:rsidP="00F35429">
            <w:pPr>
              <w:tabs>
                <w:tab w:val="num" w:pos="0"/>
                <w:tab w:val="left" w:pos="72"/>
                <w:tab w:val="left" w:pos="252"/>
              </w:tabs>
              <w:ind w:left="113" w:right="113"/>
              <w:jc w:val="center"/>
              <w:rPr>
                <w:sz w:val="20"/>
                <w:szCs w:val="20"/>
              </w:rPr>
            </w:pPr>
          </w:p>
        </w:tc>
      </w:tr>
      <w:tr w:rsidR="006B238E" w:rsidRPr="00CB29F4" w:rsidTr="006F5EAD">
        <w:trPr>
          <w:cantSplit/>
          <w:trHeight w:val="1421"/>
        </w:trPr>
        <w:tc>
          <w:tcPr>
            <w:tcW w:w="597" w:type="dxa"/>
            <w:vMerge/>
            <w:shd w:val="clear" w:color="auto" w:fill="auto"/>
            <w:textDirection w:val="btLr"/>
          </w:tcPr>
          <w:p w:rsidR="006B238E" w:rsidRPr="00CB29F4" w:rsidRDefault="006B238E" w:rsidP="00F35429">
            <w:pPr>
              <w:ind w:left="113" w:right="113"/>
              <w:jc w:val="center"/>
              <w:rPr>
                <w:sz w:val="20"/>
                <w:szCs w:val="20"/>
              </w:rPr>
            </w:pPr>
          </w:p>
        </w:tc>
        <w:tc>
          <w:tcPr>
            <w:tcW w:w="787" w:type="dxa"/>
            <w:vMerge/>
            <w:textDirection w:val="btLr"/>
            <w:vAlign w:val="center"/>
          </w:tcPr>
          <w:p w:rsidR="006B238E" w:rsidRPr="00CB29F4" w:rsidRDefault="006B238E" w:rsidP="00F35429">
            <w:pPr>
              <w:jc w:val="center"/>
              <w:rPr>
                <w:bCs/>
                <w:sz w:val="20"/>
                <w:szCs w:val="20"/>
              </w:rPr>
            </w:pPr>
          </w:p>
        </w:tc>
        <w:tc>
          <w:tcPr>
            <w:tcW w:w="425" w:type="dxa"/>
            <w:vMerge/>
            <w:vAlign w:val="center"/>
          </w:tcPr>
          <w:p w:rsidR="006B238E" w:rsidRPr="00CB29F4" w:rsidRDefault="006B238E" w:rsidP="00F35429">
            <w:pPr>
              <w:jc w:val="center"/>
              <w:rPr>
                <w:sz w:val="20"/>
                <w:szCs w:val="20"/>
              </w:rPr>
            </w:pPr>
          </w:p>
        </w:tc>
        <w:tc>
          <w:tcPr>
            <w:tcW w:w="567" w:type="dxa"/>
            <w:vMerge/>
          </w:tcPr>
          <w:p w:rsidR="006B238E" w:rsidRPr="00CB29F4" w:rsidRDefault="006B238E" w:rsidP="00F35429">
            <w:pPr>
              <w:jc w:val="center"/>
              <w:rPr>
                <w:sz w:val="20"/>
                <w:szCs w:val="20"/>
              </w:rPr>
            </w:pPr>
          </w:p>
        </w:tc>
        <w:tc>
          <w:tcPr>
            <w:tcW w:w="3499" w:type="dxa"/>
            <w:shd w:val="clear" w:color="auto" w:fill="auto"/>
          </w:tcPr>
          <w:p w:rsidR="006B238E" w:rsidRPr="00CB29F4" w:rsidRDefault="006B238E" w:rsidP="00F35429">
            <w:pPr>
              <w:rPr>
                <w:bCs/>
                <w:sz w:val="20"/>
                <w:szCs w:val="20"/>
              </w:rPr>
            </w:pPr>
          </w:p>
          <w:p w:rsidR="006B238E" w:rsidRPr="00CB29F4" w:rsidRDefault="006B238E" w:rsidP="00F35429">
            <w:pPr>
              <w:rPr>
                <w:sz w:val="20"/>
                <w:szCs w:val="20"/>
              </w:rPr>
            </w:pPr>
            <w:r w:rsidRPr="00CB29F4">
              <w:rPr>
                <w:bCs/>
                <w:sz w:val="20"/>
                <w:szCs w:val="20"/>
              </w:rPr>
              <w:t>1.C.5. Dinlediği öyküdeki olayları farklı ses kaynakları kullanarak canlandırır.</w:t>
            </w:r>
          </w:p>
        </w:tc>
        <w:tc>
          <w:tcPr>
            <w:tcW w:w="4430" w:type="dxa"/>
            <w:vAlign w:val="center"/>
          </w:tcPr>
          <w:p w:rsidR="0091444E" w:rsidRPr="00CB29F4" w:rsidRDefault="0091444E" w:rsidP="00D06C44">
            <w:pPr>
              <w:tabs>
                <w:tab w:val="left" w:pos="72"/>
                <w:tab w:val="left" w:pos="252"/>
              </w:tabs>
              <w:rPr>
                <w:bCs/>
                <w:sz w:val="20"/>
                <w:szCs w:val="20"/>
              </w:rPr>
            </w:pPr>
          </w:p>
          <w:p w:rsidR="006B238E" w:rsidRPr="00CB29F4" w:rsidRDefault="006B238E" w:rsidP="00D06C44">
            <w:pPr>
              <w:tabs>
                <w:tab w:val="left" w:pos="72"/>
                <w:tab w:val="left" w:pos="252"/>
              </w:tabs>
              <w:rPr>
                <w:iCs/>
                <w:sz w:val="20"/>
                <w:szCs w:val="20"/>
              </w:rPr>
            </w:pPr>
            <w:r w:rsidRPr="00CB29F4">
              <w:rPr>
                <w:bCs/>
                <w:sz w:val="20"/>
                <w:szCs w:val="20"/>
              </w:rPr>
              <w:sym w:font="Webdings" w:char="F048"/>
            </w:r>
            <w:r w:rsidRPr="00CB29F4">
              <w:rPr>
                <w:bCs/>
                <w:sz w:val="20"/>
                <w:szCs w:val="20"/>
              </w:rPr>
              <w:t xml:space="preserve"> </w:t>
            </w:r>
            <w:r w:rsidR="00D06C44" w:rsidRPr="00CB29F4">
              <w:rPr>
                <w:iCs/>
                <w:sz w:val="20"/>
                <w:szCs w:val="20"/>
              </w:rPr>
              <w:t>Anlatılan olaydaki varlıklara ait seslerden yola çıkarak ses üretme becerisi üzerinde durulur.</w:t>
            </w:r>
          </w:p>
          <w:p w:rsidR="005762CC" w:rsidRPr="00CB29F4" w:rsidRDefault="005762CC" w:rsidP="00D06C44">
            <w:pPr>
              <w:tabs>
                <w:tab w:val="left" w:pos="72"/>
                <w:tab w:val="left" w:pos="252"/>
              </w:tabs>
              <w:rPr>
                <w:iCs/>
                <w:sz w:val="20"/>
                <w:szCs w:val="20"/>
              </w:rPr>
            </w:pPr>
          </w:p>
          <w:p w:rsidR="005762CC" w:rsidRPr="00CB29F4" w:rsidRDefault="005762CC" w:rsidP="00D06C44">
            <w:pPr>
              <w:tabs>
                <w:tab w:val="left" w:pos="72"/>
                <w:tab w:val="left" w:pos="252"/>
              </w:tabs>
              <w:rPr>
                <w:sz w:val="20"/>
                <w:szCs w:val="20"/>
              </w:rPr>
            </w:pPr>
            <w:r w:rsidRPr="00CB29F4">
              <w:rPr>
                <w:sz w:val="20"/>
                <w:szCs w:val="20"/>
              </w:rPr>
              <w:t>Turizm Haftası etkinliklerine yer verilir (15-22 Nisan)</w:t>
            </w:r>
          </w:p>
          <w:p w:rsidR="005762CC" w:rsidRPr="00CB29F4" w:rsidRDefault="005762CC" w:rsidP="00D06C44">
            <w:pPr>
              <w:tabs>
                <w:tab w:val="left" w:pos="72"/>
                <w:tab w:val="left" w:pos="252"/>
              </w:tabs>
              <w:rPr>
                <w:bCs/>
                <w:sz w:val="20"/>
                <w:szCs w:val="20"/>
              </w:rPr>
            </w:pPr>
          </w:p>
        </w:tc>
        <w:tc>
          <w:tcPr>
            <w:tcW w:w="3600" w:type="dxa"/>
            <w:vMerge/>
            <w:vAlign w:val="center"/>
          </w:tcPr>
          <w:p w:rsidR="006B238E" w:rsidRPr="00CB29F4" w:rsidRDefault="006B238E" w:rsidP="00F35429">
            <w:pPr>
              <w:tabs>
                <w:tab w:val="num" w:pos="0"/>
                <w:tab w:val="left" w:pos="72"/>
                <w:tab w:val="left" w:pos="252"/>
              </w:tabs>
              <w:ind w:left="113" w:right="113"/>
              <w:jc w:val="center"/>
              <w:rPr>
                <w:sz w:val="20"/>
                <w:szCs w:val="20"/>
              </w:rPr>
            </w:pPr>
          </w:p>
        </w:tc>
      </w:tr>
    </w:tbl>
    <w:p w:rsidR="008F49D1" w:rsidRDefault="008F49D1" w:rsidP="004B5603">
      <w:pPr>
        <w:rPr>
          <w:sz w:val="20"/>
          <w:szCs w:val="20"/>
        </w:rPr>
      </w:pPr>
    </w:p>
    <w:p w:rsidR="00A74594" w:rsidRPr="00CB29F4" w:rsidRDefault="00A74594" w:rsidP="004B5603">
      <w:pPr>
        <w:rPr>
          <w:sz w:val="20"/>
          <w:szCs w:val="20"/>
        </w:rPr>
      </w:pPr>
    </w:p>
    <w:p w:rsidR="008F49D1" w:rsidRPr="00CB29F4" w:rsidRDefault="008F49D1" w:rsidP="004B5603">
      <w:pPr>
        <w:rPr>
          <w:sz w:val="20"/>
          <w:szCs w:val="20"/>
        </w:rPr>
      </w:pPr>
    </w:p>
    <w:p w:rsidR="005762CC" w:rsidRPr="00CB29F4" w:rsidRDefault="005762CC" w:rsidP="004B5603">
      <w:pPr>
        <w:rPr>
          <w:sz w:val="20"/>
          <w:szCs w:val="20"/>
        </w:rPr>
      </w:pPr>
    </w:p>
    <w:p w:rsidR="005762CC" w:rsidRPr="00CB29F4" w:rsidRDefault="005762CC" w:rsidP="004B5603">
      <w:pPr>
        <w:rPr>
          <w:sz w:val="20"/>
          <w:szCs w:val="20"/>
        </w:rPr>
      </w:pPr>
    </w:p>
    <w:p w:rsidR="000162A1" w:rsidRPr="00CB29F4" w:rsidRDefault="000162A1" w:rsidP="004B5603">
      <w:pPr>
        <w:rPr>
          <w:sz w:val="20"/>
          <w:szCs w:val="20"/>
        </w:rPr>
      </w:pPr>
    </w:p>
    <w:p w:rsidR="008F49D1" w:rsidRPr="00CB29F4" w:rsidRDefault="008F49D1" w:rsidP="004B5603">
      <w:pPr>
        <w:rPr>
          <w:sz w:val="20"/>
          <w:szCs w:val="20"/>
        </w:rPr>
      </w:pPr>
    </w:p>
    <w:p w:rsidR="004517C4" w:rsidRPr="00CB29F4" w:rsidRDefault="004517C4" w:rsidP="00EE7CED">
      <w:pPr>
        <w:jc w:val="center"/>
        <w:rPr>
          <w:sz w:val="20"/>
          <w:szCs w:val="20"/>
        </w:rPr>
      </w:pPr>
    </w:p>
    <w:tbl>
      <w:tblPr>
        <w:tblW w:w="1390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34"/>
        <w:gridCol w:w="708"/>
        <w:gridCol w:w="567"/>
        <w:gridCol w:w="567"/>
        <w:gridCol w:w="3491"/>
        <w:gridCol w:w="4440"/>
        <w:gridCol w:w="3600"/>
      </w:tblGrid>
      <w:tr w:rsidR="00BE1EBD" w:rsidRPr="00CB29F4" w:rsidTr="00E928EC">
        <w:trPr>
          <w:cantSplit/>
          <w:trHeight w:val="1169"/>
        </w:trPr>
        <w:tc>
          <w:tcPr>
            <w:tcW w:w="534" w:type="dxa"/>
            <w:textDirection w:val="btLr"/>
            <w:vAlign w:val="center"/>
          </w:tcPr>
          <w:p w:rsidR="00BE1EBD" w:rsidRPr="00CB29F4" w:rsidRDefault="00BE1EBD" w:rsidP="00E928EC">
            <w:pPr>
              <w:jc w:val="center"/>
              <w:rPr>
                <w:b/>
                <w:sz w:val="20"/>
                <w:szCs w:val="20"/>
              </w:rPr>
            </w:pPr>
            <w:r w:rsidRPr="00CB29F4">
              <w:rPr>
                <w:b/>
                <w:sz w:val="20"/>
                <w:szCs w:val="20"/>
              </w:rPr>
              <w:t>AY</w:t>
            </w:r>
          </w:p>
        </w:tc>
        <w:tc>
          <w:tcPr>
            <w:tcW w:w="708"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491" w:type="dxa"/>
            <w:vAlign w:val="center"/>
          </w:tcPr>
          <w:p w:rsidR="00BE1EBD" w:rsidRPr="00CB29F4" w:rsidRDefault="00BE1EBD" w:rsidP="004847FB">
            <w:pPr>
              <w:jc w:val="center"/>
              <w:rPr>
                <w:b/>
                <w:sz w:val="20"/>
                <w:szCs w:val="20"/>
              </w:rPr>
            </w:pPr>
            <w:r w:rsidRPr="00CB29F4">
              <w:rPr>
                <w:b/>
                <w:sz w:val="20"/>
                <w:szCs w:val="20"/>
              </w:rPr>
              <w:t>KAZANIMLAR</w:t>
            </w:r>
          </w:p>
        </w:tc>
        <w:tc>
          <w:tcPr>
            <w:tcW w:w="4440" w:type="dxa"/>
            <w:vAlign w:val="center"/>
          </w:tcPr>
          <w:p w:rsidR="00BE1EBD" w:rsidRPr="00CB29F4" w:rsidRDefault="00BE1EBD" w:rsidP="004847FB">
            <w:pPr>
              <w:jc w:val="center"/>
              <w:rPr>
                <w:b/>
                <w:sz w:val="20"/>
                <w:szCs w:val="20"/>
              </w:rPr>
            </w:pPr>
            <w:r w:rsidRPr="00CB29F4">
              <w:rPr>
                <w:b/>
                <w:sz w:val="20"/>
                <w:szCs w:val="20"/>
              </w:rPr>
              <w:t>ETKİNLİKLER</w:t>
            </w:r>
          </w:p>
        </w:tc>
        <w:tc>
          <w:tcPr>
            <w:tcW w:w="3600" w:type="dxa"/>
            <w:vAlign w:val="center"/>
          </w:tcPr>
          <w:p w:rsidR="00BE1EBD" w:rsidRPr="00CB29F4" w:rsidRDefault="00BE1EBD" w:rsidP="004847FB">
            <w:pPr>
              <w:jc w:val="center"/>
              <w:rPr>
                <w:b/>
                <w:sz w:val="20"/>
                <w:szCs w:val="20"/>
              </w:rPr>
            </w:pPr>
            <w:r w:rsidRPr="00CB29F4">
              <w:rPr>
                <w:b/>
                <w:sz w:val="20"/>
                <w:szCs w:val="20"/>
              </w:rPr>
              <w:t>AÇIKLAMALAR</w:t>
            </w:r>
          </w:p>
          <w:p w:rsidR="00BE1EBD" w:rsidRPr="00CB29F4" w:rsidRDefault="00BE1EBD" w:rsidP="004847FB">
            <w:pPr>
              <w:jc w:val="center"/>
              <w:rPr>
                <w:b/>
                <w:sz w:val="20"/>
                <w:szCs w:val="20"/>
              </w:rPr>
            </w:pPr>
            <w:r w:rsidRPr="00CB29F4">
              <w:rPr>
                <w:b/>
                <w:sz w:val="20"/>
                <w:szCs w:val="20"/>
              </w:rPr>
              <w:t xml:space="preserve">ÖLÇME </w:t>
            </w:r>
          </w:p>
          <w:p w:rsidR="00BE1EBD" w:rsidRPr="00CB29F4" w:rsidRDefault="00BE1EBD" w:rsidP="004847FB">
            <w:pPr>
              <w:jc w:val="center"/>
              <w:rPr>
                <w:b/>
                <w:sz w:val="20"/>
                <w:szCs w:val="20"/>
              </w:rPr>
            </w:pPr>
            <w:r w:rsidRPr="00CB29F4">
              <w:rPr>
                <w:b/>
                <w:sz w:val="20"/>
                <w:szCs w:val="20"/>
              </w:rPr>
              <w:t xml:space="preserve">VE </w:t>
            </w:r>
          </w:p>
          <w:p w:rsidR="00BE1EBD" w:rsidRPr="00CB29F4" w:rsidRDefault="00BE1EBD" w:rsidP="004847FB">
            <w:pPr>
              <w:jc w:val="center"/>
              <w:rPr>
                <w:b/>
                <w:sz w:val="20"/>
                <w:szCs w:val="20"/>
              </w:rPr>
            </w:pPr>
            <w:r w:rsidRPr="00CB29F4">
              <w:rPr>
                <w:b/>
                <w:sz w:val="20"/>
                <w:szCs w:val="20"/>
              </w:rPr>
              <w:t>DEĞERLENDİRME</w:t>
            </w:r>
          </w:p>
        </w:tc>
      </w:tr>
      <w:tr w:rsidR="00CB29F4" w:rsidRPr="00CB29F4" w:rsidTr="0083396A">
        <w:trPr>
          <w:cantSplit/>
          <w:trHeight w:val="2279"/>
        </w:trPr>
        <w:tc>
          <w:tcPr>
            <w:tcW w:w="534" w:type="dxa"/>
            <w:vMerge w:val="restart"/>
            <w:shd w:val="clear" w:color="auto" w:fill="auto"/>
            <w:textDirection w:val="btLr"/>
            <w:vAlign w:val="center"/>
          </w:tcPr>
          <w:p w:rsidR="00CB29F4" w:rsidRPr="00CB29F4" w:rsidRDefault="00CB29F4" w:rsidP="00FB623C">
            <w:pPr>
              <w:ind w:left="113" w:right="113"/>
              <w:jc w:val="center"/>
              <w:rPr>
                <w:sz w:val="20"/>
                <w:szCs w:val="20"/>
              </w:rPr>
            </w:pPr>
            <w:r w:rsidRPr="00CB29F4">
              <w:rPr>
                <w:b/>
                <w:sz w:val="20"/>
                <w:szCs w:val="20"/>
              </w:rPr>
              <w:t xml:space="preserve">NİSAN </w:t>
            </w:r>
            <w:r w:rsidR="00D15DF6">
              <w:rPr>
                <w:b/>
                <w:sz w:val="20"/>
                <w:szCs w:val="20"/>
              </w:rPr>
              <w:t>–</w:t>
            </w:r>
            <w:r w:rsidRPr="00CB29F4">
              <w:rPr>
                <w:b/>
                <w:sz w:val="20"/>
                <w:szCs w:val="20"/>
              </w:rPr>
              <w:t xml:space="preserve"> MAYIS</w:t>
            </w:r>
          </w:p>
        </w:tc>
        <w:tc>
          <w:tcPr>
            <w:tcW w:w="708" w:type="dxa"/>
            <w:textDirection w:val="btLr"/>
            <w:vAlign w:val="center"/>
          </w:tcPr>
          <w:p w:rsidR="00CB29F4" w:rsidRPr="00CB29F4" w:rsidRDefault="008529ED" w:rsidP="00094B17">
            <w:pPr>
              <w:jc w:val="center"/>
              <w:rPr>
                <w:bCs/>
                <w:sz w:val="20"/>
                <w:szCs w:val="20"/>
              </w:rPr>
            </w:pPr>
            <w:r>
              <w:rPr>
                <w:bCs/>
                <w:color w:val="000000"/>
                <w:sz w:val="20"/>
                <w:szCs w:val="20"/>
              </w:rPr>
              <w:t>8 NİSAN</w:t>
            </w:r>
            <w:r w:rsidR="00CB29F4" w:rsidRPr="00CB29F4">
              <w:rPr>
                <w:bCs/>
                <w:color w:val="000000"/>
                <w:sz w:val="20"/>
                <w:szCs w:val="20"/>
              </w:rPr>
              <w:t xml:space="preserve"> </w:t>
            </w:r>
          </w:p>
        </w:tc>
        <w:tc>
          <w:tcPr>
            <w:tcW w:w="567" w:type="dxa"/>
            <w:vAlign w:val="center"/>
          </w:tcPr>
          <w:p w:rsidR="00CB29F4" w:rsidRPr="00CB29F4" w:rsidRDefault="00CB29F4" w:rsidP="0083396A">
            <w:pPr>
              <w:rPr>
                <w:sz w:val="20"/>
                <w:szCs w:val="20"/>
              </w:rPr>
            </w:pPr>
            <w:r w:rsidRPr="00CB29F4">
              <w:rPr>
                <w:sz w:val="20"/>
                <w:szCs w:val="20"/>
              </w:rPr>
              <w:t>1</w:t>
            </w:r>
          </w:p>
        </w:tc>
        <w:tc>
          <w:tcPr>
            <w:tcW w:w="567" w:type="dxa"/>
            <w:textDirection w:val="btLr"/>
            <w:vAlign w:val="center"/>
          </w:tcPr>
          <w:p w:rsidR="00CB29F4" w:rsidRPr="00CB29F4" w:rsidRDefault="00CB29F4" w:rsidP="0083396A">
            <w:pPr>
              <w:ind w:left="113" w:right="113"/>
              <w:jc w:val="center"/>
              <w:rPr>
                <w:sz w:val="20"/>
                <w:szCs w:val="20"/>
              </w:rPr>
            </w:pPr>
            <w:r w:rsidRPr="00CB29F4">
              <w:rPr>
                <w:sz w:val="20"/>
                <w:szCs w:val="20"/>
              </w:rPr>
              <w:t>MÜZİK KÜLTÜRÜ</w:t>
            </w:r>
          </w:p>
        </w:tc>
        <w:tc>
          <w:tcPr>
            <w:tcW w:w="3491" w:type="dxa"/>
            <w:vAlign w:val="center"/>
          </w:tcPr>
          <w:p w:rsidR="00CB29F4" w:rsidRPr="00CB29F4" w:rsidRDefault="00CB29F4" w:rsidP="007A52B6">
            <w:pPr>
              <w:rPr>
                <w:sz w:val="20"/>
                <w:szCs w:val="20"/>
              </w:rPr>
            </w:pPr>
            <w:r w:rsidRPr="00CB29F4">
              <w:rPr>
                <w:bCs/>
                <w:sz w:val="20"/>
                <w:szCs w:val="20"/>
              </w:rPr>
              <w:t>1.D.1. İstiklâl Marşı’na saygı gösterir.</w:t>
            </w:r>
          </w:p>
        </w:tc>
        <w:tc>
          <w:tcPr>
            <w:tcW w:w="4440" w:type="dxa"/>
          </w:tcPr>
          <w:p w:rsidR="00CB29F4" w:rsidRPr="00CB29F4" w:rsidRDefault="00CB29F4" w:rsidP="0091444E">
            <w:pPr>
              <w:autoSpaceDE w:val="0"/>
              <w:autoSpaceDN w:val="0"/>
              <w:adjustRightInd w:val="0"/>
              <w:spacing w:before="24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İstiklâl Marşı okunurken saygı göstermeleri gerektiği uygun biçimde açıklanarak uygulamaya yönelik etkinlikler düzenlenir.</w:t>
            </w:r>
          </w:p>
          <w:p w:rsidR="00CB29F4" w:rsidRPr="00CB29F4" w:rsidRDefault="00CB29F4" w:rsidP="00EA18AF">
            <w:pPr>
              <w:rPr>
                <w:sz w:val="20"/>
                <w:szCs w:val="20"/>
              </w:rPr>
            </w:pPr>
          </w:p>
          <w:p w:rsidR="00CB29F4" w:rsidRPr="00CB29F4" w:rsidRDefault="00CB29F4" w:rsidP="00EA18AF">
            <w:pPr>
              <w:rPr>
                <w:sz w:val="20"/>
                <w:szCs w:val="20"/>
              </w:rPr>
            </w:pPr>
          </w:p>
          <w:p w:rsidR="00CB29F4" w:rsidRPr="00CB29F4" w:rsidRDefault="00CB29F4" w:rsidP="00EA18AF">
            <w:pPr>
              <w:rPr>
                <w:sz w:val="20"/>
                <w:szCs w:val="20"/>
              </w:rPr>
            </w:pPr>
          </w:p>
        </w:tc>
        <w:tc>
          <w:tcPr>
            <w:tcW w:w="3600" w:type="dxa"/>
            <w:vAlign w:val="center"/>
          </w:tcPr>
          <w:p w:rsidR="00CB29F4" w:rsidRPr="00CB29F4" w:rsidRDefault="00CB29F4" w:rsidP="00E45B7C">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CB29F4" w:rsidRPr="00CB29F4" w:rsidRDefault="00CB29F4" w:rsidP="00D9409C">
            <w:pPr>
              <w:rPr>
                <w:sz w:val="20"/>
                <w:szCs w:val="20"/>
              </w:rPr>
            </w:pPr>
          </w:p>
        </w:tc>
      </w:tr>
      <w:tr w:rsidR="008529ED" w:rsidRPr="00CB29F4" w:rsidTr="008529ED">
        <w:trPr>
          <w:cantSplit/>
          <w:trHeight w:val="541"/>
        </w:trPr>
        <w:tc>
          <w:tcPr>
            <w:tcW w:w="534" w:type="dxa"/>
            <w:vMerge/>
            <w:shd w:val="clear" w:color="auto" w:fill="auto"/>
            <w:textDirection w:val="btLr"/>
            <w:vAlign w:val="center"/>
          </w:tcPr>
          <w:p w:rsidR="008529ED" w:rsidRPr="00CB29F4" w:rsidRDefault="008529ED" w:rsidP="00FB623C">
            <w:pPr>
              <w:ind w:left="113" w:right="113"/>
              <w:jc w:val="center"/>
              <w:rPr>
                <w:b/>
                <w:sz w:val="20"/>
                <w:szCs w:val="20"/>
              </w:rPr>
            </w:pPr>
          </w:p>
        </w:tc>
        <w:tc>
          <w:tcPr>
            <w:tcW w:w="13373" w:type="dxa"/>
            <w:gridSpan w:val="6"/>
            <w:vAlign w:val="center"/>
          </w:tcPr>
          <w:p w:rsidR="008529ED" w:rsidRPr="008529ED" w:rsidRDefault="008529ED" w:rsidP="008529ED">
            <w:pPr>
              <w:autoSpaceDE w:val="0"/>
              <w:autoSpaceDN w:val="0"/>
              <w:adjustRightInd w:val="0"/>
              <w:jc w:val="center"/>
              <w:rPr>
                <w:b/>
                <w:bCs/>
                <w:sz w:val="28"/>
                <w:szCs w:val="28"/>
              </w:rPr>
            </w:pPr>
            <w:r w:rsidRPr="008529ED">
              <w:rPr>
                <w:b/>
                <w:bCs/>
                <w:sz w:val="28"/>
                <w:szCs w:val="28"/>
              </w:rPr>
              <w:t>RAMAZAN BAYRAMI 9 – 12 NİSAN</w:t>
            </w:r>
          </w:p>
          <w:p w:rsidR="008529ED" w:rsidRPr="00CB29F4" w:rsidRDefault="008529ED" w:rsidP="008529ED">
            <w:pPr>
              <w:autoSpaceDE w:val="0"/>
              <w:autoSpaceDN w:val="0"/>
              <w:adjustRightInd w:val="0"/>
              <w:jc w:val="center"/>
              <w:rPr>
                <w:sz w:val="20"/>
                <w:szCs w:val="20"/>
              </w:rPr>
            </w:pPr>
            <w:r w:rsidRPr="008529ED">
              <w:rPr>
                <w:b/>
                <w:bCs/>
                <w:sz w:val="28"/>
                <w:szCs w:val="28"/>
              </w:rPr>
              <w:t>ARA TATİL 15 – 19 NİSAN</w:t>
            </w:r>
          </w:p>
        </w:tc>
      </w:tr>
      <w:tr w:rsidR="008529ED" w:rsidRPr="00CB29F4" w:rsidTr="008529ED">
        <w:trPr>
          <w:cantSplit/>
          <w:trHeight w:val="2279"/>
        </w:trPr>
        <w:tc>
          <w:tcPr>
            <w:tcW w:w="534" w:type="dxa"/>
            <w:vMerge/>
            <w:shd w:val="clear" w:color="auto" w:fill="auto"/>
            <w:textDirection w:val="btLr"/>
            <w:vAlign w:val="center"/>
          </w:tcPr>
          <w:p w:rsidR="008529ED" w:rsidRPr="00CB29F4" w:rsidRDefault="008529ED" w:rsidP="008529ED">
            <w:pPr>
              <w:ind w:left="113" w:right="113"/>
              <w:jc w:val="center"/>
              <w:rPr>
                <w:b/>
                <w:sz w:val="20"/>
                <w:szCs w:val="20"/>
              </w:rPr>
            </w:pPr>
          </w:p>
        </w:tc>
        <w:tc>
          <w:tcPr>
            <w:tcW w:w="708" w:type="dxa"/>
            <w:textDirection w:val="btLr"/>
            <w:vAlign w:val="center"/>
          </w:tcPr>
          <w:p w:rsidR="008529ED" w:rsidRPr="00CB29F4" w:rsidRDefault="005C326F" w:rsidP="008529ED">
            <w:pPr>
              <w:jc w:val="center"/>
              <w:rPr>
                <w:sz w:val="20"/>
                <w:szCs w:val="20"/>
              </w:rPr>
            </w:pPr>
            <w:r>
              <w:rPr>
                <w:bCs/>
                <w:color w:val="000000"/>
                <w:sz w:val="20"/>
                <w:szCs w:val="20"/>
              </w:rPr>
              <w:t>22 – 26 NİSAN</w:t>
            </w:r>
          </w:p>
        </w:tc>
        <w:tc>
          <w:tcPr>
            <w:tcW w:w="567" w:type="dxa"/>
            <w:vAlign w:val="center"/>
          </w:tcPr>
          <w:p w:rsidR="008529ED" w:rsidRPr="00CB29F4" w:rsidRDefault="008529ED" w:rsidP="008529ED">
            <w:pPr>
              <w:jc w:val="center"/>
              <w:rPr>
                <w:sz w:val="20"/>
                <w:szCs w:val="20"/>
              </w:rPr>
            </w:pPr>
          </w:p>
          <w:p w:rsidR="008529ED" w:rsidRPr="00CB29F4" w:rsidRDefault="008529ED" w:rsidP="008529ED">
            <w:pPr>
              <w:jc w:val="center"/>
              <w:rPr>
                <w:sz w:val="20"/>
                <w:szCs w:val="20"/>
              </w:rPr>
            </w:pPr>
            <w:r w:rsidRPr="00CB29F4">
              <w:rPr>
                <w:sz w:val="20"/>
                <w:szCs w:val="20"/>
              </w:rPr>
              <w:t>1</w:t>
            </w:r>
          </w:p>
          <w:p w:rsidR="008529ED" w:rsidRPr="00CB29F4" w:rsidRDefault="008529ED" w:rsidP="008529ED">
            <w:pPr>
              <w:jc w:val="center"/>
              <w:rPr>
                <w:sz w:val="20"/>
                <w:szCs w:val="20"/>
              </w:rPr>
            </w:pPr>
          </w:p>
        </w:tc>
        <w:tc>
          <w:tcPr>
            <w:tcW w:w="567" w:type="dxa"/>
            <w:vMerge w:val="restart"/>
            <w:textDirection w:val="btLr"/>
            <w:vAlign w:val="center"/>
          </w:tcPr>
          <w:p w:rsidR="008529ED" w:rsidRPr="00CB29F4" w:rsidRDefault="008529ED" w:rsidP="008529ED">
            <w:pPr>
              <w:ind w:left="113" w:right="113"/>
              <w:jc w:val="center"/>
              <w:rPr>
                <w:sz w:val="20"/>
                <w:szCs w:val="20"/>
              </w:rPr>
            </w:pPr>
            <w:r w:rsidRPr="00CB29F4">
              <w:rPr>
                <w:sz w:val="20"/>
                <w:szCs w:val="20"/>
              </w:rPr>
              <w:t>MÜZİK KÜLTÜRÜ</w:t>
            </w:r>
          </w:p>
        </w:tc>
        <w:tc>
          <w:tcPr>
            <w:tcW w:w="3491" w:type="dxa"/>
            <w:vAlign w:val="center"/>
          </w:tcPr>
          <w:p w:rsidR="008529ED" w:rsidRPr="00CB29F4" w:rsidRDefault="008529ED" w:rsidP="008529ED">
            <w:pPr>
              <w:rPr>
                <w:sz w:val="20"/>
                <w:szCs w:val="20"/>
              </w:rPr>
            </w:pPr>
            <w:r w:rsidRPr="00CB29F4">
              <w:rPr>
                <w:bCs/>
                <w:sz w:val="20"/>
                <w:szCs w:val="20"/>
              </w:rPr>
              <w:t>1.D.2. Çevresindeki müzik etkinliklerine katılır.</w:t>
            </w:r>
          </w:p>
        </w:tc>
        <w:tc>
          <w:tcPr>
            <w:tcW w:w="4440" w:type="dxa"/>
          </w:tcPr>
          <w:p w:rsidR="008529ED" w:rsidRPr="00CB29F4" w:rsidRDefault="008529ED" w:rsidP="008529ED">
            <w:pPr>
              <w:autoSpaceDE w:val="0"/>
              <w:autoSpaceDN w:val="0"/>
              <w:adjustRightInd w:val="0"/>
              <w:spacing w:before="24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p w:rsidR="008529ED" w:rsidRPr="00CB29F4" w:rsidRDefault="008529ED" w:rsidP="008529ED">
            <w:pPr>
              <w:rPr>
                <w:sz w:val="20"/>
                <w:szCs w:val="20"/>
              </w:rPr>
            </w:pPr>
          </w:p>
          <w:p w:rsidR="008529ED" w:rsidRPr="00CB29F4" w:rsidRDefault="008529ED" w:rsidP="008529ED">
            <w:pPr>
              <w:rPr>
                <w:sz w:val="20"/>
                <w:szCs w:val="20"/>
              </w:rPr>
            </w:pPr>
          </w:p>
        </w:tc>
        <w:tc>
          <w:tcPr>
            <w:tcW w:w="3600" w:type="dxa"/>
            <w:vMerge w:val="restart"/>
            <w:vAlign w:val="center"/>
          </w:tcPr>
          <w:p w:rsidR="008529ED" w:rsidRPr="00CB29F4" w:rsidRDefault="008529ED" w:rsidP="008529ED">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8529ED" w:rsidRPr="00CB29F4" w:rsidRDefault="008529ED" w:rsidP="008529ED">
            <w:pPr>
              <w:rPr>
                <w:sz w:val="20"/>
                <w:szCs w:val="20"/>
              </w:rPr>
            </w:pPr>
          </w:p>
        </w:tc>
      </w:tr>
      <w:tr w:rsidR="008529ED" w:rsidRPr="00CB29F4" w:rsidTr="00F35429">
        <w:trPr>
          <w:cantSplit/>
          <w:trHeight w:val="3050"/>
        </w:trPr>
        <w:tc>
          <w:tcPr>
            <w:tcW w:w="534" w:type="dxa"/>
            <w:vMerge/>
            <w:shd w:val="clear" w:color="auto" w:fill="auto"/>
            <w:textDirection w:val="btLr"/>
          </w:tcPr>
          <w:p w:rsidR="008529ED" w:rsidRPr="00CB29F4" w:rsidRDefault="008529ED" w:rsidP="008529ED">
            <w:pPr>
              <w:ind w:left="113" w:right="113"/>
              <w:jc w:val="center"/>
              <w:rPr>
                <w:sz w:val="20"/>
                <w:szCs w:val="20"/>
              </w:rPr>
            </w:pPr>
          </w:p>
        </w:tc>
        <w:tc>
          <w:tcPr>
            <w:tcW w:w="708" w:type="dxa"/>
            <w:textDirection w:val="btLr"/>
            <w:vAlign w:val="center"/>
          </w:tcPr>
          <w:p w:rsidR="008529ED" w:rsidRPr="00CB29F4" w:rsidRDefault="005C326F" w:rsidP="008529ED">
            <w:pPr>
              <w:jc w:val="center"/>
              <w:rPr>
                <w:sz w:val="20"/>
                <w:szCs w:val="20"/>
              </w:rPr>
            </w:pPr>
            <w:r>
              <w:rPr>
                <w:bCs/>
                <w:color w:val="000000"/>
                <w:sz w:val="20"/>
                <w:szCs w:val="20"/>
              </w:rPr>
              <w:t>29 NİSAN – 3 MAYIS</w:t>
            </w:r>
            <w:r w:rsidR="008529ED" w:rsidRPr="00CB29F4">
              <w:rPr>
                <w:bCs/>
                <w:color w:val="000000"/>
                <w:sz w:val="20"/>
                <w:szCs w:val="20"/>
              </w:rPr>
              <w:t xml:space="preserve"> </w:t>
            </w:r>
          </w:p>
        </w:tc>
        <w:tc>
          <w:tcPr>
            <w:tcW w:w="567" w:type="dxa"/>
            <w:vAlign w:val="center"/>
          </w:tcPr>
          <w:p w:rsidR="008529ED" w:rsidRPr="00CB29F4" w:rsidRDefault="008529ED" w:rsidP="008529ED">
            <w:pPr>
              <w:jc w:val="center"/>
              <w:rPr>
                <w:sz w:val="20"/>
                <w:szCs w:val="20"/>
              </w:rPr>
            </w:pPr>
            <w:r w:rsidRPr="00CB29F4">
              <w:rPr>
                <w:sz w:val="20"/>
                <w:szCs w:val="20"/>
              </w:rPr>
              <w:t>1</w:t>
            </w:r>
          </w:p>
        </w:tc>
        <w:tc>
          <w:tcPr>
            <w:tcW w:w="567" w:type="dxa"/>
            <w:vMerge/>
          </w:tcPr>
          <w:p w:rsidR="008529ED" w:rsidRPr="00CB29F4" w:rsidRDefault="008529ED" w:rsidP="008529ED">
            <w:pPr>
              <w:jc w:val="center"/>
              <w:rPr>
                <w:sz w:val="20"/>
                <w:szCs w:val="20"/>
              </w:rPr>
            </w:pPr>
          </w:p>
        </w:tc>
        <w:tc>
          <w:tcPr>
            <w:tcW w:w="3491" w:type="dxa"/>
            <w:shd w:val="clear" w:color="auto" w:fill="auto"/>
            <w:vAlign w:val="center"/>
          </w:tcPr>
          <w:p w:rsidR="008529ED" w:rsidRPr="00CB29F4" w:rsidRDefault="008529ED" w:rsidP="008529ED">
            <w:pPr>
              <w:rPr>
                <w:sz w:val="20"/>
                <w:szCs w:val="20"/>
              </w:rPr>
            </w:pPr>
            <w:r w:rsidRPr="00CB29F4">
              <w:rPr>
                <w:bCs/>
                <w:sz w:val="20"/>
                <w:szCs w:val="20"/>
              </w:rPr>
              <w:t>1.D.3. Ortama uygun müzik dinleme ve yapma kurallarını bilir.</w:t>
            </w:r>
          </w:p>
        </w:tc>
        <w:tc>
          <w:tcPr>
            <w:tcW w:w="4440" w:type="dxa"/>
            <w:shd w:val="clear" w:color="auto" w:fill="auto"/>
          </w:tcPr>
          <w:p w:rsidR="008529ED" w:rsidRPr="00CB29F4" w:rsidRDefault="008529ED" w:rsidP="008529ED">
            <w:pPr>
              <w:autoSpaceDE w:val="0"/>
              <w:autoSpaceDN w:val="0"/>
              <w:adjustRightInd w:val="0"/>
              <w:rPr>
                <w:iCs/>
                <w:sz w:val="20"/>
                <w:szCs w:val="20"/>
              </w:rPr>
            </w:pPr>
          </w:p>
          <w:p w:rsidR="008529ED" w:rsidRPr="00CB29F4" w:rsidRDefault="008529ED" w:rsidP="008529ED">
            <w:pPr>
              <w:autoSpaceDE w:val="0"/>
              <w:autoSpaceDN w:val="0"/>
              <w:adjustRightInd w:val="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p w:rsidR="008529ED" w:rsidRPr="00CB29F4" w:rsidRDefault="008529ED" w:rsidP="008529ED">
            <w:pPr>
              <w:autoSpaceDE w:val="0"/>
              <w:autoSpaceDN w:val="0"/>
              <w:adjustRightInd w:val="0"/>
              <w:rPr>
                <w:iCs/>
                <w:sz w:val="20"/>
                <w:szCs w:val="20"/>
              </w:rPr>
            </w:pPr>
          </w:p>
          <w:p w:rsidR="008529ED" w:rsidRPr="00CB29F4" w:rsidRDefault="008529ED" w:rsidP="008529ED">
            <w:pPr>
              <w:autoSpaceDE w:val="0"/>
              <w:autoSpaceDN w:val="0"/>
              <w:adjustRightInd w:val="0"/>
              <w:rPr>
                <w:iCs/>
                <w:sz w:val="20"/>
                <w:szCs w:val="20"/>
              </w:rPr>
            </w:pPr>
          </w:p>
        </w:tc>
        <w:tc>
          <w:tcPr>
            <w:tcW w:w="3600" w:type="dxa"/>
            <w:vMerge/>
            <w:vAlign w:val="center"/>
          </w:tcPr>
          <w:p w:rsidR="008529ED" w:rsidRPr="00CB29F4" w:rsidRDefault="008529ED" w:rsidP="008529ED">
            <w:pPr>
              <w:ind w:left="292" w:hanging="292"/>
              <w:jc w:val="both"/>
              <w:rPr>
                <w:sz w:val="20"/>
                <w:szCs w:val="20"/>
              </w:rPr>
            </w:pPr>
          </w:p>
        </w:tc>
      </w:tr>
    </w:tbl>
    <w:p w:rsidR="00440830" w:rsidRDefault="00440830" w:rsidP="00594985">
      <w:pPr>
        <w:autoSpaceDE w:val="0"/>
        <w:autoSpaceDN w:val="0"/>
        <w:adjustRightInd w:val="0"/>
        <w:rPr>
          <w:sz w:val="20"/>
          <w:szCs w:val="20"/>
        </w:rPr>
      </w:pPr>
    </w:p>
    <w:tbl>
      <w:tblPr>
        <w:tblW w:w="1394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7"/>
        <w:gridCol w:w="689"/>
        <w:gridCol w:w="567"/>
        <w:gridCol w:w="567"/>
        <w:gridCol w:w="3499"/>
        <w:gridCol w:w="4430"/>
        <w:gridCol w:w="3600"/>
      </w:tblGrid>
      <w:tr w:rsidR="00BE1EBD" w:rsidRPr="00CB29F4" w:rsidTr="00E928EC">
        <w:trPr>
          <w:cantSplit/>
          <w:trHeight w:val="1157"/>
        </w:trPr>
        <w:tc>
          <w:tcPr>
            <w:tcW w:w="597" w:type="dxa"/>
            <w:textDirection w:val="btLr"/>
            <w:vAlign w:val="center"/>
          </w:tcPr>
          <w:p w:rsidR="00BE1EBD" w:rsidRPr="00CB29F4" w:rsidRDefault="00BE1EBD" w:rsidP="00E928EC">
            <w:pPr>
              <w:jc w:val="center"/>
              <w:rPr>
                <w:b/>
                <w:sz w:val="20"/>
                <w:szCs w:val="20"/>
              </w:rPr>
            </w:pPr>
            <w:r w:rsidRPr="00CB29F4">
              <w:rPr>
                <w:b/>
                <w:sz w:val="20"/>
                <w:szCs w:val="20"/>
              </w:rPr>
              <w:lastRenderedPageBreak/>
              <w:t>AY</w:t>
            </w:r>
          </w:p>
        </w:tc>
        <w:tc>
          <w:tcPr>
            <w:tcW w:w="689" w:type="dxa"/>
            <w:textDirection w:val="btLr"/>
            <w:vAlign w:val="center"/>
          </w:tcPr>
          <w:p w:rsidR="00BE1EBD" w:rsidRPr="00CB29F4" w:rsidRDefault="00BE1EBD" w:rsidP="00E928EC">
            <w:pPr>
              <w:jc w:val="center"/>
              <w:rPr>
                <w:b/>
                <w:sz w:val="20"/>
                <w:szCs w:val="20"/>
              </w:rPr>
            </w:pPr>
            <w:r w:rsidRPr="00CB29F4">
              <w:rPr>
                <w:b/>
                <w:sz w:val="20"/>
                <w:szCs w:val="20"/>
              </w:rPr>
              <w:t>HAFTA</w:t>
            </w:r>
          </w:p>
        </w:tc>
        <w:tc>
          <w:tcPr>
            <w:tcW w:w="567" w:type="dxa"/>
            <w:textDirection w:val="btLr"/>
            <w:vAlign w:val="center"/>
          </w:tcPr>
          <w:p w:rsidR="00BE1EBD" w:rsidRPr="00CB29F4" w:rsidRDefault="00BE1EBD" w:rsidP="00E928EC">
            <w:pPr>
              <w:jc w:val="center"/>
              <w:rPr>
                <w:b/>
                <w:sz w:val="20"/>
                <w:szCs w:val="20"/>
              </w:rPr>
            </w:pPr>
            <w:r w:rsidRPr="00CB29F4">
              <w:rPr>
                <w:b/>
                <w:sz w:val="20"/>
                <w:szCs w:val="20"/>
              </w:rPr>
              <w:t>SÜRE</w:t>
            </w:r>
          </w:p>
          <w:p w:rsidR="00BE1EBD" w:rsidRPr="00CB29F4" w:rsidRDefault="00BE1EBD" w:rsidP="00E928EC">
            <w:pPr>
              <w:jc w:val="center"/>
              <w:rPr>
                <w:b/>
                <w:sz w:val="20"/>
                <w:szCs w:val="20"/>
              </w:rPr>
            </w:pPr>
            <w:r w:rsidRPr="00CB29F4">
              <w:rPr>
                <w:b/>
                <w:sz w:val="20"/>
                <w:szCs w:val="20"/>
              </w:rPr>
              <w:t>(Saat)</w:t>
            </w:r>
          </w:p>
        </w:tc>
        <w:tc>
          <w:tcPr>
            <w:tcW w:w="567" w:type="dxa"/>
            <w:textDirection w:val="btLr"/>
          </w:tcPr>
          <w:p w:rsidR="00BE1EBD" w:rsidRPr="00CB29F4" w:rsidRDefault="00BE1EBD" w:rsidP="0091444E">
            <w:pPr>
              <w:ind w:left="113" w:right="113"/>
              <w:jc w:val="center"/>
              <w:rPr>
                <w:b/>
                <w:sz w:val="20"/>
                <w:szCs w:val="20"/>
              </w:rPr>
            </w:pPr>
            <w:r w:rsidRPr="00CB29F4">
              <w:rPr>
                <w:b/>
                <w:sz w:val="20"/>
                <w:szCs w:val="20"/>
              </w:rPr>
              <w:t>ÖĞRENME ALANI</w:t>
            </w:r>
          </w:p>
        </w:tc>
        <w:tc>
          <w:tcPr>
            <w:tcW w:w="3499" w:type="dxa"/>
            <w:vAlign w:val="center"/>
          </w:tcPr>
          <w:p w:rsidR="00BE1EBD" w:rsidRPr="00CB29F4" w:rsidRDefault="00BE1EBD" w:rsidP="00F35429">
            <w:pPr>
              <w:jc w:val="center"/>
              <w:rPr>
                <w:b/>
                <w:sz w:val="20"/>
                <w:szCs w:val="20"/>
              </w:rPr>
            </w:pPr>
            <w:r w:rsidRPr="00CB29F4">
              <w:rPr>
                <w:b/>
                <w:sz w:val="20"/>
                <w:szCs w:val="20"/>
              </w:rPr>
              <w:t>KAZANIMLAR</w:t>
            </w:r>
          </w:p>
        </w:tc>
        <w:tc>
          <w:tcPr>
            <w:tcW w:w="4430" w:type="dxa"/>
            <w:vAlign w:val="center"/>
          </w:tcPr>
          <w:p w:rsidR="00BE1EBD" w:rsidRPr="00CB29F4" w:rsidRDefault="00BE1EBD" w:rsidP="00F35429">
            <w:pPr>
              <w:jc w:val="center"/>
              <w:rPr>
                <w:b/>
                <w:sz w:val="20"/>
                <w:szCs w:val="20"/>
              </w:rPr>
            </w:pPr>
            <w:r w:rsidRPr="00CB29F4">
              <w:rPr>
                <w:b/>
                <w:sz w:val="20"/>
                <w:szCs w:val="20"/>
              </w:rPr>
              <w:t>ETKİNLİKLER</w:t>
            </w:r>
          </w:p>
        </w:tc>
        <w:tc>
          <w:tcPr>
            <w:tcW w:w="3600" w:type="dxa"/>
            <w:vAlign w:val="center"/>
          </w:tcPr>
          <w:p w:rsidR="00BE1EBD" w:rsidRPr="00CB29F4" w:rsidRDefault="00BE1EBD" w:rsidP="00F35429">
            <w:pPr>
              <w:jc w:val="center"/>
              <w:rPr>
                <w:b/>
                <w:sz w:val="20"/>
                <w:szCs w:val="20"/>
              </w:rPr>
            </w:pPr>
            <w:r w:rsidRPr="00CB29F4">
              <w:rPr>
                <w:b/>
                <w:sz w:val="20"/>
                <w:szCs w:val="20"/>
              </w:rPr>
              <w:t>AÇIKLAMALAR</w:t>
            </w:r>
          </w:p>
          <w:p w:rsidR="00BE1EBD" w:rsidRPr="00CB29F4" w:rsidRDefault="00BE1EBD" w:rsidP="00F35429">
            <w:pPr>
              <w:jc w:val="center"/>
              <w:rPr>
                <w:b/>
                <w:sz w:val="20"/>
                <w:szCs w:val="20"/>
              </w:rPr>
            </w:pPr>
            <w:r w:rsidRPr="00CB29F4">
              <w:rPr>
                <w:b/>
                <w:sz w:val="20"/>
                <w:szCs w:val="20"/>
              </w:rPr>
              <w:t xml:space="preserve">ÖLÇME  </w:t>
            </w:r>
          </w:p>
          <w:p w:rsidR="00BE1EBD" w:rsidRPr="00CB29F4" w:rsidRDefault="00BE1EBD" w:rsidP="00F35429">
            <w:pPr>
              <w:jc w:val="center"/>
              <w:rPr>
                <w:b/>
                <w:sz w:val="20"/>
                <w:szCs w:val="20"/>
              </w:rPr>
            </w:pPr>
            <w:r w:rsidRPr="00CB29F4">
              <w:rPr>
                <w:b/>
                <w:sz w:val="20"/>
                <w:szCs w:val="20"/>
              </w:rPr>
              <w:t xml:space="preserve">VE </w:t>
            </w:r>
          </w:p>
          <w:p w:rsidR="00BE1EBD" w:rsidRPr="00CB29F4" w:rsidRDefault="00BE1EBD" w:rsidP="00F35429">
            <w:pPr>
              <w:jc w:val="center"/>
              <w:rPr>
                <w:b/>
                <w:sz w:val="20"/>
                <w:szCs w:val="20"/>
              </w:rPr>
            </w:pPr>
            <w:r w:rsidRPr="00CB29F4">
              <w:rPr>
                <w:b/>
                <w:sz w:val="20"/>
                <w:szCs w:val="20"/>
              </w:rPr>
              <w:t>DEĞERLENDİRME</w:t>
            </w:r>
          </w:p>
        </w:tc>
      </w:tr>
      <w:tr w:rsidR="006B238E" w:rsidRPr="00CB29F4" w:rsidTr="006676A7">
        <w:trPr>
          <w:cantSplit/>
          <w:trHeight w:val="3317"/>
        </w:trPr>
        <w:tc>
          <w:tcPr>
            <w:tcW w:w="597" w:type="dxa"/>
            <w:vMerge w:val="restart"/>
            <w:shd w:val="clear" w:color="auto" w:fill="auto"/>
            <w:textDirection w:val="btLr"/>
            <w:vAlign w:val="center"/>
          </w:tcPr>
          <w:p w:rsidR="006B238E" w:rsidRPr="00D15DF6" w:rsidRDefault="00DC57F7" w:rsidP="005C326F">
            <w:pPr>
              <w:jc w:val="center"/>
              <w:rPr>
                <w:b/>
                <w:sz w:val="20"/>
                <w:szCs w:val="20"/>
              </w:rPr>
            </w:pPr>
            <w:r w:rsidRPr="00D15DF6">
              <w:rPr>
                <w:b/>
                <w:sz w:val="20"/>
                <w:szCs w:val="20"/>
              </w:rPr>
              <w:t>M</w:t>
            </w:r>
            <w:r w:rsidR="0091444E" w:rsidRPr="00D15DF6">
              <w:rPr>
                <w:b/>
                <w:sz w:val="20"/>
                <w:szCs w:val="20"/>
              </w:rPr>
              <w:t>A</w:t>
            </w:r>
            <w:r w:rsidRPr="00D15DF6">
              <w:rPr>
                <w:b/>
                <w:sz w:val="20"/>
                <w:szCs w:val="20"/>
              </w:rPr>
              <w:t>YIS</w:t>
            </w:r>
          </w:p>
        </w:tc>
        <w:tc>
          <w:tcPr>
            <w:tcW w:w="689" w:type="dxa"/>
            <w:textDirection w:val="btLr"/>
            <w:vAlign w:val="center"/>
          </w:tcPr>
          <w:p w:rsidR="005C326F" w:rsidRDefault="005C326F" w:rsidP="00CB29F4">
            <w:pPr>
              <w:jc w:val="center"/>
              <w:rPr>
                <w:bCs/>
                <w:color w:val="000000"/>
                <w:sz w:val="20"/>
                <w:szCs w:val="20"/>
              </w:rPr>
            </w:pPr>
            <w:r>
              <w:rPr>
                <w:bCs/>
                <w:color w:val="000000"/>
                <w:sz w:val="20"/>
                <w:szCs w:val="20"/>
              </w:rPr>
              <w:t>06 – 10 MAYIS</w:t>
            </w:r>
          </w:p>
          <w:p w:rsidR="006B238E" w:rsidRPr="00CB29F4" w:rsidRDefault="005C326F" w:rsidP="00CB29F4">
            <w:pPr>
              <w:jc w:val="center"/>
              <w:rPr>
                <w:sz w:val="20"/>
                <w:szCs w:val="20"/>
              </w:rPr>
            </w:pPr>
            <w:r>
              <w:rPr>
                <w:bCs/>
                <w:color w:val="000000"/>
                <w:sz w:val="20"/>
                <w:szCs w:val="20"/>
              </w:rPr>
              <w:t>13 – 17 MAYIS</w:t>
            </w:r>
            <w:r w:rsidR="00B60C49" w:rsidRPr="00CB29F4">
              <w:rPr>
                <w:bCs/>
                <w:color w:val="000000"/>
                <w:sz w:val="20"/>
                <w:szCs w:val="20"/>
              </w:rPr>
              <w:t xml:space="preserve"> </w:t>
            </w:r>
          </w:p>
        </w:tc>
        <w:tc>
          <w:tcPr>
            <w:tcW w:w="567" w:type="dxa"/>
            <w:vAlign w:val="center"/>
          </w:tcPr>
          <w:p w:rsidR="006B238E" w:rsidRPr="00CB29F4" w:rsidRDefault="006B238E" w:rsidP="00440830">
            <w:pPr>
              <w:jc w:val="center"/>
              <w:rPr>
                <w:sz w:val="20"/>
                <w:szCs w:val="20"/>
              </w:rPr>
            </w:pPr>
            <w:r w:rsidRPr="00CB29F4">
              <w:rPr>
                <w:sz w:val="20"/>
                <w:szCs w:val="20"/>
              </w:rPr>
              <w:t>2</w:t>
            </w:r>
          </w:p>
        </w:tc>
        <w:tc>
          <w:tcPr>
            <w:tcW w:w="567" w:type="dxa"/>
            <w:vMerge w:val="restart"/>
            <w:textDirection w:val="btLr"/>
          </w:tcPr>
          <w:p w:rsidR="006B238E" w:rsidRPr="00CB29F4" w:rsidRDefault="00345F0C" w:rsidP="00F35429">
            <w:pPr>
              <w:ind w:left="113" w:right="113"/>
              <w:jc w:val="center"/>
              <w:rPr>
                <w:sz w:val="20"/>
                <w:szCs w:val="20"/>
              </w:rPr>
            </w:pPr>
            <w:r w:rsidRPr="00CB29F4">
              <w:rPr>
                <w:sz w:val="20"/>
                <w:szCs w:val="20"/>
              </w:rPr>
              <w:t>MÜZİK KÜLTÜRÜ</w:t>
            </w:r>
          </w:p>
        </w:tc>
        <w:tc>
          <w:tcPr>
            <w:tcW w:w="3499" w:type="dxa"/>
            <w:shd w:val="clear" w:color="auto" w:fill="auto"/>
            <w:vAlign w:val="center"/>
          </w:tcPr>
          <w:p w:rsidR="006676A7" w:rsidRPr="00CB29F4" w:rsidRDefault="00645670" w:rsidP="0017227C">
            <w:pPr>
              <w:rPr>
                <w:bCs/>
                <w:sz w:val="20"/>
                <w:szCs w:val="20"/>
              </w:rPr>
            </w:pPr>
            <w:r w:rsidRPr="00CB29F4">
              <w:rPr>
                <w:bCs/>
                <w:sz w:val="20"/>
                <w:szCs w:val="20"/>
              </w:rPr>
              <w:t>1.A.10 Belirli gün ve haftalarla ilgili müzik etkinliklerine katılır.</w:t>
            </w:r>
          </w:p>
          <w:p w:rsidR="006B238E" w:rsidRPr="00CB29F4" w:rsidRDefault="006B238E" w:rsidP="0017227C">
            <w:pPr>
              <w:rPr>
                <w:sz w:val="20"/>
                <w:szCs w:val="20"/>
              </w:rPr>
            </w:pPr>
          </w:p>
        </w:tc>
        <w:tc>
          <w:tcPr>
            <w:tcW w:w="4430" w:type="dxa"/>
          </w:tcPr>
          <w:p w:rsidR="006676A7" w:rsidRPr="00CB29F4" w:rsidRDefault="006676A7" w:rsidP="00DC7496">
            <w:pPr>
              <w:autoSpaceDE w:val="0"/>
              <w:autoSpaceDN w:val="0"/>
              <w:adjustRightInd w:val="0"/>
              <w:spacing w:before="240"/>
              <w:rPr>
                <w:bCs/>
                <w:sz w:val="20"/>
                <w:szCs w:val="20"/>
              </w:rPr>
            </w:pPr>
          </w:p>
          <w:p w:rsidR="006676A7" w:rsidRPr="00CB29F4" w:rsidRDefault="006676A7" w:rsidP="00DC7496">
            <w:pPr>
              <w:autoSpaceDE w:val="0"/>
              <w:autoSpaceDN w:val="0"/>
              <w:adjustRightInd w:val="0"/>
              <w:spacing w:before="240"/>
              <w:rPr>
                <w:bCs/>
                <w:sz w:val="20"/>
                <w:szCs w:val="20"/>
              </w:rPr>
            </w:pPr>
          </w:p>
          <w:p w:rsidR="006676A7" w:rsidRPr="00CB29F4" w:rsidRDefault="006676A7" w:rsidP="00DC7496">
            <w:pPr>
              <w:autoSpaceDE w:val="0"/>
              <w:autoSpaceDN w:val="0"/>
              <w:adjustRightInd w:val="0"/>
              <w:spacing w:before="240"/>
              <w:rPr>
                <w:b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bilişim teknolojisi cihazları aracılığıyla Atatürk’le ilgili şarkılar dinlettirilir. Sözlerdeki anlama dikkat çekilerek Atatürk’le ilgili belli başlı şarkılar tanıtılır.</w:t>
            </w:r>
          </w:p>
          <w:p w:rsidR="005C326F" w:rsidRDefault="005C326F" w:rsidP="006676A7">
            <w:pPr>
              <w:autoSpaceDE w:val="0"/>
              <w:autoSpaceDN w:val="0"/>
              <w:adjustRightInd w:val="0"/>
              <w:spacing w:before="240"/>
              <w:rPr>
                <w:sz w:val="20"/>
                <w:szCs w:val="20"/>
              </w:rPr>
            </w:pPr>
            <w:r w:rsidRPr="00CB29F4">
              <w:rPr>
                <w:sz w:val="20"/>
                <w:szCs w:val="20"/>
              </w:rPr>
              <w:t>Engelliler Haftası etkinliklerine katılır(10-16 Mayıs)</w:t>
            </w:r>
          </w:p>
          <w:p w:rsidR="005762CC" w:rsidRPr="00CB29F4" w:rsidRDefault="005C326F" w:rsidP="006676A7">
            <w:pPr>
              <w:autoSpaceDE w:val="0"/>
              <w:autoSpaceDN w:val="0"/>
              <w:adjustRightInd w:val="0"/>
              <w:spacing w:before="240"/>
              <w:rPr>
                <w:iCs/>
                <w:sz w:val="20"/>
                <w:szCs w:val="20"/>
              </w:rPr>
            </w:pPr>
            <w:r w:rsidRPr="00CB29F4">
              <w:rPr>
                <w:sz w:val="20"/>
                <w:szCs w:val="20"/>
              </w:rPr>
              <w:t>Anneler Günü etkinliklerine yer verilir</w:t>
            </w:r>
            <w:r>
              <w:rPr>
                <w:sz w:val="20"/>
                <w:szCs w:val="20"/>
              </w:rPr>
              <w:t>.</w:t>
            </w:r>
          </w:p>
        </w:tc>
        <w:tc>
          <w:tcPr>
            <w:tcW w:w="3600" w:type="dxa"/>
            <w:vMerge w:val="restart"/>
          </w:tcPr>
          <w:p w:rsidR="006676A7" w:rsidRPr="00CB29F4" w:rsidRDefault="006676A7" w:rsidP="006676A7">
            <w:pPr>
              <w:shd w:val="clear" w:color="auto" w:fill="FFFFFF"/>
              <w:spacing w:before="1344" w:line="230" w:lineRule="exact"/>
              <w:rPr>
                <w:sz w:val="20"/>
                <w:szCs w:val="20"/>
              </w:rPr>
            </w:pPr>
            <w:r w:rsidRPr="00CB29F4">
              <w:rPr>
                <w:spacing w:val="5"/>
                <w:sz w:val="20"/>
                <w:szCs w:val="20"/>
              </w:rPr>
              <w:t xml:space="preserve">10 Kasım Atatürk'ü Anma Törenlerinde ve Millî </w:t>
            </w:r>
            <w:r w:rsidRPr="00CB29F4">
              <w:rPr>
                <w:spacing w:val="-1"/>
                <w:sz w:val="20"/>
                <w:szCs w:val="20"/>
              </w:rPr>
              <w:t>bayramlarda bu kazanıma yer verilmelidir.</w:t>
            </w: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676A7" w:rsidRPr="00CB29F4" w:rsidRDefault="006676A7" w:rsidP="006676A7">
            <w:pPr>
              <w:autoSpaceDE w:val="0"/>
              <w:autoSpaceDN w:val="0"/>
              <w:adjustRightInd w:val="0"/>
              <w:rPr>
                <w:sz w:val="20"/>
                <w:szCs w:val="20"/>
              </w:rPr>
            </w:pPr>
          </w:p>
          <w:p w:rsidR="006B238E" w:rsidRPr="00CB29F4" w:rsidRDefault="00E45B7C" w:rsidP="006676A7">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r w:rsidR="006B238E" w:rsidRPr="00CB29F4" w:rsidTr="0017227C">
        <w:trPr>
          <w:cantSplit/>
          <w:trHeight w:val="2825"/>
        </w:trPr>
        <w:tc>
          <w:tcPr>
            <w:tcW w:w="597" w:type="dxa"/>
            <w:vMerge/>
            <w:shd w:val="clear" w:color="auto" w:fill="auto"/>
            <w:textDirection w:val="btLr"/>
          </w:tcPr>
          <w:p w:rsidR="006B238E" w:rsidRPr="00CB29F4" w:rsidRDefault="006B238E" w:rsidP="00F35429">
            <w:pPr>
              <w:ind w:left="113" w:right="113"/>
              <w:jc w:val="center"/>
              <w:rPr>
                <w:sz w:val="20"/>
                <w:szCs w:val="20"/>
              </w:rPr>
            </w:pPr>
          </w:p>
        </w:tc>
        <w:tc>
          <w:tcPr>
            <w:tcW w:w="689" w:type="dxa"/>
            <w:textDirection w:val="btLr"/>
            <w:vAlign w:val="center"/>
          </w:tcPr>
          <w:p w:rsidR="006B238E" w:rsidRPr="00CB29F4" w:rsidRDefault="005C326F" w:rsidP="00B60C49">
            <w:pPr>
              <w:jc w:val="center"/>
              <w:rPr>
                <w:bCs/>
                <w:color w:val="000000"/>
                <w:sz w:val="20"/>
                <w:szCs w:val="20"/>
              </w:rPr>
            </w:pPr>
            <w:r>
              <w:rPr>
                <w:bCs/>
                <w:color w:val="000000"/>
                <w:sz w:val="20"/>
                <w:szCs w:val="20"/>
              </w:rPr>
              <w:t>20 – 24 MAYIS</w:t>
            </w:r>
            <w:r w:rsidR="00B60C49" w:rsidRPr="00CB29F4">
              <w:rPr>
                <w:bCs/>
                <w:color w:val="000000"/>
                <w:sz w:val="20"/>
                <w:szCs w:val="20"/>
              </w:rPr>
              <w:t xml:space="preserve"> </w:t>
            </w:r>
          </w:p>
        </w:tc>
        <w:tc>
          <w:tcPr>
            <w:tcW w:w="567" w:type="dxa"/>
            <w:vAlign w:val="center"/>
          </w:tcPr>
          <w:p w:rsidR="006B238E" w:rsidRPr="00CB29F4" w:rsidRDefault="00815610" w:rsidP="00F35429">
            <w:pPr>
              <w:jc w:val="center"/>
              <w:rPr>
                <w:sz w:val="20"/>
                <w:szCs w:val="20"/>
              </w:rPr>
            </w:pPr>
            <w:r w:rsidRPr="00CB29F4">
              <w:rPr>
                <w:sz w:val="20"/>
                <w:szCs w:val="20"/>
              </w:rPr>
              <w:t>1</w:t>
            </w:r>
          </w:p>
        </w:tc>
        <w:tc>
          <w:tcPr>
            <w:tcW w:w="567" w:type="dxa"/>
            <w:vMerge/>
          </w:tcPr>
          <w:p w:rsidR="006B238E" w:rsidRPr="00CB29F4" w:rsidRDefault="006B238E" w:rsidP="00F35429">
            <w:pPr>
              <w:jc w:val="center"/>
              <w:rPr>
                <w:sz w:val="20"/>
                <w:szCs w:val="20"/>
              </w:rPr>
            </w:pPr>
          </w:p>
        </w:tc>
        <w:tc>
          <w:tcPr>
            <w:tcW w:w="3499" w:type="dxa"/>
            <w:shd w:val="clear" w:color="auto" w:fill="auto"/>
            <w:vAlign w:val="center"/>
          </w:tcPr>
          <w:p w:rsidR="006B238E" w:rsidRPr="00CB29F4" w:rsidRDefault="006676A7" w:rsidP="0017227C">
            <w:pPr>
              <w:rPr>
                <w:sz w:val="20"/>
                <w:szCs w:val="20"/>
              </w:rPr>
            </w:pPr>
            <w:r w:rsidRPr="00CB29F4">
              <w:rPr>
                <w:bCs/>
                <w:sz w:val="20"/>
                <w:szCs w:val="20"/>
              </w:rPr>
              <w:t>1.D.4. Ortama uygun müzik dinleme ve yapma davranışları sergiler.</w:t>
            </w:r>
          </w:p>
        </w:tc>
        <w:tc>
          <w:tcPr>
            <w:tcW w:w="4430" w:type="dxa"/>
          </w:tcPr>
          <w:p w:rsidR="006676A7" w:rsidRPr="00CB29F4" w:rsidRDefault="006676A7" w:rsidP="006676A7">
            <w:pPr>
              <w:autoSpaceDE w:val="0"/>
              <w:autoSpaceDN w:val="0"/>
              <w:adjustRightInd w:val="0"/>
              <w:spacing w:before="24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a) Sınıftaki çalgılar kullanıldıktan sonra çalgıların temizlik ve bakımları yapılarak tekrar yerlerine konulmaları vurgulanır.</w:t>
            </w:r>
          </w:p>
          <w:p w:rsidR="006676A7" w:rsidRPr="00CB29F4" w:rsidRDefault="006676A7" w:rsidP="006676A7">
            <w:pPr>
              <w:autoSpaceDE w:val="0"/>
              <w:autoSpaceDN w:val="0"/>
              <w:adjustRightInd w:val="0"/>
              <w:spacing w:before="240"/>
              <w:rPr>
                <w:iCs/>
                <w:sz w:val="20"/>
                <w:szCs w:val="20"/>
              </w:rPr>
            </w:pPr>
            <w:r w:rsidRPr="00CB29F4">
              <w:rPr>
                <w:iCs/>
                <w:sz w:val="20"/>
                <w:szCs w:val="20"/>
              </w:rPr>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p w:rsidR="006B238E" w:rsidRPr="00CB29F4" w:rsidRDefault="006B238E" w:rsidP="00DC7496">
            <w:pPr>
              <w:autoSpaceDE w:val="0"/>
              <w:autoSpaceDN w:val="0"/>
              <w:adjustRightInd w:val="0"/>
              <w:spacing w:before="240"/>
              <w:rPr>
                <w:bCs/>
                <w:sz w:val="20"/>
                <w:szCs w:val="20"/>
              </w:rPr>
            </w:pPr>
          </w:p>
        </w:tc>
        <w:tc>
          <w:tcPr>
            <w:tcW w:w="3600" w:type="dxa"/>
            <w:vMerge/>
          </w:tcPr>
          <w:p w:rsidR="006B238E" w:rsidRPr="00CB29F4" w:rsidRDefault="006B238E" w:rsidP="00266855">
            <w:pPr>
              <w:tabs>
                <w:tab w:val="num" w:pos="0"/>
                <w:tab w:val="left" w:pos="72"/>
                <w:tab w:val="left" w:pos="252"/>
              </w:tabs>
              <w:ind w:left="113" w:right="113"/>
              <w:rPr>
                <w:sz w:val="20"/>
                <w:szCs w:val="20"/>
              </w:rPr>
            </w:pPr>
          </w:p>
        </w:tc>
      </w:tr>
    </w:tbl>
    <w:p w:rsidR="00795EB9" w:rsidRDefault="00795EB9" w:rsidP="00574645">
      <w:pPr>
        <w:autoSpaceDE w:val="0"/>
        <w:autoSpaceDN w:val="0"/>
        <w:adjustRightInd w:val="0"/>
        <w:rPr>
          <w:sz w:val="20"/>
          <w:szCs w:val="20"/>
        </w:rPr>
      </w:pPr>
    </w:p>
    <w:p w:rsidR="00A74594" w:rsidRPr="00CB29F4" w:rsidRDefault="00A74594" w:rsidP="00574645">
      <w:pPr>
        <w:autoSpaceDE w:val="0"/>
        <w:autoSpaceDN w:val="0"/>
        <w:adjustRightInd w:val="0"/>
        <w:rPr>
          <w:sz w:val="20"/>
          <w:szCs w:val="20"/>
        </w:rPr>
      </w:pPr>
    </w:p>
    <w:p w:rsidR="00795EB9" w:rsidRPr="00CB29F4" w:rsidRDefault="00795EB9" w:rsidP="00574645">
      <w:pPr>
        <w:autoSpaceDE w:val="0"/>
        <w:autoSpaceDN w:val="0"/>
        <w:adjustRightInd w:val="0"/>
        <w:rPr>
          <w:sz w:val="20"/>
          <w:szCs w:val="20"/>
        </w:rPr>
      </w:pPr>
    </w:p>
    <w:p w:rsidR="00795EB9" w:rsidRPr="00CB29F4" w:rsidRDefault="00795EB9" w:rsidP="00574645">
      <w:pPr>
        <w:autoSpaceDE w:val="0"/>
        <w:autoSpaceDN w:val="0"/>
        <w:adjustRightInd w:val="0"/>
        <w:rPr>
          <w:sz w:val="20"/>
          <w:szCs w:val="20"/>
        </w:rPr>
      </w:pPr>
    </w:p>
    <w:p w:rsidR="00795EB9" w:rsidRPr="00CB29F4" w:rsidRDefault="00795EB9" w:rsidP="00574645">
      <w:pPr>
        <w:autoSpaceDE w:val="0"/>
        <w:autoSpaceDN w:val="0"/>
        <w:adjustRightInd w:val="0"/>
        <w:rPr>
          <w:sz w:val="20"/>
          <w:szCs w:val="20"/>
        </w:rPr>
      </w:pPr>
    </w:p>
    <w:p w:rsidR="00795EB9" w:rsidRPr="00CB29F4" w:rsidRDefault="00795EB9" w:rsidP="00795EB9">
      <w:pPr>
        <w:jc w:val="center"/>
        <w:rPr>
          <w:sz w:val="20"/>
          <w:szCs w:val="20"/>
        </w:rPr>
      </w:pPr>
    </w:p>
    <w:tbl>
      <w:tblPr>
        <w:tblW w:w="1394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7"/>
        <w:gridCol w:w="689"/>
        <w:gridCol w:w="567"/>
        <w:gridCol w:w="567"/>
        <w:gridCol w:w="3499"/>
        <w:gridCol w:w="4430"/>
        <w:gridCol w:w="3600"/>
      </w:tblGrid>
      <w:tr w:rsidR="00795EB9" w:rsidRPr="00CB29F4" w:rsidTr="000F2B66">
        <w:trPr>
          <w:cantSplit/>
          <w:trHeight w:val="1157"/>
        </w:trPr>
        <w:tc>
          <w:tcPr>
            <w:tcW w:w="597" w:type="dxa"/>
            <w:textDirection w:val="btLr"/>
            <w:vAlign w:val="center"/>
          </w:tcPr>
          <w:p w:rsidR="00795EB9" w:rsidRPr="00D15DF6" w:rsidRDefault="00795EB9" w:rsidP="000F2B66">
            <w:pPr>
              <w:jc w:val="center"/>
              <w:rPr>
                <w:b/>
                <w:sz w:val="20"/>
                <w:szCs w:val="20"/>
              </w:rPr>
            </w:pPr>
            <w:r w:rsidRPr="00D15DF6">
              <w:rPr>
                <w:b/>
                <w:sz w:val="20"/>
                <w:szCs w:val="20"/>
              </w:rPr>
              <w:lastRenderedPageBreak/>
              <w:t>AY</w:t>
            </w:r>
          </w:p>
        </w:tc>
        <w:tc>
          <w:tcPr>
            <w:tcW w:w="689" w:type="dxa"/>
            <w:textDirection w:val="btLr"/>
            <w:vAlign w:val="center"/>
          </w:tcPr>
          <w:p w:rsidR="00795EB9" w:rsidRPr="00D15DF6" w:rsidRDefault="00795EB9" w:rsidP="000F2B66">
            <w:pPr>
              <w:jc w:val="center"/>
              <w:rPr>
                <w:b/>
                <w:sz w:val="20"/>
                <w:szCs w:val="20"/>
              </w:rPr>
            </w:pPr>
            <w:r w:rsidRPr="00D15DF6">
              <w:rPr>
                <w:b/>
                <w:sz w:val="20"/>
                <w:szCs w:val="20"/>
              </w:rPr>
              <w:t>HAFTA</w:t>
            </w:r>
          </w:p>
        </w:tc>
        <w:tc>
          <w:tcPr>
            <w:tcW w:w="567" w:type="dxa"/>
            <w:textDirection w:val="btLr"/>
            <w:vAlign w:val="center"/>
          </w:tcPr>
          <w:p w:rsidR="00795EB9" w:rsidRPr="00D15DF6" w:rsidRDefault="00795EB9" w:rsidP="000F2B66">
            <w:pPr>
              <w:jc w:val="center"/>
              <w:rPr>
                <w:b/>
                <w:sz w:val="20"/>
                <w:szCs w:val="20"/>
              </w:rPr>
            </w:pPr>
            <w:r w:rsidRPr="00D15DF6">
              <w:rPr>
                <w:b/>
                <w:sz w:val="20"/>
                <w:szCs w:val="20"/>
              </w:rPr>
              <w:t>SÜRE</w:t>
            </w:r>
          </w:p>
          <w:p w:rsidR="00795EB9" w:rsidRPr="00D15DF6" w:rsidRDefault="00795EB9" w:rsidP="000F2B66">
            <w:pPr>
              <w:jc w:val="center"/>
              <w:rPr>
                <w:b/>
                <w:sz w:val="20"/>
                <w:szCs w:val="20"/>
              </w:rPr>
            </w:pPr>
            <w:r w:rsidRPr="00D15DF6">
              <w:rPr>
                <w:b/>
                <w:sz w:val="20"/>
                <w:szCs w:val="20"/>
              </w:rPr>
              <w:t>(Saat)</w:t>
            </w:r>
          </w:p>
        </w:tc>
        <w:tc>
          <w:tcPr>
            <w:tcW w:w="567" w:type="dxa"/>
            <w:textDirection w:val="btLr"/>
          </w:tcPr>
          <w:p w:rsidR="00795EB9" w:rsidRPr="00D15DF6" w:rsidRDefault="00795EB9" w:rsidP="000F2B66">
            <w:pPr>
              <w:ind w:left="113" w:right="113"/>
              <w:jc w:val="center"/>
              <w:rPr>
                <w:b/>
                <w:sz w:val="20"/>
                <w:szCs w:val="20"/>
              </w:rPr>
            </w:pPr>
            <w:r w:rsidRPr="00D15DF6">
              <w:rPr>
                <w:b/>
                <w:sz w:val="20"/>
                <w:szCs w:val="20"/>
              </w:rPr>
              <w:t>ÖĞRENME ALANI</w:t>
            </w:r>
          </w:p>
        </w:tc>
        <w:tc>
          <w:tcPr>
            <w:tcW w:w="3499" w:type="dxa"/>
            <w:vAlign w:val="center"/>
          </w:tcPr>
          <w:p w:rsidR="00795EB9" w:rsidRPr="00D15DF6" w:rsidRDefault="00795EB9" w:rsidP="000F2B66">
            <w:pPr>
              <w:jc w:val="center"/>
              <w:rPr>
                <w:b/>
                <w:sz w:val="20"/>
                <w:szCs w:val="20"/>
              </w:rPr>
            </w:pPr>
            <w:r w:rsidRPr="00D15DF6">
              <w:rPr>
                <w:b/>
                <w:sz w:val="20"/>
                <w:szCs w:val="20"/>
              </w:rPr>
              <w:t>KAZANIMLAR</w:t>
            </w:r>
          </w:p>
        </w:tc>
        <w:tc>
          <w:tcPr>
            <w:tcW w:w="4430" w:type="dxa"/>
            <w:vAlign w:val="center"/>
          </w:tcPr>
          <w:p w:rsidR="00795EB9" w:rsidRPr="00D15DF6" w:rsidRDefault="00795EB9" w:rsidP="000F2B66">
            <w:pPr>
              <w:jc w:val="center"/>
              <w:rPr>
                <w:b/>
                <w:sz w:val="20"/>
                <w:szCs w:val="20"/>
              </w:rPr>
            </w:pPr>
            <w:r w:rsidRPr="00D15DF6">
              <w:rPr>
                <w:b/>
                <w:sz w:val="20"/>
                <w:szCs w:val="20"/>
              </w:rPr>
              <w:t>ETKİNLİKLER</w:t>
            </w:r>
          </w:p>
        </w:tc>
        <w:tc>
          <w:tcPr>
            <w:tcW w:w="3600" w:type="dxa"/>
            <w:vAlign w:val="center"/>
          </w:tcPr>
          <w:p w:rsidR="00795EB9" w:rsidRPr="00D15DF6" w:rsidRDefault="00795EB9" w:rsidP="000F2B66">
            <w:pPr>
              <w:jc w:val="center"/>
              <w:rPr>
                <w:b/>
                <w:sz w:val="20"/>
                <w:szCs w:val="20"/>
              </w:rPr>
            </w:pPr>
            <w:r w:rsidRPr="00D15DF6">
              <w:rPr>
                <w:b/>
                <w:sz w:val="20"/>
                <w:szCs w:val="20"/>
              </w:rPr>
              <w:t>AÇIKLAMALAR</w:t>
            </w:r>
          </w:p>
          <w:p w:rsidR="00795EB9" w:rsidRPr="00D15DF6" w:rsidRDefault="00795EB9" w:rsidP="000F2B66">
            <w:pPr>
              <w:jc w:val="center"/>
              <w:rPr>
                <w:b/>
                <w:sz w:val="20"/>
                <w:szCs w:val="20"/>
              </w:rPr>
            </w:pPr>
            <w:r w:rsidRPr="00D15DF6">
              <w:rPr>
                <w:b/>
                <w:sz w:val="20"/>
                <w:szCs w:val="20"/>
              </w:rPr>
              <w:t xml:space="preserve">ÖLÇME  </w:t>
            </w:r>
          </w:p>
          <w:p w:rsidR="00795EB9" w:rsidRPr="00D15DF6" w:rsidRDefault="00795EB9" w:rsidP="000F2B66">
            <w:pPr>
              <w:jc w:val="center"/>
              <w:rPr>
                <w:b/>
                <w:sz w:val="20"/>
                <w:szCs w:val="20"/>
              </w:rPr>
            </w:pPr>
            <w:r w:rsidRPr="00D15DF6">
              <w:rPr>
                <w:b/>
                <w:sz w:val="20"/>
                <w:szCs w:val="20"/>
              </w:rPr>
              <w:t xml:space="preserve">VE </w:t>
            </w:r>
          </w:p>
          <w:p w:rsidR="00795EB9" w:rsidRPr="00D15DF6" w:rsidRDefault="00795EB9" w:rsidP="000F2B66">
            <w:pPr>
              <w:jc w:val="center"/>
              <w:rPr>
                <w:b/>
                <w:sz w:val="20"/>
                <w:szCs w:val="20"/>
              </w:rPr>
            </w:pPr>
            <w:r w:rsidRPr="00D15DF6">
              <w:rPr>
                <w:b/>
                <w:sz w:val="20"/>
                <w:szCs w:val="20"/>
              </w:rPr>
              <w:t>DEĞERLENDİRME</w:t>
            </w:r>
          </w:p>
        </w:tc>
      </w:tr>
      <w:tr w:rsidR="00795EB9" w:rsidRPr="00CB29F4" w:rsidTr="000F2B66">
        <w:trPr>
          <w:cantSplit/>
          <w:trHeight w:val="3317"/>
        </w:trPr>
        <w:tc>
          <w:tcPr>
            <w:tcW w:w="597" w:type="dxa"/>
            <w:vMerge w:val="restart"/>
            <w:shd w:val="clear" w:color="auto" w:fill="auto"/>
            <w:textDirection w:val="btLr"/>
            <w:vAlign w:val="center"/>
          </w:tcPr>
          <w:p w:rsidR="00795EB9" w:rsidRPr="00D15DF6" w:rsidRDefault="005C326F" w:rsidP="000F2B66">
            <w:pPr>
              <w:jc w:val="center"/>
              <w:rPr>
                <w:b/>
                <w:sz w:val="20"/>
                <w:szCs w:val="20"/>
              </w:rPr>
            </w:pPr>
            <w:r>
              <w:rPr>
                <w:b/>
                <w:sz w:val="20"/>
                <w:szCs w:val="20"/>
              </w:rPr>
              <w:t xml:space="preserve">MAYIS - </w:t>
            </w:r>
            <w:r w:rsidR="00795EB9" w:rsidRPr="00D15DF6">
              <w:rPr>
                <w:b/>
                <w:sz w:val="20"/>
                <w:szCs w:val="20"/>
              </w:rPr>
              <w:t>HAZİRAN</w:t>
            </w:r>
          </w:p>
        </w:tc>
        <w:tc>
          <w:tcPr>
            <w:tcW w:w="689" w:type="dxa"/>
            <w:textDirection w:val="btLr"/>
            <w:vAlign w:val="center"/>
          </w:tcPr>
          <w:p w:rsidR="00795EB9" w:rsidRPr="00CB29F4" w:rsidRDefault="005C326F" w:rsidP="00D15DF6">
            <w:pPr>
              <w:jc w:val="center"/>
              <w:rPr>
                <w:bCs/>
                <w:color w:val="000000"/>
                <w:sz w:val="20"/>
                <w:szCs w:val="20"/>
              </w:rPr>
            </w:pPr>
            <w:r>
              <w:rPr>
                <w:bCs/>
                <w:color w:val="000000"/>
                <w:sz w:val="20"/>
                <w:szCs w:val="20"/>
              </w:rPr>
              <w:t>27 – 31 MAYIS</w:t>
            </w:r>
            <w:r w:rsidR="00B60C49" w:rsidRPr="00CB29F4">
              <w:rPr>
                <w:bCs/>
                <w:color w:val="000000"/>
                <w:sz w:val="20"/>
                <w:szCs w:val="20"/>
              </w:rPr>
              <w:t xml:space="preserve"> </w:t>
            </w:r>
          </w:p>
        </w:tc>
        <w:tc>
          <w:tcPr>
            <w:tcW w:w="567" w:type="dxa"/>
            <w:vAlign w:val="center"/>
          </w:tcPr>
          <w:p w:rsidR="00795EB9" w:rsidRPr="00CB29F4" w:rsidRDefault="00815610" w:rsidP="000F2B66">
            <w:pPr>
              <w:jc w:val="center"/>
              <w:rPr>
                <w:sz w:val="20"/>
                <w:szCs w:val="20"/>
              </w:rPr>
            </w:pPr>
            <w:r w:rsidRPr="00CB29F4">
              <w:rPr>
                <w:sz w:val="20"/>
                <w:szCs w:val="20"/>
              </w:rPr>
              <w:t>1</w:t>
            </w:r>
          </w:p>
        </w:tc>
        <w:tc>
          <w:tcPr>
            <w:tcW w:w="567" w:type="dxa"/>
            <w:vMerge w:val="restart"/>
            <w:textDirection w:val="btLr"/>
          </w:tcPr>
          <w:p w:rsidR="00795EB9" w:rsidRPr="00CB29F4" w:rsidRDefault="00795EB9" w:rsidP="000F2B66">
            <w:pPr>
              <w:ind w:left="113" w:right="113"/>
              <w:jc w:val="center"/>
              <w:rPr>
                <w:sz w:val="20"/>
                <w:szCs w:val="20"/>
              </w:rPr>
            </w:pPr>
            <w:r w:rsidRPr="00CB29F4">
              <w:rPr>
                <w:sz w:val="20"/>
                <w:szCs w:val="20"/>
              </w:rPr>
              <w:t>MÜZİK KÜLTÜRÜ</w:t>
            </w:r>
          </w:p>
        </w:tc>
        <w:tc>
          <w:tcPr>
            <w:tcW w:w="3499" w:type="dxa"/>
            <w:shd w:val="clear" w:color="auto" w:fill="auto"/>
            <w:vAlign w:val="center"/>
          </w:tcPr>
          <w:p w:rsidR="00795EB9" w:rsidRPr="00CB29F4" w:rsidRDefault="00795EB9" w:rsidP="000F2B66">
            <w:pPr>
              <w:rPr>
                <w:sz w:val="20"/>
                <w:szCs w:val="20"/>
              </w:rPr>
            </w:pPr>
            <w:r w:rsidRPr="00CB29F4">
              <w:rPr>
                <w:bCs/>
                <w:sz w:val="20"/>
                <w:szCs w:val="20"/>
              </w:rPr>
              <w:t>1.D.4. Ortama uygun müzik dinleme ve yapma davranışları sergiler.</w:t>
            </w:r>
          </w:p>
        </w:tc>
        <w:tc>
          <w:tcPr>
            <w:tcW w:w="4430" w:type="dxa"/>
          </w:tcPr>
          <w:p w:rsidR="00094B17" w:rsidRPr="00CB29F4" w:rsidRDefault="00795EB9" w:rsidP="00094B17">
            <w:pPr>
              <w:autoSpaceDE w:val="0"/>
              <w:autoSpaceDN w:val="0"/>
              <w:adjustRightInd w:val="0"/>
              <w:spacing w:line="276" w:lineRule="auto"/>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 xml:space="preserve">a) Sınıftaki çalgılar kullanıldıktan sonra çalgıların temizlik ve bakımları yapılarak tekrar yerlerine konulmaları vurgulanır.) </w:t>
            </w:r>
          </w:p>
          <w:p w:rsidR="00795EB9" w:rsidRPr="00CB29F4" w:rsidRDefault="00094B17" w:rsidP="00094B17">
            <w:pPr>
              <w:autoSpaceDE w:val="0"/>
              <w:autoSpaceDN w:val="0"/>
              <w:adjustRightInd w:val="0"/>
              <w:spacing w:line="276" w:lineRule="auto"/>
              <w:rPr>
                <w:iCs/>
                <w:sz w:val="20"/>
                <w:szCs w:val="20"/>
              </w:rPr>
            </w:pPr>
            <w:r w:rsidRPr="00CB29F4">
              <w:rPr>
                <w:iCs/>
                <w:sz w:val="20"/>
                <w:szCs w:val="20"/>
              </w:rPr>
              <w:t xml:space="preserve">b) </w:t>
            </w:r>
            <w:r w:rsidR="00795EB9" w:rsidRPr="00CB29F4">
              <w:rPr>
                <w:iCs/>
                <w:sz w:val="20"/>
                <w:szCs w:val="20"/>
              </w:rPr>
              <w:t>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c>
          <w:tcPr>
            <w:tcW w:w="3600" w:type="dxa"/>
            <w:vMerge w:val="restart"/>
            <w:vAlign w:val="center"/>
          </w:tcPr>
          <w:p w:rsidR="00795EB9" w:rsidRPr="00CB29F4" w:rsidRDefault="00795EB9" w:rsidP="000F2B66">
            <w:pPr>
              <w:autoSpaceDE w:val="0"/>
              <w:autoSpaceDN w:val="0"/>
              <w:adjustRightInd w:val="0"/>
              <w:rPr>
                <w:sz w:val="20"/>
                <w:szCs w:val="20"/>
              </w:rPr>
            </w:pPr>
            <w:r w:rsidRPr="00CB29F4">
              <w:rPr>
                <w:sz w:val="20"/>
                <w:szCs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795EB9" w:rsidRPr="00CB29F4" w:rsidRDefault="00795EB9" w:rsidP="000F2B66">
            <w:pPr>
              <w:shd w:val="clear" w:color="auto" w:fill="FFFFFF"/>
              <w:spacing w:before="1344" w:line="230" w:lineRule="exact"/>
              <w:rPr>
                <w:spacing w:val="5"/>
                <w:sz w:val="20"/>
                <w:szCs w:val="20"/>
              </w:rPr>
            </w:pPr>
          </w:p>
          <w:p w:rsidR="00795EB9" w:rsidRPr="00CB29F4" w:rsidRDefault="00795EB9" w:rsidP="000F2B66">
            <w:pPr>
              <w:shd w:val="clear" w:color="auto" w:fill="FFFFFF"/>
              <w:spacing w:before="1344" w:line="230" w:lineRule="exact"/>
              <w:rPr>
                <w:sz w:val="20"/>
                <w:szCs w:val="20"/>
              </w:rPr>
            </w:pPr>
            <w:r w:rsidRPr="00CB29F4">
              <w:rPr>
                <w:spacing w:val="5"/>
                <w:sz w:val="20"/>
                <w:szCs w:val="20"/>
              </w:rPr>
              <w:t xml:space="preserve">[!]   10 Kasım Atatürk'ü Anma Törenlerinde ve Millî </w:t>
            </w:r>
            <w:r w:rsidRPr="00CB29F4">
              <w:rPr>
                <w:spacing w:val="-1"/>
                <w:sz w:val="20"/>
                <w:szCs w:val="20"/>
              </w:rPr>
              <w:t>bayramlarda bu kazanıma yer verilmelidir.</w:t>
            </w:r>
          </w:p>
          <w:p w:rsidR="00795EB9" w:rsidRPr="00CB29F4" w:rsidRDefault="00795EB9" w:rsidP="000F2B66">
            <w:pPr>
              <w:tabs>
                <w:tab w:val="num" w:pos="0"/>
                <w:tab w:val="left" w:pos="72"/>
                <w:tab w:val="left" w:pos="252"/>
              </w:tabs>
              <w:ind w:left="113" w:right="113"/>
              <w:rPr>
                <w:sz w:val="20"/>
                <w:szCs w:val="20"/>
              </w:rPr>
            </w:pPr>
          </w:p>
        </w:tc>
      </w:tr>
      <w:tr w:rsidR="00795EB9" w:rsidRPr="00CB29F4" w:rsidTr="000F2B66">
        <w:trPr>
          <w:cantSplit/>
          <w:trHeight w:val="2825"/>
        </w:trPr>
        <w:tc>
          <w:tcPr>
            <w:tcW w:w="597" w:type="dxa"/>
            <w:vMerge/>
            <w:shd w:val="clear" w:color="auto" w:fill="auto"/>
            <w:textDirection w:val="btLr"/>
          </w:tcPr>
          <w:p w:rsidR="00795EB9" w:rsidRPr="00CB29F4" w:rsidRDefault="00795EB9" w:rsidP="000F2B66">
            <w:pPr>
              <w:ind w:left="113" w:right="113"/>
              <w:jc w:val="center"/>
              <w:rPr>
                <w:sz w:val="20"/>
                <w:szCs w:val="20"/>
              </w:rPr>
            </w:pPr>
          </w:p>
        </w:tc>
        <w:tc>
          <w:tcPr>
            <w:tcW w:w="689" w:type="dxa"/>
            <w:textDirection w:val="btLr"/>
            <w:vAlign w:val="center"/>
          </w:tcPr>
          <w:p w:rsidR="005C326F" w:rsidRDefault="005C326F" w:rsidP="00D15DF6">
            <w:pPr>
              <w:jc w:val="center"/>
              <w:rPr>
                <w:bCs/>
                <w:color w:val="000000"/>
                <w:sz w:val="20"/>
                <w:szCs w:val="20"/>
              </w:rPr>
            </w:pPr>
            <w:r>
              <w:rPr>
                <w:bCs/>
                <w:color w:val="000000"/>
                <w:sz w:val="20"/>
                <w:szCs w:val="20"/>
              </w:rPr>
              <w:t>03 – 07 HAZİRAN</w:t>
            </w:r>
          </w:p>
          <w:p w:rsidR="00795EB9" w:rsidRPr="00CB29F4" w:rsidRDefault="005C326F" w:rsidP="00D15DF6">
            <w:pPr>
              <w:jc w:val="center"/>
              <w:rPr>
                <w:bCs/>
                <w:color w:val="000000"/>
                <w:sz w:val="20"/>
                <w:szCs w:val="20"/>
              </w:rPr>
            </w:pPr>
            <w:r>
              <w:rPr>
                <w:bCs/>
                <w:color w:val="000000"/>
                <w:sz w:val="20"/>
                <w:szCs w:val="20"/>
              </w:rPr>
              <w:t>10 – 14 HAZİRAN</w:t>
            </w:r>
            <w:r w:rsidR="00B60C49" w:rsidRPr="00CB29F4">
              <w:rPr>
                <w:bCs/>
                <w:color w:val="000000"/>
                <w:sz w:val="20"/>
                <w:szCs w:val="20"/>
              </w:rPr>
              <w:t xml:space="preserve"> </w:t>
            </w:r>
          </w:p>
        </w:tc>
        <w:tc>
          <w:tcPr>
            <w:tcW w:w="567" w:type="dxa"/>
            <w:vAlign w:val="center"/>
          </w:tcPr>
          <w:p w:rsidR="00795EB9" w:rsidRPr="00CB29F4" w:rsidRDefault="005C326F" w:rsidP="000F2B66">
            <w:pPr>
              <w:jc w:val="center"/>
              <w:rPr>
                <w:sz w:val="20"/>
                <w:szCs w:val="20"/>
              </w:rPr>
            </w:pPr>
            <w:r>
              <w:rPr>
                <w:sz w:val="20"/>
                <w:szCs w:val="20"/>
              </w:rPr>
              <w:t>2</w:t>
            </w:r>
          </w:p>
        </w:tc>
        <w:tc>
          <w:tcPr>
            <w:tcW w:w="567" w:type="dxa"/>
            <w:vMerge/>
          </w:tcPr>
          <w:p w:rsidR="00795EB9" w:rsidRPr="00CB29F4" w:rsidRDefault="00795EB9" w:rsidP="000F2B66">
            <w:pPr>
              <w:jc w:val="center"/>
              <w:rPr>
                <w:sz w:val="20"/>
                <w:szCs w:val="20"/>
              </w:rPr>
            </w:pPr>
          </w:p>
        </w:tc>
        <w:tc>
          <w:tcPr>
            <w:tcW w:w="3499" w:type="dxa"/>
            <w:shd w:val="clear" w:color="auto" w:fill="auto"/>
            <w:vAlign w:val="center"/>
          </w:tcPr>
          <w:p w:rsidR="00795EB9" w:rsidRPr="00CB29F4" w:rsidRDefault="00795EB9" w:rsidP="00645670">
            <w:pPr>
              <w:rPr>
                <w:sz w:val="20"/>
                <w:szCs w:val="20"/>
              </w:rPr>
            </w:pPr>
            <w:r w:rsidRPr="00CB29F4">
              <w:rPr>
                <w:bCs/>
                <w:sz w:val="20"/>
                <w:szCs w:val="20"/>
              </w:rPr>
              <w:t>1.D.5. Atatürk</w:t>
            </w:r>
            <w:r w:rsidR="00645670" w:rsidRPr="00CB29F4">
              <w:rPr>
                <w:bCs/>
                <w:sz w:val="20"/>
                <w:szCs w:val="20"/>
              </w:rPr>
              <w:t>’ün sevdiği türkü ve şarkıları tanır.</w:t>
            </w:r>
          </w:p>
        </w:tc>
        <w:tc>
          <w:tcPr>
            <w:tcW w:w="4430" w:type="dxa"/>
          </w:tcPr>
          <w:p w:rsidR="00795EB9" w:rsidRPr="00CB29F4" w:rsidRDefault="00795EB9" w:rsidP="000F2B66">
            <w:pPr>
              <w:autoSpaceDE w:val="0"/>
              <w:autoSpaceDN w:val="0"/>
              <w:adjustRightInd w:val="0"/>
              <w:spacing w:before="240"/>
              <w:rPr>
                <w:iCs/>
                <w:sz w:val="20"/>
                <w:szCs w:val="20"/>
              </w:rPr>
            </w:pPr>
            <w:r w:rsidRPr="00CB29F4">
              <w:rPr>
                <w:bCs/>
                <w:sz w:val="20"/>
                <w:szCs w:val="20"/>
              </w:rPr>
              <w:sym w:font="Webdings" w:char="F048"/>
            </w:r>
            <w:r w:rsidRPr="00CB29F4">
              <w:rPr>
                <w:bCs/>
                <w:sz w:val="20"/>
                <w:szCs w:val="20"/>
              </w:rPr>
              <w:t xml:space="preserve">  </w:t>
            </w:r>
            <w:r w:rsidRPr="00CB29F4">
              <w:rPr>
                <w:iCs/>
                <w:sz w:val="20"/>
                <w:szCs w:val="20"/>
              </w:rPr>
              <w:t>Öğrencilere bilişim teknolojisi cihazları aracılığıyla Atatürk’le ilgili şarkılar dinlettirilir. Sözlerdeki anlama dikkat çekilerek Atatürk’le ilgili belli başlı şarkılar tanıtılır.</w:t>
            </w:r>
          </w:p>
          <w:p w:rsidR="00815610" w:rsidRPr="00CB29F4" w:rsidRDefault="00815610" w:rsidP="000F2B66">
            <w:pPr>
              <w:autoSpaceDE w:val="0"/>
              <w:autoSpaceDN w:val="0"/>
              <w:adjustRightInd w:val="0"/>
              <w:spacing w:before="240"/>
              <w:rPr>
                <w:iCs/>
                <w:sz w:val="20"/>
                <w:szCs w:val="20"/>
              </w:rPr>
            </w:pPr>
          </w:p>
          <w:p w:rsidR="00815610" w:rsidRPr="00CB29F4" w:rsidRDefault="00815610" w:rsidP="000F2B66">
            <w:pPr>
              <w:autoSpaceDE w:val="0"/>
              <w:autoSpaceDN w:val="0"/>
              <w:adjustRightInd w:val="0"/>
              <w:spacing w:before="240"/>
              <w:rPr>
                <w:sz w:val="20"/>
                <w:szCs w:val="20"/>
              </w:rPr>
            </w:pPr>
          </w:p>
          <w:p w:rsidR="00815610" w:rsidRPr="00CB29F4" w:rsidRDefault="00815610" w:rsidP="000F2B66">
            <w:pPr>
              <w:autoSpaceDE w:val="0"/>
              <w:autoSpaceDN w:val="0"/>
              <w:adjustRightInd w:val="0"/>
              <w:spacing w:before="240"/>
              <w:rPr>
                <w:sz w:val="20"/>
                <w:szCs w:val="20"/>
              </w:rPr>
            </w:pPr>
          </w:p>
          <w:p w:rsidR="00815610" w:rsidRPr="00CB29F4" w:rsidRDefault="00815610" w:rsidP="000F2B66">
            <w:pPr>
              <w:autoSpaceDE w:val="0"/>
              <w:autoSpaceDN w:val="0"/>
              <w:adjustRightInd w:val="0"/>
              <w:spacing w:before="240"/>
              <w:rPr>
                <w:bCs/>
                <w:sz w:val="20"/>
                <w:szCs w:val="20"/>
              </w:rPr>
            </w:pPr>
          </w:p>
        </w:tc>
        <w:tc>
          <w:tcPr>
            <w:tcW w:w="3600" w:type="dxa"/>
            <w:vMerge/>
          </w:tcPr>
          <w:p w:rsidR="00795EB9" w:rsidRPr="00CB29F4" w:rsidRDefault="00795EB9" w:rsidP="000F2B66">
            <w:pPr>
              <w:tabs>
                <w:tab w:val="num" w:pos="0"/>
                <w:tab w:val="left" w:pos="72"/>
                <w:tab w:val="left" w:pos="252"/>
              </w:tabs>
              <w:ind w:left="113" w:right="113"/>
              <w:rPr>
                <w:sz w:val="20"/>
                <w:szCs w:val="20"/>
              </w:rPr>
            </w:pPr>
          </w:p>
        </w:tc>
      </w:tr>
    </w:tbl>
    <w:p w:rsidR="00795EB9" w:rsidRPr="00A74594" w:rsidRDefault="00795EB9" w:rsidP="00574645">
      <w:pPr>
        <w:autoSpaceDE w:val="0"/>
        <w:autoSpaceDN w:val="0"/>
        <w:adjustRightInd w:val="0"/>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p w:rsidR="00D15DF6" w:rsidRDefault="00D15DF6" w:rsidP="00574645">
      <w:pPr>
        <w:autoSpaceDE w:val="0"/>
        <w:autoSpaceDN w:val="0"/>
        <w:adjustRightInd w:val="0"/>
        <w:rPr>
          <w:sz w:val="20"/>
          <w:szCs w:val="20"/>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5"/>
        <w:gridCol w:w="3732"/>
        <w:gridCol w:w="4185"/>
      </w:tblGrid>
      <w:tr w:rsidR="00D15DF6" w:rsidTr="008529ED">
        <w:trPr>
          <w:jc w:val="center"/>
        </w:trPr>
        <w:tc>
          <w:tcPr>
            <w:tcW w:w="3675" w:type="dxa"/>
            <w:hideMark/>
          </w:tcPr>
          <w:p w:rsidR="00D15DF6" w:rsidRPr="00D15DF6" w:rsidRDefault="00D15DF6" w:rsidP="008529ED">
            <w:pPr>
              <w:jc w:val="center"/>
            </w:pPr>
            <w:r>
              <w:t>ZEYNEP KELEŞOĞLU</w:t>
            </w:r>
          </w:p>
          <w:p w:rsidR="00D15DF6" w:rsidRDefault="00D15DF6" w:rsidP="008529ED">
            <w:pPr>
              <w:jc w:val="center"/>
              <w:rPr>
                <w:sz w:val="22"/>
                <w:szCs w:val="22"/>
              </w:rPr>
            </w:pPr>
            <w:r>
              <w:t>1A SINIFI ÖĞRETMENİ</w:t>
            </w:r>
          </w:p>
        </w:tc>
        <w:tc>
          <w:tcPr>
            <w:tcW w:w="3732" w:type="dxa"/>
            <w:hideMark/>
          </w:tcPr>
          <w:p w:rsidR="00D15DF6" w:rsidRPr="00D15DF6" w:rsidRDefault="00D15DF6" w:rsidP="008529ED">
            <w:pPr>
              <w:jc w:val="center"/>
            </w:pPr>
            <w:r>
              <w:t>ESRAATMACA</w:t>
            </w:r>
          </w:p>
          <w:p w:rsidR="00D15DF6" w:rsidRDefault="00D15DF6" w:rsidP="008529ED">
            <w:pPr>
              <w:jc w:val="center"/>
              <w:rPr>
                <w:sz w:val="22"/>
                <w:szCs w:val="22"/>
              </w:rPr>
            </w:pPr>
            <w:r>
              <w:t>1B SINIFI ÖĞRETMENİ</w:t>
            </w:r>
          </w:p>
        </w:tc>
        <w:tc>
          <w:tcPr>
            <w:tcW w:w="4185" w:type="dxa"/>
            <w:hideMark/>
          </w:tcPr>
          <w:p w:rsidR="00D15DF6" w:rsidRPr="00D15DF6" w:rsidRDefault="00D15DF6" w:rsidP="008529ED">
            <w:pPr>
              <w:jc w:val="center"/>
            </w:pPr>
            <w:r>
              <w:t>FATÜMETÜL ZEHRA SEVİM</w:t>
            </w:r>
          </w:p>
          <w:p w:rsidR="00D15DF6" w:rsidRDefault="00D15DF6" w:rsidP="008529ED">
            <w:pPr>
              <w:jc w:val="center"/>
              <w:rPr>
                <w:sz w:val="22"/>
                <w:szCs w:val="22"/>
              </w:rPr>
            </w:pPr>
            <w:r>
              <w:t>1C SINIFI ÖĞRETMENİ</w:t>
            </w:r>
          </w:p>
        </w:tc>
      </w:tr>
    </w:tbl>
    <w:p w:rsidR="00D15DF6" w:rsidRPr="00D15DF6" w:rsidRDefault="00D15DF6" w:rsidP="00D15DF6">
      <w:pPr>
        <w:rPr>
          <w:rFonts w:ascii="Calibri" w:hAnsi="Calibri"/>
          <w:b/>
          <w:sz w:val="22"/>
          <w:szCs w:val="22"/>
          <w:lang w:eastAsia="en-US"/>
        </w:rPr>
      </w:pPr>
    </w:p>
    <w:p w:rsidR="00D15DF6" w:rsidRDefault="00D15DF6" w:rsidP="00D15DF6">
      <w:pPr>
        <w:jc w:val="center"/>
      </w:pPr>
    </w:p>
    <w:tbl>
      <w:tblPr>
        <w:tblStyle w:val="TabloKlavuzu"/>
        <w:tblW w:w="0" w:type="auto"/>
        <w:tblInd w:w="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429"/>
        <w:gridCol w:w="3180"/>
        <w:gridCol w:w="2917"/>
      </w:tblGrid>
      <w:tr w:rsidR="00D15DF6" w:rsidTr="008529ED">
        <w:tc>
          <w:tcPr>
            <w:tcW w:w="3342" w:type="dxa"/>
            <w:hideMark/>
          </w:tcPr>
          <w:p w:rsidR="00D15DF6" w:rsidRPr="00D15DF6" w:rsidRDefault="00D15DF6" w:rsidP="008529ED">
            <w:pPr>
              <w:jc w:val="center"/>
            </w:pPr>
            <w:r>
              <w:t>MELİKE CELAYİR</w:t>
            </w:r>
          </w:p>
          <w:p w:rsidR="00D15DF6" w:rsidRDefault="00D15DF6" w:rsidP="008529ED">
            <w:pPr>
              <w:jc w:val="center"/>
              <w:rPr>
                <w:sz w:val="22"/>
                <w:szCs w:val="22"/>
              </w:rPr>
            </w:pPr>
            <w:r>
              <w:t>1D SINIFI ÖĞRETMENİ</w:t>
            </w:r>
          </w:p>
        </w:tc>
        <w:tc>
          <w:tcPr>
            <w:tcW w:w="3429" w:type="dxa"/>
            <w:hideMark/>
          </w:tcPr>
          <w:p w:rsidR="00D15DF6" w:rsidRPr="00D15DF6" w:rsidRDefault="00D15DF6" w:rsidP="008529ED">
            <w:pPr>
              <w:jc w:val="center"/>
            </w:pPr>
            <w:r>
              <w:t>ERDİL TURMUŞ</w:t>
            </w:r>
          </w:p>
          <w:p w:rsidR="00D15DF6" w:rsidRDefault="00D15DF6" w:rsidP="008529ED">
            <w:pPr>
              <w:jc w:val="center"/>
              <w:rPr>
                <w:sz w:val="22"/>
                <w:szCs w:val="22"/>
              </w:rPr>
            </w:pPr>
            <w:r>
              <w:t>1E SINIFI ÖĞRETMENİ</w:t>
            </w:r>
          </w:p>
        </w:tc>
        <w:tc>
          <w:tcPr>
            <w:tcW w:w="3180" w:type="dxa"/>
            <w:hideMark/>
          </w:tcPr>
          <w:p w:rsidR="00D15DF6" w:rsidRPr="00D15DF6" w:rsidRDefault="00D15DF6" w:rsidP="008529ED">
            <w:pPr>
              <w:jc w:val="center"/>
            </w:pPr>
            <w:r>
              <w:t>MİNE ARSLAN İLGÜN</w:t>
            </w:r>
          </w:p>
          <w:p w:rsidR="00D15DF6" w:rsidRDefault="00D15DF6" w:rsidP="008529ED">
            <w:pPr>
              <w:jc w:val="center"/>
              <w:rPr>
                <w:sz w:val="22"/>
                <w:szCs w:val="22"/>
              </w:rPr>
            </w:pPr>
            <w:r>
              <w:t>1F SINIFI ÖĞRETMENİ</w:t>
            </w:r>
          </w:p>
        </w:tc>
        <w:tc>
          <w:tcPr>
            <w:tcW w:w="2917" w:type="dxa"/>
            <w:hideMark/>
          </w:tcPr>
          <w:p w:rsidR="00D15DF6" w:rsidRPr="00D15DF6" w:rsidRDefault="00D15DF6" w:rsidP="008529ED">
            <w:pPr>
              <w:jc w:val="center"/>
            </w:pPr>
            <w:r>
              <w:t>NURTEN UZUN</w:t>
            </w:r>
          </w:p>
          <w:p w:rsidR="00D15DF6" w:rsidRDefault="00D15DF6" w:rsidP="008529ED">
            <w:pPr>
              <w:jc w:val="center"/>
              <w:rPr>
                <w:sz w:val="22"/>
                <w:szCs w:val="22"/>
              </w:rPr>
            </w:pPr>
            <w:r>
              <w:t>1G SINIFI ÖĞRETMENİ</w:t>
            </w:r>
          </w:p>
        </w:tc>
      </w:tr>
    </w:tbl>
    <w:p w:rsidR="00D15DF6" w:rsidRPr="00D15DF6" w:rsidRDefault="00D15DF6" w:rsidP="00D15DF6">
      <w:pPr>
        <w:jc w:val="center"/>
        <w:rPr>
          <w:rFonts w:ascii="Calibri" w:hAnsi="Calibri"/>
          <w:sz w:val="22"/>
          <w:szCs w:val="22"/>
          <w:lang w:eastAsia="en-US"/>
        </w:rPr>
      </w:pPr>
    </w:p>
    <w:p w:rsidR="00D15DF6" w:rsidRDefault="00D15DF6" w:rsidP="00D15DF6">
      <w:pPr>
        <w:spacing w:line="0" w:lineRule="atLeast"/>
        <w:jc w:val="center"/>
      </w:pPr>
    </w:p>
    <w:p w:rsidR="00D15DF6" w:rsidRDefault="00D15DF6" w:rsidP="00D15DF6">
      <w:pPr>
        <w:spacing w:line="0" w:lineRule="atLeast"/>
        <w:jc w:val="center"/>
      </w:pPr>
    </w:p>
    <w:p w:rsidR="00D15DF6" w:rsidRDefault="005C326F" w:rsidP="00D15DF6">
      <w:pPr>
        <w:spacing w:line="0" w:lineRule="atLeast"/>
        <w:jc w:val="center"/>
      </w:pPr>
      <w:r>
        <w:t>BARIŞ KARACA</w:t>
      </w:r>
    </w:p>
    <w:p w:rsidR="00D15DF6" w:rsidRDefault="00D15DF6" w:rsidP="00D15DF6">
      <w:pPr>
        <w:spacing w:line="0" w:lineRule="atLeast"/>
        <w:jc w:val="center"/>
      </w:pPr>
      <w:r>
        <w:t>OKUL MÜDÜRÜ</w:t>
      </w:r>
    </w:p>
    <w:p w:rsidR="00E005F8" w:rsidRDefault="00E005F8" w:rsidP="00E005F8">
      <w:pPr>
        <w:tabs>
          <w:tab w:val="left" w:pos="3500"/>
        </w:tabs>
        <w:rPr>
          <w:rFonts w:ascii="Comic Sans MS" w:hAnsi="Comic Sans MS"/>
          <w:color w:val="0070C0"/>
          <w:u w:val="single"/>
        </w:rPr>
      </w:pPr>
    </w:p>
    <w:p w:rsidR="00D15DF6" w:rsidRPr="00CB29F4" w:rsidRDefault="00D15DF6" w:rsidP="00574645">
      <w:pPr>
        <w:autoSpaceDE w:val="0"/>
        <w:autoSpaceDN w:val="0"/>
        <w:adjustRightInd w:val="0"/>
        <w:rPr>
          <w:sz w:val="20"/>
          <w:szCs w:val="20"/>
        </w:rPr>
      </w:pPr>
    </w:p>
    <w:sectPr w:rsidR="00D15DF6" w:rsidRPr="00CB29F4" w:rsidSect="00D15DF6">
      <w:headerReference w:type="default" r:id="rId8"/>
      <w:footerReference w:type="even" r:id="rId9"/>
      <w:pgSz w:w="16840" w:h="11907" w:orient="landscape" w:code="9"/>
      <w:pgMar w:top="794" w:right="964" w:bottom="1021" w:left="1418" w:header="284"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1967" w:rsidRDefault="00E61967">
      <w:r>
        <w:separator/>
      </w:r>
    </w:p>
  </w:endnote>
  <w:endnote w:type="continuationSeparator" w:id="0">
    <w:p w:rsidR="00E61967" w:rsidRDefault="00E6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notTrueType/>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Webdings">
    <w:panose1 w:val="05030102010509060703"/>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Kayra Aydin">
    <w:altName w:val="Calibri"/>
    <w:charset w:val="A2"/>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ED" w:rsidRDefault="003F3EA2" w:rsidP="000F1E86">
    <w:pPr>
      <w:pStyle w:val="AltBilgi"/>
      <w:framePr w:wrap="around" w:vAnchor="text" w:hAnchor="margin" w:xAlign="center" w:y="1"/>
      <w:rPr>
        <w:rStyle w:val="SayfaNumaras"/>
      </w:rPr>
    </w:pPr>
    <w:r>
      <w:rPr>
        <w:rStyle w:val="SayfaNumaras"/>
      </w:rPr>
      <w:fldChar w:fldCharType="begin"/>
    </w:r>
    <w:r w:rsidR="008529ED">
      <w:rPr>
        <w:rStyle w:val="SayfaNumaras"/>
      </w:rPr>
      <w:instrText xml:space="preserve">PAGE  </w:instrText>
    </w:r>
    <w:r>
      <w:rPr>
        <w:rStyle w:val="SayfaNumaras"/>
      </w:rPr>
      <w:fldChar w:fldCharType="end"/>
    </w:r>
  </w:p>
  <w:p w:rsidR="008529ED" w:rsidRDefault="008529E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1967" w:rsidRDefault="00E61967">
      <w:r>
        <w:separator/>
      </w:r>
    </w:p>
  </w:footnote>
  <w:footnote w:type="continuationSeparator" w:id="0">
    <w:p w:rsidR="00E61967" w:rsidRDefault="00E61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ED" w:rsidRPr="007F4C5C" w:rsidRDefault="008529ED" w:rsidP="00D15DF6">
    <w:pPr>
      <w:ind w:left="-851"/>
      <w:jc w:val="center"/>
      <w:rPr>
        <w:rFonts w:ascii="Kayra Aydin" w:hAnsi="Kayra Aydin"/>
        <w:b/>
      </w:rPr>
    </w:pPr>
    <w:r>
      <w:rPr>
        <w:b/>
      </w:rPr>
      <w:t>2023 - 2024</w:t>
    </w:r>
    <w:r w:rsidRPr="007F4C5C">
      <w:rPr>
        <w:b/>
      </w:rPr>
      <w:t xml:space="preserve"> EĞİTİM ÖĞRETİM YI</w:t>
    </w:r>
    <w:r>
      <w:rPr>
        <w:b/>
      </w:rPr>
      <w:t>LI YAVUZTÜRK İLKOKULU 1.SINIF MÜZİK</w:t>
    </w:r>
    <w:r w:rsidRPr="007F4C5C">
      <w:rPr>
        <w:b/>
      </w:rPr>
      <w:t xml:space="preserve"> DERSİ ÜNİTELENDİRİLMİŞ YILLIK PLANI</w:t>
    </w:r>
  </w:p>
  <w:p w:rsidR="008529ED" w:rsidRDefault="008529E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1505"/>
    <w:multiLevelType w:val="hybridMultilevel"/>
    <w:tmpl w:val="FCE43CCA"/>
    <w:lvl w:ilvl="0" w:tplc="CD389B66">
      <w:numFmt w:val="bullet"/>
      <w:lvlText w:val="-"/>
      <w:lvlJc w:val="left"/>
      <w:pPr>
        <w:ind w:left="473" w:hanging="360"/>
      </w:pPr>
      <w:rPr>
        <w:rFonts w:ascii="Times New Roman" w:eastAsia="Times New Roman" w:hAnsi="Times New Roman" w:cs="Times New Roman" w:hint="default"/>
      </w:rPr>
    </w:lvl>
    <w:lvl w:ilvl="1" w:tplc="041F0003" w:tentative="1">
      <w:start w:val="1"/>
      <w:numFmt w:val="bullet"/>
      <w:lvlText w:val="o"/>
      <w:lvlJc w:val="left"/>
      <w:pPr>
        <w:ind w:left="1193" w:hanging="360"/>
      </w:pPr>
      <w:rPr>
        <w:rFonts w:ascii="Courier New" w:hAnsi="Courier New" w:cs="Courier New" w:hint="default"/>
      </w:rPr>
    </w:lvl>
    <w:lvl w:ilvl="2" w:tplc="041F0005" w:tentative="1">
      <w:start w:val="1"/>
      <w:numFmt w:val="bullet"/>
      <w:lvlText w:val=""/>
      <w:lvlJc w:val="left"/>
      <w:pPr>
        <w:ind w:left="1913" w:hanging="360"/>
      </w:pPr>
      <w:rPr>
        <w:rFonts w:ascii="Wingdings" w:hAnsi="Wingdings" w:hint="default"/>
      </w:rPr>
    </w:lvl>
    <w:lvl w:ilvl="3" w:tplc="041F0001" w:tentative="1">
      <w:start w:val="1"/>
      <w:numFmt w:val="bullet"/>
      <w:lvlText w:val=""/>
      <w:lvlJc w:val="left"/>
      <w:pPr>
        <w:ind w:left="2633" w:hanging="360"/>
      </w:pPr>
      <w:rPr>
        <w:rFonts w:ascii="Symbol" w:hAnsi="Symbol" w:hint="default"/>
      </w:rPr>
    </w:lvl>
    <w:lvl w:ilvl="4" w:tplc="041F0003" w:tentative="1">
      <w:start w:val="1"/>
      <w:numFmt w:val="bullet"/>
      <w:lvlText w:val="o"/>
      <w:lvlJc w:val="left"/>
      <w:pPr>
        <w:ind w:left="3353" w:hanging="360"/>
      </w:pPr>
      <w:rPr>
        <w:rFonts w:ascii="Courier New" w:hAnsi="Courier New" w:cs="Courier New" w:hint="default"/>
      </w:rPr>
    </w:lvl>
    <w:lvl w:ilvl="5" w:tplc="041F0005" w:tentative="1">
      <w:start w:val="1"/>
      <w:numFmt w:val="bullet"/>
      <w:lvlText w:val=""/>
      <w:lvlJc w:val="left"/>
      <w:pPr>
        <w:ind w:left="4073" w:hanging="360"/>
      </w:pPr>
      <w:rPr>
        <w:rFonts w:ascii="Wingdings" w:hAnsi="Wingdings" w:hint="default"/>
      </w:rPr>
    </w:lvl>
    <w:lvl w:ilvl="6" w:tplc="041F0001" w:tentative="1">
      <w:start w:val="1"/>
      <w:numFmt w:val="bullet"/>
      <w:lvlText w:val=""/>
      <w:lvlJc w:val="left"/>
      <w:pPr>
        <w:ind w:left="4793" w:hanging="360"/>
      </w:pPr>
      <w:rPr>
        <w:rFonts w:ascii="Symbol" w:hAnsi="Symbol" w:hint="default"/>
      </w:rPr>
    </w:lvl>
    <w:lvl w:ilvl="7" w:tplc="041F0003" w:tentative="1">
      <w:start w:val="1"/>
      <w:numFmt w:val="bullet"/>
      <w:lvlText w:val="o"/>
      <w:lvlJc w:val="left"/>
      <w:pPr>
        <w:ind w:left="5513" w:hanging="360"/>
      </w:pPr>
      <w:rPr>
        <w:rFonts w:ascii="Courier New" w:hAnsi="Courier New" w:cs="Courier New" w:hint="default"/>
      </w:rPr>
    </w:lvl>
    <w:lvl w:ilvl="8" w:tplc="041F0005" w:tentative="1">
      <w:start w:val="1"/>
      <w:numFmt w:val="bullet"/>
      <w:lvlText w:val=""/>
      <w:lvlJc w:val="left"/>
      <w:pPr>
        <w:ind w:left="6233" w:hanging="360"/>
      </w:pPr>
      <w:rPr>
        <w:rFonts w:ascii="Wingdings" w:hAnsi="Wingdings" w:hint="default"/>
      </w:rPr>
    </w:lvl>
  </w:abstractNum>
  <w:abstractNum w:abstractNumId="1" w15:restartNumberingAfterBreak="0">
    <w:nsid w:val="229D2AFC"/>
    <w:multiLevelType w:val="hybridMultilevel"/>
    <w:tmpl w:val="825A5DB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6FD728F"/>
    <w:multiLevelType w:val="hybridMultilevel"/>
    <w:tmpl w:val="8EAE3646"/>
    <w:lvl w:ilvl="0" w:tplc="947286B4">
      <w:start w:val="1"/>
      <w:numFmt w:val="decimal"/>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start w:val="1"/>
      <w:numFmt w:val="lowerRoman"/>
      <w:lvlText w:val="%3."/>
      <w:lvlJc w:val="right"/>
      <w:pPr>
        <w:tabs>
          <w:tab w:val="num" w:pos="1800"/>
        </w:tabs>
        <w:ind w:left="1800" w:hanging="180"/>
      </w:pPr>
    </w:lvl>
    <w:lvl w:ilvl="3" w:tplc="041F000F">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628A0E2A"/>
    <w:multiLevelType w:val="singleLevel"/>
    <w:tmpl w:val="06E6F1E8"/>
    <w:lvl w:ilvl="0">
      <w:start w:val="1"/>
      <w:numFmt w:val="decimal"/>
      <w:lvlText w:val="1.4.%1."/>
      <w:legacy w:legacy="1" w:legacySpace="0" w:legacyIndent="585"/>
      <w:lvlJc w:val="left"/>
      <w:rPr>
        <w:rFonts w:ascii="Times New Roman" w:hAnsi="Times New Roman" w:cs="Times New Roman" w:hint="default"/>
      </w:rPr>
    </w:lvl>
  </w:abstractNum>
  <w:num w:numId="1" w16cid:durableId="1037849797">
    <w:abstractNumId w:val="2"/>
  </w:num>
  <w:num w:numId="2" w16cid:durableId="1165434997">
    <w:abstractNumId w:val="1"/>
  </w:num>
  <w:num w:numId="3" w16cid:durableId="618338496">
    <w:abstractNumId w:val="3"/>
  </w:num>
  <w:num w:numId="4" w16cid:durableId="177813213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603"/>
    <w:rsid w:val="00001FD2"/>
    <w:rsid w:val="00005075"/>
    <w:rsid w:val="00006645"/>
    <w:rsid w:val="00007987"/>
    <w:rsid w:val="00012F53"/>
    <w:rsid w:val="000146B1"/>
    <w:rsid w:val="000162A1"/>
    <w:rsid w:val="00021751"/>
    <w:rsid w:val="00021943"/>
    <w:rsid w:val="00033D63"/>
    <w:rsid w:val="00055AC4"/>
    <w:rsid w:val="0006209B"/>
    <w:rsid w:val="00094B17"/>
    <w:rsid w:val="00097119"/>
    <w:rsid w:val="0009778E"/>
    <w:rsid w:val="000C3313"/>
    <w:rsid w:val="000C73D9"/>
    <w:rsid w:val="000E2BEA"/>
    <w:rsid w:val="000E3D94"/>
    <w:rsid w:val="000E5BE6"/>
    <w:rsid w:val="000F1E86"/>
    <w:rsid w:val="000F2B66"/>
    <w:rsid w:val="00100871"/>
    <w:rsid w:val="00103974"/>
    <w:rsid w:val="00114261"/>
    <w:rsid w:val="0012579F"/>
    <w:rsid w:val="00145981"/>
    <w:rsid w:val="00156F5C"/>
    <w:rsid w:val="0017227C"/>
    <w:rsid w:val="001730B6"/>
    <w:rsid w:val="001B0808"/>
    <w:rsid w:val="001B355E"/>
    <w:rsid w:val="001C20AE"/>
    <w:rsid w:val="001E46A2"/>
    <w:rsid w:val="00204501"/>
    <w:rsid w:val="00210228"/>
    <w:rsid w:val="00231B8B"/>
    <w:rsid w:val="0026539B"/>
    <w:rsid w:val="00266855"/>
    <w:rsid w:val="00267FD8"/>
    <w:rsid w:val="00282AE5"/>
    <w:rsid w:val="00285ACC"/>
    <w:rsid w:val="002B535A"/>
    <w:rsid w:val="002B6F88"/>
    <w:rsid w:val="002C358B"/>
    <w:rsid w:val="002C3CA1"/>
    <w:rsid w:val="002C64A5"/>
    <w:rsid w:val="002D339B"/>
    <w:rsid w:val="002D3D07"/>
    <w:rsid w:val="002E0ED2"/>
    <w:rsid w:val="002E595C"/>
    <w:rsid w:val="002F39E9"/>
    <w:rsid w:val="002F57F4"/>
    <w:rsid w:val="0031395C"/>
    <w:rsid w:val="00314BA8"/>
    <w:rsid w:val="003306AD"/>
    <w:rsid w:val="00341B2B"/>
    <w:rsid w:val="00341F99"/>
    <w:rsid w:val="00343196"/>
    <w:rsid w:val="00345F0C"/>
    <w:rsid w:val="0035234E"/>
    <w:rsid w:val="0035520E"/>
    <w:rsid w:val="0035617C"/>
    <w:rsid w:val="003561D1"/>
    <w:rsid w:val="0036113C"/>
    <w:rsid w:val="003924DB"/>
    <w:rsid w:val="003A6640"/>
    <w:rsid w:val="003B7287"/>
    <w:rsid w:val="003E0A47"/>
    <w:rsid w:val="003E7D4E"/>
    <w:rsid w:val="003F220B"/>
    <w:rsid w:val="003F28BD"/>
    <w:rsid w:val="003F2DA3"/>
    <w:rsid w:val="003F3EA2"/>
    <w:rsid w:val="003F4EBD"/>
    <w:rsid w:val="004032CC"/>
    <w:rsid w:val="004063BC"/>
    <w:rsid w:val="00410B2F"/>
    <w:rsid w:val="00423181"/>
    <w:rsid w:val="004267E4"/>
    <w:rsid w:val="00440012"/>
    <w:rsid w:val="00440830"/>
    <w:rsid w:val="00442791"/>
    <w:rsid w:val="00446492"/>
    <w:rsid w:val="004517C4"/>
    <w:rsid w:val="0046178C"/>
    <w:rsid w:val="004712F8"/>
    <w:rsid w:val="00471723"/>
    <w:rsid w:val="00472919"/>
    <w:rsid w:val="00484652"/>
    <w:rsid w:val="004847FB"/>
    <w:rsid w:val="0048552A"/>
    <w:rsid w:val="004A78A0"/>
    <w:rsid w:val="004B3DFB"/>
    <w:rsid w:val="004B5603"/>
    <w:rsid w:val="004B6D6A"/>
    <w:rsid w:val="004B6F56"/>
    <w:rsid w:val="004D6701"/>
    <w:rsid w:val="004F577B"/>
    <w:rsid w:val="00510EB3"/>
    <w:rsid w:val="00534BCE"/>
    <w:rsid w:val="00555FF2"/>
    <w:rsid w:val="0055680F"/>
    <w:rsid w:val="005629CB"/>
    <w:rsid w:val="00574645"/>
    <w:rsid w:val="00575400"/>
    <w:rsid w:val="00575CAE"/>
    <w:rsid w:val="005762CC"/>
    <w:rsid w:val="0058362B"/>
    <w:rsid w:val="0059038D"/>
    <w:rsid w:val="005939D6"/>
    <w:rsid w:val="00594985"/>
    <w:rsid w:val="005A17AC"/>
    <w:rsid w:val="005A73DE"/>
    <w:rsid w:val="005B4C85"/>
    <w:rsid w:val="005C326F"/>
    <w:rsid w:val="005D222D"/>
    <w:rsid w:val="005D7E25"/>
    <w:rsid w:val="005E23D0"/>
    <w:rsid w:val="005F72F8"/>
    <w:rsid w:val="00604589"/>
    <w:rsid w:val="0062092F"/>
    <w:rsid w:val="0062413B"/>
    <w:rsid w:val="00645670"/>
    <w:rsid w:val="006616DC"/>
    <w:rsid w:val="00663680"/>
    <w:rsid w:val="006676A7"/>
    <w:rsid w:val="0067299D"/>
    <w:rsid w:val="00672F4F"/>
    <w:rsid w:val="00677599"/>
    <w:rsid w:val="006A051A"/>
    <w:rsid w:val="006A1553"/>
    <w:rsid w:val="006A4FD0"/>
    <w:rsid w:val="006A5B60"/>
    <w:rsid w:val="006A6CD6"/>
    <w:rsid w:val="006B238E"/>
    <w:rsid w:val="006C5BF7"/>
    <w:rsid w:val="006E7CD6"/>
    <w:rsid w:val="006F23A4"/>
    <w:rsid w:val="006F5EAD"/>
    <w:rsid w:val="00700D78"/>
    <w:rsid w:val="00716DDB"/>
    <w:rsid w:val="0073700D"/>
    <w:rsid w:val="00737974"/>
    <w:rsid w:val="00762829"/>
    <w:rsid w:val="00771145"/>
    <w:rsid w:val="00775CCF"/>
    <w:rsid w:val="0078136B"/>
    <w:rsid w:val="00795EB9"/>
    <w:rsid w:val="007A52B6"/>
    <w:rsid w:val="007A7D6F"/>
    <w:rsid w:val="007B4BB2"/>
    <w:rsid w:val="007C3706"/>
    <w:rsid w:val="007C5F48"/>
    <w:rsid w:val="007F2DAF"/>
    <w:rsid w:val="00810CA0"/>
    <w:rsid w:val="00815610"/>
    <w:rsid w:val="00820C34"/>
    <w:rsid w:val="00827FB9"/>
    <w:rsid w:val="0083396A"/>
    <w:rsid w:val="00845233"/>
    <w:rsid w:val="00846E1A"/>
    <w:rsid w:val="008529ED"/>
    <w:rsid w:val="008573FD"/>
    <w:rsid w:val="00883D16"/>
    <w:rsid w:val="00897893"/>
    <w:rsid w:val="008A1127"/>
    <w:rsid w:val="008A40EF"/>
    <w:rsid w:val="008A61DC"/>
    <w:rsid w:val="008B39F5"/>
    <w:rsid w:val="008B41BF"/>
    <w:rsid w:val="008C5AB6"/>
    <w:rsid w:val="008D5E5B"/>
    <w:rsid w:val="008E55B3"/>
    <w:rsid w:val="008F0BE3"/>
    <w:rsid w:val="008F49D1"/>
    <w:rsid w:val="008F7D03"/>
    <w:rsid w:val="0090049A"/>
    <w:rsid w:val="00904EC2"/>
    <w:rsid w:val="0091444E"/>
    <w:rsid w:val="00921686"/>
    <w:rsid w:val="00924D4F"/>
    <w:rsid w:val="00931BE0"/>
    <w:rsid w:val="009470AD"/>
    <w:rsid w:val="00952401"/>
    <w:rsid w:val="00982FA7"/>
    <w:rsid w:val="00985B5C"/>
    <w:rsid w:val="00987B0A"/>
    <w:rsid w:val="009908ED"/>
    <w:rsid w:val="00996BA3"/>
    <w:rsid w:val="009B6ED0"/>
    <w:rsid w:val="009B7A1A"/>
    <w:rsid w:val="009C1EAD"/>
    <w:rsid w:val="009D1A65"/>
    <w:rsid w:val="009D2BBB"/>
    <w:rsid w:val="00A047C3"/>
    <w:rsid w:val="00A20D01"/>
    <w:rsid w:val="00A52915"/>
    <w:rsid w:val="00A725E7"/>
    <w:rsid w:val="00A74594"/>
    <w:rsid w:val="00A74E0C"/>
    <w:rsid w:val="00A815ED"/>
    <w:rsid w:val="00A8707C"/>
    <w:rsid w:val="00AA34DC"/>
    <w:rsid w:val="00AA3C9E"/>
    <w:rsid w:val="00AB350D"/>
    <w:rsid w:val="00AB4B13"/>
    <w:rsid w:val="00AB7B5A"/>
    <w:rsid w:val="00AD1961"/>
    <w:rsid w:val="00AD7809"/>
    <w:rsid w:val="00AE39CF"/>
    <w:rsid w:val="00AE6ACD"/>
    <w:rsid w:val="00B03CFD"/>
    <w:rsid w:val="00B15754"/>
    <w:rsid w:val="00B30D02"/>
    <w:rsid w:val="00B31021"/>
    <w:rsid w:val="00B337C5"/>
    <w:rsid w:val="00B35325"/>
    <w:rsid w:val="00B354EC"/>
    <w:rsid w:val="00B37A44"/>
    <w:rsid w:val="00B46A23"/>
    <w:rsid w:val="00B60C49"/>
    <w:rsid w:val="00B6501B"/>
    <w:rsid w:val="00B74AFB"/>
    <w:rsid w:val="00B7695E"/>
    <w:rsid w:val="00B81BD4"/>
    <w:rsid w:val="00B857E4"/>
    <w:rsid w:val="00B87ED4"/>
    <w:rsid w:val="00B960A2"/>
    <w:rsid w:val="00BB4071"/>
    <w:rsid w:val="00BB72A3"/>
    <w:rsid w:val="00BC6A25"/>
    <w:rsid w:val="00BE1EBD"/>
    <w:rsid w:val="00BF12C8"/>
    <w:rsid w:val="00BF18CD"/>
    <w:rsid w:val="00BF4389"/>
    <w:rsid w:val="00C034E7"/>
    <w:rsid w:val="00C24545"/>
    <w:rsid w:val="00C36619"/>
    <w:rsid w:val="00C44CA4"/>
    <w:rsid w:val="00C55ABE"/>
    <w:rsid w:val="00C60807"/>
    <w:rsid w:val="00C613BA"/>
    <w:rsid w:val="00C61B64"/>
    <w:rsid w:val="00C64B4D"/>
    <w:rsid w:val="00C65B9A"/>
    <w:rsid w:val="00C66CAC"/>
    <w:rsid w:val="00C70ADB"/>
    <w:rsid w:val="00C7262F"/>
    <w:rsid w:val="00C74F5C"/>
    <w:rsid w:val="00C8030D"/>
    <w:rsid w:val="00C92DAC"/>
    <w:rsid w:val="00C953E6"/>
    <w:rsid w:val="00CB29F4"/>
    <w:rsid w:val="00CD534D"/>
    <w:rsid w:val="00CE2549"/>
    <w:rsid w:val="00CE4968"/>
    <w:rsid w:val="00CF4AAF"/>
    <w:rsid w:val="00D00A87"/>
    <w:rsid w:val="00D0303C"/>
    <w:rsid w:val="00D04A5C"/>
    <w:rsid w:val="00D06C44"/>
    <w:rsid w:val="00D124E6"/>
    <w:rsid w:val="00D14EAA"/>
    <w:rsid w:val="00D15DF6"/>
    <w:rsid w:val="00D22002"/>
    <w:rsid w:val="00D27B30"/>
    <w:rsid w:val="00D30025"/>
    <w:rsid w:val="00D42C8B"/>
    <w:rsid w:val="00D4713F"/>
    <w:rsid w:val="00D54D2C"/>
    <w:rsid w:val="00D60F37"/>
    <w:rsid w:val="00D67EC4"/>
    <w:rsid w:val="00D760EE"/>
    <w:rsid w:val="00D76F8D"/>
    <w:rsid w:val="00D83776"/>
    <w:rsid w:val="00D8671A"/>
    <w:rsid w:val="00D87417"/>
    <w:rsid w:val="00D92D26"/>
    <w:rsid w:val="00D9409C"/>
    <w:rsid w:val="00DA2EB3"/>
    <w:rsid w:val="00DA6549"/>
    <w:rsid w:val="00DB2D00"/>
    <w:rsid w:val="00DC486D"/>
    <w:rsid w:val="00DC57F7"/>
    <w:rsid w:val="00DC7496"/>
    <w:rsid w:val="00DE37CE"/>
    <w:rsid w:val="00E005F8"/>
    <w:rsid w:val="00E0181E"/>
    <w:rsid w:val="00E02EA0"/>
    <w:rsid w:val="00E11172"/>
    <w:rsid w:val="00E17E60"/>
    <w:rsid w:val="00E27F8A"/>
    <w:rsid w:val="00E35E78"/>
    <w:rsid w:val="00E453A3"/>
    <w:rsid w:val="00E45B7C"/>
    <w:rsid w:val="00E5325F"/>
    <w:rsid w:val="00E61967"/>
    <w:rsid w:val="00E71E2A"/>
    <w:rsid w:val="00E76CD8"/>
    <w:rsid w:val="00E77DEA"/>
    <w:rsid w:val="00E928EC"/>
    <w:rsid w:val="00EA18AF"/>
    <w:rsid w:val="00EB21F5"/>
    <w:rsid w:val="00EB5400"/>
    <w:rsid w:val="00EC1DD3"/>
    <w:rsid w:val="00EC2ECF"/>
    <w:rsid w:val="00ED0010"/>
    <w:rsid w:val="00ED188A"/>
    <w:rsid w:val="00EE7CED"/>
    <w:rsid w:val="00EF27FC"/>
    <w:rsid w:val="00EF3AEB"/>
    <w:rsid w:val="00F03D9B"/>
    <w:rsid w:val="00F103AC"/>
    <w:rsid w:val="00F14AF9"/>
    <w:rsid w:val="00F27680"/>
    <w:rsid w:val="00F35429"/>
    <w:rsid w:val="00F56BF8"/>
    <w:rsid w:val="00F67E5E"/>
    <w:rsid w:val="00F77E3B"/>
    <w:rsid w:val="00F9322B"/>
    <w:rsid w:val="00F97809"/>
    <w:rsid w:val="00FA2E3F"/>
    <w:rsid w:val="00FB35FB"/>
    <w:rsid w:val="00FB4D94"/>
    <w:rsid w:val="00FB623C"/>
    <w:rsid w:val="00FC182E"/>
    <w:rsid w:val="00FD779B"/>
    <w:rsid w:val="00FE05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9336C14"/>
  <w15:docId w15:val="{9168252A-9933-824E-8697-A874A9799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29ED"/>
    <w:rPr>
      <w:sz w:val="24"/>
      <w:szCs w:val="24"/>
    </w:rPr>
  </w:style>
  <w:style w:type="paragraph" w:styleId="Balk2">
    <w:name w:val="heading 2"/>
    <w:basedOn w:val="Normal"/>
    <w:next w:val="Normal"/>
    <w:qFormat/>
    <w:rsid w:val="00672F4F"/>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4B5603"/>
    <w:pPr>
      <w:tabs>
        <w:tab w:val="center" w:pos="4536"/>
        <w:tab w:val="right" w:pos="9072"/>
      </w:tabs>
    </w:pPr>
  </w:style>
  <w:style w:type="paragraph" w:styleId="GvdeMetni">
    <w:name w:val="Body Text"/>
    <w:basedOn w:val="Normal"/>
    <w:rsid w:val="003924DB"/>
    <w:pPr>
      <w:jc w:val="both"/>
    </w:pPr>
    <w:rPr>
      <w:snapToGrid w:val="0"/>
      <w:szCs w:val="20"/>
      <w:lang w:eastAsia="en-US"/>
    </w:rPr>
  </w:style>
  <w:style w:type="paragraph" w:styleId="AltBilgi">
    <w:name w:val="footer"/>
    <w:basedOn w:val="Normal"/>
    <w:rsid w:val="000146B1"/>
    <w:pPr>
      <w:tabs>
        <w:tab w:val="center" w:pos="4536"/>
        <w:tab w:val="right" w:pos="9072"/>
      </w:tabs>
    </w:pPr>
  </w:style>
  <w:style w:type="paragraph" w:customStyle="1" w:styleId="Default">
    <w:name w:val="Default"/>
    <w:rsid w:val="008573FD"/>
    <w:pPr>
      <w:autoSpaceDE w:val="0"/>
      <w:autoSpaceDN w:val="0"/>
      <w:adjustRightInd w:val="0"/>
    </w:pPr>
    <w:rPr>
      <w:rFonts w:ascii="Century" w:hAnsi="Century" w:cs="Century"/>
      <w:color w:val="000000"/>
      <w:sz w:val="24"/>
      <w:szCs w:val="24"/>
    </w:rPr>
  </w:style>
  <w:style w:type="character" w:styleId="SayfaNumaras">
    <w:name w:val="page number"/>
    <w:basedOn w:val="VarsaylanParagrafYazTipi"/>
    <w:rsid w:val="00C034E7"/>
  </w:style>
  <w:style w:type="paragraph" w:styleId="BalonMetni">
    <w:name w:val="Balloon Text"/>
    <w:basedOn w:val="Normal"/>
    <w:semiHidden/>
    <w:rsid w:val="00C034E7"/>
    <w:rPr>
      <w:rFonts w:ascii="Tahoma" w:hAnsi="Tahoma" w:cs="Tahoma"/>
      <w:sz w:val="16"/>
      <w:szCs w:val="16"/>
    </w:rPr>
  </w:style>
  <w:style w:type="table" w:styleId="TabloKlavuzu">
    <w:name w:val="Table Grid"/>
    <w:basedOn w:val="NormalTablo"/>
    <w:uiPriority w:val="59"/>
    <w:rsid w:val="00D15DF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A78A0"/>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362">
      <w:bodyDiv w:val="1"/>
      <w:marLeft w:val="0"/>
      <w:marRight w:val="0"/>
      <w:marTop w:val="0"/>
      <w:marBottom w:val="0"/>
      <w:divBdr>
        <w:top w:val="none" w:sz="0" w:space="0" w:color="auto"/>
        <w:left w:val="none" w:sz="0" w:space="0" w:color="auto"/>
        <w:bottom w:val="none" w:sz="0" w:space="0" w:color="auto"/>
        <w:right w:val="none" w:sz="0" w:space="0" w:color="auto"/>
      </w:divBdr>
    </w:div>
    <w:div w:id="41491070">
      <w:bodyDiv w:val="1"/>
      <w:marLeft w:val="0"/>
      <w:marRight w:val="0"/>
      <w:marTop w:val="0"/>
      <w:marBottom w:val="0"/>
      <w:divBdr>
        <w:top w:val="none" w:sz="0" w:space="0" w:color="auto"/>
        <w:left w:val="none" w:sz="0" w:space="0" w:color="auto"/>
        <w:bottom w:val="none" w:sz="0" w:space="0" w:color="auto"/>
        <w:right w:val="none" w:sz="0" w:space="0" w:color="auto"/>
      </w:divBdr>
    </w:div>
    <w:div w:id="57175791">
      <w:bodyDiv w:val="1"/>
      <w:marLeft w:val="0"/>
      <w:marRight w:val="0"/>
      <w:marTop w:val="0"/>
      <w:marBottom w:val="0"/>
      <w:divBdr>
        <w:top w:val="none" w:sz="0" w:space="0" w:color="auto"/>
        <w:left w:val="none" w:sz="0" w:space="0" w:color="auto"/>
        <w:bottom w:val="none" w:sz="0" w:space="0" w:color="auto"/>
        <w:right w:val="none" w:sz="0" w:space="0" w:color="auto"/>
      </w:divBdr>
    </w:div>
    <w:div w:id="69888448">
      <w:bodyDiv w:val="1"/>
      <w:marLeft w:val="0"/>
      <w:marRight w:val="0"/>
      <w:marTop w:val="0"/>
      <w:marBottom w:val="0"/>
      <w:divBdr>
        <w:top w:val="none" w:sz="0" w:space="0" w:color="auto"/>
        <w:left w:val="none" w:sz="0" w:space="0" w:color="auto"/>
        <w:bottom w:val="none" w:sz="0" w:space="0" w:color="auto"/>
        <w:right w:val="none" w:sz="0" w:space="0" w:color="auto"/>
      </w:divBdr>
    </w:div>
    <w:div w:id="101153247">
      <w:bodyDiv w:val="1"/>
      <w:marLeft w:val="0"/>
      <w:marRight w:val="0"/>
      <w:marTop w:val="0"/>
      <w:marBottom w:val="0"/>
      <w:divBdr>
        <w:top w:val="none" w:sz="0" w:space="0" w:color="auto"/>
        <w:left w:val="none" w:sz="0" w:space="0" w:color="auto"/>
        <w:bottom w:val="none" w:sz="0" w:space="0" w:color="auto"/>
        <w:right w:val="none" w:sz="0" w:space="0" w:color="auto"/>
      </w:divBdr>
    </w:div>
    <w:div w:id="102921899">
      <w:bodyDiv w:val="1"/>
      <w:marLeft w:val="0"/>
      <w:marRight w:val="0"/>
      <w:marTop w:val="0"/>
      <w:marBottom w:val="0"/>
      <w:divBdr>
        <w:top w:val="none" w:sz="0" w:space="0" w:color="auto"/>
        <w:left w:val="none" w:sz="0" w:space="0" w:color="auto"/>
        <w:bottom w:val="none" w:sz="0" w:space="0" w:color="auto"/>
        <w:right w:val="none" w:sz="0" w:space="0" w:color="auto"/>
      </w:divBdr>
    </w:div>
    <w:div w:id="158741674">
      <w:bodyDiv w:val="1"/>
      <w:marLeft w:val="0"/>
      <w:marRight w:val="0"/>
      <w:marTop w:val="0"/>
      <w:marBottom w:val="0"/>
      <w:divBdr>
        <w:top w:val="none" w:sz="0" w:space="0" w:color="auto"/>
        <w:left w:val="none" w:sz="0" w:space="0" w:color="auto"/>
        <w:bottom w:val="none" w:sz="0" w:space="0" w:color="auto"/>
        <w:right w:val="none" w:sz="0" w:space="0" w:color="auto"/>
      </w:divBdr>
    </w:div>
    <w:div w:id="160196063">
      <w:bodyDiv w:val="1"/>
      <w:marLeft w:val="0"/>
      <w:marRight w:val="0"/>
      <w:marTop w:val="0"/>
      <w:marBottom w:val="0"/>
      <w:divBdr>
        <w:top w:val="none" w:sz="0" w:space="0" w:color="auto"/>
        <w:left w:val="none" w:sz="0" w:space="0" w:color="auto"/>
        <w:bottom w:val="none" w:sz="0" w:space="0" w:color="auto"/>
        <w:right w:val="none" w:sz="0" w:space="0" w:color="auto"/>
      </w:divBdr>
    </w:div>
    <w:div w:id="205261042">
      <w:bodyDiv w:val="1"/>
      <w:marLeft w:val="0"/>
      <w:marRight w:val="0"/>
      <w:marTop w:val="0"/>
      <w:marBottom w:val="0"/>
      <w:divBdr>
        <w:top w:val="none" w:sz="0" w:space="0" w:color="auto"/>
        <w:left w:val="none" w:sz="0" w:space="0" w:color="auto"/>
        <w:bottom w:val="none" w:sz="0" w:space="0" w:color="auto"/>
        <w:right w:val="none" w:sz="0" w:space="0" w:color="auto"/>
      </w:divBdr>
    </w:div>
    <w:div w:id="216746770">
      <w:bodyDiv w:val="1"/>
      <w:marLeft w:val="0"/>
      <w:marRight w:val="0"/>
      <w:marTop w:val="0"/>
      <w:marBottom w:val="0"/>
      <w:divBdr>
        <w:top w:val="none" w:sz="0" w:space="0" w:color="auto"/>
        <w:left w:val="none" w:sz="0" w:space="0" w:color="auto"/>
        <w:bottom w:val="none" w:sz="0" w:space="0" w:color="auto"/>
        <w:right w:val="none" w:sz="0" w:space="0" w:color="auto"/>
      </w:divBdr>
    </w:div>
    <w:div w:id="245499744">
      <w:bodyDiv w:val="1"/>
      <w:marLeft w:val="0"/>
      <w:marRight w:val="0"/>
      <w:marTop w:val="0"/>
      <w:marBottom w:val="0"/>
      <w:divBdr>
        <w:top w:val="none" w:sz="0" w:space="0" w:color="auto"/>
        <w:left w:val="none" w:sz="0" w:space="0" w:color="auto"/>
        <w:bottom w:val="none" w:sz="0" w:space="0" w:color="auto"/>
        <w:right w:val="none" w:sz="0" w:space="0" w:color="auto"/>
      </w:divBdr>
    </w:div>
    <w:div w:id="290746621">
      <w:bodyDiv w:val="1"/>
      <w:marLeft w:val="0"/>
      <w:marRight w:val="0"/>
      <w:marTop w:val="0"/>
      <w:marBottom w:val="0"/>
      <w:divBdr>
        <w:top w:val="none" w:sz="0" w:space="0" w:color="auto"/>
        <w:left w:val="none" w:sz="0" w:space="0" w:color="auto"/>
        <w:bottom w:val="none" w:sz="0" w:space="0" w:color="auto"/>
        <w:right w:val="none" w:sz="0" w:space="0" w:color="auto"/>
      </w:divBdr>
    </w:div>
    <w:div w:id="305667705">
      <w:bodyDiv w:val="1"/>
      <w:marLeft w:val="0"/>
      <w:marRight w:val="0"/>
      <w:marTop w:val="0"/>
      <w:marBottom w:val="0"/>
      <w:divBdr>
        <w:top w:val="none" w:sz="0" w:space="0" w:color="auto"/>
        <w:left w:val="none" w:sz="0" w:space="0" w:color="auto"/>
        <w:bottom w:val="none" w:sz="0" w:space="0" w:color="auto"/>
        <w:right w:val="none" w:sz="0" w:space="0" w:color="auto"/>
      </w:divBdr>
    </w:div>
    <w:div w:id="398525588">
      <w:bodyDiv w:val="1"/>
      <w:marLeft w:val="0"/>
      <w:marRight w:val="0"/>
      <w:marTop w:val="0"/>
      <w:marBottom w:val="0"/>
      <w:divBdr>
        <w:top w:val="none" w:sz="0" w:space="0" w:color="auto"/>
        <w:left w:val="none" w:sz="0" w:space="0" w:color="auto"/>
        <w:bottom w:val="none" w:sz="0" w:space="0" w:color="auto"/>
        <w:right w:val="none" w:sz="0" w:space="0" w:color="auto"/>
      </w:divBdr>
    </w:div>
    <w:div w:id="400058466">
      <w:bodyDiv w:val="1"/>
      <w:marLeft w:val="0"/>
      <w:marRight w:val="0"/>
      <w:marTop w:val="0"/>
      <w:marBottom w:val="0"/>
      <w:divBdr>
        <w:top w:val="none" w:sz="0" w:space="0" w:color="auto"/>
        <w:left w:val="none" w:sz="0" w:space="0" w:color="auto"/>
        <w:bottom w:val="none" w:sz="0" w:space="0" w:color="auto"/>
        <w:right w:val="none" w:sz="0" w:space="0" w:color="auto"/>
      </w:divBdr>
    </w:div>
    <w:div w:id="404454588">
      <w:bodyDiv w:val="1"/>
      <w:marLeft w:val="0"/>
      <w:marRight w:val="0"/>
      <w:marTop w:val="0"/>
      <w:marBottom w:val="0"/>
      <w:divBdr>
        <w:top w:val="none" w:sz="0" w:space="0" w:color="auto"/>
        <w:left w:val="none" w:sz="0" w:space="0" w:color="auto"/>
        <w:bottom w:val="none" w:sz="0" w:space="0" w:color="auto"/>
        <w:right w:val="none" w:sz="0" w:space="0" w:color="auto"/>
      </w:divBdr>
    </w:div>
    <w:div w:id="429202653">
      <w:bodyDiv w:val="1"/>
      <w:marLeft w:val="0"/>
      <w:marRight w:val="0"/>
      <w:marTop w:val="0"/>
      <w:marBottom w:val="0"/>
      <w:divBdr>
        <w:top w:val="none" w:sz="0" w:space="0" w:color="auto"/>
        <w:left w:val="none" w:sz="0" w:space="0" w:color="auto"/>
        <w:bottom w:val="none" w:sz="0" w:space="0" w:color="auto"/>
        <w:right w:val="none" w:sz="0" w:space="0" w:color="auto"/>
      </w:divBdr>
    </w:div>
    <w:div w:id="454494579">
      <w:bodyDiv w:val="1"/>
      <w:marLeft w:val="0"/>
      <w:marRight w:val="0"/>
      <w:marTop w:val="0"/>
      <w:marBottom w:val="0"/>
      <w:divBdr>
        <w:top w:val="none" w:sz="0" w:space="0" w:color="auto"/>
        <w:left w:val="none" w:sz="0" w:space="0" w:color="auto"/>
        <w:bottom w:val="none" w:sz="0" w:space="0" w:color="auto"/>
        <w:right w:val="none" w:sz="0" w:space="0" w:color="auto"/>
      </w:divBdr>
    </w:div>
    <w:div w:id="459568391">
      <w:bodyDiv w:val="1"/>
      <w:marLeft w:val="0"/>
      <w:marRight w:val="0"/>
      <w:marTop w:val="0"/>
      <w:marBottom w:val="0"/>
      <w:divBdr>
        <w:top w:val="none" w:sz="0" w:space="0" w:color="auto"/>
        <w:left w:val="none" w:sz="0" w:space="0" w:color="auto"/>
        <w:bottom w:val="none" w:sz="0" w:space="0" w:color="auto"/>
        <w:right w:val="none" w:sz="0" w:space="0" w:color="auto"/>
      </w:divBdr>
    </w:div>
    <w:div w:id="492454050">
      <w:bodyDiv w:val="1"/>
      <w:marLeft w:val="0"/>
      <w:marRight w:val="0"/>
      <w:marTop w:val="0"/>
      <w:marBottom w:val="0"/>
      <w:divBdr>
        <w:top w:val="none" w:sz="0" w:space="0" w:color="auto"/>
        <w:left w:val="none" w:sz="0" w:space="0" w:color="auto"/>
        <w:bottom w:val="none" w:sz="0" w:space="0" w:color="auto"/>
        <w:right w:val="none" w:sz="0" w:space="0" w:color="auto"/>
      </w:divBdr>
    </w:div>
    <w:div w:id="499197307">
      <w:bodyDiv w:val="1"/>
      <w:marLeft w:val="0"/>
      <w:marRight w:val="0"/>
      <w:marTop w:val="0"/>
      <w:marBottom w:val="0"/>
      <w:divBdr>
        <w:top w:val="none" w:sz="0" w:space="0" w:color="auto"/>
        <w:left w:val="none" w:sz="0" w:space="0" w:color="auto"/>
        <w:bottom w:val="none" w:sz="0" w:space="0" w:color="auto"/>
        <w:right w:val="none" w:sz="0" w:space="0" w:color="auto"/>
      </w:divBdr>
    </w:div>
    <w:div w:id="518667052">
      <w:bodyDiv w:val="1"/>
      <w:marLeft w:val="0"/>
      <w:marRight w:val="0"/>
      <w:marTop w:val="0"/>
      <w:marBottom w:val="0"/>
      <w:divBdr>
        <w:top w:val="none" w:sz="0" w:space="0" w:color="auto"/>
        <w:left w:val="none" w:sz="0" w:space="0" w:color="auto"/>
        <w:bottom w:val="none" w:sz="0" w:space="0" w:color="auto"/>
        <w:right w:val="none" w:sz="0" w:space="0" w:color="auto"/>
      </w:divBdr>
    </w:div>
    <w:div w:id="519124515">
      <w:bodyDiv w:val="1"/>
      <w:marLeft w:val="0"/>
      <w:marRight w:val="0"/>
      <w:marTop w:val="0"/>
      <w:marBottom w:val="0"/>
      <w:divBdr>
        <w:top w:val="none" w:sz="0" w:space="0" w:color="auto"/>
        <w:left w:val="none" w:sz="0" w:space="0" w:color="auto"/>
        <w:bottom w:val="none" w:sz="0" w:space="0" w:color="auto"/>
        <w:right w:val="none" w:sz="0" w:space="0" w:color="auto"/>
      </w:divBdr>
    </w:div>
    <w:div w:id="545600619">
      <w:bodyDiv w:val="1"/>
      <w:marLeft w:val="0"/>
      <w:marRight w:val="0"/>
      <w:marTop w:val="0"/>
      <w:marBottom w:val="0"/>
      <w:divBdr>
        <w:top w:val="none" w:sz="0" w:space="0" w:color="auto"/>
        <w:left w:val="none" w:sz="0" w:space="0" w:color="auto"/>
        <w:bottom w:val="none" w:sz="0" w:space="0" w:color="auto"/>
        <w:right w:val="none" w:sz="0" w:space="0" w:color="auto"/>
      </w:divBdr>
    </w:div>
    <w:div w:id="565804688">
      <w:bodyDiv w:val="1"/>
      <w:marLeft w:val="0"/>
      <w:marRight w:val="0"/>
      <w:marTop w:val="0"/>
      <w:marBottom w:val="0"/>
      <w:divBdr>
        <w:top w:val="none" w:sz="0" w:space="0" w:color="auto"/>
        <w:left w:val="none" w:sz="0" w:space="0" w:color="auto"/>
        <w:bottom w:val="none" w:sz="0" w:space="0" w:color="auto"/>
        <w:right w:val="none" w:sz="0" w:space="0" w:color="auto"/>
      </w:divBdr>
    </w:div>
    <w:div w:id="571281012">
      <w:bodyDiv w:val="1"/>
      <w:marLeft w:val="0"/>
      <w:marRight w:val="0"/>
      <w:marTop w:val="0"/>
      <w:marBottom w:val="0"/>
      <w:divBdr>
        <w:top w:val="none" w:sz="0" w:space="0" w:color="auto"/>
        <w:left w:val="none" w:sz="0" w:space="0" w:color="auto"/>
        <w:bottom w:val="none" w:sz="0" w:space="0" w:color="auto"/>
        <w:right w:val="none" w:sz="0" w:space="0" w:color="auto"/>
      </w:divBdr>
    </w:div>
    <w:div w:id="596061275">
      <w:bodyDiv w:val="1"/>
      <w:marLeft w:val="0"/>
      <w:marRight w:val="0"/>
      <w:marTop w:val="0"/>
      <w:marBottom w:val="0"/>
      <w:divBdr>
        <w:top w:val="none" w:sz="0" w:space="0" w:color="auto"/>
        <w:left w:val="none" w:sz="0" w:space="0" w:color="auto"/>
        <w:bottom w:val="none" w:sz="0" w:space="0" w:color="auto"/>
        <w:right w:val="none" w:sz="0" w:space="0" w:color="auto"/>
      </w:divBdr>
    </w:div>
    <w:div w:id="609119820">
      <w:bodyDiv w:val="1"/>
      <w:marLeft w:val="0"/>
      <w:marRight w:val="0"/>
      <w:marTop w:val="0"/>
      <w:marBottom w:val="0"/>
      <w:divBdr>
        <w:top w:val="none" w:sz="0" w:space="0" w:color="auto"/>
        <w:left w:val="none" w:sz="0" w:space="0" w:color="auto"/>
        <w:bottom w:val="none" w:sz="0" w:space="0" w:color="auto"/>
        <w:right w:val="none" w:sz="0" w:space="0" w:color="auto"/>
      </w:divBdr>
    </w:div>
    <w:div w:id="622881808">
      <w:bodyDiv w:val="1"/>
      <w:marLeft w:val="0"/>
      <w:marRight w:val="0"/>
      <w:marTop w:val="0"/>
      <w:marBottom w:val="0"/>
      <w:divBdr>
        <w:top w:val="none" w:sz="0" w:space="0" w:color="auto"/>
        <w:left w:val="none" w:sz="0" w:space="0" w:color="auto"/>
        <w:bottom w:val="none" w:sz="0" w:space="0" w:color="auto"/>
        <w:right w:val="none" w:sz="0" w:space="0" w:color="auto"/>
      </w:divBdr>
    </w:div>
    <w:div w:id="630020840">
      <w:bodyDiv w:val="1"/>
      <w:marLeft w:val="0"/>
      <w:marRight w:val="0"/>
      <w:marTop w:val="0"/>
      <w:marBottom w:val="0"/>
      <w:divBdr>
        <w:top w:val="none" w:sz="0" w:space="0" w:color="auto"/>
        <w:left w:val="none" w:sz="0" w:space="0" w:color="auto"/>
        <w:bottom w:val="none" w:sz="0" w:space="0" w:color="auto"/>
        <w:right w:val="none" w:sz="0" w:space="0" w:color="auto"/>
      </w:divBdr>
    </w:div>
    <w:div w:id="666980607">
      <w:bodyDiv w:val="1"/>
      <w:marLeft w:val="0"/>
      <w:marRight w:val="0"/>
      <w:marTop w:val="0"/>
      <w:marBottom w:val="0"/>
      <w:divBdr>
        <w:top w:val="none" w:sz="0" w:space="0" w:color="auto"/>
        <w:left w:val="none" w:sz="0" w:space="0" w:color="auto"/>
        <w:bottom w:val="none" w:sz="0" w:space="0" w:color="auto"/>
        <w:right w:val="none" w:sz="0" w:space="0" w:color="auto"/>
      </w:divBdr>
    </w:div>
    <w:div w:id="667249913">
      <w:bodyDiv w:val="1"/>
      <w:marLeft w:val="0"/>
      <w:marRight w:val="0"/>
      <w:marTop w:val="0"/>
      <w:marBottom w:val="0"/>
      <w:divBdr>
        <w:top w:val="none" w:sz="0" w:space="0" w:color="auto"/>
        <w:left w:val="none" w:sz="0" w:space="0" w:color="auto"/>
        <w:bottom w:val="none" w:sz="0" w:space="0" w:color="auto"/>
        <w:right w:val="none" w:sz="0" w:space="0" w:color="auto"/>
      </w:divBdr>
    </w:div>
    <w:div w:id="673386197">
      <w:bodyDiv w:val="1"/>
      <w:marLeft w:val="0"/>
      <w:marRight w:val="0"/>
      <w:marTop w:val="0"/>
      <w:marBottom w:val="0"/>
      <w:divBdr>
        <w:top w:val="none" w:sz="0" w:space="0" w:color="auto"/>
        <w:left w:val="none" w:sz="0" w:space="0" w:color="auto"/>
        <w:bottom w:val="none" w:sz="0" w:space="0" w:color="auto"/>
        <w:right w:val="none" w:sz="0" w:space="0" w:color="auto"/>
      </w:divBdr>
    </w:div>
    <w:div w:id="681248733">
      <w:bodyDiv w:val="1"/>
      <w:marLeft w:val="0"/>
      <w:marRight w:val="0"/>
      <w:marTop w:val="0"/>
      <w:marBottom w:val="0"/>
      <w:divBdr>
        <w:top w:val="none" w:sz="0" w:space="0" w:color="auto"/>
        <w:left w:val="none" w:sz="0" w:space="0" w:color="auto"/>
        <w:bottom w:val="none" w:sz="0" w:space="0" w:color="auto"/>
        <w:right w:val="none" w:sz="0" w:space="0" w:color="auto"/>
      </w:divBdr>
    </w:div>
    <w:div w:id="692729368">
      <w:bodyDiv w:val="1"/>
      <w:marLeft w:val="0"/>
      <w:marRight w:val="0"/>
      <w:marTop w:val="0"/>
      <w:marBottom w:val="0"/>
      <w:divBdr>
        <w:top w:val="none" w:sz="0" w:space="0" w:color="auto"/>
        <w:left w:val="none" w:sz="0" w:space="0" w:color="auto"/>
        <w:bottom w:val="none" w:sz="0" w:space="0" w:color="auto"/>
        <w:right w:val="none" w:sz="0" w:space="0" w:color="auto"/>
      </w:divBdr>
    </w:div>
    <w:div w:id="700131247">
      <w:bodyDiv w:val="1"/>
      <w:marLeft w:val="0"/>
      <w:marRight w:val="0"/>
      <w:marTop w:val="0"/>
      <w:marBottom w:val="0"/>
      <w:divBdr>
        <w:top w:val="none" w:sz="0" w:space="0" w:color="auto"/>
        <w:left w:val="none" w:sz="0" w:space="0" w:color="auto"/>
        <w:bottom w:val="none" w:sz="0" w:space="0" w:color="auto"/>
        <w:right w:val="none" w:sz="0" w:space="0" w:color="auto"/>
      </w:divBdr>
    </w:div>
    <w:div w:id="734477511">
      <w:bodyDiv w:val="1"/>
      <w:marLeft w:val="0"/>
      <w:marRight w:val="0"/>
      <w:marTop w:val="0"/>
      <w:marBottom w:val="0"/>
      <w:divBdr>
        <w:top w:val="none" w:sz="0" w:space="0" w:color="auto"/>
        <w:left w:val="none" w:sz="0" w:space="0" w:color="auto"/>
        <w:bottom w:val="none" w:sz="0" w:space="0" w:color="auto"/>
        <w:right w:val="none" w:sz="0" w:space="0" w:color="auto"/>
      </w:divBdr>
    </w:div>
    <w:div w:id="787241743">
      <w:bodyDiv w:val="1"/>
      <w:marLeft w:val="0"/>
      <w:marRight w:val="0"/>
      <w:marTop w:val="0"/>
      <w:marBottom w:val="0"/>
      <w:divBdr>
        <w:top w:val="none" w:sz="0" w:space="0" w:color="auto"/>
        <w:left w:val="none" w:sz="0" w:space="0" w:color="auto"/>
        <w:bottom w:val="none" w:sz="0" w:space="0" w:color="auto"/>
        <w:right w:val="none" w:sz="0" w:space="0" w:color="auto"/>
      </w:divBdr>
    </w:div>
    <w:div w:id="832917310">
      <w:bodyDiv w:val="1"/>
      <w:marLeft w:val="0"/>
      <w:marRight w:val="0"/>
      <w:marTop w:val="0"/>
      <w:marBottom w:val="0"/>
      <w:divBdr>
        <w:top w:val="none" w:sz="0" w:space="0" w:color="auto"/>
        <w:left w:val="none" w:sz="0" w:space="0" w:color="auto"/>
        <w:bottom w:val="none" w:sz="0" w:space="0" w:color="auto"/>
        <w:right w:val="none" w:sz="0" w:space="0" w:color="auto"/>
      </w:divBdr>
    </w:div>
    <w:div w:id="866213643">
      <w:bodyDiv w:val="1"/>
      <w:marLeft w:val="0"/>
      <w:marRight w:val="0"/>
      <w:marTop w:val="0"/>
      <w:marBottom w:val="0"/>
      <w:divBdr>
        <w:top w:val="none" w:sz="0" w:space="0" w:color="auto"/>
        <w:left w:val="none" w:sz="0" w:space="0" w:color="auto"/>
        <w:bottom w:val="none" w:sz="0" w:space="0" w:color="auto"/>
        <w:right w:val="none" w:sz="0" w:space="0" w:color="auto"/>
      </w:divBdr>
    </w:div>
    <w:div w:id="873425593">
      <w:bodyDiv w:val="1"/>
      <w:marLeft w:val="0"/>
      <w:marRight w:val="0"/>
      <w:marTop w:val="0"/>
      <w:marBottom w:val="0"/>
      <w:divBdr>
        <w:top w:val="none" w:sz="0" w:space="0" w:color="auto"/>
        <w:left w:val="none" w:sz="0" w:space="0" w:color="auto"/>
        <w:bottom w:val="none" w:sz="0" w:space="0" w:color="auto"/>
        <w:right w:val="none" w:sz="0" w:space="0" w:color="auto"/>
      </w:divBdr>
    </w:div>
    <w:div w:id="886842955">
      <w:bodyDiv w:val="1"/>
      <w:marLeft w:val="0"/>
      <w:marRight w:val="0"/>
      <w:marTop w:val="0"/>
      <w:marBottom w:val="0"/>
      <w:divBdr>
        <w:top w:val="none" w:sz="0" w:space="0" w:color="auto"/>
        <w:left w:val="none" w:sz="0" w:space="0" w:color="auto"/>
        <w:bottom w:val="none" w:sz="0" w:space="0" w:color="auto"/>
        <w:right w:val="none" w:sz="0" w:space="0" w:color="auto"/>
      </w:divBdr>
    </w:div>
    <w:div w:id="897940605">
      <w:bodyDiv w:val="1"/>
      <w:marLeft w:val="0"/>
      <w:marRight w:val="0"/>
      <w:marTop w:val="0"/>
      <w:marBottom w:val="0"/>
      <w:divBdr>
        <w:top w:val="none" w:sz="0" w:space="0" w:color="auto"/>
        <w:left w:val="none" w:sz="0" w:space="0" w:color="auto"/>
        <w:bottom w:val="none" w:sz="0" w:space="0" w:color="auto"/>
        <w:right w:val="none" w:sz="0" w:space="0" w:color="auto"/>
      </w:divBdr>
    </w:div>
    <w:div w:id="902134556">
      <w:bodyDiv w:val="1"/>
      <w:marLeft w:val="0"/>
      <w:marRight w:val="0"/>
      <w:marTop w:val="0"/>
      <w:marBottom w:val="0"/>
      <w:divBdr>
        <w:top w:val="none" w:sz="0" w:space="0" w:color="auto"/>
        <w:left w:val="none" w:sz="0" w:space="0" w:color="auto"/>
        <w:bottom w:val="none" w:sz="0" w:space="0" w:color="auto"/>
        <w:right w:val="none" w:sz="0" w:space="0" w:color="auto"/>
      </w:divBdr>
    </w:div>
    <w:div w:id="907108587">
      <w:bodyDiv w:val="1"/>
      <w:marLeft w:val="0"/>
      <w:marRight w:val="0"/>
      <w:marTop w:val="0"/>
      <w:marBottom w:val="0"/>
      <w:divBdr>
        <w:top w:val="none" w:sz="0" w:space="0" w:color="auto"/>
        <w:left w:val="none" w:sz="0" w:space="0" w:color="auto"/>
        <w:bottom w:val="none" w:sz="0" w:space="0" w:color="auto"/>
        <w:right w:val="none" w:sz="0" w:space="0" w:color="auto"/>
      </w:divBdr>
    </w:div>
    <w:div w:id="922572657">
      <w:bodyDiv w:val="1"/>
      <w:marLeft w:val="0"/>
      <w:marRight w:val="0"/>
      <w:marTop w:val="0"/>
      <w:marBottom w:val="0"/>
      <w:divBdr>
        <w:top w:val="none" w:sz="0" w:space="0" w:color="auto"/>
        <w:left w:val="none" w:sz="0" w:space="0" w:color="auto"/>
        <w:bottom w:val="none" w:sz="0" w:space="0" w:color="auto"/>
        <w:right w:val="none" w:sz="0" w:space="0" w:color="auto"/>
      </w:divBdr>
    </w:div>
    <w:div w:id="952441895">
      <w:bodyDiv w:val="1"/>
      <w:marLeft w:val="0"/>
      <w:marRight w:val="0"/>
      <w:marTop w:val="0"/>
      <w:marBottom w:val="0"/>
      <w:divBdr>
        <w:top w:val="none" w:sz="0" w:space="0" w:color="auto"/>
        <w:left w:val="none" w:sz="0" w:space="0" w:color="auto"/>
        <w:bottom w:val="none" w:sz="0" w:space="0" w:color="auto"/>
        <w:right w:val="none" w:sz="0" w:space="0" w:color="auto"/>
      </w:divBdr>
    </w:div>
    <w:div w:id="964853482">
      <w:bodyDiv w:val="1"/>
      <w:marLeft w:val="0"/>
      <w:marRight w:val="0"/>
      <w:marTop w:val="0"/>
      <w:marBottom w:val="0"/>
      <w:divBdr>
        <w:top w:val="none" w:sz="0" w:space="0" w:color="auto"/>
        <w:left w:val="none" w:sz="0" w:space="0" w:color="auto"/>
        <w:bottom w:val="none" w:sz="0" w:space="0" w:color="auto"/>
        <w:right w:val="none" w:sz="0" w:space="0" w:color="auto"/>
      </w:divBdr>
    </w:div>
    <w:div w:id="972370956">
      <w:bodyDiv w:val="1"/>
      <w:marLeft w:val="0"/>
      <w:marRight w:val="0"/>
      <w:marTop w:val="0"/>
      <w:marBottom w:val="0"/>
      <w:divBdr>
        <w:top w:val="none" w:sz="0" w:space="0" w:color="auto"/>
        <w:left w:val="none" w:sz="0" w:space="0" w:color="auto"/>
        <w:bottom w:val="none" w:sz="0" w:space="0" w:color="auto"/>
        <w:right w:val="none" w:sz="0" w:space="0" w:color="auto"/>
      </w:divBdr>
    </w:div>
    <w:div w:id="974067639">
      <w:bodyDiv w:val="1"/>
      <w:marLeft w:val="0"/>
      <w:marRight w:val="0"/>
      <w:marTop w:val="0"/>
      <w:marBottom w:val="0"/>
      <w:divBdr>
        <w:top w:val="none" w:sz="0" w:space="0" w:color="auto"/>
        <w:left w:val="none" w:sz="0" w:space="0" w:color="auto"/>
        <w:bottom w:val="none" w:sz="0" w:space="0" w:color="auto"/>
        <w:right w:val="none" w:sz="0" w:space="0" w:color="auto"/>
      </w:divBdr>
    </w:div>
    <w:div w:id="988363947">
      <w:bodyDiv w:val="1"/>
      <w:marLeft w:val="0"/>
      <w:marRight w:val="0"/>
      <w:marTop w:val="0"/>
      <w:marBottom w:val="0"/>
      <w:divBdr>
        <w:top w:val="none" w:sz="0" w:space="0" w:color="auto"/>
        <w:left w:val="none" w:sz="0" w:space="0" w:color="auto"/>
        <w:bottom w:val="none" w:sz="0" w:space="0" w:color="auto"/>
        <w:right w:val="none" w:sz="0" w:space="0" w:color="auto"/>
      </w:divBdr>
    </w:div>
    <w:div w:id="1032614505">
      <w:bodyDiv w:val="1"/>
      <w:marLeft w:val="0"/>
      <w:marRight w:val="0"/>
      <w:marTop w:val="0"/>
      <w:marBottom w:val="0"/>
      <w:divBdr>
        <w:top w:val="none" w:sz="0" w:space="0" w:color="auto"/>
        <w:left w:val="none" w:sz="0" w:space="0" w:color="auto"/>
        <w:bottom w:val="none" w:sz="0" w:space="0" w:color="auto"/>
        <w:right w:val="none" w:sz="0" w:space="0" w:color="auto"/>
      </w:divBdr>
    </w:div>
    <w:div w:id="1035033834">
      <w:bodyDiv w:val="1"/>
      <w:marLeft w:val="0"/>
      <w:marRight w:val="0"/>
      <w:marTop w:val="0"/>
      <w:marBottom w:val="0"/>
      <w:divBdr>
        <w:top w:val="none" w:sz="0" w:space="0" w:color="auto"/>
        <w:left w:val="none" w:sz="0" w:space="0" w:color="auto"/>
        <w:bottom w:val="none" w:sz="0" w:space="0" w:color="auto"/>
        <w:right w:val="none" w:sz="0" w:space="0" w:color="auto"/>
      </w:divBdr>
    </w:div>
    <w:div w:id="1057321494">
      <w:bodyDiv w:val="1"/>
      <w:marLeft w:val="0"/>
      <w:marRight w:val="0"/>
      <w:marTop w:val="0"/>
      <w:marBottom w:val="0"/>
      <w:divBdr>
        <w:top w:val="none" w:sz="0" w:space="0" w:color="auto"/>
        <w:left w:val="none" w:sz="0" w:space="0" w:color="auto"/>
        <w:bottom w:val="none" w:sz="0" w:space="0" w:color="auto"/>
        <w:right w:val="none" w:sz="0" w:space="0" w:color="auto"/>
      </w:divBdr>
    </w:div>
    <w:div w:id="1062753322">
      <w:bodyDiv w:val="1"/>
      <w:marLeft w:val="0"/>
      <w:marRight w:val="0"/>
      <w:marTop w:val="0"/>
      <w:marBottom w:val="0"/>
      <w:divBdr>
        <w:top w:val="none" w:sz="0" w:space="0" w:color="auto"/>
        <w:left w:val="none" w:sz="0" w:space="0" w:color="auto"/>
        <w:bottom w:val="none" w:sz="0" w:space="0" w:color="auto"/>
        <w:right w:val="none" w:sz="0" w:space="0" w:color="auto"/>
      </w:divBdr>
    </w:div>
    <w:div w:id="1070687424">
      <w:bodyDiv w:val="1"/>
      <w:marLeft w:val="0"/>
      <w:marRight w:val="0"/>
      <w:marTop w:val="0"/>
      <w:marBottom w:val="0"/>
      <w:divBdr>
        <w:top w:val="none" w:sz="0" w:space="0" w:color="auto"/>
        <w:left w:val="none" w:sz="0" w:space="0" w:color="auto"/>
        <w:bottom w:val="none" w:sz="0" w:space="0" w:color="auto"/>
        <w:right w:val="none" w:sz="0" w:space="0" w:color="auto"/>
      </w:divBdr>
    </w:div>
    <w:div w:id="1080061573">
      <w:bodyDiv w:val="1"/>
      <w:marLeft w:val="0"/>
      <w:marRight w:val="0"/>
      <w:marTop w:val="0"/>
      <w:marBottom w:val="0"/>
      <w:divBdr>
        <w:top w:val="none" w:sz="0" w:space="0" w:color="auto"/>
        <w:left w:val="none" w:sz="0" w:space="0" w:color="auto"/>
        <w:bottom w:val="none" w:sz="0" w:space="0" w:color="auto"/>
        <w:right w:val="none" w:sz="0" w:space="0" w:color="auto"/>
      </w:divBdr>
    </w:div>
    <w:div w:id="1083457511">
      <w:bodyDiv w:val="1"/>
      <w:marLeft w:val="0"/>
      <w:marRight w:val="0"/>
      <w:marTop w:val="0"/>
      <w:marBottom w:val="0"/>
      <w:divBdr>
        <w:top w:val="none" w:sz="0" w:space="0" w:color="auto"/>
        <w:left w:val="none" w:sz="0" w:space="0" w:color="auto"/>
        <w:bottom w:val="none" w:sz="0" w:space="0" w:color="auto"/>
        <w:right w:val="none" w:sz="0" w:space="0" w:color="auto"/>
      </w:divBdr>
    </w:div>
    <w:div w:id="1086149364">
      <w:bodyDiv w:val="1"/>
      <w:marLeft w:val="0"/>
      <w:marRight w:val="0"/>
      <w:marTop w:val="0"/>
      <w:marBottom w:val="0"/>
      <w:divBdr>
        <w:top w:val="none" w:sz="0" w:space="0" w:color="auto"/>
        <w:left w:val="none" w:sz="0" w:space="0" w:color="auto"/>
        <w:bottom w:val="none" w:sz="0" w:space="0" w:color="auto"/>
        <w:right w:val="none" w:sz="0" w:space="0" w:color="auto"/>
      </w:divBdr>
    </w:div>
    <w:div w:id="1089737802">
      <w:bodyDiv w:val="1"/>
      <w:marLeft w:val="0"/>
      <w:marRight w:val="0"/>
      <w:marTop w:val="0"/>
      <w:marBottom w:val="0"/>
      <w:divBdr>
        <w:top w:val="none" w:sz="0" w:space="0" w:color="auto"/>
        <w:left w:val="none" w:sz="0" w:space="0" w:color="auto"/>
        <w:bottom w:val="none" w:sz="0" w:space="0" w:color="auto"/>
        <w:right w:val="none" w:sz="0" w:space="0" w:color="auto"/>
      </w:divBdr>
    </w:div>
    <w:div w:id="1107773965">
      <w:bodyDiv w:val="1"/>
      <w:marLeft w:val="0"/>
      <w:marRight w:val="0"/>
      <w:marTop w:val="0"/>
      <w:marBottom w:val="0"/>
      <w:divBdr>
        <w:top w:val="none" w:sz="0" w:space="0" w:color="auto"/>
        <w:left w:val="none" w:sz="0" w:space="0" w:color="auto"/>
        <w:bottom w:val="none" w:sz="0" w:space="0" w:color="auto"/>
        <w:right w:val="none" w:sz="0" w:space="0" w:color="auto"/>
      </w:divBdr>
    </w:div>
    <w:div w:id="1113287674">
      <w:bodyDiv w:val="1"/>
      <w:marLeft w:val="0"/>
      <w:marRight w:val="0"/>
      <w:marTop w:val="0"/>
      <w:marBottom w:val="0"/>
      <w:divBdr>
        <w:top w:val="none" w:sz="0" w:space="0" w:color="auto"/>
        <w:left w:val="none" w:sz="0" w:space="0" w:color="auto"/>
        <w:bottom w:val="none" w:sz="0" w:space="0" w:color="auto"/>
        <w:right w:val="none" w:sz="0" w:space="0" w:color="auto"/>
      </w:divBdr>
    </w:div>
    <w:div w:id="1114054375">
      <w:bodyDiv w:val="1"/>
      <w:marLeft w:val="0"/>
      <w:marRight w:val="0"/>
      <w:marTop w:val="0"/>
      <w:marBottom w:val="0"/>
      <w:divBdr>
        <w:top w:val="none" w:sz="0" w:space="0" w:color="auto"/>
        <w:left w:val="none" w:sz="0" w:space="0" w:color="auto"/>
        <w:bottom w:val="none" w:sz="0" w:space="0" w:color="auto"/>
        <w:right w:val="none" w:sz="0" w:space="0" w:color="auto"/>
      </w:divBdr>
    </w:div>
    <w:div w:id="1116868874">
      <w:bodyDiv w:val="1"/>
      <w:marLeft w:val="0"/>
      <w:marRight w:val="0"/>
      <w:marTop w:val="0"/>
      <w:marBottom w:val="0"/>
      <w:divBdr>
        <w:top w:val="none" w:sz="0" w:space="0" w:color="auto"/>
        <w:left w:val="none" w:sz="0" w:space="0" w:color="auto"/>
        <w:bottom w:val="none" w:sz="0" w:space="0" w:color="auto"/>
        <w:right w:val="none" w:sz="0" w:space="0" w:color="auto"/>
      </w:divBdr>
    </w:div>
    <w:div w:id="1127089299">
      <w:bodyDiv w:val="1"/>
      <w:marLeft w:val="0"/>
      <w:marRight w:val="0"/>
      <w:marTop w:val="0"/>
      <w:marBottom w:val="0"/>
      <w:divBdr>
        <w:top w:val="none" w:sz="0" w:space="0" w:color="auto"/>
        <w:left w:val="none" w:sz="0" w:space="0" w:color="auto"/>
        <w:bottom w:val="none" w:sz="0" w:space="0" w:color="auto"/>
        <w:right w:val="none" w:sz="0" w:space="0" w:color="auto"/>
      </w:divBdr>
    </w:div>
    <w:div w:id="1145315431">
      <w:bodyDiv w:val="1"/>
      <w:marLeft w:val="0"/>
      <w:marRight w:val="0"/>
      <w:marTop w:val="0"/>
      <w:marBottom w:val="0"/>
      <w:divBdr>
        <w:top w:val="none" w:sz="0" w:space="0" w:color="auto"/>
        <w:left w:val="none" w:sz="0" w:space="0" w:color="auto"/>
        <w:bottom w:val="none" w:sz="0" w:space="0" w:color="auto"/>
        <w:right w:val="none" w:sz="0" w:space="0" w:color="auto"/>
      </w:divBdr>
    </w:div>
    <w:div w:id="1160848024">
      <w:bodyDiv w:val="1"/>
      <w:marLeft w:val="0"/>
      <w:marRight w:val="0"/>
      <w:marTop w:val="0"/>
      <w:marBottom w:val="0"/>
      <w:divBdr>
        <w:top w:val="none" w:sz="0" w:space="0" w:color="auto"/>
        <w:left w:val="none" w:sz="0" w:space="0" w:color="auto"/>
        <w:bottom w:val="none" w:sz="0" w:space="0" w:color="auto"/>
        <w:right w:val="none" w:sz="0" w:space="0" w:color="auto"/>
      </w:divBdr>
    </w:div>
    <w:div w:id="1188055820">
      <w:bodyDiv w:val="1"/>
      <w:marLeft w:val="0"/>
      <w:marRight w:val="0"/>
      <w:marTop w:val="0"/>
      <w:marBottom w:val="0"/>
      <w:divBdr>
        <w:top w:val="none" w:sz="0" w:space="0" w:color="auto"/>
        <w:left w:val="none" w:sz="0" w:space="0" w:color="auto"/>
        <w:bottom w:val="none" w:sz="0" w:space="0" w:color="auto"/>
        <w:right w:val="none" w:sz="0" w:space="0" w:color="auto"/>
      </w:divBdr>
    </w:div>
    <w:div w:id="1195533838">
      <w:bodyDiv w:val="1"/>
      <w:marLeft w:val="0"/>
      <w:marRight w:val="0"/>
      <w:marTop w:val="0"/>
      <w:marBottom w:val="0"/>
      <w:divBdr>
        <w:top w:val="none" w:sz="0" w:space="0" w:color="auto"/>
        <w:left w:val="none" w:sz="0" w:space="0" w:color="auto"/>
        <w:bottom w:val="none" w:sz="0" w:space="0" w:color="auto"/>
        <w:right w:val="none" w:sz="0" w:space="0" w:color="auto"/>
      </w:divBdr>
    </w:div>
    <w:div w:id="1205093226">
      <w:bodyDiv w:val="1"/>
      <w:marLeft w:val="0"/>
      <w:marRight w:val="0"/>
      <w:marTop w:val="0"/>
      <w:marBottom w:val="0"/>
      <w:divBdr>
        <w:top w:val="none" w:sz="0" w:space="0" w:color="auto"/>
        <w:left w:val="none" w:sz="0" w:space="0" w:color="auto"/>
        <w:bottom w:val="none" w:sz="0" w:space="0" w:color="auto"/>
        <w:right w:val="none" w:sz="0" w:space="0" w:color="auto"/>
      </w:divBdr>
    </w:div>
    <w:div w:id="1214728932">
      <w:bodyDiv w:val="1"/>
      <w:marLeft w:val="0"/>
      <w:marRight w:val="0"/>
      <w:marTop w:val="0"/>
      <w:marBottom w:val="0"/>
      <w:divBdr>
        <w:top w:val="none" w:sz="0" w:space="0" w:color="auto"/>
        <w:left w:val="none" w:sz="0" w:space="0" w:color="auto"/>
        <w:bottom w:val="none" w:sz="0" w:space="0" w:color="auto"/>
        <w:right w:val="none" w:sz="0" w:space="0" w:color="auto"/>
      </w:divBdr>
    </w:div>
    <w:div w:id="1254973400">
      <w:bodyDiv w:val="1"/>
      <w:marLeft w:val="0"/>
      <w:marRight w:val="0"/>
      <w:marTop w:val="0"/>
      <w:marBottom w:val="0"/>
      <w:divBdr>
        <w:top w:val="none" w:sz="0" w:space="0" w:color="auto"/>
        <w:left w:val="none" w:sz="0" w:space="0" w:color="auto"/>
        <w:bottom w:val="none" w:sz="0" w:space="0" w:color="auto"/>
        <w:right w:val="none" w:sz="0" w:space="0" w:color="auto"/>
      </w:divBdr>
    </w:div>
    <w:div w:id="1257137052">
      <w:bodyDiv w:val="1"/>
      <w:marLeft w:val="0"/>
      <w:marRight w:val="0"/>
      <w:marTop w:val="0"/>
      <w:marBottom w:val="0"/>
      <w:divBdr>
        <w:top w:val="none" w:sz="0" w:space="0" w:color="auto"/>
        <w:left w:val="none" w:sz="0" w:space="0" w:color="auto"/>
        <w:bottom w:val="none" w:sz="0" w:space="0" w:color="auto"/>
        <w:right w:val="none" w:sz="0" w:space="0" w:color="auto"/>
      </w:divBdr>
    </w:div>
    <w:div w:id="1285313633">
      <w:bodyDiv w:val="1"/>
      <w:marLeft w:val="0"/>
      <w:marRight w:val="0"/>
      <w:marTop w:val="0"/>
      <w:marBottom w:val="0"/>
      <w:divBdr>
        <w:top w:val="none" w:sz="0" w:space="0" w:color="auto"/>
        <w:left w:val="none" w:sz="0" w:space="0" w:color="auto"/>
        <w:bottom w:val="none" w:sz="0" w:space="0" w:color="auto"/>
        <w:right w:val="none" w:sz="0" w:space="0" w:color="auto"/>
      </w:divBdr>
    </w:div>
    <w:div w:id="1339652719">
      <w:bodyDiv w:val="1"/>
      <w:marLeft w:val="0"/>
      <w:marRight w:val="0"/>
      <w:marTop w:val="0"/>
      <w:marBottom w:val="0"/>
      <w:divBdr>
        <w:top w:val="none" w:sz="0" w:space="0" w:color="auto"/>
        <w:left w:val="none" w:sz="0" w:space="0" w:color="auto"/>
        <w:bottom w:val="none" w:sz="0" w:space="0" w:color="auto"/>
        <w:right w:val="none" w:sz="0" w:space="0" w:color="auto"/>
      </w:divBdr>
    </w:div>
    <w:div w:id="1347252755">
      <w:bodyDiv w:val="1"/>
      <w:marLeft w:val="0"/>
      <w:marRight w:val="0"/>
      <w:marTop w:val="0"/>
      <w:marBottom w:val="0"/>
      <w:divBdr>
        <w:top w:val="none" w:sz="0" w:space="0" w:color="auto"/>
        <w:left w:val="none" w:sz="0" w:space="0" w:color="auto"/>
        <w:bottom w:val="none" w:sz="0" w:space="0" w:color="auto"/>
        <w:right w:val="none" w:sz="0" w:space="0" w:color="auto"/>
      </w:divBdr>
    </w:div>
    <w:div w:id="1359433908">
      <w:bodyDiv w:val="1"/>
      <w:marLeft w:val="0"/>
      <w:marRight w:val="0"/>
      <w:marTop w:val="0"/>
      <w:marBottom w:val="0"/>
      <w:divBdr>
        <w:top w:val="none" w:sz="0" w:space="0" w:color="auto"/>
        <w:left w:val="none" w:sz="0" w:space="0" w:color="auto"/>
        <w:bottom w:val="none" w:sz="0" w:space="0" w:color="auto"/>
        <w:right w:val="none" w:sz="0" w:space="0" w:color="auto"/>
      </w:divBdr>
    </w:div>
    <w:div w:id="1361933566">
      <w:bodyDiv w:val="1"/>
      <w:marLeft w:val="0"/>
      <w:marRight w:val="0"/>
      <w:marTop w:val="0"/>
      <w:marBottom w:val="0"/>
      <w:divBdr>
        <w:top w:val="none" w:sz="0" w:space="0" w:color="auto"/>
        <w:left w:val="none" w:sz="0" w:space="0" w:color="auto"/>
        <w:bottom w:val="none" w:sz="0" w:space="0" w:color="auto"/>
        <w:right w:val="none" w:sz="0" w:space="0" w:color="auto"/>
      </w:divBdr>
    </w:div>
    <w:div w:id="1376076115">
      <w:bodyDiv w:val="1"/>
      <w:marLeft w:val="0"/>
      <w:marRight w:val="0"/>
      <w:marTop w:val="0"/>
      <w:marBottom w:val="0"/>
      <w:divBdr>
        <w:top w:val="none" w:sz="0" w:space="0" w:color="auto"/>
        <w:left w:val="none" w:sz="0" w:space="0" w:color="auto"/>
        <w:bottom w:val="none" w:sz="0" w:space="0" w:color="auto"/>
        <w:right w:val="none" w:sz="0" w:space="0" w:color="auto"/>
      </w:divBdr>
    </w:div>
    <w:div w:id="1379551063">
      <w:bodyDiv w:val="1"/>
      <w:marLeft w:val="0"/>
      <w:marRight w:val="0"/>
      <w:marTop w:val="0"/>
      <w:marBottom w:val="0"/>
      <w:divBdr>
        <w:top w:val="none" w:sz="0" w:space="0" w:color="auto"/>
        <w:left w:val="none" w:sz="0" w:space="0" w:color="auto"/>
        <w:bottom w:val="none" w:sz="0" w:space="0" w:color="auto"/>
        <w:right w:val="none" w:sz="0" w:space="0" w:color="auto"/>
      </w:divBdr>
    </w:div>
    <w:div w:id="1422146331">
      <w:bodyDiv w:val="1"/>
      <w:marLeft w:val="0"/>
      <w:marRight w:val="0"/>
      <w:marTop w:val="0"/>
      <w:marBottom w:val="0"/>
      <w:divBdr>
        <w:top w:val="none" w:sz="0" w:space="0" w:color="auto"/>
        <w:left w:val="none" w:sz="0" w:space="0" w:color="auto"/>
        <w:bottom w:val="none" w:sz="0" w:space="0" w:color="auto"/>
        <w:right w:val="none" w:sz="0" w:space="0" w:color="auto"/>
      </w:divBdr>
    </w:div>
    <w:div w:id="1424254410">
      <w:bodyDiv w:val="1"/>
      <w:marLeft w:val="0"/>
      <w:marRight w:val="0"/>
      <w:marTop w:val="0"/>
      <w:marBottom w:val="0"/>
      <w:divBdr>
        <w:top w:val="none" w:sz="0" w:space="0" w:color="auto"/>
        <w:left w:val="none" w:sz="0" w:space="0" w:color="auto"/>
        <w:bottom w:val="none" w:sz="0" w:space="0" w:color="auto"/>
        <w:right w:val="none" w:sz="0" w:space="0" w:color="auto"/>
      </w:divBdr>
    </w:div>
    <w:div w:id="1428959420">
      <w:bodyDiv w:val="1"/>
      <w:marLeft w:val="0"/>
      <w:marRight w:val="0"/>
      <w:marTop w:val="0"/>
      <w:marBottom w:val="0"/>
      <w:divBdr>
        <w:top w:val="none" w:sz="0" w:space="0" w:color="auto"/>
        <w:left w:val="none" w:sz="0" w:space="0" w:color="auto"/>
        <w:bottom w:val="none" w:sz="0" w:space="0" w:color="auto"/>
        <w:right w:val="none" w:sz="0" w:space="0" w:color="auto"/>
      </w:divBdr>
    </w:div>
    <w:div w:id="1439983022">
      <w:bodyDiv w:val="1"/>
      <w:marLeft w:val="0"/>
      <w:marRight w:val="0"/>
      <w:marTop w:val="0"/>
      <w:marBottom w:val="0"/>
      <w:divBdr>
        <w:top w:val="none" w:sz="0" w:space="0" w:color="auto"/>
        <w:left w:val="none" w:sz="0" w:space="0" w:color="auto"/>
        <w:bottom w:val="none" w:sz="0" w:space="0" w:color="auto"/>
        <w:right w:val="none" w:sz="0" w:space="0" w:color="auto"/>
      </w:divBdr>
    </w:div>
    <w:div w:id="1472557061">
      <w:bodyDiv w:val="1"/>
      <w:marLeft w:val="0"/>
      <w:marRight w:val="0"/>
      <w:marTop w:val="0"/>
      <w:marBottom w:val="0"/>
      <w:divBdr>
        <w:top w:val="none" w:sz="0" w:space="0" w:color="auto"/>
        <w:left w:val="none" w:sz="0" w:space="0" w:color="auto"/>
        <w:bottom w:val="none" w:sz="0" w:space="0" w:color="auto"/>
        <w:right w:val="none" w:sz="0" w:space="0" w:color="auto"/>
      </w:divBdr>
    </w:div>
    <w:div w:id="1475490954">
      <w:bodyDiv w:val="1"/>
      <w:marLeft w:val="0"/>
      <w:marRight w:val="0"/>
      <w:marTop w:val="0"/>
      <w:marBottom w:val="0"/>
      <w:divBdr>
        <w:top w:val="none" w:sz="0" w:space="0" w:color="auto"/>
        <w:left w:val="none" w:sz="0" w:space="0" w:color="auto"/>
        <w:bottom w:val="none" w:sz="0" w:space="0" w:color="auto"/>
        <w:right w:val="none" w:sz="0" w:space="0" w:color="auto"/>
      </w:divBdr>
    </w:div>
    <w:div w:id="1492403096">
      <w:bodyDiv w:val="1"/>
      <w:marLeft w:val="0"/>
      <w:marRight w:val="0"/>
      <w:marTop w:val="0"/>
      <w:marBottom w:val="0"/>
      <w:divBdr>
        <w:top w:val="none" w:sz="0" w:space="0" w:color="auto"/>
        <w:left w:val="none" w:sz="0" w:space="0" w:color="auto"/>
        <w:bottom w:val="none" w:sz="0" w:space="0" w:color="auto"/>
        <w:right w:val="none" w:sz="0" w:space="0" w:color="auto"/>
      </w:divBdr>
    </w:div>
    <w:div w:id="1553662285">
      <w:bodyDiv w:val="1"/>
      <w:marLeft w:val="0"/>
      <w:marRight w:val="0"/>
      <w:marTop w:val="0"/>
      <w:marBottom w:val="0"/>
      <w:divBdr>
        <w:top w:val="none" w:sz="0" w:space="0" w:color="auto"/>
        <w:left w:val="none" w:sz="0" w:space="0" w:color="auto"/>
        <w:bottom w:val="none" w:sz="0" w:space="0" w:color="auto"/>
        <w:right w:val="none" w:sz="0" w:space="0" w:color="auto"/>
      </w:divBdr>
    </w:div>
    <w:div w:id="1568998006">
      <w:bodyDiv w:val="1"/>
      <w:marLeft w:val="0"/>
      <w:marRight w:val="0"/>
      <w:marTop w:val="0"/>
      <w:marBottom w:val="0"/>
      <w:divBdr>
        <w:top w:val="none" w:sz="0" w:space="0" w:color="auto"/>
        <w:left w:val="none" w:sz="0" w:space="0" w:color="auto"/>
        <w:bottom w:val="none" w:sz="0" w:space="0" w:color="auto"/>
        <w:right w:val="none" w:sz="0" w:space="0" w:color="auto"/>
      </w:divBdr>
    </w:div>
    <w:div w:id="1570462032">
      <w:bodyDiv w:val="1"/>
      <w:marLeft w:val="0"/>
      <w:marRight w:val="0"/>
      <w:marTop w:val="0"/>
      <w:marBottom w:val="0"/>
      <w:divBdr>
        <w:top w:val="none" w:sz="0" w:space="0" w:color="auto"/>
        <w:left w:val="none" w:sz="0" w:space="0" w:color="auto"/>
        <w:bottom w:val="none" w:sz="0" w:space="0" w:color="auto"/>
        <w:right w:val="none" w:sz="0" w:space="0" w:color="auto"/>
      </w:divBdr>
    </w:div>
    <w:div w:id="1606689459">
      <w:bodyDiv w:val="1"/>
      <w:marLeft w:val="0"/>
      <w:marRight w:val="0"/>
      <w:marTop w:val="0"/>
      <w:marBottom w:val="0"/>
      <w:divBdr>
        <w:top w:val="none" w:sz="0" w:space="0" w:color="auto"/>
        <w:left w:val="none" w:sz="0" w:space="0" w:color="auto"/>
        <w:bottom w:val="none" w:sz="0" w:space="0" w:color="auto"/>
        <w:right w:val="none" w:sz="0" w:space="0" w:color="auto"/>
      </w:divBdr>
    </w:div>
    <w:div w:id="1627809764">
      <w:bodyDiv w:val="1"/>
      <w:marLeft w:val="0"/>
      <w:marRight w:val="0"/>
      <w:marTop w:val="0"/>
      <w:marBottom w:val="0"/>
      <w:divBdr>
        <w:top w:val="none" w:sz="0" w:space="0" w:color="auto"/>
        <w:left w:val="none" w:sz="0" w:space="0" w:color="auto"/>
        <w:bottom w:val="none" w:sz="0" w:space="0" w:color="auto"/>
        <w:right w:val="none" w:sz="0" w:space="0" w:color="auto"/>
      </w:divBdr>
    </w:div>
    <w:div w:id="1654219742">
      <w:bodyDiv w:val="1"/>
      <w:marLeft w:val="0"/>
      <w:marRight w:val="0"/>
      <w:marTop w:val="0"/>
      <w:marBottom w:val="0"/>
      <w:divBdr>
        <w:top w:val="none" w:sz="0" w:space="0" w:color="auto"/>
        <w:left w:val="none" w:sz="0" w:space="0" w:color="auto"/>
        <w:bottom w:val="none" w:sz="0" w:space="0" w:color="auto"/>
        <w:right w:val="none" w:sz="0" w:space="0" w:color="auto"/>
      </w:divBdr>
    </w:div>
    <w:div w:id="1674183312">
      <w:bodyDiv w:val="1"/>
      <w:marLeft w:val="0"/>
      <w:marRight w:val="0"/>
      <w:marTop w:val="0"/>
      <w:marBottom w:val="0"/>
      <w:divBdr>
        <w:top w:val="none" w:sz="0" w:space="0" w:color="auto"/>
        <w:left w:val="none" w:sz="0" w:space="0" w:color="auto"/>
        <w:bottom w:val="none" w:sz="0" w:space="0" w:color="auto"/>
        <w:right w:val="none" w:sz="0" w:space="0" w:color="auto"/>
      </w:divBdr>
    </w:div>
    <w:div w:id="1677538339">
      <w:bodyDiv w:val="1"/>
      <w:marLeft w:val="0"/>
      <w:marRight w:val="0"/>
      <w:marTop w:val="0"/>
      <w:marBottom w:val="0"/>
      <w:divBdr>
        <w:top w:val="none" w:sz="0" w:space="0" w:color="auto"/>
        <w:left w:val="none" w:sz="0" w:space="0" w:color="auto"/>
        <w:bottom w:val="none" w:sz="0" w:space="0" w:color="auto"/>
        <w:right w:val="none" w:sz="0" w:space="0" w:color="auto"/>
      </w:divBdr>
    </w:div>
    <w:div w:id="1699164443">
      <w:bodyDiv w:val="1"/>
      <w:marLeft w:val="0"/>
      <w:marRight w:val="0"/>
      <w:marTop w:val="0"/>
      <w:marBottom w:val="0"/>
      <w:divBdr>
        <w:top w:val="none" w:sz="0" w:space="0" w:color="auto"/>
        <w:left w:val="none" w:sz="0" w:space="0" w:color="auto"/>
        <w:bottom w:val="none" w:sz="0" w:space="0" w:color="auto"/>
        <w:right w:val="none" w:sz="0" w:space="0" w:color="auto"/>
      </w:divBdr>
    </w:div>
    <w:div w:id="1759986794">
      <w:bodyDiv w:val="1"/>
      <w:marLeft w:val="0"/>
      <w:marRight w:val="0"/>
      <w:marTop w:val="0"/>
      <w:marBottom w:val="0"/>
      <w:divBdr>
        <w:top w:val="none" w:sz="0" w:space="0" w:color="auto"/>
        <w:left w:val="none" w:sz="0" w:space="0" w:color="auto"/>
        <w:bottom w:val="none" w:sz="0" w:space="0" w:color="auto"/>
        <w:right w:val="none" w:sz="0" w:space="0" w:color="auto"/>
      </w:divBdr>
    </w:div>
    <w:div w:id="1762024580">
      <w:bodyDiv w:val="1"/>
      <w:marLeft w:val="0"/>
      <w:marRight w:val="0"/>
      <w:marTop w:val="0"/>
      <w:marBottom w:val="0"/>
      <w:divBdr>
        <w:top w:val="none" w:sz="0" w:space="0" w:color="auto"/>
        <w:left w:val="none" w:sz="0" w:space="0" w:color="auto"/>
        <w:bottom w:val="none" w:sz="0" w:space="0" w:color="auto"/>
        <w:right w:val="none" w:sz="0" w:space="0" w:color="auto"/>
      </w:divBdr>
    </w:div>
    <w:div w:id="1764379956">
      <w:bodyDiv w:val="1"/>
      <w:marLeft w:val="0"/>
      <w:marRight w:val="0"/>
      <w:marTop w:val="0"/>
      <w:marBottom w:val="0"/>
      <w:divBdr>
        <w:top w:val="none" w:sz="0" w:space="0" w:color="auto"/>
        <w:left w:val="none" w:sz="0" w:space="0" w:color="auto"/>
        <w:bottom w:val="none" w:sz="0" w:space="0" w:color="auto"/>
        <w:right w:val="none" w:sz="0" w:space="0" w:color="auto"/>
      </w:divBdr>
    </w:div>
    <w:div w:id="1769807732">
      <w:bodyDiv w:val="1"/>
      <w:marLeft w:val="0"/>
      <w:marRight w:val="0"/>
      <w:marTop w:val="0"/>
      <w:marBottom w:val="0"/>
      <w:divBdr>
        <w:top w:val="none" w:sz="0" w:space="0" w:color="auto"/>
        <w:left w:val="none" w:sz="0" w:space="0" w:color="auto"/>
        <w:bottom w:val="none" w:sz="0" w:space="0" w:color="auto"/>
        <w:right w:val="none" w:sz="0" w:space="0" w:color="auto"/>
      </w:divBdr>
    </w:div>
    <w:div w:id="1778332558">
      <w:bodyDiv w:val="1"/>
      <w:marLeft w:val="0"/>
      <w:marRight w:val="0"/>
      <w:marTop w:val="0"/>
      <w:marBottom w:val="0"/>
      <w:divBdr>
        <w:top w:val="none" w:sz="0" w:space="0" w:color="auto"/>
        <w:left w:val="none" w:sz="0" w:space="0" w:color="auto"/>
        <w:bottom w:val="none" w:sz="0" w:space="0" w:color="auto"/>
        <w:right w:val="none" w:sz="0" w:space="0" w:color="auto"/>
      </w:divBdr>
    </w:div>
    <w:div w:id="1782798645">
      <w:bodyDiv w:val="1"/>
      <w:marLeft w:val="0"/>
      <w:marRight w:val="0"/>
      <w:marTop w:val="0"/>
      <w:marBottom w:val="0"/>
      <w:divBdr>
        <w:top w:val="none" w:sz="0" w:space="0" w:color="auto"/>
        <w:left w:val="none" w:sz="0" w:space="0" w:color="auto"/>
        <w:bottom w:val="none" w:sz="0" w:space="0" w:color="auto"/>
        <w:right w:val="none" w:sz="0" w:space="0" w:color="auto"/>
      </w:divBdr>
    </w:div>
    <w:div w:id="1784955883">
      <w:bodyDiv w:val="1"/>
      <w:marLeft w:val="0"/>
      <w:marRight w:val="0"/>
      <w:marTop w:val="0"/>
      <w:marBottom w:val="0"/>
      <w:divBdr>
        <w:top w:val="none" w:sz="0" w:space="0" w:color="auto"/>
        <w:left w:val="none" w:sz="0" w:space="0" w:color="auto"/>
        <w:bottom w:val="none" w:sz="0" w:space="0" w:color="auto"/>
        <w:right w:val="none" w:sz="0" w:space="0" w:color="auto"/>
      </w:divBdr>
    </w:div>
    <w:div w:id="1793667910">
      <w:bodyDiv w:val="1"/>
      <w:marLeft w:val="0"/>
      <w:marRight w:val="0"/>
      <w:marTop w:val="0"/>
      <w:marBottom w:val="0"/>
      <w:divBdr>
        <w:top w:val="none" w:sz="0" w:space="0" w:color="auto"/>
        <w:left w:val="none" w:sz="0" w:space="0" w:color="auto"/>
        <w:bottom w:val="none" w:sz="0" w:space="0" w:color="auto"/>
        <w:right w:val="none" w:sz="0" w:space="0" w:color="auto"/>
      </w:divBdr>
    </w:div>
    <w:div w:id="1803183868">
      <w:bodyDiv w:val="1"/>
      <w:marLeft w:val="0"/>
      <w:marRight w:val="0"/>
      <w:marTop w:val="0"/>
      <w:marBottom w:val="0"/>
      <w:divBdr>
        <w:top w:val="none" w:sz="0" w:space="0" w:color="auto"/>
        <w:left w:val="none" w:sz="0" w:space="0" w:color="auto"/>
        <w:bottom w:val="none" w:sz="0" w:space="0" w:color="auto"/>
        <w:right w:val="none" w:sz="0" w:space="0" w:color="auto"/>
      </w:divBdr>
    </w:div>
    <w:div w:id="1806466769">
      <w:bodyDiv w:val="1"/>
      <w:marLeft w:val="0"/>
      <w:marRight w:val="0"/>
      <w:marTop w:val="0"/>
      <w:marBottom w:val="0"/>
      <w:divBdr>
        <w:top w:val="none" w:sz="0" w:space="0" w:color="auto"/>
        <w:left w:val="none" w:sz="0" w:space="0" w:color="auto"/>
        <w:bottom w:val="none" w:sz="0" w:space="0" w:color="auto"/>
        <w:right w:val="none" w:sz="0" w:space="0" w:color="auto"/>
      </w:divBdr>
    </w:div>
    <w:div w:id="1814174489">
      <w:bodyDiv w:val="1"/>
      <w:marLeft w:val="0"/>
      <w:marRight w:val="0"/>
      <w:marTop w:val="0"/>
      <w:marBottom w:val="0"/>
      <w:divBdr>
        <w:top w:val="none" w:sz="0" w:space="0" w:color="auto"/>
        <w:left w:val="none" w:sz="0" w:space="0" w:color="auto"/>
        <w:bottom w:val="none" w:sz="0" w:space="0" w:color="auto"/>
        <w:right w:val="none" w:sz="0" w:space="0" w:color="auto"/>
      </w:divBdr>
    </w:div>
    <w:div w:id="1843622841">
      <w:bodyDiv w:val="1"/>
      <w:marLeft w:val="0"/>
      <w:marRight w:val="0"/>
      <w:marTop w:val="0"/>
      <w:marBottom w:val="0"/>
      <w:divBdr>
        <w:top w:val="none" w:sz="0" w:space="0" w:color="auto"/>
        <w:left w:val="none" w:sz="0" w:space="0" w:color="auto"/>
        <w:bottom w:val="none" w:sz="0" w:space="0" w:color="auto"/>
        <w:right w:val="none" w:sz="0" w:space="0" w:color="auto"/>
      </w:divBdr>
    </w:div>
    <w:div w:id="1850480724">
      <w:bodyDiv w:val="1"/>
      <w:marLeft w:val="0"/>
      <w:marRight w:val="0"/>
      <w:marTop w:val="0"/>
      <w:marBottom w:val="0"/>
      <w:divBdr>
        <w:top w:val="none" w:sz="0" w:space="0" w:color="auto"/>
        <w:left w:val="none" w:sz="0" w:space="0" w:color="auto"/>
        <w:bottom w:val="none" w:sz="0" w:space="0" w:color="auto"/>
        <w:right w:val="none" w:sz="0" w:space="0" w:color="auto"/>
      </w:divBdr>
    </w:div>
    <w:div w:id="1858152954">
      <w:bodyDiv w:val="1"/>
      <w:marLeft w:val="0"/>
      <w:marRight w:val="0"/>
      <w:marTop w:val="0"/>
      <w:marBottom w:val="0"/>
      <w:divBdr>
        <w:top w:val="none" w:sz="0" w:space="0" w:color="auto"/>
        <w:left w:val="none" w:sz="0" w:space="0" w:color="auto"/>
        <w:bottom w:val="none" w:sz="0" w:space="0" w:color="auto"/>
        <w:right w:val="none" w:sz="0" w:space="0" w:color="auto"/>
      </w:divBdr>
    </w:div>
    <w:div w:id="1863083743">
      <w:bodyDiv w:val="1"/>
      <w:marLeft w:val="0"/>
      <w:marRight w:val="0"/>
      <w:marTop w:val="0"/>
      <w:marBottom w:val="0"/>
      <w:divBdr>
        <w:top w:val="none" w:sz="0" w:space="0" w:color="auto"/>
        <w:left w:val="none" w:sz="0" w:space="0" w:color="auto"/>
        <w:bottom w:val="none" w:sz="0" w:space="0" w:color="auto"/>
        <w:right w:val="none" w:sz="0" w:space="0" w:color="auto"/>
      </w:divBdr>
    </w:div>
    <w:div w:id="1881623143">
      <w:bodyDiv w:val="1"/>
      <w:marLeft w:val="0"/>
      <w:marRight w:val="0"/>
      <w:marTop w:val="0"/>
      <w:marBottom w:val="0"/>
      <w:divBdr>
        <w:top w:val="none" w:sz="0" w:space="0" w:color="auto"/>
        <w:left w:val="none" w:sz="0" w:space="0" w:color="auto"/>
        <w:bottom w:val="none" w:sz="0" w:space="0" w:color="auto"/>
        <w:right w:val="none" w:sz="0" w:space="0" w:color="auto"/>
      </w:divBdr>
    </w:div>
    <w:div w:id="1884369083">
      <w:bodyDiv w:val="1"/>
      <w:marLeft w:val="0"/>
      <w:marRight w:val="0"/>
      <w:marTop w:val="0"/>
      <w:marBottom w:val="0"/>
      <w:divBdr>
        <w:top w:val="none" w:sz="0" w:space="0" w:color="auto"/>
        <w:left w:val="none" w:sz="0" w:space="0" w:color="auto"/>
        <w:bottom w:val="none" w:sz="0" w:space="0" w:color="auto"/>
        <w:right w:val="none" w:sz="0" w:space="0" w:color="auto"/>
      </w:divBdr>
    </w:div>
    <w:div w:id="1890142042">
      <w:bodyDiv w:val="1"/>
      <w:marLeft w:val="0"/>
      <w:marRight w:val="0"/>
      <w:marTop w:val="0"/>
      <w:marBottom w:val="0"/>
      <w:divBdr>
        <w:top w:val="none" w:sz="0" w:space="0" w:color="auto"/>
        <w:left w:val="none" w:sz="0" w:space="0" w:color="auto"/>
        <w:bottom w:val="none" w:sz="0" w:space="0" w:color="auto"/>
        <w:right w:val="none" w:sz="0" w:space="0" w:color="auto"/>
      </w:divBdr>
    </w:div>
    <w:div w:id="1897736940">
      <w:bodyDiv w:val="1"/>
      <w:marLeft w:val="0"/>
      <w:marRight w:val="0"/>
      <w:marTop w:val="0"/>
      <w:marBottom w:val="0"/>
      <w:divBdr>
        <w:top w:val="none" w:sz="0" w:space="0" w:color="auto"/>
        <w:left w:val="none" w:sz="0" w:space="0" w:color="auto"/>
        <w:bottom w:val="none" w:sz="0" w:space="0" w:color="auto"/>
        <w:right w:val="none" w:sz="0" w:space="0" w:color="auto"/>
      </w:divBdr>
    </w:div>
    <w:div w:id="1915696555">
      <w:bodyDiv w:val="1"/>
      <w:marLeft w:val="0"/>
      <w:marRight w:val="0"/>
      <w:marTop w:val="0"/>
      <w:marBottom w:val="0"/>
      <w:divBdr>
        <w:top w:val="none" w:sz="0" w:space="0" w:color="auto"/>
        <w:left w:val="none" w:sz="0" w:space="0" w:color="auto"/>
        <w:bottom w:val="none" w:sz="0" w:space="0" w:color="auto"/>
        <w:right w:val="none" w:sz="0" w:space="0" w:color="auto"/>
      </w:divBdr>
    </w:div>
    <w:div w:id="1928880395">
      <w:bodyDiv w:val="1"/>
      <w:marLeft w:val="0"/>
      <w:marRight w:val="0"/>
      <w:marTop w:val="0"/>
      <w:marBottom w:val="0"/>
      <w:divBdr>
        <w:top w:val="none" w:sz="0" w:space="0" w:color="auto"/>
        <w:left w:val="none" w:sz="0" w:space="0" w:color="auto"/>
        <w:bottom w:val="none" w:sz="0" w:space="0" w:color="auto"/>
        <w:right w:val="none" w:sz="0" w:space="0" w:color="auto"/>
      </w:divBdr>
    </w:div>
    <w:div w:id="1973170734">
      <w:bodyDiv w:val="1"/>
      <w:marLeft w:val="0"/>
      <w:marRight w:val="0"/>
      <w:marTop w:val="0"/>
      <w:marBottom w:val="0"/>
      <w:divBdr>
        <w:top w:val="none" w:sz="0" w:space="0" w:color="auto"/>
        <w:left w:val="none" w:sz="0" w:space="0" w:color="auto"/>
        <w:bottom w:val="none" w:sz="0" w:space="0" w:color="auto"/>
        <w:right w:val="none" w:sz="0" w:space="0" w:color="auto"/>
      </w:divBdr>
    </w:div>
    <w:div w:id="2026592638">
      <w:bodyDiv w:val="1"/>
      <w:marLeft w:val="0"/>
      <w:marRight w:val="0"/>
      <w:marTop w:val="0"/>
      <w:marBottom w:val="0"/>
      <w:divBdr>
        <w:top w:val="none" w:sz="0" w:space="0" w:color="auto"/>
        <w:left w:val="none" w:sz="0" w:space="0" w:color="auto"/>
        <w:bottom w:val="none" w:sz="0" w:space="0" w:color="auto"/>
        <w:right w:val="none" w:sz="0" w:space="0" w:color="auto"/>
      </w:divBdr>
    </w:div>
    <w:div w:id="2046445972">
      <w:bodyDiv w:val="1"/>
      <w:marLeft w:val="0"/>
      <w:marRight w:val="0"/>
      <w:marTop w:val="0"/>
      <w:marBottom w:val="0"/>
      <w:divBdr>
        <w:top w:val="none" w:sz="0" w:space="0" w:color="auto"/>
        <w:left w:val="none" w:sz="0" w:space="0" w:color="auto"/>
        <w:bottom w:val="none" w:sz="0" w:space="0" w:color="auto"/>
        <w:right w:val="none" w:sz="0" w:space="0" w:color="auto"/>
      </w:divBdr>
    </w:div>
    <w:div w:id="2057390849">
      <w:bodyDiv w:val="1"/>
      <w:marLeft w:val="0"/>
      <w:marRight w:val="0"/>
      <w:marTop w:val="0"/>
      <w:marBottom w:val="0"/>
      <w:divBdr>
        <w:top w:val="none" w:sz="0" w:space="0" w:color="auto"/>
        <w:left w:val="none" w:sz="0" w:space="0" w:color="auto"/>
        <w:bottom w:val="none" w:sz="0" w:space="0" w:color="auto"/>
        <w:right w:val="none" w:sz="0" w:space="0" w:color="auto"/>
      </w:divBdr>
    </w:div>
    <w:div w:id="2066029775">
      <w:bodyDiv w:val="1"/>
      <w:marLeft w:val="0"/>
      <w:marRight w:val="0"/>
      <w:marTop w:val="0"/>
      <w:marBottom w:val="0"/>
      <w:divBdr>
        <w:top w:val="none" w:sz="0" w:space="0" w:color="auto"/>
        <w:left w:val="none" w:sz="0" w:space="0" w:color="auto"/>
        <w:bottom w:val="none" w:sz="0" w:space="0" w:color="auto"/>
        <w:right w:val="none" w:sz="0" w:space="0" w:color="auto"/>
      </w:divBdr>
    </w:div>
    <w:div w:id="2070837564">
      <w:bodyDiv w:val="1"/>
      <w:marLeft w:val="0"/>
      <w:marRight w:val="0"/>
      <w:marTop w:val="0"/>
      <w:marBottom w:val="0"/>
      <w:divBdr>
        <w:top w:val="none" w:sz="0" w:space="0" w:color="auto"/>
        <w:left w:val="none" w:sz="0" w:space="0" w:color="auto"/>
        <w:bottom w:val="none" w:sz="0" w:space="0" w:color="auto"/>
        <w:right w:val="none" w:sz="0" w:space="0" w:color="auto"/>
      </w:divBdr>
    </w:div>
    <w:div w:id="2074422596">
      <w:bodyDiv w:val="1"/>
      <w:marLeft w:val="0"/>
      <w:marRight w:val="0"/>
      <w:marTop w:val="0"/>
      <w:marBottom w:val="0"/>
      <w:divBdr>
        <w:top w:val="none" w:sz="0" w:space="0" w:color="auto"/>
        <w:left w:val="none" w:sz="0" w:space="0" w:color="auto"/>
        <w:bottom w:val="none" w:sz="0" w:space="0" w:color="auto"/>
        <w:right w:val="none" w:sz="0" w:space="0" w:color="auto"/>
      </w:divBdr>
    </w:div>
    <w:div w:id="2105496855">
      <w:bodyDiv w:val="1"/>
      <w:marLeft w:val="0"/>
      <w:marRight w:val="0"/>
      <w:marTop w:val="0"/>
      <w:marBottom w:val="0"/>
      <w:divBdr>
        <w:top w:val="none" w:sz="0" w:space="0" w:color="auto"/>
        <w:left w:val="none" w:sz="0" w:space="0" w:color="auto"/>
        <w:bottom w:val="none" w:sz="0" w:space="0" w:color="auto"/>
        <w:right w:val="none" w:sz="0" w:space="0" w:color="auto"/>
      </w:divBdr>
    </w:div>
    <w:div w:id="211918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6B1C5-481A-42C3-81DE-FF3E98EEA4F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2167</Words>
  <Characters>15706</Characters>
  <Application>Microsoft Office Word</Application>
  <DocSecurity>0</DocSecurity>
  <Lines>130</Lines>
  <Paragraphs>35</Paragraphs>
  <ScaleCrop>false</ScaleCrop>
  <HeadingPairs>
    <vt:vector size="2" baseType="variant">
      <vt:variant>
        <vt:lpstr>Konu Başlığı</vt:lpstr>
      </vt:variant>
      <vt:variant>
        <vt:i4>1</vt:i4>
      </vt:variant>
    </vt:vector>
  </HeadingPairs>
  <TitlesOfParts>
    <vt:vector size="1" baseType="lpstr">
      <vt:lpstr>ATA YAYINCILIK</vt:lpstr>
    </vt:vector>
  </TitlesOfParts>
  <Company>www.atayayincilik.com.tr</Company>
  <LinksUpToDate>false</LinksUpToDate>
  <CharactersWithSpaces>17838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YAYINCILIK</dc:title>
  <dc:creator>Melike Celayir</dc:creator>
  <cp:lastModifiedBy>Hasan Ayık</cp:lastModifiedBy>
  <cp:revision>3</cp:revision>
  <cp:lastPrinted>2019-07-18T14:37:00Z</cp:lastPrinted>
  <dcterms:created xsi:type="dcterms:W3CDTF">2023-09-02T10:20:00Z</dcterms:created>
  <dcterms:modified xsi:type="dcterms:W3CDTF">2023-09-02T10:20:00Z</dcterms:modified>
</cp:coreProperties>
</file>