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86" w:rsidRPr="00121386" w:rsidRDefault="00121386" w:rsidP="00121386">
      <w:pPr>
        <w:pStyle w:val="AralkYok"/>
        <w:jc w:val="center"/>
        <w:rPr>
          <w:b/>
          <w:sz w:val="32"/>
          <w:szCs w:val="32"/>
        </w:rPr>
      </w:pPr>
      <w:r w:rsidRPr="00121386">
        <w:rPr>
          <w:b/>
          <w:sz w:val="32"/>
          <w:szCs w:val="32"/>
        </w:rPr>
        <w:t>2023-2024 EĞİTİM ÖĞRETİM YILI</w:t>
      </w:r>
    </w:p>
    <w:p w:rsidR="00121386" w:rsidRPr="00121386" w:rsidRDefault="00121386" w:rsidP="00121386">
      <w:pPr>
        <w:pStyle w:val="AralkYok"/>
        <w:jc w:val="center"/>
        <w:rPr>
          <w:b/>
          <w:sz w:val="32"/>
          <w:szCs w:val="32"/>
        </w:rPr>
      </w:pPr>
      <w:r w:rsidRPr="00121386">
        <w:rPr>
          <w:b/>
          <w:sz w:val="32"/>
          <w:szCs w:val="32"/>
        </w:rPr>
        <w:t>.......................</w:t>
      </w:r>
      <w:r>
        <w:rPr>
          <w:b/>
          <w:sz w:val="32"/>
          <w:szCs w:val="32"/>
        </w:rPr>
        <w:t xml:space="preserve"> LİSESİ </w:t>
      </w:r>
      <w:bookmarkStart w:id="0" w:name="_GoBack"/>
      <w:bookmarkEnd w:id="0"/>
      <w:r w:rsidRPr="00121386">
        <w:rPr>
          <w:b/>
          <w:sz w:val="32"/>
          <w:szCs w:val="32"/>
        </w:rPr>
        <w:t>9. SINIF KUR'AN-I KERİM DERSİ</w:t>
      </w:r>
    </w:p>
    <w:p w:rsidR="00AC66A7" w:rsidRPr="00121386" w:rsidRDefault="00121386" w:rsidP="00121386">
      <w:pPr>
        <w:pStyle w:val="AralkYok"/>
        <w:jc w:val="center"/>
        <w:rPr>
          <w:b/>
          <w:sz w:val="32"/>
          <w:szCs w:val="32"/>
        </w:rPr>
      </w:pPr>
      <w:r w:rsidRPr="00121386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502"/>
        <w:gridCol w:w="2278"/>
        <w:gridCol w:w="2074"/>
        <w:gridCol w:w="3383"/>
        <w:gridCol w:w="2822"/>
        <w:gridCol w:w="2060"/>
      </w:tblGrid>
      <w:tr w:rsidR="00AC66A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KAZANIM AÇIKLAMASI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YÖNTEM VE TEKNİKLER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t xml:space="preserve">I. KUR'AN-I </w:t>
            </w:r>
            <w:r>
              <w:t>KERİM'İN ÖZELLİKLERİ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t>1. Kur'an-ı Kerim'in diğer kutsal kitaplardan ayrılan yönlerini fark eder.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t xml:space="preserve">Genel hatlarıyla Kur’an ve surelerinin tanıtımı yapılacaktır. Surelerin İsimleri konusu ele alınırken sureler hakkında genel bilgiler anlatılarak surelerin </w:t>
            </w:r>
            <w:r>
              <w:t>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2.HAFTA(</w:t>
            </w:r>
            <w:r>
              <w:t>18-24)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Kur'an-ı Kerim'in Özgünlüğü I. KUR’AN-I KERİM'İ OKUMAYI ÖĞRENİYORUZ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 Kur'an-ı Kerim'in özgün yapısını kavrar.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Genel hatlarıyla Kur’an ve surelerinin tanıtımı yapılacaktır. Surelerin İsimleri konusu ele alınırk</w:t>
            </w:r>
            <w:r>
              <w:t>en sureler hakkında genel bilgiler anlatılarak surelerin 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 Kur'an-ı Kerim'in Diğer İsimleri 1. Harfler ve Özellikleri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Kur'an-ı Kerim'in diğer isimlerinin anlamlarını ve içerikle ilişkisini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Genel hatlarıyla Kur’an ve surelerinin tanıtımı </w:t>
            </w:r>
            <w:r>
              <w:t>yapılacaktır. Surelerin İsimleri konusu ele alınırken sureler hakkında genel bilgiler anlatılarak surelerin 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</w:t>
            </w:r>
            <w:r>
              <w:t>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 Kur'an-ı Kerim'in Diğer İsimleri 1.1. Harfler ve İsimleri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Kur'an-ı Kerim'in diğer isimlerinin anlamlarını ve içerikle ilişkisini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Gene</w:t>
            </w:r>
            <w:r>
              <w:t>l hatlarıyla Kur’an ve surelerinin tanıtımı yapılacaktır. Surelerin İsimleri konusu ele alınırken sureler hakkında genel bilgiler anlatılarak surelerin 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Anlatım, Soru-Cevap Aktif </w:t>
            </w:r>
            <w:r>
              <w:t>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Surelerin İsimleri 1.1. Harfler ve İsimleri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Sure isimlerinin anlamlarını kavrar.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Genel hatlarıyla </w:t>
            </w:r>
            <w:r>
              <w:t>Kur’an ve surelerinin tanıtımı yapılacaktır. Surelerin İsimleri konusu ele alınırken sureler hakkında genel bilgiler anlatılarak surelerin 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</w:t>
            </w:r>
            <w:r>
              <w:t>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II. KUR’AN’IN MESAJINI ANLIYORUM 1.2. Harflerin Yazılışları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5. Kur'an-ı Kerim'de insanın yaratılışı ve özelliklerini </w:t>
            </w:r>
            <w:r>
              <w:t>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Genel hatlarıyla Kur’an ve surelerinin tanıtımı yapılacaktır. Surelerin İsimleri konusu ele alınırken sureler hakkında genel bilgiler anlatılarak surelerin Kur’an- ı Kerim içerisindeki sıralamalarına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Anlatım, </w:t>
            </w:r>
            <w:r>
              <w:t>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Kur'an'da İnsan ve Toplum: İnsanın Yaratılışı ve Özellikleri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Kur'an-ı Kerim'de in</w:t>
            </w:r>
            <w:r>
              <w:t>sanın yaratılışı ve özelliklerini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Genel hatlarıyla Kur’an ve surelerinin tanıtımı yapılacaktır. Surelerin İsimleri konusu ele alınırken sureler hakkında genel bilgiler anlatılarak surelerin Kur’an- ı Kerim içerisindeki sıralamalarına dikkat çekile</w:t>
            </w:r>
            <w:r>
              <w:t>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2. Sureleri Tanıyorum: Mu’minun Suresi 1.3. </w:t>
            </w:r>
            <w:r>
              <w:t>Harflerin Mahreçleri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Mu'minun suresini genel özellikleriyle tanır.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Genel hatlarıyla Kur’an ve surelerinin tanıtımı yapılacaktır. Surelerin İsimleri konusu ele alınırken sureler hakkında genel bilgiler anlatılarak surelerin Kur’an- ı Kerim içerisindeki s</w:t>
            </w:r>
            <w:r>
              <w:t>ıralamalarına dikkat çekilecektir. (4. Kazanım)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Kur’an’dan</w:t>
            </w:r>
            <w:r>
              <w:t xml:space="preserve"> Dualar Öğreniyorum: İsra 80 1. Dönem 1. Yazılı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7. İsra suresinin 80. ayetinde yer alan duaların anlamını kavrar.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</w:t>
            </w:r>
            <w:r>
              <w:t>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3. Kur’an’dan Dualar Öğreniyorum: İsra 80 </w:t>
            </w:r>
            <w:r>
              <w:t>1.3. Harflerin Mahreçleri3. Kur’an’dan Dualar Öğreniyorum: İsra 80 1.3. Harflerin Mahreçleri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7. İsra suresinin 80. ayetinde yer alan duaların anlamını kavra7. İsra suresinin 80. ayetinde yer alan duaların anlamını kavra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</w:t>
            </w:r>
            <w:r>
              <w:t>lanmaları göz önüne alınarak kolaylaştırıcı ve Kur'an öğrenmeyi sevdirici bir yol izlenecektir.Harfleri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</w:t>
            </w:r>
            <w:r>
              <w:t>terim, Uygulama, Grup Çalışması, Okuma, Yazma, Dikte, Rol Yapma, Gösteri Drama, Tekrar EtmeAnlatım,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Kur'an Kavramlarını Öğreniyorum: Rab 1.3. Harflerin Mahreçleri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8. Rab, İlah, Melik, İbadet kavramlarının anlamlarını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</w:t>
            </w:r>
            <w:r>
              <w:t>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4. Kur'an </w:t>
            </w:r>
            <w:r>
              <w:t>Kavramlarını Öğreniyorum: İlah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8. Rab, İlah, Melik, İbadet kavramlarının anlamlarını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</w:t>
            </w:r>
            <w:r>
              <w:t>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Kur'an Kavramlarını Öğreniyorum: Melik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8. Rab, İlah, Melik, İbadet kavramlarının anlamlarını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A</w:t>
            </w:r>
            <w:r>
              <w:t>RALIK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Kur'an Kavramlarını Öğreniyorum: İbadet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8. Rab, İlah, Melik, İbadet kavramlarının anlamlarını açıklar.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kolaylaştırıcı ve Kur'an öğr</w:t>
            </w:r>
            <w:r>
              <w:t>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1.4. İnce ve Kalın Sesli Harfler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Harflerin isimlerini söyler. 2. Harflerin kelime içindeki yazılış biçimlerini tanır.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</w:t>
            </w:r>
            <w:r>
              <w:t xml:space="preserve">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1.4. İnce ve Kalın Sesli Harfler 1. Dönem 2. Yazılı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Harfleri mahreçlerine uygun olarak telaffuz eder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Harf</w:t>
            </w:r>
            <w:r>
              <w:t>leri 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 Harflerin Okunuşu 2.1. Harekeler: Üstün, Esre, Ötre 2.2. Cezim (Sükun)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Harflerin isimlerini söyler. 2. Harflerin kelime içindeki yazılış biçimlerini tanır.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Harfleri </w:t>
            </w:r>
            <w:r>
              <w:t>öğretirken öğrencilerin zorlanmaları göz önüne alınarak kolaylaştırıcı ve Kur'an öğrenmeyi sevdirici bir yol izlenecektir.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18.HA</w:t>
            </w:r>
            <w:r>
              <w:t>FTA(15-21)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2.3. Şedde 2.4. Tenvin 2.5. Med Harfleri: Elif, Vav, Ya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Harfleri harekelerine ve med durumlarına göre seslendirir.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Koro halinde harflerin seslendirilmesi yapılarak her öğrencinin katılımı sağlanacaktır. </w:t>
            </w:r>
            <w:r>
              <w:t>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</w:t>
            </w:r>
            <w:r>
              <w:t>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2.6. Vav ve Ya Şeklinde Yazılan Elif 2.7. Uzatma (Asar-Çeker) İşareti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Koro halinde harflerin seslendirilmesi yapılarak her öğrencinin katılımı sağlanacaktır</w:t>
            </w:r>
            <w:r>
              <w:t>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2- </w:t>
            </w:r>
            <w:r>
              <w:t>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Okunuşla İlgili Özel Durumlar 3.1. Elif Lam Takısının Okunuşu 3.2. Zamir ve Okunuşu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Koro halinde harflerin seslendirilmesi yapılarak her öğrencinin katı</w:t>
            </w:r>
            <w:r>
              <w:t>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</w:t>
            </w:r>
            <w:r>
              <w:t>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3.3. Med-Kasr Kelimeleri 3.4. Okunmayan Elif 3.5. Hurûf-ı Mukattaa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Koro halinde harflerin seslendirilmesi yapılarak her öğrencinin katılımı sağlanacaktır. Görsel ve</w:t>
            </w:r>
            <w:r>
              <w:t xml:space="preserve">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II. </w:t>
            </w:r>
            <w:r>
              <w:t>OKUNACAK SURE VE AYETLER 1. Al-i İmran Suresi 1-15 sayfalar (1,2 ve 3)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</w:t>
            </w:r>
            <w:r>
              <w:t>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MA</w:t>
            </w:r>
            <w:r>
              <w:t>RT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1-15 sayfalar (4 ve 5)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</w:t>
            </w:r>
            <w:r>
              <w:t>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Anlatım, Soru-Cevap Aktif Gösterim, Uygulama, Grup Çalışması, Okuma, Yazma, Dikte, Rol Yapma, </w:t>
            </w:r>
            <w:r>
              <w:t>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1-15 sayfalar (6 ve 7)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</w:t>
            </w:r>
            <w:r>
              <w:t>ğru davranış olduğuna vurgu yapılacaktır.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</w:t>
            </w:r>
            <w:r>
              <w:t>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1-15 sayfalar (8 ve 9)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6. Âl-i İmran suresini </w:t>
            </w:r>
            <w:r>
              <w:t>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ezberleme kolaylaştırılmalıdır. Görsel ve işitsel materyallerin yardım</w:t>
            </w:r>
            <w:r>
              <w:t>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</w:t>
            </w:r>
            <w:r>
              <w:t>-15 sayfalar (10 ve 11) 2. Dönem 1. Yazılı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</w:t>
            </w:r>
            <w:r>
              <w:t>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1-15 sayfalar (12 ve 13)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Kur’an-ı Kerim’i anlayarak okumanın amacının doğru bilgi, doğru inanç ve doğru davranış olduğuna vurgu yapılacaktır. (7. kazanım) </w:t>
            </w:r>
            <w:r>
              <w:t>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</w:t>
            </w:r>
            <w:r>
              <w:t>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1. Al-i İmran Suresi 1-15 sayfalar (14 ve 15)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Âl-i İmran suresini kurallarına uyarak okur.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</w:t>
            </w:r>
            <w:r>
              <w:t xml:space="preserve"> vurgu yapılacaktır.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</w:t>
            </w:r>
            <w:r>
              <w:t>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III. EZBERLENECEK DUALAR, SURELER VE ANLAMLARI 1. Kur’an’ı Anlayarak Okumanın Amacı 2. Kur’an’ı Ezberlemenin İlkeleri ve Yöntemleri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7. Kur’an’ı ezberlemenin</w:t>
            </w:r>
            <w:r>
              <w:t xml:space="preserve"> ve anlayarak okumanın önemini kavrar 8. Kur’an’ı ezberlemenin ilke ve yöntemlerini söyler.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</w:t>
            </w:r>
            <w:r>
              <w:t>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</w:t>
            </w:r>
            <w:r>
              <w:rPr>
                <w:b/>
              </w:rPr>
              <w:t>ocuk Bayramı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İhlâs Suresini ve Anlamını Öğreniyorum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9. Kur’andan ezberler yapmaya ve anlayarak okumaya istekli olur.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Kur’an-ı Kerim’i anlayarak okumanın amacının doğru bilgi, doğru </w:t>
            </w:r>
            <w:r>
              <w:t>inanç ve doğru davranış olduğuna vurgu yapılacaktır.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</w:t>
            </w:r>
            <w:r>
              <w:t>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3. İhlâs Suresini ve Anlamını Öğreniyorum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9. Kur’andan ezberler yapmaya ve anlayarak okumaya istekli ol</w:t>
            </w:r>
            <w:r>
              <w:t>ur.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ezberleme kolaylaştırılmalıdır. Görsel ve işitsel materyallerin yardımıyla ezberleme kolayl</w:t>
            </w:r>
            <w:r>
              <w:t>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4. Kevser Suresini ve Anlamını Öğreniyorum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 xml:space="preserve">10. </w:t>
            </w:r>
            <w:r>
              <w:t>Ezberlenecek sureleri usulüne uygun olarak ezberler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ezberleme kolaylaştırılmalıdır. Görsel ve i</w:t>
            </w:r>
            <w:r>
              <w:t>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Fatih</w:t>
            </w:r>
            <w:r>
              <w:t>a Suresini ve Anlamını Öğreniyorum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10. Ezberlenecek sureleri usulüne uygun olarak ezberler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</w:t>
            </w:r>
            <w:r>
              <w:t>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5. Fatiha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11. Ezberlenen surelerin anlamlarını ana hatları ile kavrar.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</w:t>
            </w:r>
            <w:r>
              <w:t>na vurgu yapılacaktır.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</w:t>
            </w:r>
            <w:r>
              <w:t xml:space="preserve">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Ayet-el Kürsi’yi ve Anlamını Öğreniyorum ( Bakara 255 )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12. Anlamını öğrendiği surelerden seviyesine uygun mesaj ve ilkeler çıkarır.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</w:t>
            </w:r>
            <w:r>
              <w:t xml:space="preserve"> anlayarak okumanın amacının doğru bilgi, doğru inanç ve doğru davranış olduğuna vurgu yapılacaktır. (7. kazanım) Koro halinde toplu tekrarlarla ezberleme kolaylaştırılmalıdır. Görsel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</w:t>
            </w:r>
            <w:r>
              <w:t>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AC66A7"/>
        </w:tc>
      </w:tr>
      <w:tr w:rsidR="00AC66A7">
        <w:trPr>
          <w:cantSplit/>
          <w:trHeight w:val="1134"/>
        </w:trPr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AC66A7" w:rsidRDefault="0012138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2- Kuran-ı Kerimi Okumaya Giriş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6. Ayet-el Kürsi’yi ve Anlamını Öğreniyorum ( Bakara 255 )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12. Anlamını öğ</w:t>
            </w:r>
            <w:r>
              <w:t>rendiği surelerden seviyesine uygun mesaj ve ilkeler çıkarır.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Kur’an-ı Kerim’i anlayarak okumanın amacının doğru bilgi, doğru inanç ve doğru davranış olduğuna vurgu yapılacaktır. (7. kazanım) Koro halinde toplu tekrarlarla ezberleme kolaylaştırılmalıdır. G</w:t>
            </w:r>
            <w:r>
              <w:t>örsel ve işitsel materyallerin yardımıyla ezberleme kolaylaştırılmalıdır.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AC66A7" w:rsidRDefault="00121386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C66A7" w:rsidRDefault="00121386">
      <w:r>
        <w:rPr>
          <w:b/>
          <w:sz w:val="16"/>
        </w:rPr>
        <w:t>Bu yıllık plan T.C. Milli Eğitim B</w:t>
      </w:r>
      <w:r>
        <w:rPr>
          <w:b/>
          <w:sz w:val="16"/>
        </w:rPr>
        <w:t>akanlığı Talim ve Terbiye Kurulu Başkanlığının yayınladığı öğretim programı esas alınarak yapılmıstır. Bu yıllık planda toplam eğitim öğretim haftası 36 haftadır.</w:t>
      </w:r>
    </w:p>
    <w:sectPr w:rsidR="00AC66A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66A7"/>
    <w:rsid w:val="00121386"/>
    <w:rsid w:val="00AC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213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2958</Words>
  <Characters>16865</Characters>
  <Application>Microsoft Office Word</Application>
  <DocSecurity>0</DocSecurity>
  <Lines>140</Lines>
  <Paragraphs>39</Paragraphs>
  <ScaleCrop>false</ScaleCrop>
  <Company/>
  <LinksUpToDate>false</LinksUpToDate>
  <CharactersWithSpaces>19784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2023-08-23T07:52:00Z</dcterms:created>
  <dcterms:modified xsi:type="dcterms:W3CDTF">2023-08-23T07:52:00Z</dcterms:modified>
</cp:coreProperties>
</file>