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AA" w:rsidRPr="009314AA" w:rsidRDefault="009314AA" w:rsidP="009314AA">
      <w:pPr>
        <w:pStyle w:val="AralkYok"/>
        <w:jc w:val="center"/>
        <w:rPr>
          <w:b/>
          <w:sz w:val="32"/>
          <w:szCs w:val="32"/>
        </w:rPr>
      </w:pPr>
      <w:r w:rsidRPr="009314AA">
        <w:rPr>
          <w:b/>
          <w:sz w:val="32"/>
          <w:szCs w:val="32"/>
        </w:rPr>
        <w:t>2023-2024 EĞİTİM ÖĞRETİM YILI</w:t>
      </w:r>
    </w:p>
    <w:p w:rsidR="009314AA" w:rsidRPr="009314AA" w:rsidRDefault="009314AA" w:rsidP="009314AA">
      <w:pPr>
        <w:pStyle w:val="AralkYok"/>
        <w:jc w:val="center"/>
        <w:rPr>
          <w:b/>
          <w:sz w:val="32"/>
          <w:szCs w:val="32"/>
        </w:rPr>
      </w:pPr>
      <w:r w:rsidRPr="009314AA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8</w:t>
      </w:r>
      <w:bookmarkStart w:id="0" w:name="_GoBack"/>
      <w:bookmarkEnd w:id="0"/>
      <w:r w:rsidRPr="009314AA">
        <w:rPr>
          <w:b/>
          <w:sz w:val="32"/>
          <w:szCs w:val="32"/>
        </w:rPr>
        <w:t xml:space="preserve">. SINIF HUKUK VE ADALET DERSİ </w:t>
      </w:r>
    </w:p>
    <w:p w:rsidR="00E31EA4" w:rsidRPr="009314AA" w:rsidRDefault="009314AA" w:rsidP="009314AA">
      <w:pPr>
        <w:pStyle w:val="AralkYok"/>
        <w:jc w:val="center"/>
        <w:rPr>
          <w:b/>
          <w:sz w:val="32"/>
          <w:szCs w:val="32"/>
        </w:rPr>
      </w:pPr>
      <w:r w:rsidRPr="009314AA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572"/>
        <w:gridCol w:w="3978"/>
        <w:gridCol w:w="1712"/>
        <w:gridCol w:w="2911"/>
        <w:gridCol w:w="1947"/>
      </w:tblGrid>
      <w:tr w:rsidR="00E31EA4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rPr>
                <w:b/>
              </w:rPr>
              <w:t>DEĞERLER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t xml:space="preserve">Adaletli olmanın birey ve toplum yaşamına etkilerini </w:t>
            </w:r>
            <w:r>
              <w:t>tartışır. Açıklama:Adaletli olmanın haklara saygılı olmayı ve insan onuruna uygun davranmayı beraberinde getirmesi üzerinde durulur.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t>1.ADALET 2.BAĞIMSIZLIK 3. BARIŞ 4.BİLİMSELLİK 5.CESARET 6.DAYANIŞMA 7.DUYARLILIK 8.DOĞRULUK 9.DÜRÜSTLÜK 10.EŞİTLİK 11.GÜVEN</w:t>
            </w:r>
            <w:r>
              <w:t xml:space="preserve">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t>Anlatım, soru-cevap, gezi gözlem, proje, tartışma (panel, münazara, forum vb.), örnek olay, beyi</w:t>
            </w:r>
            <w:r>
              <w:t>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Yargı sistemiyle ilgili meslekleri </w:t>
            </w:r>
            <w:r>
              <w:t>araştırır. Açıklama:Hâkim, cumhuriyet savcısı, avukat, icra memuru, zabıt kâtibi, mübaşir, infaz ve koruma memuru gibi yargı çalışanlarıyla adli kolluk kuvvetlerinin rolleri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</w:t>
            </w:r>
            <w:r>
              <w:t>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</w:t>
            </w:r>
            <w:r>
              <w:t>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Adaletin dah</w:t>
            </w:r>
            <w:r>
              <w:t>a etkili gerçekleştirilmesine yönelik özgün öneriler geliştirir.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17.SABIR 18</w:t>
            </w:r>
            <w:r>
              <w:t>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</w:t>
            </w:r>
            <w:r>
              <w:t xml:space="preserve">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Adaletin sağlanmasında pozitif ayrımcılığın önemini örneklendirir. Açıklama: Pozitif ayrımcılık kapsamında kadınlar, çocuklar, yaşlılar, şehit </w:t>
            </w:r>
            <w:r>
              <w:t>yakınları ve gaziler ile özel gereksinimli bireyler üzerinde durulur.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</w:t>
            </w:r>
            <w:r>
              <w:t>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</w:t>
            </w:r>
            <w:r>
              <w:t>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Adaletin sağlanmasında pozitif ayrımcılığın önemini örneklendirir. Açıklama: Pozitif ayrımcılık kapsamında kadınlar, çocuklar, yaşlılar, şeh</w:t>
            </w:r>
            <w:r>
              <w:t>it yakınları ve gaziler ile özel gereksinimli bireyler üzerinde durulur.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</w:t>
            </w:r>
            <w:r>
              <w:t>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</w:t>
            </w:r>
            <w:r>
              <w:t>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“Adalet” , “Eşitlik” ve “Hukuk” kavramlarını ilişkilendirir.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4.BİLİMSELLİK 5.CESARET 6.DAYANIŞMA </w:t>
            </w:r>
            <w:r>
              <w:t>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Anlatım, soru-cevap, gezi gözlem, proje, </w:t>
            </w:r>
            <w:r>
              <w:t>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Adaletin sağlanmasında</w:t>
            </w:r>
            <w:r>
              <w:t xml:space="preserve"> hukukun rolünü kavrar.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17.SABIR 18.SORUMLULUK 19.TARAFSIZLIK 20.VİCDANLI OL</w:t>
            </w:r>
            <w:r>
              <w:t>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 kişilerden yararlanma yöntemleri Gösteri</w:t>
            </w:r>
            <w:r>
              <w:t>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Adaletin sağlanmasında hukukun rolünü kavrar BİRİNCİ DÖNEM BİRİNCİ YAZILI SINAV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4.BİLİMSELLİK 5.CESARET 6.DAYANIŞMA 7.DUYARLILIK 8.DOĞRULUK </w:t>
            </w:r>
            <w:r>
              <w:t>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</w:t>
            </w:r>
            <w:r>
              <w:t>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 kurallarının toplumsal </w:t>
            </w:r>
            <w:r>
              <w:t>düzenin sağlanmasındaki önemini tartışır. Açıklama: Kazanım işlenirken günlük yaşamla hukuk kuralları ilişkilendirilir ve hukuk kurallarına uymanın özgürlüğün ihlali olmadığı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</w:t>
            </w:r>
            <w:r>
              <w:t>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</w:t>
            </w:r>
            <w:r>
              <w:t>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2. </w:t>
            </w:r>
            <w:r>
              <w:t>ÜNİTE HAKLARIMIZ VE SORUMLULUKLARIMIZ Hak ve sorumluluk kavramlarını ilişkilendirir. Açıklama:Haklarının yanında sorumluluklarının olduğu bilincine varması gerektiği vurgulanır.2. ÜNİTE HAKLARIMIZ VE SORUMLULUKLARIMIZ Hak ve sorumluluk kavramlarını ilişkil</w:t>
            </w:r>
            <w:r>
              <w:t>endirir. Açıklama:Haklarının yanında sorumluluklarının olduğu bilincine varması gerektiği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</w:t>
            </w:r>
            <w:r>
              <w:t xml:space="preserve"> GÜVEN 15. SAYGI 16.SEVGİ 17.SABIR 18.SORUMLULUK 19.TARAFSIZLIK 20.VİCDANLI OLMA 21.YARDIMSEVERLİK1.ADALET 2.BAĞIMSIZLIK 3. BARIŞ 4.BİLİMSELLİK 5.CESARET 6.DAYANIŞMA 7.DUYARLILIK 8.DOĞRULUK 9.DÜRÜSTLÜK 10.EŞİTLİK 11.GÜVEN 12. MERHAMET 13.ÖZGÜRLÜK 14.ÖZ GÜV</w:t>
            </w:r>
            <w:r>
              <w:t>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</w:t>
            </w:r>
            <w:r>
              <w:t>ınası, bireysel çalışma, grup çalışması, problem çözme, kaynak kişilerden yararlanma yöntemleri Gösteri, drama ve rol yapma, 6 şapka teknikleriAnlatım, soru-cevap, gezi gözlem, proje, tartışma (panel, münazara, forum vb.), örnek olay, beyin fırtınası, bire</w:t>
            </w:r>
            <w:r>
              <w:t>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2. ÜNİTE HAKLARIMIZ VE SORUMLULUKLARIMIZ Hak ve sorumluluk kavramlar</w:t>
            </w:r>
            <w:r>
              <w:t>ını ilişkilendirir. Açıklama:Haklarının yanında sorumluluklarının olduğu bilincine varması gerektiği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</w:t>
            </w:r>
            <w:r>
              <w:t>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</w:t>
            </w:r>
            <w:r>
              <w:t>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Hakların hukukla güvence altına alındığını örneklendirir. Açıklama:Anayasa, kanun (yasa) ve </w:t>
            </w:r>
            <w:r>
              <w:t>hukuk devleti kavramları açıklanır. Düşünce özgürlüğü, kişi dokunulmazlığı, mülkiyet hakkı, ailenin korunması ve çocuk hakları, özel hayatın gizliliği, tüketici hakkı gibi hakların korunmasına genel olarak yer verilir.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</w:t>
            </w:r>
            <w:r>
              <w:t>4.BİLİMSELLİK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</w:t>
            </w:r>
            <w:r>
              <w:t>ım, soru-cevap, gezi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13.HAF</w:t>
            </w:r>
            <w:r>
              <w:t>TA(11-17)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Haklarını hukuki yollarla aramanın gerekliliğini kavrar. Açıklama :“Adil Yargılanma Hakkı” ve bununla ilişkili “Hak Arama Hürriyeti ile Sınırları”, “Savunma Hakkı” ve adli yardımdan da bahsedilir.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</w:t>
            </w:r>
            <w:r>
              <w:t>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</w:t>
            </w:r>
            <w:r>
              <w:t>evap, gezi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Haklarını hukuki yollarla aramanın gerekliliğini kavrar. Açıklama :“Adil Yargılanma Hakkı” ve bununla ilişkili “Hak Arama Hürriyeti ile Sınırları”, “Savunma Hakkı” ve adli yardımdan da bahsedilir.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</w:t>
            </w:r>
            <w:r>
              <w:t>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</w:t>
            </w:r>
            <w:r>
              <w:t xml:space="preserve">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Hak</w:t>
            </w:r>
            <w:r>
              <w:t>larını aramak için gerekli hukuki bilgi ve belgelere erişme yollarını kullanır. Açıklama: Kurumların konuyla ilgili yazılı, görsel ve çevrimiçi kaynaklarından (E-Devlet Uygulamaları, CİMER, BİMER, UYAP vb.) bahsedilir.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</w:t>
            </w:r>
            <w:r>
              <w:t>İMSELLİK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</w:t>
            </w:r>
            <w:r>
              <w:t>oru-cevap, gezi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Hakların aranmasında ve adaletin sağlanmasında sorumluluk üstlenir. BİRİNCİ DÖNEM İKİNCİ YAZILI SINAV Açıklama:Şikâyet, ihbar, tanıklık, dilekçe, dava ve itiraz hakkından bahsedilir. Ayrıca yargılama özneleri olan davacı, davalı, san</w:t>
            </w:r>
            <w:r>
              <w:t>ık ve mağdur kavramlarına değinilir.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17.SABIR 18.SORUMLULUK 19.TARAFSIZLIK 2</w:t>
            </w:r>
            <w:r>
              <w:t>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 kişilerden yararlanma yönte</w:t>
            </w:r>
            <w:r>
              <w:t>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Hakların aranmasında ve adaletin sağlanmasında sorumluluk üstlenir. BİRİNCİ DÖNEM İKİNCİ YAZILI SINAV Açıklama:Şikâyet, ihbar, tanıklık, dilekçe, dava ve iti</w:t>
            </w:r>
            <w:r>
              <w:t>raz hakkından bahsedilir. Ayrıca yargılama özneleri olan davacı, davalı, sanık ve mağdur kavramlarına değinilir.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</w:t>
            </w:r>
            <w:r>
              <w:t>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</w:t>
            </w:r>
            <w:r>
              <w:t>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3.ÜNİTE: HUKUKİ SORUNLARIMIZ Hukukla ilgili karşılaşabileceği özel durumları fark eder. </w:t>
            </w:r>
            <w:r>
              <w:t>Açıklama:Toplumsal cinsiyet eşitsizliği, erken yaşta ve zorla evlilik, mağdur çocuklar, suça sürüklenen çocuklar, çocukların çalışması ve sosyal güvenliği ile aile-içi ve okulda ihmal, istismar ve şiddet gibi konular üzerinde durulur. Ayrıca şiddet türleri</w:t>
            </w:r>
            <w:r>
              <w:t xml:space="preserve"> ile şiddetten korunma yolları kadın ve çocuklar açısından ele alınır.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</w:t>
            </w:r>
            <w:r>
              <w:t>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Anlatım, soru-cevap, gezi gözlem, proje, tartışma (panel, münazara, forum vb.), örnek olay, beyin fırtınası, bireysel çalışma, grup çalışması, problem çözme, </w:t>
            </w:r>
            <w:r>
              <w:t>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Hukukla ilgili karşılaşabileceği özel durumları fark eder. Açıklama:Toplumsal cinsiyet eşitsizliği, erken </w:t>
            </w:r>
            <w:r>
              <w:t>yaşta ve zorla evlilik, mağdur çocuklar, suça sürüklenen çocuklar, çocukların çalışması ve sosyal güvenliği ile aile-içi ve okulda ihmal, istismar ve şiddet gibi konular üzerinde durulur. Ayrıca şiddet türleri ile şiddetten korunma yolları kadın ve çocukla</w:t>
            </w:r>
            <w:r>
              <w:t>r açısından ele alınır.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17.SABIR 18.SORUMLULUK 19.TARAFSIZLIK 20.VİCDANLI OL</w:t>
            </w:r>
            <w:r>
              <w:t>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 kişilerden yararlanma yöntemleri Gösteri</w:t>
            </w:r>
            <w:r>
              <w:t>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Sorumluluklarının bilincinde bir birey olarak hukuka aykırı durumların oluşmaması için özen gösterir. Açıklama: Akran zorbalığı, hakaret, imza atmanın hukuki </w:t>
            </w:r>
            <w:r>
              <w:t>bağlayıcılığı, gerçek ve sanal ortamda kişisel verilerin korunması ve paylaşılması gibi konular üzerinde durulur.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</w:t>
            </w:r>
            <w:r>
              <w:t>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</w:t>
            </w:r>
            <w:r>
              <w:t>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Sorumluluklarının bilincinde bir birey olarak hukuka aykırı durumların oluşmaması için özen gö</w:t>
            </w:r>
            <w:r>
              <w:t>sterir. Açıklama: Akran zorbalığı, hakaret, imza atmanın hukuki bağlayıcılığı, gerçek ve sanal ortamda kişisel verilerin korunması ve paylaşılması gibi konular üzerinde durulur.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</w:t>
            </w:r>
            <w:r>
              <w:t>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</w:t>
            </w:r>
            <w:r>
              <w:t>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Hukuka aykırı durumların </w:t>
            </w:r>
            <w:r>
              <w:t>ortaya çıkma nedenlerini analiz eder. Açıklama:Hukuka aykırılık kavramı açıklanarak hukuka aykırı durumların kaynağında, bireylerin sorumluluklarını yerine getirmemesinin olduğu da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</w:t>
            </w:r>
            <w:r>
              <w:t>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</w:t>
            </w:r>
            <w:r>
              <w:t>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Hukuka aykırı du</w:t>
            </w:r>
            <w:r>
              <w:t>rumların ortaya çıkma nedenlerini analiz eder. Açıklama:Hukuka aykırılık kavramı açıklanarak hukuka aykırı durumların kaynağında, bireylerin sorumluluklarını yerine getirmemesinin olduğu da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</w:t>
            </w:r>
            <w:r>
              <w:t>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</w:t>
            </w:r>
            <w:r>
              <w:t>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Hukuka </w:t>
            </w:r>
            <w:r>
              <w:t>aykırı durumların bireysel, toplumsal ve ekonomik sonuçlarını değerlendirir. Açıklama:Hukuki yaptırım türlerinden ceza, icra ve tazminat üzerinde durulur. Cezaların şahsiliği ve masum sayılma hakkı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</w:t>
            </w:r>
            <w:r>
              <w:t>ELLİK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</w:t>
            </w:r>
            <w:r>
              <w:t>-cevap, gezi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</w:t>
            </w:r>
            <w:r>
              <w:rPr>
                <w:b/>
              </w:rPr>
              <w:t>ulü ve Mehmet Akif Ersoy’u Anma Günü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Hukuka aykırı durumların bireysel, toplumsal ve ekonomik sonuçlarını değerlendirir. Açıklama:Hukuki yaptırım türlerinden ceza, icra ve tazminat üzerinde durulur. Cezaların şahsiliği ve masum</w:t>
            </w:r>
            <w:r>
              <w:t xml:space="preserve"> sayılma hakkı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4.BİLİMSELLİK 5.CESARET 6.DAYANIŞMA 7.DUYARLILIK 8.DOĞRULUK 9.DÜRÜSTLÜK 10.EŞİTLİK 11.GÜVEN 12. MERHAMET 13.ÖZGÜRLÜK 14.ÖZ GÜVEN 15. SAYGI 16.SEVGİ 17.SABIR 18.SORUMLULUK 19.TARAFSIZLIK </w:t>
            </w:r>
            <w:r>
              <w:t>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 kişilerden yararlanma yönt</w:t>
            </w:r>
            <w:r>
              <w:t>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Hukuki uyuşmazlıkları barışçıl yollarla çözer. Açıklama:Uyuşmazlıkların çözümünde makul olmanın ve uzlaşı yöntemlerine başvurmanın gerekliliği vurgulanır. </w:t>
            </w:r>
            <w:r>
              <w:t>Çatışma çözme, uzlaşma ve arabuluculuk yöntemlerinden bahsedilir.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16.SEVGİ 17.SABIR 1</w:t>
            </w:r>
            <w:r>
              <w:t>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</w:t>
            </w:r>
            <w:r>
              <w:t>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Hukuki uyuşmazlıkları barışçıl yollarla çözer. Açıklama:Uyuşmazlıkların çözümünde makul olmanın ve uzlaşı yöntemlerine başvurmanın gerekliliği</w:t>
            </w:r>
            <w:r>
              <w:t xml:space="preserve"> vurgulanır. Çatışma çözme, uzlaşma ve arabuluculuk yöntemlerinden bahsedilir.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MERHAMET 13.ÖZGÜRLÜK 14.ÖZ GÜVEN 15. SAYGI 16.SEV</w:t>
            </w:r>
            <w:r>
              <w:t>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</w:t>
            </w:r>
            <w:r>
              <w:t xml:space="preserve">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Hukuki uyuşmazlıkların çözümünde görevli kurum ve kuruluşları tanır. Açıklama: Birey-birey, birey-toplum ve birey-devlet </w:t>
            </w:r>
            <w:r>
              <w:t>uyuşmazlıklarının çözümünde görevli idari kurumlar ve yargı sisteminin ele aldığı sorunlara ilişkin genel bilgi verilir.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 10.EŞİTLİK 11.GÜVEN 12. MERHAME</w:t>
            </w:r>
            <w:r>
              <w:t>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</w:t>
            </w:r>
            <w:r>
              <w:t xml:space="preserve">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Hukuki uyuşmazlıkların çözümünde görevli kurum ve kuruluşları tanır. Açıklama: Birey-bi</w:t>
            </w:r>
            <w:r>
              <w:t>rey, birey-toplum ve birey-devlet uyuşmazlıklarının çözümünde görevli idari kurumlar ve yargı sisteminin ele aldığı sorunlara ilişkin genel bilgi verilir.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</w:t>
            </w:r>
            <w:r>
              <w:t>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Anlatım, soru-cevap, gezi gözlem, proje, tartışma (panel, münazara, forum </w:t>
            </w:r>
            <w:r>
              <w:t>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Hukuki uyuşmazlıkların çözümünde görevli kurumların işleyişini açıklar. Açıklama:Mahkemeler, savcılık ve icra dairelerinin yaptığı işlemlere ilişkin genel bilgi verilir.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</w:t>
            </w:r>
            <w:r>
              <w:t>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</w:t>
            </w:r>
            <w:r>
              <w:t>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Hukuki uyuşmazlık</w:t>
            </w:r>
            <w:r>
              <w:t>ların çözümünde görevli kurumların işleyişini açıklar. Açıklama:Mahkemeler, savcılık ve icra dairelerinin yaptığı işlemlere ilişkin genel bilgi verilir.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7.DUYARLILIK 8.DOĞRULUK 9.DÜRÜSTLÜK</w:t>
            </w:r>
            <w:r>
              <w:t xml:space="preserve">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Anlatım, soru-cevap, gezi gözlem, proje, tartışma (panel, münazara, forum </w:t>
            </w:r>
            <w:r>
              <w:t>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Yargı sistemiyle ilgili meslekleri araştırır. </w:t>
            </w:r>
            <w:r>
              <w:t>Açıklama:Hâkim, cumhuriyet savcısı, avukat, icra memuru, zabıt kâtibi, mübaşir, infaz ve koruma memuru gibi yargı çalışanlarıyla adli kolluk kuvvetlerinin rolleri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2.BAĞIMSIZLIK 3. BARIŞ 4.BİLİMSELLİK 5.CESARET 6.DAYANIŞMA 7.DUYAR</w:t>
            </w:r>
            <w:r>
              <w:t>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</w:t>
            </w:r>
            <w:r>
              <w:t>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Yargı sistemiyle ilgili mes</w:t>
            </w:r>
            <w:r>
              <w:t>lekleri araştırır. Açıklama:Hâkim, cumhuriyet savcısı, avukat, icra memuru, zabıt kâtibi, mübaşir, infaz ve koruma memuru gibi yargı çalışanlarıyla adli kolluk kuvvetlerinin rolleri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4.BİLİMSELLİK 5.CESARET </w:t>
            </w:r>
            <w:r>
              <w:t>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</w:t>
            </w:r>
            <w:r>
              <w:t>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Yargı sistemindeki kurumları işlevleri açısından karşılaştırır. Açıklama: Anayasa Mahkemesi, Yargıtay, Danıştay, Adalet Bakanlığı, Sayıştay, İstinaf Mahkemeleri, Adliyeler, Barolar ve Noterler gibi kurumların işlevleri kısaca açıklanır.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1.ADALET 2.BAĞIMSIZ</w:t>
            </w:r>
            <w:r>
              <w:t>LIK 3. BARIŞ 4.BİLİMSELLİK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AKILLI TAHTA EBA DERS </w:t>
            </w:r>
            <w:r>
              <w:t>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Yargılama sisteminin adaletin sağlanmasındaki rolünü değerlendirir. Açıklama:Yargılama sisteminin bireylerin haklarını koruduğu açıklanır. Ayrıca adalete/yargıya güven ile yargı bağımsızlığı ve tarafsızlığı vurgulanır.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1.ADAL</w:t>
            </w:r>
            <w:r>
              <w:t>ET 2.BAĞIMSIZLIK 3. BARIŞ 4.BİLİMSELLİK 5.CESARET 6.DAYANIŞMA 7.DUYARLILIK 8.DOĞRULUK 9.DÜRÜSTLÜK 10.EŞİTLİK 11.GÜVEN 12. MERHAMET 13.ÖZGÜRLÜK 14.ÖZ GÜVEN 15. SAYGI 16.SEVGİ 17.SABIR 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</w:t>
            </w:r>
            <w:r>
              <w:t>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Anlatım, soru-cevap, gezi gözlem, proje, tartışma (panel, münazara, forum vb.), örnek olay, beyin fırtınası, bireysel çalışma, grup çalışması, problem çözme, kaynak kişilerden yararlanma yöntemleri Gösteri, drama ve rol yapma, 6 şapka </w:t>
            </w:r>
            <w:r>
              <w:t>teknikleri</w:t>
            </w:r>
          </w:p>
        </w:tc>
        <w:tc>
          <w:tcPr>
            <w:tcW w:w="0" w:type="auto"/>
            <w:vAlign w:val="center"/>
          </w:tcPr>
          <w:p w:rsidR="00E31EA4" w:rsidRDefault="00E31EA4"/>
        </w:tc>
      </w:tr>
      <w:tr w:rsidR="00E31EA4">
        <w:trPr>
          <w:cantSplit/>
          <w:trHeight w:val="1134"/>
        </w:trPr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E31EA4" w:rsidRDefault="009314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GENEL TEKRAR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 xml:space="preserve">1.ADALET 2.BAĞIMSIZLIK 3. BARIŞ 4.BİLİMSELLİK 5.CESARET 6.DAYANIŞMA 7.DUYARLILIK 8.DOĞRULUK 9.DÜRÜSTLÜK 10.EŞİTLİK 11.GÜVEN 12. MERHAMET 13.ÖZGÜRLÜK 14.ÖZ GÜVEN 15. SAYGI 16.SEVGİ 17.SABIR </w:t>
            </w:r>
            <w:r>
              <w:t>18.SORUMLULUK 19.TARAFSIZLIK 20.VİCDANLI OLMA 21.YARDIMSEVERLİK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AKILLI TAHTA EBA DERS NOTLARI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t>Anlatım, soru-cevap, gezi gözlem, proje, tartışma (panel, münazara, forum vb.), örnek olay, beyin fırtınası, bireysel çalışma, grup çalışması, problem çözme, kayn</w:t>
            </w:r>
            <w:r>
              <w:t>ak kişilerden yararlanma yöntemleri Gösteri, drama ve rol yapma, 6 şapka teknikleri</w:t>
            </w:r>
          </w:p>
        </w:tc>
        <w:tc>
          <w:tcPr>
            <w:tcW w:w="0" w:type="auto"/>
            <w:vAlign w:val="center"/>
          </w:tcPr>
          <w:p w:rsidR="00E31EA4" w:rsidRDefault="009314AA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E31EA4" w:rsidRDefault="009314AA">
      <w:r>
        <w:rPr>
          <w:b/>
          <w:sz w:val="16"/>
        </w:rPr>
        <w:t>Bu yıllık plan T.C. Milli Eğitim Bakanlığı Talim ve Terbiye Kurulu Başkanlığının yayınladığı öğretim programı esas alınarak yapılmıstır. Bu yıllı</w:t>
      </w:r>
      <w:r>
        <w:rPr>
          <w:b/>
          <w:sz w:val="16"/>
        </w:rPr>
        <w:t>k planda toplam eğitim öğretim haftası 36 haftadır.</w:t>
      </w:r>
    </w:p>
    <w:sectPr w:rsidR="00E31EA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1EA4"/>
    <w:rsid w:val="009314AA"/>
    <w:rsid w:val="00E3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314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4354</Words>
  <Characters>24819</Characters>
  <Application>Microsoft Office Word</Application>
  <DocSecurity>0</DocSecurity>
  <Lines>206</Lines>
  <Paragraphs>58</Paragraphs>
  <ScaleCrop>false</ScaleCrop>
  <Company/>
  <LinksUpToDate>false</LinksUpToDate>
  <CharactersWithSpaces>29115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2023-08-22T08:01:00Z</dcterms:created>
  <dcterms:modified xsi:type="dcterms:W3CDTF">2023-08-22T08:01:00Z</dcterms:modified>
</cp:coreProperties>
</file>