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81" w:type="dxa"/>
        <w:tblInd w:w="-49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46"/>
        <w:gridCol w:w="4414"/>
        <w:gridCol w:w="3060"/>
        <w:gridCol w:w="3420"/>
        <w:gridCol w:w="2880"/>
      </w:tblGrid>
      <w:tr w:rsidR="001136D0" w:rsidRPr="009B06F0" w14:paraId="1A96E33E" w14:textId="77777777">
        <w:trPr>
          <w:cantSplit/>
          <w:trHeight w:val="1140"/>
        </w:trPr>
        <w:tc>
          <w:tcPr>
            <w:tcW w:w="561" w:type="dxa"/>
            <w:tcBorders>
              <w:top w:val="thinThickSmallGap" w:sz="24" w:space="0" w:color="auto"/>
            </w:tcBorders>
            <w:textDirection w:val="btLr"/>
          </w:tcPr>
          <w:p w14:paraId="14067963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AY</w:t>
            </w:r>
          </w:p>
        </w:tc>
        <w:tc>
          <w:tcPr>
            <w:tcW w:w="446" w:type="dxa"/>
            <w:tcBorders>
              <w:top w:val="thinThickSmallGap" w:sz="24" w:space="0" w:color="auto"/>
            </w:tcBorders>
            <w:textDirection w:val="btLr"/>
          </w:tcPr>
          <w:p w14:paraId="576B8D33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HAFTA</w:t>
            </w:r>
          </w:p>
        </w:tc>
        <w:tc>
          <w:tcPr>
            <w:tcW w:w="4414" w:type="dxa"/>
            <w:tcBorders>
              <w:top w:val="thinThickSmallGap" w:sz="24" w:space="0" w:color="auto"/>
            </w:tcBorders>
          </w:tcPr>
          <w:p w14:paraId="5414CD3F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  <w:p w14:paraId="3D12BD0F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9B06F0">
              <w:rPr>
                <w:rFonts w:ascii="Comic Sans MS" w:hAnsi="Comic Sans MS"/>
                <w:bCs/>
                <w:sz w:val="20"/>
                <w:szCs w:val="20"/>
              </w:rPr>
              <w:t>AMAÇ</w:t>
            </w:r>
          </w:p>
        </w:tc>
        <w:tc>
          <w:tcPr>
            <w:tcW w:w="3060" w:type="dxa"/>
            <w:tcBorders>
              <w:top w:val="thinThickSmallGap" w:sz="24" w:space="0" w:color="auto"/>
            </w:tcBorders>
          </w:tcPr>
          <w:p w14:paraId="12EBB3C1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  <w:p w14:paraId="775BBBA4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YAPILAN</w:t>
            </w:r>
            <w:r w:rsidRPr="009B06F0">
              <w:rPr>
                <w:rFonts w:ascii="Comic Sans MS" w:hAnsi="Comic Sans MS"/>
                <w:bCs/>
                <w:sz w:val="20"/>
                <w:szCs w:val="20"/>
              </w:rPr>
              <w:t xml:space="preserve"> ETKİNLİKLER</w:t>
            </w:r>
          </w:p>
        </w:tc>
        <w:tc>
          <w:tcPr>
            <w:tcW w:w="3420" w:type="dxa"/>
            <w:tcBorders>
              <w:top w:val="thinThickSmallGap" w:sz="24" w:space="0" w:color="auto"/>
            </w:tcBorders>
          </w:tcPr>
          <w:p w14:paraId="153A7C31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  <w:p w14:paraId="7FBB0FC8" w14:textId="77777777" w:rsidR="001136D0" w:rsidRPr="00141901" w:rsidRDefault="001136D0" w:rsidP="009B06F0">
            <w:pPr>
              <w:jc w:val="center"/>
              <w:rPr>
                <w:rFonts w:ascii="Comic Sans MS" w:hAnsi="Comic Sans MS"/>
                <w:b/>
                <w:bCs/>
                <w:sz w:val="28"/>
                <w:szCs w:val="20"/>
                <w:u w:val="single"/>
              </w:rPr>
            </w:pPr>
            <w:r w:rsidRPr="00141901">
              <w:rPr>
                <w:rFonts w:ascii="Comic Sans MS" w:hAnsi="Comic Sans MS"/>
                <w:b/>
                <w:bCs/>
                <w:sz w:val="28"/>
                <w:szCs w:val="20"/>
                <w:u w:val="single"/>
              </w:rPr>
              <w:t>TOPLUM</w:t>
            </w:r>
          </w:p>
          <w:p w14:paraId="46595D66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141901">
              <w:rPr>
                <w:rFonts w:ascii="Comic Sans MS" w:hAnsi="Comic Sans MS"/>
                <w:b/>
                <w:bCs/>
                <w:sz w:val="28"/>
                <w:szCs w:val="20"/>
                <w:u w:val="single"/>
              </w:rPr>
              <w:t>HİZMETİ</w:t>
            </w:r>
          </w:p>
        </w:tc>
        <w:tc>
          <w:tcPr>
            <w:tcW w:w="2880" w:type="dxa"/>
            <w:tcBorders>
              <w:top w:val="thinThickSmallGap" w:sz="24" w:space="0" w:color="auto"/>
            </w:tcBorders>
          </w:tcPr>
          <w:p w14:paraId="6D60E1B3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</w:p>
          <w:p w14:paraId="38BF9374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9B06F0">
              <w:rPr>
                <w:rFonts w:ascii="Comic Sans MS" w:hAnsi="Comic Sans MS"/>
                <w:bCs/>
                <w:sz w:val="20"/>
                <w:szCs w:val="20"/>
              </w:rPr>
              <w:t>BELİRLİ GÜN</w:t>
            </w:r>
          </w:p>
          <w:p w14:paraId="288893B2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bCs/>
                <w:sz w:val="20"/>
                <w:szCs w:val="20"/>
              </w:rPr>
            </w:pPr>
            <w:r w:rsidRPr="009B06F0">
              <w:rPr>
                <w:rFonts w:ascii="Comic Sans MS" w:hAnsi="Comic Sans MS"/>
                <w:bCs/>
                <w:sz w:val="20"/>
                <w:szCs w:val="20"/>
              </w:rPr>
              <w:t>VE HAFTALAR</w:t>
            </w:r>
          </w:p>
        </w:tc>
      </w:tr>
      <w:tr w:rsidR="001136D0" w:rsidRPr="009B06F0" w14:paraId="267D0041" w14:textId="77777777">
        <w:trPr>
          <w:cantSplit/>
          <w:trHeight w:val="668"/>
        </w:trPr>
        <w:tc>
          <w:tcPr>
            <w:tcW w:w="561" w:type="dxa"/>
            <w:vMerge w:val="restart"/>
            <w:textDirection w:val="btLr"/>
            <w:vAlign w:val="center"/>
          </w:tcPr>
          <w:p w14:paraId="29987141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EKİM</w:t>
            </w:r>
          </w:p>
        </w:tc>
        <w:tc>
          <w:tcPr>
            <w:tcW w:w="446" w:type="dxa"/>
            <w:textDirection w:val="btLr"/>
          </w:tcPr>
          <w:p w14:paraId="583D9923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  <w:vAlign w:val="center"/>
          </w:tcPr>
          <w:p w14:paraId="4E28BB57" w14:textId="77777777" w:rsidR="001136D0" w:rsidRPr="009B06F0" w:rsidRDefault="001136D0" w:rsidP="009B06F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9B06F0">
              <w:rPr>
                <w:rFonts w:ascii="Comic Sans MS" w:hAnsi="Comic Sans MS" w:cs="Tahoma"/>
                <w:sz w:val="20"/>
                <w:szCs w:val="20"/>
              </w:rPr>
              <w:t>Sosyal kulüpler hakkında bilgi verilmesi ve öğrenci seçimi</w:t>
            </w:r>
          </w:p>
        </w:tc>
        <w:tc>
          <w:tcPr>
            <w:tcW w:w="3060" w:type="dxa"/>
            <w:vAlign w:val="center"/>
          </w:tcPr>
          <w:p w14:paraId="0BA7DA77" w14:textId="77777777" w:rsidR="001136D0" w:rsidRPr="009B06F0" w:rsidRDefault="001136D0" w:rsidP="002A672A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9B06F0">
              <w:rPr>
                <w:rFonts w:ascii="Comic Sans MS" w:hAnsi="Comic Sans MS" w:cs="Tahoma"/>
                <w:sz w:val="20"/>
                <w:szCs w:val="20"/>
              </w:rPr>
              <w:t>Genel kurul toplantısının yapılarak yönetim ve denetim kurullarının oluşturul</w:t>
            </w:r>
            <w:r>
              <w:rPr>
                <w:rFonts w:ascii="Comic Sans MS" w:hAnsi="Comic Sans MS" w:cs="Tahoma"/>
                <w:sz w:val="20"/>
                <w:szCs w:val="20"/>
              </w:rPr>
              <w:t>du</w:t>
            </w:r>
            <w:r w:rsidRPr="009B06F0">
              <w:rPr>
                <w:rFonts w:ascii="Comic Sans MS" w:hAnsi="Comic Sans MS" w:cs="Tahoma"/>
                <w:sz w:val="20"/>
                <w:szCs w:val="20"/>
              </w:rPr>
              <w:t>, kulüp pano çalışmaları ile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ilgili ekipler</w:t>
            </w:r>
            <w:r w:rsidRPr="009B06F0">
              <w:rPr>
                <w:rFonts w:ascii="Comic Sans MS" w:hAnsi="Comic Sans MS" w:cs="Tahoma"/>
                <w:sz w:val="20"/>
                <w:szCs w:val="20"/>
              </w:rPr>
              <w:t xml:space="preserve"> belirlen</w:t>
            </w:r>
            <w:r>
              <w:rPr>
                <w:rFonts w:ascii="Comic Sans MS" w:hAnsi="Comic Sans MS" w:cs="Tahoma"/>
                <w:sz w:val="20"/>
                <w:szCs w:val="20"/>
              </w:rPr>
              <w:t>di.</w:t>
            </w:r>
          </w:p>
        </w:tc>
        <w:tc>
          <w:tcPr>
            <w:tcW w:w="3420" w:type="dxa"/>
            <w:vAlign w:val="center"/>
          </w:tcPr>
          <w:p w14:paraId="4174C340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Toplum hizmeti ile alakalı olan yönetmelik hakkında</w:t>
            </w:r>
          </w:p>
          <w:p w14:paraId="377334AF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(SKY mad.12 bendleri) bilginin verilmesi</w:t>
            </w:r>
          </w:p>
        </w:tc>
        <w:tc>
          <w:tcPr>
            <w:tcW w:w="2880" w:type="dxa"/>
            <w:vAlign w:val="center"/>
          </w:tcPr>
          <w:p w14:paraId="59B8ED85" w14:textId="77777777" w:rsidR="001136D0" w:rsidRPr="009B06F0" w:rsidRDefault="001136D0" w:rsidP="009A06D7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  <w:tr w:rsidR="001136D0" w:rsidRPr="009B06F0" w14:paraId="08E299DC" w14:textId="77777777">
        <w:trPr>
          <w:cantSplit/>
          <w:trHeight w:val="852"/>
        </w:trPr>
        <w:tc>
          <w:tcPr>
            <w:tcW w:w="561" w:type="dxa"/>
            <w:vMerge/>
            <w:vAlign w:val="center"/>
          </w:tcPr>
          <w:p w14:paraId="247F7789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491985E8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  <w:vAlign w:val="center"/>
          </w:tcPr>
          <w:p w14:paraId="7332E587" w14:textId="77777777" w:rsidR="001136D0" w:rsidRPr="009B06F0" w:rsidRDefault="001136D0" w:rsidP="009B06F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9B06F0">
              <w:rPr>
                <w:rFonts w:ascii="Comic Sans MS" w:hAnsi="Comic Sans MS" w:cs="Tahoma"/>
                <w:sz w:val="20"/>
                <w:szCs w:val="20"/>
              </w:rPr>
              <w:t>İşbirliği yapma alışkanlığı kazandırma</w:t>
            </w:r>
          </w:p>
          <w:p w14:paraId="029C5A7E" w14:textId="77777777" w:rsidR="001136D0" w:rsidRPr="009B06F0" w:rsidRDefault="001136D0" w:rsidP="009B06F0">
            <w:pPr>
              <w:rPr>
                <w:rFonts w:ascii="Comic Sans MS" w:hAnsi="Comic Sans MS" w:cs="Tahoma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43483D5C" w14:textId="77777777" w:rsidR="001136D0" w:rsidRPr="009B06F0" w:rsidRDefault="001136D0" w:rsidP="0022283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9B06F0">
              <w:rPr>
                <w:rFonts w:ascii="Comic Sans MS" w:hAnsi="Comic Sans MS" w:cs="Tahoma"/>
                <w:sz w:val="20"/>
                <w:szCs w:val="20"/>
              </w:rPr>
              <w:t>Yıllı</w:t>
            </w:r>
            <w:r>
              <w:rPr>
                <w:rFonts w:ascii="Comic Sans MS" w:hAnsi="Comic Sans MS" w:cs="Tahoma"/>
                <w:sz w:val="20"/>
                <w:szCs w:val="20"/>
              </w:rPr>
              <w:t>k çalışma planının hazırlandı.</w:t>
            </w:r>
            <w:r w:rsidRPr="009B06F0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14:paraId="4566C4FF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Toplum hizmetlerinin konusu seçildi.</w:t>
            </w:r>
          </w:p>
          <w:p w14:paraId="12A03B90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( Proje  öneri formuyla öğrencilerin önerilerinin alınması )</w:t>
            </w:r>
          </w:p>
        </w:tc>
        <w:tc>
          <w:tcPr>
            <w:tcW w:w="2880" w:type="dxa"/>
            <w:vAlign w:val="center"/>
          </w:tcPr>
          <w:p w14:paraId="2819BD62" w14:textId="77777777" w:rsidR="001136D0" w:rsidRPr="009B06F0" w:rsidRDefault="001136D0" w:rsidP="009A06D7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9B06F0">
              <w:rPr>
                <w:rFonts w:ascii="Comic Sans MS" w:hAnsi="Comic Sans MS"/>
                <w:bCs/>
                <w:sz w:val="20"/>
                <w:szCs w:val="20"/>
              </w:rPr>
              <w:t xml:space="preserve">    Cumhuriyet Bayramı</w:t>
            </w:r>
          </w:p>
          <w:p w14:paraId="7E8329AC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6A574727" w14:textId="77777777" w:rsidTr="008019C8">
        <w:trPr>
          <w:cantSplit/>
          <w:trHeight w:val="588"/>
        </w:trPr>
        <w:tc>
          <w:tcPr>
            <w:tcW w:w="561" w:type="dxa"/>
            <w:vMerge w:val="restart"/>
            <w:textDirection w:val="btLr"/>
            <w:vAlign w:val="center"/>
          </w:tcPr>
          <w:p w14:paraId="78352F76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KASIM</w:t>
            </w:r>
          </w:p>
        </w:tc>
        <w:tc>
          <w:tcPr>
            <w:tcW w:w="446" w:type="dxa"/>
            <w:textDirection w:val="btLr"/>
          </w:tcPr>
          <w:p w14:paraId="2B6AB7F5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  <w:vAlign w:val="center"/>
          </w:tcPr>
          <w:p w14:paraId="381FEFAC" w14:textId="77777777" w:rsidR="001136D0" w:rsidRPr="008A00A0" w:rsidRDefault="001136D0" w:rsidP="009B06F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8A00A0">
              <w:rPr>
                <w:rFonts w:ascii="Comic Sans MS" w:hAnsi="Comic Sans MS" w:cs="Tahoma"/>
                <w:bCs/>
                <w:sz w:val="20"/>
                <w:szCs w:val="20"/>
              </w:rPr>
              <w:t>Görev bilinci ve sorumluluğu kazandırma</w:t>
            </w:r>
          </w:p>
        </w:tc>
        <w:tc>
          <w:tcPr>
            <w:tcW w:w="3060" w:type="dxa"/>
            <w:vAlign w:val="center"/>
          </w:tcPr>
          <w:p w14:paraId="3C3A5FC5" w14:textId="77777777" w:rsidR="001136D0" w:rsidRPr="008A00A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8A00A0">
              <w:rPr>
                <w:rFonts w:ascii="Comic Sans MS" w:hAnsi="Comic Sans MS" w:cs="Tahoma"/>
                <w:bCs/>
                <w:sz w:val="20"/>
                <w:szCs w:val="20"/>
              </w:rPr>
              <w:t xml:space="preserve">Toplum Hizmeti </w:t>
            </w:r>
            <w:r>
              <w:rPr>
                <w:rFonts w:ascii="Comic Sans MS" w:hAnsi="Comic Sans MS" w:cs="Tahoma"/>
                <w:bCs/>
                <w:sz w:val="20"/>
                <w:szCs w:val="20"/>
              </w:rPr>
              <w:t>Çalışma Konularının belirlendi</w:t>
            </w:r>
            <w:r w:rsidRPr="008A00A0">
              <w:rPr>
                <w:rFonts w:ascii="Comic Sans MS" w:hAnsi="Comic Sans MS" w:cs="Tahoma"/>
                <w:bCs/>
                <w:sz w:val="20"/>
                <w:szCs w:val="20"/>
              </w:rPr>
              <w:t xml:space="preserve"> ve öğrencilere dağıtıl</w:t>
            </w:r>
            <w:r>
              <w:rPr>
                <w:rFonts w:ascii="Comic Sans MS" w:hAnsi="Comic Sans MS" w:cs="Tahoma"/>
                <w:bCs/>
                <w:sz w:val="20"/>
                <w:szCs w:val="20"/>
              </w:rPr>
              <w:t>dı.</w:t>
            </w:r>
          </w:p>
        </w:tc>
        <w:tc>
          <w:tcPr>
            <w:tcW w:w="3420" w:type="dxa"/>
          </w:tcPr>
          <w:p w14:paraId="2678CA95" w14:textId="77777777" w:rsidR="001136D0" w:rsidRPr="009B06F0" w:rsidRDefault="001136D0" w:rsidP="002A672A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Sigaranın , ağız ve diş sağlığına olumsuz etkileri konusunda bilinçlendir</w:t>
            </w:r>
            <w:r>
              <w:rPr>
                <w:rFonts w:ascii="Comic Sans MS" w:hAnsi="Comic Sans MS"/>
                <w:sz w:val="20"/>
                <w:szCs w:val="20"/>
              </w:rPr>
              <w:t>ilme çalışması yapıldı.</w:t>
            </w:r>
          </w:p>
        </w:tc>
        <w:tc>
          <w:tcPr>
            <w:tcW w:w="2880" w:type="dxa"/>
            <w:vAlign w:val="center"/>
          </w:tcPr>
          <w:p w14:paraId="03006A95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2058F4D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15A968AB" w14:textId="77777777">
        <w:trPr>
          <w:cantSplit/>
          <w:trHeight w:val="663"/>
        </w:trPr>
        <w:tc>
          <w:tcPr>
            <w:tcW w:w="561" w:type="dxa"/>
            <w:vMerge/>
            <w:textDirection w:val="btLr"/>
            <w:vAlign w:val="center"/>
          </w:tcPr>
          <w:p w14:paraId="31518D45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20A54B56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14:paraId="0047EFB9" w14:textId="77777777" w:rsidR="001136D0" w:rsidRDefault="001136D0" w:rsidP="009B06F0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62C438A3" w14:textId="77777777" w:rsidR="001136D0" w:rsidRPr="009B06F0" w:rsidRDefault="001136D0" w:rsidP="009B06F0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Sosyal kulüp panosunun hazırlanması. </w:t>
            </w:r>
          </w:p>
        </w:tc>
        <w:tc>
          <w:tcPr>
            <w:tcW w:w="3060" w:type="dxa"/>
            <w:vAlign w:val="center"/>
          </w:tcPr>
          <w:p w14:paraId="1CBDBA68" w14:textId="77777777" w:rsidR="001136D0" w:rsidRPr="009B06F0" w:rsidRDefault="001136D0" w:rsidP="00A15364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bCs/>
                <w:sz w:val="20"/>
                <w:szCs w:val="20"/>
              </w:rPr>
              <w:t xml:space="preserve">Yeşilay konulu resim ve yazıların 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sınıf</w:t>
            </w:r>
            <w:r w:rsidRPr="009B06F0">
              <w:rPr>
                <w:rFonts w:ascii="Comic Sans MS" w:hAnsi="Comic Sans MS"/>
                <w:bCs/>
                <w:sz w:val="20"/>
                <w:szCs w:val="20"/>
              </w:rPr>
              <w:t xml:space="preserve"> panosunda sergilen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di.</w:t>
            </w:r>
          </w:p>
        </w:tc>
        <w:tc>
          <w:tcPr>
            <w:tcW w:w="3420" w:type="dxa"/>
          </w:tcPr>
          <w:p w14:paraId="35A4ECF1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322A621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Bağımlılık yapan maddeler afiş çalışması hazırlıkları yapıldı.</w:t>
            </w:r>
          </w:p>
        </w:tc>
        <w:tc>
          <w:tcPr>
            <w:tcW w:w="2880" w:type="dxa"/>
            <w:vAlign w:val="center"/>
          </w:tcPr>
          <w:p w14:paraId="334C0BE4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LÖSEV</w:t>
            </w:r>
          </w:p>
          <w:p w14:paraId="077103BF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Öğretmenler Günü</w:t>
            </w:r>
          </w:p>
        </w:tc>
      </w:tr>
      <w:tr w:rsidR="001136D0" w:rsidRPr="009B06F0" w14:paraId="09D22808" w14:textId="77777777">
        <w:trPr>
          <w:cantSplit/>
          <w:trHeight w:val="1500"/>
        </w:trPr>
        <w:tc>
          <w:tcPr>
            <w:tcW w:w="561" w:type="dxa"/>
            <w:vMerge w:val="restart"/>
            <w:textDirection w:val="btLr"/>
            <w:vAlign w:val="center"/>
          </w:tcPr>
          <w:p w14:paraId="1F211707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ARALIK</w:t>
            </w:r>
          </w:p>
        </w:tc>
        <w:tc>
          <w:tcPr>
            <w:tcW w:w="446" w:type="dxa"/>
            <w:textDirection w:val="btLr"/>
          </w:tcPr>
          <w:p w14:paraId="537D3624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14:paraId="0592F1AD" w14:textId="77777777" w:rsidR="001136D0" w:rsidRDefault="001136D0" w:rsidP="009B06F0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714E3138" w14:textId="77777777" w:rsidR="001136D0" w:rsidRDefault="001136D0" w:rsidP="009B06F0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5FC31419" w14:textId="77777777" w:rsidR="001136D0" w:rsidRPr="009B06F0" w:rsidRDefault="001136D0" w:rsidP="009B06F0">
            <w:pPr>
              <w:rPr>
                <w:rFonts w:ascii="Comic Sans MS" w:hAnsi="Comic Sans MS"/>
                <w:sz w:val="20"/>
                <w:szCs w:val="20"/>
              </w:rPr>
            </w:pPr>
            <w:r w:rsidRPr="008A00A0">
              <w:rPr>
                <w:rFonts w:ascii="Comic Sans MS" w:hAnsi="Comic Sans MS" w:cs="Tahoma"/>
                <w:sz w:val="20"/>
                <w:szCs w:val="20"/>
              </w:rPr>
              <w:t>Aktif katılımı sağlama</w:t>
            </w:r>
          </w:p>
        </w:tc>
        <w:tc>
          <w:tcPr>
            <w:tcW w:w="3060" w:type="dxa"/>
            <w:vAlign w:val="center"/>
          </w:tcPr>
          <w:p w14:paraId="59E6EC81" w14:textId="77777777" w:rsidR="001136D0" w:rsidRDefault="001136D0" w:rsidP="009A06D7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Toplum hizmeti çalışması</w:t>
            </w:r>
          </w:p>
          <w:p w14:paraId="0B0C008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(Okulda sigara içmezlik sözleşmesinin imzalandı.)</w:t>
            </w:r>
          </w:p>
        </w:tc>
        <w:tc>
          <w:tcPr>
            <w:tcW w:w="3420" w:type="dxa"/>
          </w:tcPr>
          <w:p w14:paraId="667C476D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8CD1662" w14:textId="77777777" w:rsidR="001136D0" w:rsidRPr="009B06F0" w:rsidRDefault="001136D0" w:rsidP="00690F3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</w:t>
            </w:r>
            <w:r w:rsidRPr="009B06F0">
              <w:rPr>
                <w:rFonts w:ascii="Comic Sans MS" w:hAnsi="Comic Sans MS"/>
                <w:sz w:val="20"/>
                <w:szCs w:val="20"/>
              </w:rPr>
              <w:t xml:space="preserve">igaranın zararları hakkında </w:t>
            </w:r>
            <w:r>
              <w:rPr>
                <w:rFonts w:ascii="Comic Sans MS" w:hAnsi="Comic Sans MS"/>
                <w:sz w:val="20"/>
                <w:szCs w:val="20"/>
              </w:rPr>
              <w:t>dikkat çekildi.</w:t>
            </w:r>
          </w:p>
        </w:tc>
        <w:tc>
          <w:tcPr>
            <w:tcW w:w="2880" w:type="dxa"/>
            <w:vAlign w:val="center"/>
          </w:tcPr>
          <w:p w14:paraId="7EE09C1E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10AEFE34" w14:textId="77777777">
        <w:trPr>
          <w:cantSplit/>
          <w:trHeight w:val="713"/>
        </w:trPr>
        <w:tc>
          <w:tcPr>
            <w:tcW w:w="561" w:type="dxa"/>
            <w:vMerge/>
            <w:textDirection w:val="btLr"/>
            <w:vAlign w:val="center"/>
          </w:tcPr>
          <w:p w14:paraId="5E567B91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36CF6083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14:paraId="4CB65E9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1. İçki, sigara ve uyuşturucu maddelerin insan sağlığına zararları. 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  <w:t>2.İçki, sigara ve uyuşturucu madde bağımlılığı nedir?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  <w:t>3.Verem Savaş Eğitimi Haftası için özlü sözler hazırlanması</w:t>
            </w:r>
          </w:p>
        </w:tc>
        <w:tc>
          <w:tcPr>
            <w:tcW w:w="3060" w:type="dxa"/>
            <w:vAlign w:val="center"/>
          </w:tcPr>
          <w:p w14:paraId="0B571734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Öğrencilere 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  <w:t>zararlı alışkanlıklarla ilgili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  <w:t>bilgiler veril</w:t>
            </w:r>
            <w:r>
              <w:rPr>
                <w:rFonts w:ascii="Comic Sans MS" w:hAnsi="Comic Sans MS"/>
                <w:sz w:val="20"/>
                <w:szCs w:val="20"/>
              </w:rPr>
              <w:t>di.</w:t>
            </w:r>
          </w:p>
        </w:tc>
        <w:tc>
          <w:tcPr>
            <w:tcW w:w="3420" w:type="dxa"/>
          </w:tcPr>
          <w:p w14:paraId="2721EBA7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B5A1D4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B218B00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Toplum kurallarına uy</w:t>
            </w:r>
            <w:r>
              <w:rPr>
                <w:rFonts w:ascii="Comic Sans MS" w:hAnsi="Comic Sans MS"/>
                <w:sz w:val="20"/>
                <w:szCs w:val="20"/>
              </w:rPr>
              <w:t>ul</w:t>
            </w:r>
            <w:r w:rsidRPr="009B06F0">
              <w:rPr>
                <w:rFonts w:ascii="Comic Sans MS" w:hAnsi="Comic Sans MS"/>
                <w:sz w:val="20"/>
                <w:szCs w:val="20"/>
              </w:rPr>
              <w:t>ması için öğre</w:t>
            </w:r>
            <w:r>
              <w:rPr>
                <w:rFonts w:ascii="Comic Sans MS" w:hAnsi="Comic Sans MS"/>
                <w:sz w:val="20"/>
                <w:szCs w:val="20"/>
              </w:rPr>
              <w:t>nciler bilinçlendirildi.</w:t>
            </w:r>
          </w:p>
          <w:p w14:paraId="40DE5BE9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2D78DC7A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49A27595" w14:textId="77777777">
        <w:trPr>
          <w:cantSplit/>
          <w:trHeight w:val="592"/>
        </w:trPr>
        <w:tc>
          <w:tcPr>
            <w:tcW w:w="561" w:type="dxa"/>
            <w:vMerge w:val="restart"/>
            <w:textDirection w:val="btLr"/>
            <w:vAlign w:val="center"/>
          </w:tcPr>
          <w:p w14:paraId="245AC81D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lastRenderedPageBreak/>
              <w:t>OCAK</w:t>
            </w:r>
          </w:p>
        </w:tc>
        <w:tc>
          <w:tcPr>
            <w:tcW w:w="446" w:type="dxa"/>
            <w:textDirection w:val="btLr"/>
          </w:tcPr>
          <w:p w14:paraId="49BBD55B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14:paraId="45F4CF3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1.Alkollü içki , sigara ve uyuşturucu maddelerin neden olduğu hastalıklar. Pasif içicilik nedir?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  <w:t>2. Alkollü içki, sigara ve uyuşturucu maddelerin zararlarını anlatan özlü sözler toplanması.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</w:r>
          </w:p>
        </w:tc>
        <w:tc>
          <w:tcPr>
            <w:tcW w:w="3060" w:type="dxa"/>
            <w:vAlign w:val="center"/>
          </w:tcPr>
          <w:p w14:paraId="5BBE2B9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Verem Savaş Eğitimi</w:t>
            </w:r>
            <w:r>
              <w:rPr>
                <w:rFonts w:ascii="Comic Sans MS" w:hAnsi="Comic Sans MS"/>
                <w:sz w:val="20"/>
                <w:szCs w:val="20"/>
              </w:rPr>
              <w:t xml:space="preserve"> Haftası ile ilgili </w:t>
            </w:r>
            <w:r w:rsidRPr="009B06F0">
              <w:rPr>
                <w:rFonts w:ascii="Comic Sans MS" w:hAnsi="Comic Sans MS"/>
                <w:sz w:val="20"/>
                <w:szCs w:val="20"/>
              </w:rPr>
              <w:t xml:space="preserve"> yazı,</w:t>
            </w:r>
            <w:r>
              <w:rPr>
                <w:rFonts w:ascii="Comic Sans MS" w:hAnsi="Comic Sans MS"/>
                <w:sz w:val="20"/>
                <w:szCs w:val="20"/>
              </w:rPr>
              <w:t xml:space="preserve"> şiir ve resimlerin </w:t>
            </w:r>
            <w:r>
              <w:rPr>
                <w:rFonts w:ascii="Comic Sans MS" w:hAnsi="Comic Sans MS"/>
                <w:sz w:val="20"/>
                <w:szCs w:val="20"/>
              </w:rPr>
              <w:br/>
            </w:r>
            <w:r w:rsidRPr="009B06F0">
              <w:rPr>
                <w:rFonts w:ascii="Comic Sans MS" w:hAnsi="Comic Sans MS"/>
                <w:sz w:val="20"/>
                <w:szCs w:val="20"/>
              </w:rPr>
              <w:t>pano</w:t>
            </w:r>
            <w:r>
              <w:rPr>
                <w:rFonts w:ascii="Comic Sans MS" w:hAnsi="Comic Sans MS"/>
                <w:sz w:val="20"/>
                <w:szCs w:val="20"/>
              </w:rPr>
              <w:t>ya asıldı.</w:t>
            </w:r>
          </w:p>
        </w:tc>
        <w:tc>
          <w:tcPr>
            <w:tcW w:w="3420" w:type="dxa"/>
          </w:tcPr>
          <w:p w14:paraId="299A81E4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775D95A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F201D25" w14:textId="77777777" w:rsidR="001136D0" w:rsidRPr="009B06F0" w:rsidRDefault="001136D0" w:rsidP="0014190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Sınıf panosu oluşturuldu.</w:t>
            </w:r>
            <w:r w:rsidRPr="009B06F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14:paraId="3E0B114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Veremle  Savaş  Eğitimi Haftası</w:t>
            </w:r>
          </w:p>
        </w:tc>
      </w:tr>
      <w:tr w:rsidR="001136D0" w:rsidRPr="009B06F0" w14:paraId="67851557" w14:textId="77777777">
        <w:trPr>
          <w:cantSplit/>
          <w:trHeight w:val="846"/>
        </w:trPr>
        <w:tc>
          <w:tcPr>
            <w:tcW w:w="561" w:type="dxa"/>
            <w:vMerge/>
            <w:textDirection w:val="btLr"/>
            <w:vAlign w:val="center"/>
          </w:tcPr>
          <w:p w14:paraId="7885B615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3CA7457B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14:paraId="78215147" w14:textId="77777777" w:rsidR="001136D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31380994" w14:textId="77777777" w:rsidR="001136D0" w:rsidRPr="009B06F0" w:rsidRDefault="001136D0" w:rsidP="00DD07A1">
            <w:pPr>
              <w:rPr>
                <w:rFonts w:ascii="Comic Sans MS" w:hAnsi="Comic Sans MS"/>
                <w:sz w:val="20"/>
                <w:szCs w:val="20"/>
              </w:rPr>
            </w:pPr>
            <w:r w:rsidRPr="008A00A0">
              <w:rPr>
                <w:rFonts w:ascii="Comic Sans MS" w:hAnsi="Comic Sans MS" w:cs="Tahoma"/>
                <w:sz w:val="20"/>
                <w:szCs w:val="20"/>
              </w:rPr>
              <w:t>Aktif katılımı sağlama</w:t>
            </w:r>
          </w:p>
        </w:tc>
        <w:tc>
          <w:tcPr>
            <w:tcW w:w="3060" w:type="dxa"/>
            <w:vAlign w:val="center"/>
          </w:tcPr>
          <w:p w14:paraId="4DD4451C" w14:textId="77777777" w:rsidR="001136D0" w:rsidRPr="004E37A8" w:rsidRDefault="001136D0" w:rsidP="004E37A8">
            <w:pPr>
              <w:rPr>
                <w:rFonts w:ascii="Comic Sans MS" w:hAnsi="Comic Sans MS"/>
                <w:sz w:val="20"/>
                <w:szCs w:val="20"/>
              </w:rPr>
            </w:pPr>
            <w:r w:rsidRPr="004E37A8">
              <w:rPr>
                <w:rFonts w:ascii="Comic Sans MS" w:hAnsi="Comic Sans MS"/>
                <w:sz w:val="20"/>
                <w:szCs w:val="20"/>
              </w:rPr>
              <w:t xml:space="preserve">Toplum hizmeti çalışması </w:t>
            </w:r>
            <w:r>
              <w:rPr>
                <w:rFonts w:ascii="Comic Sans MS" w:hAnsi="Comic Sans MS"/>
                <w:sz w:val="20"/>
                <w:szCs w:val="20"/>
              </w:rPr>
              <w:t>(</w:t>
            </w:r>
            <w:r w:rsidRPr="004E37A8">
              <w:rPr>
                <w:rFonts w:ascii="Comic Sans MS" w:hAnsi="Comic Sans MS"/>
                <w:sz w:val="20"/>
                <w:szCs w:val="20"/>
              </w:rPr>
              <w:t>Okulun uygun yerlerine Yeşilay’ın faaliyet</w:t>
            </w:r>
            <w:r>
              <w:rPr>
                <w:rFonts w:ascii="Comic Sans MS" w:hAnsi="Comic Sans MS"/>
                <w:sz w:val="20"/>
                <w:szCs w:val="20"/>
              </w:rPr>
              <w:t>leri hakkında görseller asıldı.)</w:t>
            </w:r>
          </w:p>
        </w:tc>
        <w:tc>
          <w:tcPr>
            <w:tcW w:w="3420" w:type="dxa"/>
          </w:tcPr>
          <w:p w14:paraId="636C34E9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936C482" w14:textId="77777777" w:rsidR="001136D0" w:rsidRPr="009B06F0" w:rsidRDefault="001136D0" w:rsidP="007D02D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Yeşilay hakkında dikkat çekildi.</w:t>
            </w:r>
          </w:p>
        </w:tc>
        <w:tc>
          <w:tcPr>
            <w:tcW w:w="2880" w:type="dxa"/>
            <w:vAlign w:val="center"/>
          </w:tcPr>
          <w:p w14:paraId="551D7E5A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45261324" w14:textId="77777777">
        <w:trPr>
          <w:cantSplit/>
          <w:trHeight w:val="1180"/>
        </w:trPr>
        <w:tc>
          <w:tcPr>
            <w:tcW w:w="561" w:type="dxa"/>
            <w:vMerge w:val="restart"/>
            <w:textDirection w:val="btLr"/>
            <w:vAlign w:val="center"/>
          </w:tcPr>
          <w:p w14:paraId="779091DB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ŞUBAT</w:t>
            </w:r>
          </w:p>
        </w:tc>
        <w:tc>
          <w:tcPr>
            <w:tcW w:w="446" w:type="dxa"/>
            <w:textDirection w:val="btLr"/>
          </w:tcPr>
          <w:p w14:paraId="003863F1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14:paraId="0E5EBEE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1.Yeşilay haftası hazırlıkları.( Resim , şiir için okulda duyuru yapılması.)</w:t>
            </w:r>
            <w:r w:rsidRPr="009B06F0">
              <w:rPr>
                <w:rFonts w:ascii="Comic Sans MS" w:hAnsi="Comic Sans MS"/>
                <w:sz w:val="20"/>
                <w:szCs w:val="20"/>
              </w:rPr>
              <w:br w:type="page"/>
            </w:r>
          </w:p>
        </w:tc>
        <w:tc>
          <w:tcPr>
            <w:tcW w:w="3060" w:type="dxa"/>
            <w:vAlign w:val="center"/>
          </w:tcPr>
          <w:p w14:paraId="63CDD5FE" w14:textId="77777777" w:rsidR="001136D0" w:rsidRDefault="001136D0" w:rsidP="00611FC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Yeşilay Haftası ilgili hazırlıklar</w:t>
            </w:r>
          </w:p>
          <w:p w14:paraId="6A975D13" w14:textId="77777777" w:rsidR="001136D0" w:rsidRPr="009B06F0" w:rsidRDefault="001136D0" w:rsidP="00611FC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Yapıldı.</w:t>
            </w:r>
          </w:p>
        </w:tc>
        <w:tc>
          <w:tcPr>
            <w:tcW w:w="3420" w:type="dxa"/>
          </w:tcPr>
          <w:p w14:paraId="4BDA9238" w14:textId="77777777" w:rsidR="001136D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B2852E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Bağımlılık yapan maddeler ile ilgili slayt izlendi.</w:t>
            </w:r>
          </w:p>
        </w:tc>
        <w:tc>
          <w:tcPr>
            <w:tcW w:w="2880" w:type="dxa"/>
            <w:vAlign w:val="center"/>
          </w:tcPr>
          <w:p w14:paraId="75011240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2F97FB84" w14:textId="77777777">
        <w:trPr>
          <w:cantSplit/>
          <w:trHeight w:val="932"/>
        </w:trPr>
        <w:tc>
          <w:tcPr>
            <w:tcW w:w="561" w:type="dxa"/>
            <w:vMerge/>
            <w:textDirection w:val="btLr"/>
            <w:vAlign w:val="center"/>
          </w:tcPr>
          <w:p w14:paraId="60B92983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3A7A73D6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14:paraId="06BAAC24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1.Yeşilay haftası hazırlıkları.( Toplanan dökümanların incelenip sergilenmeye uygun olanların belirlenmesi.) </w:t>
            </w:r>
          </w:p>
          <w:p w14:paraId="426A9AEC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9B06F0">
              <w:rPr>
                <w:rFonts w:ascii="Comic Sans MS" w:hAnsi="Comic Sans MS"/>
                <w:sz w:val="20"/>
                <w:szCs w:val="20"/>
              </w:rPr>
              <w:br w:type="page"/>
              <w:t>2.Yeşilay haftası hazırlıkları.( Okul gazetesi için özlü sözler yazılması.)</w:t>
            </w:r>
            <w:r w:rsidRPr="009B06F0">
              <w:rPr>
                <w:rFonts w:ascii="Comic Sans MS" w:hAnsi="Comic Sans MS"/>
                <w:sz w:val="20"/>
                <w:szCs w:val="20"/>
              </w:rPr>
              <w:br w:type="page"/>
            </w:r>
          </w:p>
        </w:tc>
        <w:tc>
          <w:tcPr>
            <w:tcW w:w="3060" w:type="dxa"/>
            <w:vAlign w:val="center"/>
          </w:tcPr>
          <w:p w14:paraId="0EC63245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Yeşilay haftası ile ilgili hazırlıkların yapıl</w:t>
            </w:r>
            <w:r>
              <w:rPr>
                <w:rFonts w:ascii="Comic Sans MS" w:hAnsi="Comic Sans MS"/>
                <w:sz w:val="20"/>
                <w:szCs w:val="20"/>
              </w:rPr>
              <w:t>dı.</w:t>
            </w:r>
          </w:p>
        </w:tc>
        <w:tc>
          <w:tcPr>
            <w:tcW w:w="3420" w:type="dxa"/>
          </w:tcPr>
          <w:p w14:paraId="64832F12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7B1B39D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Bağımlılık yapan maddeler ile ilgili slayt izlendi.</w:t>
            </w:r>
          </w:p>
        </w:tc>
        <w:tc>
          <w:tcPr>
            <w:tcW w:w="2880" w:type="dxa"/>
            <w:vAlign w:val="center"/>
          </w:tcPr>
          <w:p w14:paraId="17443AFF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41C7D6F8" w14:textId="77777777">
        <w:trPr>
          <w:cantSplit/>
          <w:trHeight w:val="851"/>
        </w:trPr>
        <w:tc>
          <w:tcPr>
            <w:tcW w:w="561" w:type="dxa"/>
            <w:vMerge w:val="restart"/>
            <w:textDirection w:val="btLr"/>
            <w:vAlign w:val="center"/>
          </w:tcPr>
          <w:p w14:paraId="7498B73D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MART</w:t>
            </w:r>
          </w:p>
        </w:tc>
        <w:tc>
          <w:tcPr>
            <w:tcW w:w="446" w:type="dxa"/>
            <w:textDirection w:val="btLr"/>
          </w:tcPr>
          <w:p w14:paraId="21BA9985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14:paraId="0EA04E9F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1.Yeşilay haftası hazırlıkları.( Toplanan dökümanların incelenip sergilenmeye uygun olanların belirlenmesi.)  </w:t>
            </w:r>
          </w:p>
          <w:p w14:paraId="36F4F24B" w14:textId="77777777" w:rsidR="001136D0" w:rsidRPr="009B06F0" w:rsidRDefault="001136D0" w:rsidP="00D74BC5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2.Yeşilay haftası hazırlıkları</w:t>
            </w:r>
          </w:p>
        </w:tc>
        <w:tc>
          <w:tcPr>
            <w:tcW w:w="3060" w:type="dxa"/>
            <w:vAlign w:val="center"/>
          </w:tcPr>
          <w:p w14:paraId="6DFFFA7D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Okulda Yeşilay Hafta</w:t>
            </w:r>
            <w:r>
              <w:rPr>
                <w:rFonts w:ascii="Comic Sans MS" w:hAnsi="Comic Sans MS"/>
                <w:sz w:val="20"/>
                <w:szCs w:val="20"/>
              </w:rPr>
              <w:t>sı ile ilgili</w:t>
            </w:r>
            <w:r>
              <w:rPr>
                <w:rFonts w:ascii="Comic Sans MS" w:hAnsi="Comic Sans MS"/>
                <w:sz w:val="20"/>
                <w:szCs w:val="20"/>
              </w:rPr>
              <w:br/>
              <w:t xml:space="preserve"> program hazırlandı.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</w:r>
          </w:p>
        </w:tc>
        <w:tc>
          <w:tcPr>
            <w:tcW w:w="3420" w:type="dxa"/>
          </w:tcPr>
          <w:p w14:paraId="1039860C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9D83EEC" w14:textId="77777777" w:rsidR="001136D0" w:rsidRPr="009B06F0" w:rsidRDefault="001136D0" w:rsidP="006B3932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Yeşilay haftasıyla ilgili </w:t>
            </w:r>
            <w:r>
              <w:rPr>
                <w:rFonts w:ascii="Comic Sans MS" w:hAnsi="Comic Sans MS"/>
                <w:sz w:val="20"/>
                <w:szCs w:val="20"/>
              </w:rPr>
              <w:t>okul panosu</w:t>
            </w:r>
            <w:r w:rsidRPr="009B06F0">
              <w:rPr>
                <w:rFonts w:ascii="Comic Sans MS" w:hAnsi="Comic Sans MS"/>
                <w:sz w:val="20"/>
                <w:szCs w:val="20"/>
              </w:rPr>
              <w:t xml:space="preserve"> düzenlen</w:t>
            </w:r>
            <w:r>
              <w:rPr>
                <w:rFonts w:ascii="Comic Sans MS" w:hAnsi="Comic Sans MS"/>
                <w:sz w:val="20"/>
                <w:szCs w:val="20"/>
              </w:rPr>
              <w:t>di.</w:t>
            </w:r>
          </w:p>
        </w:tc>
        <w:tc>
          <w:tcPr>
            <w:tcW w:w="2880" w:type="dxa"/>
            <w:vAlign w:val="center"/>
          </w:tcPr>
          <w:p w14:paraId="47F29EED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Yeşilay Haftası kutlamaları</w:t>
            </w:r>
          </w:p>
        </w:tc>
      </w:tr>
      <w:tr w:rsidR="001136D0" w:rsidRPr="009B06F0" w14:paraId="595C23A0" w14:textId="77777777">
        <w:trPr>
          <w:cantSplit/>
          <w:trHeight w:val="851"/>
        </w:trPr>
        <w:tc>
          <w:tcPr>
            <w:tcW w:w="561" w:type="dxa"/>
            <w:vMerge/>
            <w:textDirection w:val="btLr"/>
            <w:vAlign w:val="center"/>
          </w:tcPr>
          <w:p w14:paraId="2A8EBF03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4142A48A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14:paraId="34AF22CB" w14:textId="77777777" w:rsidR="001136D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3DD6855C" w14:textId="77777777" w:rsidR="001136D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69C6FC6D" w14:textId="77777777" w:rsidR="001136D0" w:rsidRPr="009B06F0" w:rsidRDefault="001136D0" w:rsidP="00DD07A1">
            <w:pPr>
              <w:rPr>
                <w:rFonts w:ascii="Comic Sans MS" w:hAnsi="Comic Sans MS"/>
                <w:sz w:val="20"/>
                <w:szCs w:val="20"/>
              </w:rPr>
            </w:pPr>
            <w:r w:rsidRPr="008A00A0">
              <w:rPr>
                <w:rFonts w:ascii="Comic Sans MS" w:hAnsi="Comic Sans MS" w:cs="Tahoma"/>
                <w:sz w:val="20"/>
                <w:szCs w:val="20"/>
              </w:rPr>
              <w:t>Aktif katılımı sağlama</w:t>
            </w:r>
          </w:p>
        </w:tc>
        <w:tc>
          <w:tcPr>
            <w:tcW w:w="3060" w:type="dxa"/>
            <w:vAlign w:val="center"/>
          </w:tcPr>
          <w:p w14:paraId="11CED1EB" w14:textId="77777777" w:rsidR="001136D0" w:rsidRPr="004E37A8" w:rsidRDefault="001136D0" w:rsidP="007D02D0">
            <w:pPr>
              <w:rPr>
                <w:rFonts w:ascii="Comic Sans MS" w:hAnsi="Comic Sans MS"/>
                <w:sz w:val="20"/>
                <w:szCs w:val="20"/>
              </w:rPr>
            </w:pPr>
            <w:r w:rsidRPr="004E37A8">
              <w:rPr>
                <w:rFonts w:ascii="Comic Sans MS" w:hAnsi="Comic Sans MS"/>
                <w:sz w:val="20"/>
                <w:szCs w:val="20"/>
              </w:rPr>
              <w:t xml:space="preserve">Toplum hizmeti çalışması </w:t>
            </w:r>
            <w:r>
              <w:rPr>
                <w:rFonts w:ascii="Comic Sans MS" w:hAnsi="Comic Sans MS"/>
                <w:sz w:val="20"/>
                <w:szCs w:val="20"/>
              </w:rPr>
              <w:t xml:space="preserve">(Sigaranın </w:t>
            </w:r>
            <w:r w:rsidRPr="004E37A8">
              <w:rPr>
                <w:rFonts w:ascii="Comic Sans MS" w:hAnsi="Comic Sans MS"/>
                <w:sz w:val="20"/>
                <w:szCs w:val="20"/>
              </w:rPr>
              <w:t xml:space="preserve">zararları konusunda </w:t>
            </w:r>
            <w:r>
              <w:rPr>
                <w:rFonts w:ascii="Comic Sans MS" w:hAnsi="Comic Sans MS"/>
                <w:sz w:val="20"/>
                <w:szCs w:val="20"/>
              </w:rPr>
              <w:t>okul öğrencilerine broşür dağıtıldı.)</w:t>
            </w:r>
          </w:p>
        </w:tc>
        <w:tc>
          <w:tcPr>
            <w:tcW w:w="3420" w:type="dxa"/>
          </w:tcPr>
          <w:p w14:paraId="4657E290" w14:textId="77777777" w:rsidR="001136D0" w:rsidRPr="001249E0" w:rsidRDefault="001136D0" w:rsidP="009A06D7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  <w:p w14:paraId="349B7F03" w14:textId="5F8D63DE" w:rsidR="001136D0" w:rsidRPr="001249E0" w:rsidRDefault="00000000" w:rsidP="009A06D7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hyperlink r:id="rId7" w:history="1">
              <w:r w:rsidR="001136D0" w:rsidRPr="001249E0">
                <w:rPr>
                  <w:rStyle w:val="Kpr"/>
                  <w:rFonts w:ascii="Comic Sans MS" w:hAnsi="Comic Sans MS"/>
                  <w:color w:val="000000" w:themeColor="text1"/>
                  <w:sz w:val="20"/>
                  <w:szCs w:val="20"/>
                  <w:u w:val="none"/>
                </w:rPr>
                <w:t>Toplum kurallarına uyması için öğrenciler bilinçlendirildi.</w:t>
              </w:r>
            </w:hyperlink>
          </w:p>
          <w:p w14:paraId="4C64619E" w14:textId="77777777" w:rsidR="001136D0" w:rsidRPr="001249E0" w:rsidRDefault="001136D0" w:rsidP="009A06D7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4201C7D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5969FCC3" w14:textId="77777777">
        <w:trPr>
          <w:cantSplit/>
          <w:trHeight w:val="851"/>
        </w:trPr>
        <w:tc>
          <w:tcPr>
            <w:tcW w:w="561" w:type="dxa"/>
            <w:vMerge w:val="restart"/>
            <w:textDirection w:val="btLr"/>
            <w:vAlign w:val="center"/>
          </w:tcPr>
          <w:p w14:paraId="3ECF8485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NİSAN</w:t>
            </w:r>
          </w:p>
        </w:tc>
        <w:tc>
          <w:tcPr>
            <w:tcW w:w="446" w:type="dxa"/>
            <w:textDirection w:val="btLr"/>
          </w:tcPr>
          <w:p w14:paraId="3A1BC286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14:paraId="56027136" w14:textId="77777777" w:rsidR="001136D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36BDF8FD" w14:textId="77777777" w:rsidR="001136D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3105C99E" w14:textId="77777777" w:rsidR="001136D0" w:rsidRPr="009B06F0" w:rsidRDefault="001136D0" w:rsidP="00DD07A1">
            <w:pPr>
              <w:rPr>
                <w:rFonts w:ascii="Comic Sans MS" w:hAnsi="Comic Sans MS"/>
                <w:sz w:val="20"/>
                <w:szCs w:val="20"/>
              </w:rPr>
            </w:pPr>
            <w:r w:rsidRPr="008A00A0">
              <w:rPr>
                <w:rFonts w:ascii="Comic Sans MS" w:hAnsi="Comic Sans MS" w:cs="Tahoma"/>
                <w:sz w:val="20"/>
                <w:szCs w:val="20"/>
              </w:rPr>
              <w:t>Aktif katılımı sağlama</w:t>
            </w:r>
          </w:p>
        </w:tc>
        <w:tc>
          <w:tcPr>
            <w:tcW w:w="3060" w:type="dxa"/>
            <w:vAlign w:val="center"/>
          </w:tcPr>
          <w:p w14:paraId="461485B8" w14:textId="77777777" w:rsidR="001136D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4E37A8">
              <w:rPr>
                <w:rFonts w:ascii="Comic Sans MS" w:hAnsi="Comic Sans MS"/>
                <w:sz w:val="20"/>
                <w:szCs w:val="20"/>
              </w:rPr>
              <w:t>Toplum hizmeti çalışması</w:t>
            </w:r>
          </w:p>
          <w:p w14:paraId="1C5ABD16" w14:textId="77777777" w:rsidR="001136D0" w:rsidRPr="009B06F0" w:rsidRDefault="001136D0" w:rsidP="00D74BC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(Alkolün </w:t>
            </w:r>
            <w:r w:rsidRPr="004E37A8">
              <w:rPr>
                <w:rFonts w:ascii="Comic Sans MS" w:hAnsi="Comic Sans MS"/>
                <w:sz w:val="20"/>
                <w:szCs w:val="20"/>
              </w:rPr>
              <w:t>zararl</w:t>
            </w:r>
            <w:r>
              <w:rPr>
                <w:rFonts w:ascii="Comic Sans MS" w:hAnsi="Comic Sans MS"/>
                <w:sz w:val="20"/>
                <w:szCs w:val="20"/>
              </w:rPr>
              <w:t>arı konusunda broşür dağıtıldı.)</w:t>
            </w:r>
          </w:p>
        </w:tc>
        <w:tc>
          <w:tcPr>
            <w:tcW w:w="3420" w:type="dxa"/>
          </w:tcPr>
          <w:p w14:paraId="6014B547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57B5F27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</w:t>
            </w:r>
            <w:r w:rsidRPr="009B06F0">
              <w:rPr>
                <w:rFonts w:ascii="Comic Sans MS" w:hAnsi="Comic Sans MS"/>
                <w:sz w:val="20"/>
                <w:szCs w:val="20"/>
              </w:rPr>
              <w:t>lkolün aile yapısı üzeri</w:t>
            </w:r>
            <w:r>
              <w:rPr>
                <w:rFonts w:ascii="Comic Sans MS" w:hAnsi="Comic Sans MS"/>
                <w:sz w:val="20"/>
                <w:szCs w:val="20"/>
              </w:rPr>
              <w:t>ndeki etkilerinin araştırıldı.</w:t>
            </w:r>
          </w:p>
          <w:p w14:paraId="38FE266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0913D89F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Kanserle Savaş</w:t>
            </w:r>
            <w:r>
              <w:rPr>
                <w:rFonts w:ascii="Comic Sans MS" w:hAnsi="Comic Sans MS"/>
                <w:sz w:val="20"/>
                <w:szCs w:val="20"/>
              </w:rPr>
              <w:t xml:space="preserve"> Haftası</w:t>
            </w:r>
          </w:p>
        </w:tc>
      </w:tr>
      <w:tr w:rsidR="001136D0" w:rsidRPr="009B06F0" w14:paraId="2EEB163A" w14:textId="77777777">
        <w:trPr>
          <w:cantSplit/>
          <w:trHeight w:val="1298"/>
        </w:trPr>
        <w:tc>
          <w:tcPr>
            <w:tcW w:w="561" w:type="dxa"/>
            <w:vMerge/>
            <w:textDirection w:val="btLr"/>
            <w:vAlign w:val="center"/>
          </w:tcPr>
          <w:p w14:paraId="5212BD19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33ED5661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14:paraId="3317891A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1.Yeşilay ile ilgili kaynakların artırımı ile ilgili okul idaresi ile görüşülmesi.</w:t>
            </w:r>
          </w:p>
          <w:p w14:paraId="28F3775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2. </w:t>
            </w:r>
            <w:r>
              <w:rPr>
                <w:rFonts w:ascii="Comic Sans MS" w:hAnsi="Comic Sans MS"/>
                <w:sz w:val="20"/>
                <w:szCs w:val="20"/>
              </w:rPr>
              <w:t>M</w:t>
            </w:r>
            <w:r w:rsidRPr="009B06F0">
              <w:rPr>
                <w:rFonts w:ascii="Comic Sans MS" w:hAnsi="Comic Sans MS"/>
                <w:sz w:val="20"/>
                <w:szCs w:val="20"/>
              </w:rPr>
              <w:t>adde bağımlılığından korunmanın yolları.</w:t>
            </w:r>
          </w:p>
          <w:p w14:paraId="1F356C91" w14:textId="77777777" w:rsidR="001136D0" w:rsidRPr="009B06F0" w:rsidRDefault="001136D0" w:rsidP="00D74BC5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3. Kanserle Savaş ve Propaganda Haftası’nın kutlanması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</w:r>
          </w:p>
        </w:tc>
        <w:tc>
          <w:tcPr>
            <w:tcW w:w="3060" w:type="dxa"/>
            <w:vAlign w:val="center"/>
          </w:tcPr>
          <w:p w14:paraId="5F92C01B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23 Nisan ile ilgili çocukların uzak durması gereken zararlı alışkanlık ve maddeleri anlatan resimler hazırlan</w:t>
            </w:r>
            <w:r>
              <w:rPr>
                <w:rFonts w:ascii="Comic Sans MS" w:hAnsi="Comic Sans MS"/>
                <w:sz w:val="20"/>
                <w:szCs w:val="20"/>
              </w:rPr>
              <w:t>dı.</w:t>
            </w:r>
          </w:p>
        </w:tc>
        <w:tc>
          <w:tcPr>
            <w:tcW w:w="3420" w:type="dxa"/>
          </w:tcPr>
          <w:p w14:paraId="1BE0A5F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44B227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Yeşilay Derneğinden alınan broşürlerin velilerin görebileceği yerlere asıldı.</w:t>
            </w:r>
          </w:p>
          <w:p w14:paraId="2175D1C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3FFD68A7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23 Nisan Ulusal Egemenlik </w:t>
            </w:r>
          </w:p>
          <w:p w14:paraId="77A4B2B2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ve</w:t>
            </w:r>
          </w:p>
          <w:p w14:paraId="04684350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Çocuk Bayramı</w:t>
            </w:r>
          </w:p>
        </w:tc>
      </w:tr>
      <w:tr w:rsidR="001136D0" w:rsidRPr="009B06F0" w14:paraId="3A57EA21" w14:textId="77777777">
        <w:trPr>
          <w:cantSplit/>
          <w:trHeight w:val="1038"/>
        </w:trPr>
        <w:tc>
          <w:tcPr>
            <w:tcW w:w="561" w:type="dxa"/>
            <w:vMerge w:val="restart"/>
            <w:textDirection w:val="btLr"/>
            <w:vAlign w:val="center"/>
          </w:tcPr>
          <w:p w14:paraId="0BC07176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MAYIS</w:t>
            </w:r>
          </w:p>
        </w:tc>
        <w:tc>
          <w:tcPr>
            <w:tcW w:w="446" w:type="dxa"/>
            <w:textDirection w:val="btLr"/>
          </w:tcPr>
          <w:p w14:paraId="70CD6CCB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</w:tcPr>
          <w:p w14:paraId="13D3990A" w14:textId="77777777" w:rsidR="001136D0" w:rsidRPr="009B06F0" w:rsidRDefault="001136D0" w:rsidP="00794C50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1. Alkollü içki, sigara ve uyuşturucu maddelerle mücadele eden diğer kurum ve kuruluşların araştırılması.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</w:r>
          </w:p>
        </w:tc>
        <w:tc>
          <w:tcPr>
            <w:tcW w:w="3060" w:type="dxa"/>
            <w:vAlign w:val="center"/>
          </w:tcPr>
          <w:p w14:paraId="37A2E0B0" w14:textId="77777777" w:rsidR="001136D0" w:rsidRPr="009B06F0" w:rsidRDefault="001136D0" w:rsidP="00794C50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Yeşilay’ın genel konularıyla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</w:r>
            <w:r>
              <w:rPr>
                <w:rFonts w:ascii="Comic Sans MS" w:hAnsi="Comic Sans MS"/>
                <w:sz w:val="20"/>
                <w:szCs w:val="20"/>
              </w:rPr>
              <w:t>araştırma yapıldı.</w:t>
            </w:r>
          </w:p>
        </w:tc>
        <w:tc>
          <w:tcPr>
            <w:tcW w:w="3420" w:type="dxa"/>
          </w:tcPr>
          <w:p w14:paraId="7E92816C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557C02FF" w14:textId="77777777" w:rsidR="001136D0" w:rsidRPr="009B06F0" w:rsidRDefault="001136D0" w:rsidP="00794C5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Yeşilay Derneğinden alınan broşürlerin velilerin görebileceği yerlere asıldı.</w:t>
            </w:r>
          </w:p>
          <w:p w14:paraId="118BC6BC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3A53C276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5B084A16" w14:textId="77777777" w:rsidTr="003F7794">
        <w:trPr>
          <w:cantSplit/>
          <w:trHeight w:val="1394"/>
        </w:trPr>
        <w:tc>
          <w:tcPr>
            <w:tcW w:w="561" w:type="dxa"/>
            <w:vMerge/>
          </w:tcPr>
          <w:p w14:paraId="59BDD5D8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6" w:type="dxa"/>
            <w:textDirection w:val="btLr"/>
          </w:tcPr>
          <w:p w14:paraId="62C1A1D9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414" w:type="dxa"/>
          </w:tcPr>
          <w:p w14:paraId="396AEEA1" w14:textId="77777777" w:rsidR="001136D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56516670" w14:textId="77777777" w:rsidR="001136D0" w:rsidRDefault="001136D0" w:rsidP="00DD07A1">
            <w:pPr>
              <w:rPr>
                <w:rFonts w:ascii="Comic Sans MS" w:hAnsi="Comic Sans MS" w:cs="Tahoma"/>
                <w:sz w:val="20"/>
                <w:szCs w:val="20"/>
              </w:rPr>
            </w:pPr>
          </w:p>
          <w:p w14:paraId="0BD3A943" w14:textId="77777777" w:rsidR="001136D0" w:rsidRPr="009B06F0" w:rsidRDefault="001136D0" w:rsidP="00DD07A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Çalışmaların değerlendirilmesi</w:t>
            </w:r>
          </w:p>
        </w:tc>
        <w:tc>
          <w:tcPr>
            <w:tcW w:w="3060" w:type="dxa"/>
          </w:tcPr>
          <w:p w14:paraId="52112942" w14:textId="77777777" w:rsidR="001136D0" w:rsidRPr="00A45302" w:rsidRDefault="001136D0" w:rsidP="00DD07A1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7768B279" w14:textId="77777777" w:rsidR="001136D0" w:rsidRDefault="001136D0" w:rsidP="00A45302">
            <w:pPr>
              <w:rPr>
                <w:rFonts w:ascii="Comic Sans MS" w:hAnsi="Comic Sans MS"/>
                <w:sz w:val="20"/>
                <w:szCs w:val="20"/>
              </w:rPr>
            </w:pPr>
            <w:r w:rsidRPr="004E37A8">
              <w:rPr>
                <w:rFonts w:ascii="Comic Sans MS" w:hAnsi="Comic Sans MS"/>
                <w:sz w:val="20"/>
                <w:szCs w:val="20"/>
              </w:rPr>
              <w:t>Toplum hizmeti çalışması</w:t>
            </w:r>
          </w:p>
          <w:p w14:paraId="0693C293" w14:textId="77777777" w:rsidR="001136D0" w:rsidRPr="00A45302" w:rsidRDefault="001136D0" w:rsidP="00611FC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Değerlendirildi.</w:t>
            </w:r>
          </w:p>
        </w:tc>
        <w:tc>
          <w:tcPr>
            <w:tcW w:w="3420" w:type="dxa"/>
          </w:tcPr>
          <w:p w14:paraId="6D9C2331" w14:textId="77777777" w:rsidR="001136D0" w:rsidRDefault="001136D0" w:rsidP="00690F35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14:paraId="19FF0BEF" w14:textId="77777777" w:rsidR="001136D0" w:rsidRDefault="001136D0" w:rsidP="00690F35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14:paraId="6879907C" w14:textId="77777777" w:rsidR="001136D0" w:rsidRPr="009B06F0" w:rsidRDefault="001136D0" w:rsidP="00690F3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Yeşilay hakkında dikkat çekildi.</w:t>
            </w:r>
          </w:p>
        </w:tc>
        <w:tc>
          <w:tcPr>
            <w:tcW w:w="2880" w:type="dxa"/>
            <w:vAlign w:val="center"/>
          </w:tcPr>
          <w:p w14:paraId="1AA8DBE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136D0" w:rsidRPr="009B06F0" w14:paraId="5AE5149D" w14:textId="77777777">
        <w:trPr>
          <w:cantSplit/>
          <w:trHeight w:val="1395"/>
        </w:trPr>
        <w:tc>
          <w:tcPr>
            <w:tcW w:w="561" w:type="dxa"/>
            <w:tcBorders>
              <w:bottom w:val="thinThickSmallGap" w:sz="24" w:space="0" w:color="auto"/>
            </w:tcBorders>
            <w:textDirection w:val="btLr"/>
            <w:vAlign w:val="center"/>
          </w:tcPr>
          <w:p w14:paraId="680F17CA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HAZİRAN</w:t>
            </w:r>
          </w:p>
        </w:tc>
        <w:tc>
          <w:tcPr>
            <w:tcW w:w="446" w:type="dxa"/>
            <w:tcBorders>
              <w:bottom w:val="thinThickSmallGap" w:sz="24" w:space="0" w:color="auto"/>
            </w:tcBorders>
            <w:textDirection w:val="btLr"/>
          </w:tcPr>
          <w:p w14:paraId="26108C82" w14:textId="77777777" w:rsidR="001136D0" w:rsidRPr="009B06F0" w:rsidRDefault="001136D0" w:rsidP="009B06F0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414" w:type="dxa"/>
            <w:tcBorders>
              <w:bottom w:val="thinThickSmallGap" w:sz="24" w:space="0" w:color="auto"/>
            </w:tcBorders>
          </w:tcPr>
          <w:p w14:paraId="63EB0ED2" w14:textId="77777777" w:rsidR="001136D0" w:rsidRPr="009B06F0" w:rsidRDefault="001136D0" w:rsidP="00690F35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>1.</w:t>
            </w:r>
            <w:r>
              <w:rPr>
                <w:rFonts w:ascii="Comic Sans MS" w:hAnsi="Comic Sans MS"/>
                <w:sz w:val="20"/>
                <w:szCs w:val="20"/>
              </w:rPr>
              <w:t xml:space="preserve"> Ç</w:t>
            </w:r>
            <w:r w:rsidRPr="009B06F0">
              <w:rPr>
                <w:rFonts w:ascii="Comic Sans MS" w:hAnsi="Comic Sans MS"/>
                <w:sz w:val="20"/>
                <w:szCs w:val="20"/>
              </w:rPr>
              <w:t>alışma programının gözden</w:t>
            </w:r>
            <w:r>
              <w:rPr>
                <w:rFonts w:ascii="Comic Sans MS" w:hAnsi="Comic Sans MS"/>
                <w:sz w:val="20"/>
                <w:szCs w:val="20"/>
              </w:rPr>
              <w:t xml:space="preserve"> geçirilmesi G</w:t>
            </w:r>
            <w:r w:rsidRPr="009B06F0">
              <w:rPr>
                <w:rFonts w:ascii="Comic Sans MS" w:hAnsi="Comic Sans MS"/>
                <w:sz w:val="20"/>
                <w:szCs w:val="20"/>
              </w:rPr>
              <w:t>erçekleştirilemeyen konuların tespiti.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  <w:t>2.Yıllık Çalışma Raporunun hazırlanması.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  <w:t>3. Çalışma programı için kol öğrencilerinin görüş ve eleştirilerinin alınması</w:t>
            </w:r>
            <w:r w:rsidRPr="009B06F0">
              <w:rPr>
                <w:rFonts w:ascii="Comic Sans MS" w:hAnsi="Comic Sans MS"/>
                <w:sz w:val="20"/>
                <w:szCs w:val="20"/>
              </w:rPr>
              <w:br/>
            </w:r>
          </w:p>
        </w:tc>
        <w:tc>
          <w:tcPr>
            <w:tcW w:w="3060" w:type="dxa"/>
            <w:tcBorders>
              <w:bottom w:val="thinThickSmallGap" w:sz="24" w:space="0" w:color="auto"/>
            </w:tcBorders>
            <w:vAlign w:val="center"/>
          </w:tcPr>
          <w:p w14:paraId="4BA485F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 w:rsidRPr="009B06F0">
              <w:rPr>
                <w:rFonts w:ascii="Comic Sans MS" w:hAnsi="Comic Sans MS"/>
                <w:sz w:val="20"/>
                <w:szCs w:val="20"/>
              </w:rPr>
              <w:t xml:space="preserve">Kulüp değerlendirme formlarının </w:t>
            </w:r>
            <w:r>
              <w:rPr>
                <w:rFonts w:ascii="Comic Sans MS" w:hAnsi="Comic Sans MS"/>
                <w:sz w:val="20"/>
                <w:szCs w:val="20"/>
              </w:rPr>
              <w:t>hazırlandı.</w:t>
            </w:r>
          </w:p>
        </w:tc>
        <w:tc>
          <w:tcPr>
            <w:tcW w:w="3420" w:type="dxa"/>
            <w:tcBorders>
              <w:bottom w:val="thinThickSmallGap" w:sz="24" w:space="0" w:color="auto"/>
            </w:tcBorders>
          </w:tcPr>
          <w:p w14:paraId="01B39831" w14:textId="77777777" w:rsidR="001136D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1E24C44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194BCF3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İlgili evrakların okul idaresine teslim edildi.</w:t>
            </w:r>
          </w:p>
        </w:tc>
        <w:tc>
          <w:tcPr>
            <w:tcW w:w="2880" w:type="dxa"/>
            <w:tcBorders>
              <w:bottom w:val="thinThickSmallGap" w:sz="24" w:space="0" w:color="auto"/>
            </w:tcBorders>
            <w:vAlign w:val="center"/>
          </w:tcPr>
          <w:p w14:paraId="02218482" w14:textId="77777777" w:rsidR="001136D0" w:rsidRPr="009B06F0" w:rsidRDefault="001136D0" w:rsidP="009A06D7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154BD61" w14:textId="77777777" w:rsidR="001136D0" w:rsidRPr="009B06F0" w:rsidRDefault="001136D0" w:rsidP="009A06D7">
      <w:pPr>
        <w:rPr>
          <w:rFonts w:ascii="Comic Sans MS" w:hAnsi="Comic Sans MS"/>
          <w:sz w:val="20"/>
          <w:szCs w:val="20"/>
        </w:rPr>
      </w:pPr>
    </w:p>
    <w:p w14:paraId="4AF203C3" w14:textId="77777777" w:rsidR="001136D0" w:rsidRPr="00690F35" w:rsidRDefault="001136D0" w:rsidP="00690F35">
      <w:pPr>
        <w:ind w:left="9912" w:firstLine="708"/>
        <w:jc w:val="center"/>
        <w:rPr>
          <w:rFonts w:ascii="Kayra" w:hAnsi="Kayr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</w:t>
      </w:r>
    </w:p>
    <w:p w14:paraId="41871B4B" w14:textId="77777777" w:rsidR="001136D0" w:rsidRPr="009B06F0" w:rsidRDefault="001136D0" w:rsidP="00794C50">
      <w:pPr>
        <w:jc w:val="right"/>
        <w:rPr>
          <w:rFonts w:ascii="Comic Sans MS" w:hAnsi="Comic Sans MS"/>
          <w:sz w:val="20"/>
          <w:szCs w:val="20"/>
        </w:rPr>
      </w:pP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  <w:r w:rsidRPr="00690F35">
        <w:rPr>
          <w:rFonts w:ascii="Kayra" w:hAnsi="Kayra"/>
          <w:sz w:val="20"/>
          <w:szCs w:val="20"/>
        </w:rPr>
        <w:tab/>
      </w:r>
    </w:p>
    <w:p w14:paraId="5CBC517B" w14:textId="77777777" w:rsidR="001136D0" w:rsidRDefault="001136D0" w:rsidP="009A06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DANIŞMAN ÖĞRETMEN                                                                                                                 OKUL MÜDÜRÜ</w:t>
      </w:r>
    </w:p>
    <w:p w14:paraId="3F8ED525" w14:textId="77777777" w:rsidR="001136D0" w:rsidRDefault="001136D0" w:rsidP="009A06D7">
      <w:pPr>
        <w:rPr>
          <w:rFonts w:ascii="Comic Sans MS" w:hAnsi="Comic Sans MS"/>
          <w:sz w:val="20"/>
          <w:szCs w:val="20"/>
        </w:rPr>
      </w:pPr>
    </w:p>
    <w:p w14:paraId="6593B0C6" w14:textId="77777777" w:rsidR="001136D0" w:rsidRDefault="001136D0" w:rsidP="009A06D7">
      <w:pPr>
        <w:rPr>
          <w:rFonts w:ascii="Comic Sans MS" w:hAnsi="Comic Sans MS"/>
          <w:sz w:val="20"/>
          <w:szCs w:val="20"/>
        </w:rPr>
      </w:pPr>
    </w:p>
    <w:p w14:paraId="6DF18EF1" w14:textId="77777777" w:rsidR="001136D0" w:rsidRDefault="001136D0" w:rsidP="009A06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EK 1 : Toplum hizmeti ile ilgili fotoğraflar ilişikte sunulmuştur.</w:t>
      </w:r>
    </w:p>
    <w:sectPr w:rsidR="001136D0" w:rsidSect="00690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58" w:right="1418" w:bottom="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44DDE" w14:textId="77777777" w:rsidR="004D4146" w:rsidRDefault="004D4146">
      <w:r>
        <w:separator/>
      </w:r>
    </w:p>
  </w:endnote>
  <w:endnote w:type="continuationSeparator" w:id="0">
    <w:p w14:paraId="51709831" w14:textId="77777777" w:rsidR="004D4146" w:rsidRDefault="004D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">
    <w:altName w:val="Calibri"/>
    <w:panose1 w:val="00000000000000000000"/>
    <w:charset w:val="A2"/>
    <w:family w:val="swiss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46086" w14:textId="77777777" w:rsidR="001136D0" w:rsidRDefault="00114A7E" w:rsidP="0065044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1136D0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9F7BE30" w14:textId="77777777" w:rsidR="001136D0" w:rsidRDefault="001136D0" w:rsidP="00556C3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2B824" w14:textId="77777777" w:rsidR="001136D0" w:rsidRDefault="001136D0" w:rsidP="0061147F">
    <w:pPr>
      <w:pStyle w:val="AltBilgi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07FC" w14:textId="77777777" w:rsidR="009357D6" w:rsidRDefault="009357D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EBC13" w14:textId="77777777" w:rsidR="004D4146" w:rsidRDefault="004D4146">
      <w:r>
        <w:separator/>
      </w:r>
    </w:p>
  </w:footnote>
  <w:footnote w:type="continuationSeparator" w:id="0">
    <w:p w14:paraId="17F576D5" w14:textId="77777777" w:rsidR="004D4146" w:rsidRDefault="004D4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66E4" w14:textId="77777777" w:rsidR="009357D6" w:rsidRDefault="009357D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6673" w14:textId="68207D73" w:rsidR="001136D0" w:rsidRDefault="009357D6" w:rsidP="00076377">
    <w:pPr>
      <w:pStyle w:val="stBilgi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2022-2023</w:t>
    </w:r>
    <w:r w:rsidR="001136D0">
      <w:rPr>
        <w:rFonts w:ascii="Tahoma" w:hAnsi="Tahoma" w:cs="Tahoma"/>
        <w:b/>
      </w:rPr>
      <w:t xml:space="preserve"> </w:t>
    </w:r>
    <w:r w:rsidR="001249E0">
      <w:rPr>
        <w:rFonts w:ascii="Tahoma" w:hAnsi="Tahoma" w:cs="Tahoma"/>
        <w:b/>
      </w:rPr>
      <w:t>………………..</w:t>
    </w:r>
    <w:r w:rsidR="001136D0">
      <w:rPr>
        <w:rFonts w:ascii="Tahoma" w:hAnsi="Tahoma" w:cs="Tahoma"/>
        <w:b/>
      </w:rPr>
      <w:t xml:space="preserve">İLKOKULU </w:t>
    </w:r>
  </w:p>
  <w:p w14:paraId="0B14415E" w14:textId="77777777" w:rsidR="001136D0" w:rsidRPr="00890FA4" w:rsidRDefault="001136D0" w:rsidP="00076377">
    <w:pPr>
      <w:pStyle w:val="stBilgi"/>
      <w:jc w:val="center"/>
      <w:rPr>
        <w:rFonts w:ascii="Tahoma" w:hAnsi="Tahoma" w:cs="Tahoma"/>
        <w:b/>
      </w:rPr>
    </w:pPr>
    <w:r w:rsidRPr="00890FA4">
      <w:rPr>
        <w:rFonts w:ascii="Tahoma" w:hAnsi="Tahoma" w:cs="Tahoma"/>
        <w:b/>
      </w:rPr>
      <w:t xml:space="preserve">YEŞİLAY KULÜBÜ </w:t>
    </w:r>
    <w:r>
      <w:rPr>
        <w:rFonts w:ascii="Tahoma" w:hAnsi="Tahoma" w:cs="Tahoma"/>
        <w:b/>
      </w:rPr>
      <w:t>TOPLUM HİZMETİ</w:t>
    </w:r>
    <w:r w:rsidRPr="00890FA4">
      <w:rPr>
        <w:rFonts w:ascii="Tahoma" w:hAnsi="Tahoma" w:cs="Tahoma"/>
        <w:b/>
      </w:rPr>
      <w:t xml:space="preserve"> </w:t>
    </w:r>
    <w:r>
      <w:rPr>
        <w:rFonts w:ascii="Tahoma" w:hAnsi="Tahoma" w:cs="Tahoma"/>
        <w:b/>
      </w:rPr>
      <w:t>YIL SONU RAPORU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EE66" w14:textId="77777777" w:rsidR="009357D6" w:rsidRDefault="009357D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4A4"/>
    <w:multiLevelType w:val="hybridMultilevel"/>
    <w:tmpl w:val="BB18023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110834"/>
    <w:multiLevelType w:val="hybridMultilevel"/>
    <w:tmpl w:val="DBA4D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792404">
    <w:abstractNumId w:val="0"/>
  </w:num>
  <w:num w:numId="2" w16cid:durableId="656887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4A3"/>
    <w:rsid w:val="00001361"/>
    <w:rsid w:val="00010230"/>
    <w:rsid w:val="000365CF"/>
    <w:rsid w:val="0005593D"/>
    <w:rsid w:val="00076377"/>
    <w:rsid w:val="000A2359"/>
    <w:rsid w:val="000A2678"/>
    <w:rsid w:val="000F6881"/>
    <w:rsid w:val="001136D0"/>
    <w:rsid w:val="00114042"/>
    <w:rsid w:val="00114A7E"/>
    <w:rsid w:val="001249E0"/>
    <w:rsid w:val="00133E1D"/>
    <w:rsid w:val="00141901"/>
    <w:rsid w:val="0017733A"/>
    <w:rsid w:val="001D37B9"/>
    <w:rsid w:val="001E42F2"/>
    <w:rsid w:val="0022283F"/>
    <w:rsid w:val="002367A7"/>
    <w:rsid w:val="002566DB"/>
    <w:rsid w:val="002856B1"/>
    <w:rsid w:val="0028638F"/>
    <w:rsid w:val="002A0255"/>
    <w:rsid w:val="002A672A"/>
    <w:rsid w:val="002C039B"/>
    <w:rsid w:val="002C51A0"/>
    <w:rsid w:val="00323818"/>
    <w:rsid w:val="00392B2C"/>
    <w:rsid w:val="003C567E"/>
    <w:rsid w:val="003E4D09"/>
    <w:rsid w:val="003E7E06"/>
    <w:rsid w:val="003F7794"/>
    <w:rsid w:val="00484448"/>
    <w:rsid w:val="00484514"/>
    <w:rsid w:val="00484599"/>
    <w:rsid w:val="00497F1C"/>
    <w:rsid w:val="004A6239"/>
    <w:rsid w:val="004C2C23"/>
    <w:rsid w:val="004D4146"/>
    <w:rsid w:val="004E37A8"/>
    <w:rsid w:val="0052625D"/>
    <w:rsid w:val="00531B66"/>
    <w:rsid w:val="005443F0"/>
    <w:rsid w:val="00556C34"/>
    <w:rsid w:val="00561947"/>
    <w:rsid w:val="00563647"/>
    <w:rsid w:val="00587144"/>
    <w:rsid w:val="005A5695"/>
    <w:rsid w:val="00610EF1"/>
    <w:rsid w:val="0061147F"/>
    <w:rsid w:val="00611FC8"/>
    <w:rsid w:val="0065044A"/>
    <w:rsid w:val="00674FBB"/>
    <w:rsid w:val="00683D1E"/>
    <w:rsid w:val="00685EB1"/>
    <w:rsid w:val="00690F35"/>
    <w:rsid w:val="006964A3"/>
    <w:rsid w:val="006A2813"/>
    <w:rsid w:val="006B3932"/>
    <w:rsid w:val="006C37E1"/>
    <w:rsid w:val="006E6A6B"/>
    <w:rsid w:val="00711B23"/>
    <w:rsid w:val="0071301E"/>
    <w:rsid w:val="007323F5"/>
    <w:rsid w:val="00736688"/>
    <w:rsid w:val="00740950"/>
    <w:rsid w:val="00741E07"/>
    <w:rsid w:val="00791527"/>
    <w:rsid w:val="00794C50"/>
    <w:rsid w:val="007A5356"/>
    <w:rsid w:val="007C0596"/>
    <w:rsid w:val="007C2B9C"/>
    <w:rsid w:val="007D02D0"/>
    <w:rsid w:val="007F509A"/>
    <w:rsid w:val="008019C8"/>
    <w:rsid w:val="008146B7"/>
    <w:rsid w:val="00817204"/>
    <w:rsid w:val="008178EB"/>
    <w:rsid w:val="00836C86"/>
    <w:rsid w:val="00863B05"/>
    <w:rsid w:val="00890FA4"/>
    <w:rsid w:val="008A00A0"/>
    <w:rsid w:val="009357D6"/>
    <w:rsid w:val="009661BA"/>
    <w:rsid w:val="009A06D7"/>
    <w:rsid w:val="009B06F0"/>
    <w:rsid w:val="009B2B3D"/>
    <w:rsid w:val="009C2E36"/>
    <w:rsid w:val="009F0C54"/>
    <w:rsid w:val="00A0338B"/>
    <w:rsid w:val="00A13EBF"/>
    <w:rsid w:val="00A15364"/>
    <w:rsid w:val="00A303B8"/>
    <w:rsid w:val="00A36E53"/>
    <w:rsid w:val="00A45302"/>
    <w:rsid w:val="00A74505"/>
    <w:rsid w:val="00AA0459"/>
    <w:rsid w:val="00AD299C"/>
    <w:rsid w:val="00AD4801"/>
    <w:rsid w:val="00AE32CC"/>
    <w:rsid w:val="00B3126D"/>
    <w:rsid w:val="00BE36ED"/>
    <w:rsid w:val="00C214A1"/>
    <w:rsid w:val="00C32A24"/>
    <w:rsid w:val="00C45B5D"/>
    <w:rsid w:val="00C575E1"/>
    <w:rsid w:val="00C85CA8"/>
    <w:rsid w:val="00CB5587"/>
    <w:rsid w:val="00CC6B8A"/>
    <w:rsid w:val="00CF4D9A"/>
    <w:rsid w:val="00CF7540"/>
    <w:rsid w:val="00D00765"/>
    <w:rsid w:val="00D3001B"/>
    <w:rsid w:val="00D64B4B"/>
    <w:rsid w:val="00D74BC5"/>
    <w:rsid w:val="00D74D6F"/>
    <w:rsid w:val="00D80069"/>
    <w:rsid w:val="00D92D57"/>
    <w:rsid w:val="00DC117B"/>
    <w:rsid w:val="00DC13EB"/>
    <w:rsid w:val="00DD07A1"/>
    <w:rsid w:val="00DE2386"/>
    <w:rsid w:val="00DE52EC"/>
    <w:rsid w:val="00DF477A"/>
    <w:rsid w:val="00E159A0"/>
    <w:rsid w:val="00E409FD"/>
    <w:rsid w:val="00E55D7A"/>
    <w:rsid w:val="00E62B8B"/>
    <w:rsid w:val="00E844A5"/>
    <w:rsid w:val="00E91D1B"/>
    <w:rsid w:val="00EA2887"/>
    <w:rsid w:val="00EA75E0"/>
    <w:rsid w:val="00EB3F25"/>
    <w:rsid w:val="00ED480B"/>
    <w:rsid w:val="00F0503C"/>
    <w:rsid w:val="00F11675"/>
    <w:rsid w:val="00F21E2D"/>
    <w:rsid w:val="00F45732"/>
    <w:rsid w:val="00F53EC7"/>
    <w:rsid w:val="00F633C7"/>
    <w:rsid w:val="00F645FF"/>
    <w:rsid w:val="00F84915"/>
    <w:rsid w:val="00FA23B5"/>
    <w:rsid w:val="00FC0527"/>
    <w:rsid w:val="00FE37B1"/>
    <w:rsid w:val="00FF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219F0"/>
  <w15:docId w15:val="{759EC406-E438-4AEE-8B44-6DA27929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042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964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601A6"/>
    <w:rPr>
      <w:sz w:val="24"/>
      <w:szCs w:val="24"/>
    </w:rPr>
  </w:style>
  <w:style w:type="character" w:styleId="SayfaNumaras">
    <w:name w:val="page number"/>
    <w:basedOn w:val="VarsaylanParagrafYazTipi"/>
    <w:uiPriority w:val="99"/>
    <w:rsid w:val="006964A3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6964A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601A6"/>
    <w:rPr>
      <w:sz w:val="24"/>
      <w:szCs w:val="24"/>
    </w:rPr>
  </w:style>
  <w:style w:type="character" w:styleId="Kpr">
    <w:name w:val="Hyperlink"/>
    <w:basedOn w:val="VarsaylanParagrafYazTipi"/>
    <w:uiPriority w:val="99"/>
    <w:rsid w:val="009661BA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8146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01A6"/>
    <w:rPr>
      <w:sz w:val="0"/>
      <w:szCs w:val="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4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cp:lastPrinted>2016-10-15T20:44:00Z</cp:lastPrinted>
  <dcterms:created xsi:type="dcterms:W3CDTF">2017-05-31T13:47:00Z</dcterms:created>
  <dcterms:modified xsi:type="dcterms:W3CDTF">2023-06-04T09:06:00Z</dcterms:modified>
</cp:coreProperties>
</file>