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4D" w:rsidRPr="00B44CF4" w:rsidRDefault="00EC335A" w:rsidP="00266626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  <w:r w:rsidRPr="00B44CF4">
        <w:rPr>
          <w:i/>
          <w:color w:val="404040" w:themeColor="text1" w:themeTint="BF"/>
          <w:sz w:val="25"/>
          <w:szCs w:val="25"/>
        </w:rPr>
        <w:t>Adı – Soyadı : ………………………</w:t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</w:r>
      <w:r w:rsidRPr="00B44CF4">
        <w:rPr>
          <w:i/>
          <w:color w:val="404040" w:themeColor="text1" w:themeTint="BF"/>
          <w:sz w:val="25"/>
          <w:szCs w:val="25"/>
        </w:rPr>
        <w:tab/>
        <w:t xml:space="preserve">  </w:t>
      </w:r>
    </w:p>
    <w:p w:rsidR="00BA754D" w:rsidRDefault="00BA754D" w:rsidP="00266626">
      <w:pPr>
        <w:contextualSpacing/>
        <w:jc w:val="both"/>
        <w:rPr>
          <w:i/>
          <w:color w:val="404040" w:themeColor="text1" w:themeTint="BF"/>
          <w:sz w:val="10"/>
          <w:szCs w:val="10"/>
        </w:rPr>
      </w:pPr>
    </w:p>
    <w:p w:rsidR="00786874" w:rsidRPr="00B44CF4" w:rsidRDefault="00786874" w:rsidP="00266626">
      <w:pPr>
        <w:contextualSpacing/>
        <w:jc w:val="both"/>
        <w:rPr>
          <w:i/>
          <w:color w:val="404040" w:themeColor="text1" w:themeTint="BF"/>
          <w:sz w:val="10"/>
          <w:szCs w:val="10"/>
        </w:rPr>
      </w:pPr>
    </w:p>
    <w:p w:rsidR="00BA754D" w:rsidRPr="00D46455" w:rsidRDefault="00B71144" w:rsidP="00266626">
      <w:pPr>
        <w:contextualSpacing/>
        <w:jc w:val="center"/>
        <w:rPr>
          <w:b/>
          <w:color w:val="404040" w:themeColor="text1" w:themeTint="BF"/>
          <w:sz w:val="25"/>
          <w:szCs w:val="25"/>
        </w:rPr>
      </w:pPr>
      <w:r>
        <w:rPr>
          <w:b/>
          <w:color w:val="404040" w:themeColor="text1" w:themeTint="BF"/>
          <w:sz w:val="25"/>
          <w:szCs w:val="25"/>
        </w:rPr>
        <w:t>2022-2023</w:t>
      </w:r>
      <w:r w:rsidR="00BA754D" w:rsidRPr="00D46455">
        <w:rPr>
          <w:b/>
          <w:color w:val="404040" w:themeColor="text1" w:themeTint="BF"/>
          <w:sz w:val="25"/>
          <w:szCs w:val="25"/>
        </w:rPr>
        <w:t xml:space="preserve"> EĞİTİM ÖĞRETİM YILI </w:t>
      </w:r>
      <w:r>
        <w:rPr>
          <w:b/>
          <w:color w:val="404040" w:themeColor="text1" w:themeTint="BF"/>
          <w:sz w:val="25"/>
          <w:szCs w:val="25"/>
        </w:rPr>
        <w:t>…………….</w:t>
      </w:r>
      <w:r w:rsidR="00B6240A" w:rsidRPr="00D46455">
        <w:rPr>
          <w:b/>
          <w:color w:val="404040" w:themeColor="text1" w:themeTint="BF"/>
          <w:sz w:val="25"/>
          <w:szCs w:val="25"/>
        </w:rPr>
        <w:t xml:space="preserve"> İLKOKULU 4-A SINIFI</w:t>
      </w:r>
    </w:p>
    <w:p w:rsidR="00454DFF" w:rsidRPr="00D46455" w:rsidRDefault="00BA754D" w:rsidP="00266626">
      <w:pPr>
        <w:contextualSpacing/>
        <w:jc w:val="center"/>
        <w:rPr>
          <w:b/>
          <w:color w:val="404040" w:themeColor="text1" w:themeTint="BF"/>
          <w:sz w:val="25"/>
          <w:szCs w:val="25"/>
        </w:rPr>
      </w:pPr>
      <w:r w:rsidRPr="00D46455">
        <w:rPr>
          <w:b/>
          <w:color w:val="404040" w:themeColor="text1" w:themeTint="BF"/>
          <w:sz w:val="25"/>
          <w:szCs w:val="25"/>
        </w:rPr>
        <w:t xml:space="preserve">İNSAN HAKLARI YURTTAŞLIK VE DEMOKRASİ DERSİ 2. DÖNEM </w:t>
      </w:r>
      <w:r w:rsidR="003138C2" w:rsidRPr="00D46455">
        <w:rPr>
          <w:b/>
          <w:color w:val="404040" w:themeColor="text1" w:themeTint="BF"/>
          <w:sz w:val="25"/>
          <w:szCs w:val="25"/>
        </w:rPr>
        <w:t>2</w:t>
      </w:r>
      <w:r w:rsidRPr="00D46455">
        <w:rPr>
          <w:b/>
          <w:color w:val="404040" w:themeColor="text1" w:themeTint="BF"/>
          <w:sz w:val="25"/>
          <w:szCs w:val="25"/>
        </w:rPr>
        <w:t>. SINAVI</w:t>
      </w:r>
    </w:p>
    <w:p w:rsidR="00321389" w:rsidRPr="00D46455" w:rsidRDefault="00321389" w:rsidP="00266626">
      <w:pPr>
        <w:contextualSpacing/>
        <w:jc w:val="center"/>
        <w:rPr>
          <w:color w:val="404040" w:themeColor="text1" w:themeTint="BF"/>
          <w:sz w:val="16"/>
          <w:szCs w:val="16"/>
        </w:rPr>
      </w:pPr>
    </w:p>
    <w:p w:rsidR="00321389" w:rsidRPr="00D46455" w:rsidRDefault="00321389" w:rsidP="00D2248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D46455">
        <w:rPr>
          <w:b/>
          <w:color w:val="404040" w:themeColor="text1" w:themeTint="BF"/>
          <w:sz w:val="25"/>
          <w:szCs w:val="25"/>
        </w:rPr>
        <w:t>1) Aşağıdaki kavramlar ile bu kavramların anlamlarını eşleştiriniz.</w:t>
      </w:r>
      <w:r w:rsidR="000148AD" w:rsidRPr="00D46455">
        <w:rPr>
          <w:bCs/>
          <w:color w:val="404040" w:themeColor="text1" w:themeTint="BF"/>
          <w:sz w:val="25"/>
          <w:szCs w:val="25"/>
        </w:rPr>
        <w:t xml:space="preserve"> (</w:t>
      </w:r>
      <w:r w:rsidR="00184948">
        <w:rPr>
          <w:bCs/>
          <w:color w:val="404040" w:themeColor="text1" w:themeTint="BF"/>
          <w:sz w:val="25"/>
          <w:szCs w:val="25"/>
        </w:rPr>
        <w:t>5</w:t>
      </w:r>
      <w:r w:rsidR="000148AD" w:rsidRPr="00D46455">
        <w:rPr>
          <w:bCs/>
          <w:color w:val="404040" w:themeColor="text1" w:themeTint="BF"/>
          <w:sz w:val="25"/>
          <w:szCs w:val="25"/>
        </w:rPr>
        <w:t xml:space="preserve"> Puan)</w:t>
      </w:r>
    </w:p>
    <w:p w:rsidR="00321389" w:rsidRPr="00B44CF4" w:rsidRDefault="00321389" w:rsidP="00D22484">
      <w:pPr>
        <w:ind w:right="-180"/>
        <w:contextualSpacing/>
        <w:jc w:val="both"/>
        <w:rPr>
          <w:b/>
          <w:i/>
          <w:color w:val="404040" w:themeColor="text1" w:themeTint="BF"/>
          <w:sz w:val="25"/>
          <w:szCs w:val="25"/>
        </w:rPr>
      </w:pPr>
      <w:bookmarkStart w:id="0" w:name="_GoBack"/>
      <w:r w:rsidRPr="00B44CF4">
        <w:rPr>
          <w:b/>
          <w:i/>
          <w:noProof/>
          <w:color w:val="404040" w:themeColor="text1" w:themeTint="BF"/>
          <w:sz w:val="25"/>
          <w:szCs w:val="25"/>
        </w:rPr>
        <w:drawing>
          <wp:inline distT="0" distB="0" distL="0" distR="0">
            <wp:extent cx="6838950" cy="1657350"/>
            <wp:effectExtent l="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42780" w:rsidRPr="00B44CF4" w:rsidRDefault="00F42780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955854" w:rsidRPr="00D46455" w:rsidRDefault="00F42780" w:rsidP="00D2248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D46455">
        <w:rPr>
          <w:b/>
          <w:color w:val="404040" w:themeColor="text1" w:themeTint="BF"/>
          <w:sz w:val="25"/>
          <w:szCs w:val="25"/>
        </w:rPr>
        <w:t xml:space="preserve">2) </w:t>
      </w:r>
      <w:r w:rsidR="006B2A8A" w:rsidRPr="00D46455">
        <w:rPr>
          <w:b/>
          <w:bCs/>
          <w:color w:val="404040" w:themeColor="text1" w:themeTint="BF"/>
          <w:sz w:val="25"/>
          <w:szCs w:val="25"/>
        </w:rPr>
        <w:t>Aşağıdaki tabloyu “ X ” işareti koyarak uygun şekilde doldurunuz.</w:t>
      </w:r>
      <w:r w:rsidR="002E0BA5" w:rsidRPr="00D46455">
        <w:rPr>
          <w:b/>
          <w:bCs/>
          <w:color w:val="404040" w:themeColor="text1" w:themeTint="BF"/>
          <w:sz w:val="25"/>
          <w:szCs w:val="25"/>
        </w:rPr>
        <w:t xml:space="preserve"> </w:t>
      </w:r>
      <w:r w:rsidR="006B2A8A" w:rsidRPr="00D46455">
        <w:rPr>
          <w:bCs/>
          <w:color w:val="404040" w:themeColor="text1" w:themeTint="BF"/>
          <w:sz w:val="25"/>
          <w:szCs w:val="25"/>
        </w:rPr>
        <w:t>(</w:t>
      </w:r>
      <w:r w:rsidR="006F25C0" w:rsidRPr="00D46455">
        <w:rPr>
          <w:bCs/>
          <w:color w:val="404040" w:themeColor="text1" w:themeTint="BF"/>
          <w:sz w:val="25"/>
          <w:szCs w:val="25"/>
        </w:rPr>
        <w:t>5</w:t>
      </w:r>
      <w:r w:rsidR="006B2A8A" w:rsidRPr="00D46455">
        <w:rPr>
          <w:bCs/>
          <w:color w:val="404040" w:themeColor="text1" w:themeTint="BF"/>
          <w:sz w:val="25"/>
          <w:szCs w:val="25"/>
        </w:rPr>
        <w:t xml:space="preserve"> </w:t>
      </w:r>
      <w:r w:rsidR="002E0BA5" w:rsidRPr="00D46455">
        <w:rPr>
          <w:bCs/>
          <w:color w:val="404040" w:themeColor="text1" w:themeTint="BF"/>
          <w:sz w:val="25"/>
          <w:szCs w:val="25"/>
        </w:rPr>
        <w:t>P</w:t>
      </w:r>
      <w:r w:rsidR="006B2A8A" w:rsidRPr="00D46455">
        <w:rPr>
          <w:bCs/>
          <w:color w:val="404040" w:themeColor="text1" w:themeTint="BF"/>
          <w:sz w:val="25"/>
          <w:szCs w:val="25"/>
        </w:rPr>
        <w:t>uan)</w:t>
      </w:r>
    </w:p>
    <w:tbl>
      <w:tblPr>
        <w:tblStyle w:val="TabloKlavuzu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2092"/>
        <w:gridCol w:w="2976"/>
      </w:tblGrid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  <w:r w:rsidRPr="00B44CF4">
              <w:rPr>
                <w:b/>
                <w:bCs/>
                <w:i/>
                <w:color w:val="404040" w:themeColor="text1" w:themeTint="BF"/>
                <w:sz w:val="25"/>
                <w:szCs w:val="25"/>
                <w:lang w:val="en-US"/>
              </w:rPr>
              <w:t>KURAL</w:t>
            </w:r>
            <w:r w:rsidRPr="00B44CF4">
              <w:rPr>
                <w:b/>
                <w:bCs/>
                <w:i/>
                <w:color w:val="404040" w:themeColor="text1" w:themeTint="BF"/>
                <w:spacing w:val="-2"/>
                <w:sz w:val="25"/>
                <w:szCs w:val="25"/>
                <w:lang w:val="en-US"/>
              </w:rPr>
              <w:t>L</w:t>
            </w:r>
            <w:r w:rsidRPr="00B44CF4">
              <w:rPr>
                <w:b/>
                <w:bCs/>
                <w:i/>
                <w:color w:val="404040" w:themeColor="text1" w:themeTint="BF"/>
                <w:sz w:val="25"/>
                <w:szCs w:val="25"/>
                <w:lang w:val="en-US"/>
              </w:rPr>
              <w:t>AR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  <w:r w:rsidRPr="00B44CF4">
              <w:rPr>
                <w:b/>
                <w:i/>
                <w:color w:val="404040" w:themeColor="text1" w:themeTint="BF"/>
                <w:sz w:val="25"/>
                <w:szCs w:val="25"/>
              </w:rPr>
              <w:t>Yazılı Kurallar</w:t>
            </w: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  <w:r w:rsidRPr="00B44CF4">
              <w:rPr>
                <w:b/>
                <w:i/>
                <w:color w:val="404040" w:themeColor="text1" w:themeTint="BF"/>
                <w:sz w:val="25"/>
                <w:szCs w:val="25"/>
              </w:rPr>
              <w:t>Yazılı Olmayan Kurallar</w:t>
            </w:r>
          </w:p>
        </w:tc>
      </w:tr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D46455" w:rsidRDefault="00F42780" w:rsidP="00D22484">
            <w:pPr>
              <w:ind w:right="-180"/>
              <w:contextualSpacing/>
              <w:rPr>
                <w:color w:val="404040" w:themeColor="text1" w:themeTint="BF"/>
                <w:sz w:val="25"/>
                <w:szCs w:val="25"/>
              </w:rPr>
            </w:pPr>
            <w:r w:rsidRPr="00D46455">
              <w:rPr>
                <w:color w:val="404040" w:themeColor="text1" w:themeTint="BF"/>
                <w:sz w:val="25"/>
                <w:szCs w:val="25"/>
              </w:rPr>
              <w:t>Trafik kurallarına uymak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</w:tr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D46455" w:rsidRDefault="00F42780" w:rsidP="00D22484">
            <w:pPr>
              <w:ind w:right="-180"/>
              <w:contextualSpacing/>
              <w:rPr>
                <w:color w:val="404040" w:themeColor="text1" w:themeTint="BF"/>
                <w:sz w:val="25"/>
                <w:szCs w:val="25"/>
              </w:rPr>
            </w:pPr>
            <w:r w:rsidRPr="00D46455">
              <w:rPr>
                <w:color w:val="404040" w:themeColor="text1" w:themeTint="BF"/>
                <w:sz w:val="25"/>
                <w:szCs w:val="25"/>
              </w:rPr>
              <w:t>Verdiği sözü tutmak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</w:tr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D46455" w:rsidRDefault="006F25C0" w:rsidP="00D22484">
            <w:pPr>
              <w:ind w:right="-180"/>
              <w:contextualSpacing/>
              <w:rPr>
                <w:color w:val="404040" w:themeColor="text1" w:themeTint="BF"/>
                <w:sz w:val="25"/>
                <w:szCs w:val="25"/>
              </w:rPr>
            </w:pPr>
            <w:r w:rsidRPr="00D46455">
              <w:rPr>
                <w:color w:val="404040" w:themeColor="text1" w:themeTint="BF"/>
                <w:sz w:val="25"/>
                <w:szCs w:val="25"/>
              </w:rPr>
              <w:t>Okula zamanında gitmek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</w:tr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D46455" w:rsidRDefault="006F25C0" w:rsidP="00D22484">
            <w:pPr>
              <w:ind w:right="-180"/>
              <w:contextualSpacing/>
              <w:rPr>
                <w:color w:val="404040" w:themeColor="text1" w:themeTint="BF"/>
                <w:sz w:val="25"/>
                <w:szCs w:val="25"/>
              </w:rPr>
            </w:pPr>
            <w:r w:rsidRPr="00D46455">
              <w:rPr>
                <w:color w:val="404040" w:themeColor="text1" w:themeTint="BF"/>
                <w:sz w:val="25"/>
                <w:szCs w:val="25"/>
              </w:rPr>
              <w:t>Ağızda lokma varken konuşmamak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</w:tr>
      <w:tr w:rsidR="00F42780" w:rsidRPr="00B44CF4" w:rsidTr="00F42780">
        <w:trPr>
          <w:jc w:val="center"/>
        </w:trPr>
        <w:tc>
          <w:tcPr>
            <w:tcW w:w="5637" w:type="dxa"/>
            <w:vAlign w:val="center"/>
          </w:tcPr>
          <w:p w:rsidR="00F42780" w:rsidRPr="00D46455" w:rsidRDefault="006F25C0" w:rsidP="00D22484">
            <w:pPr>
              <w:ind w:right="-180"/>
              <w:contextualSpacing/>
              <w:rPr>
                <w:color w:val="404040" w:themeColor="text1" w:themeTint="BF"/>
                <w:sz w:val="25"/>
                <w:szCs w:val="25"/>
              </w:rPr>
            </w:pPr>
            <w:r w:rsidRPr="00D46455">
              <w:rPr>
                <w:color w:val="404040" w:themeColor="text1" w:themeTint="BF"/>
                <w:sz w:val="25"/>
                <w:szCs w:val="25"/>
              </w:rPr>
              <w:t>Herkese karşı saygılı olmak</w:t>
            </w:r>
          </w:p>
        </w:tc>
        <w:tc>
          <w:tcPr>
            <w:tcW w:w="2092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  <w:tc>
          <w:tcPr>
            <w:tcW w:w="2976" w:type="dxa"/>
          </w:tcPr>
          <w:p w:rsidR="00F42780" w:rsidRPr="00B44CF4" w:rsidRDefault="00F42780" w:rsidP="00D22484">
            <w:pPr>
              <w:ind w:right="-180"/>
              <w:contextualSpacing/>
              <w:rPr>
                <w:b/>
                <w:i/>
                <w:color w:val="404040" w:themeColor="text1" w:themeTint="BF"/>
                <w:sz w:val="25"/>
                <w:szCs w:val="25"/>
              </w:rPr>
            </w:pPr>
          </w:p>
        </w:tc>
      </w:tr>
    </w:tbl>
    <w:p w:rsidR="00184948" w:rsidRDefault="00184948" w:rsidP="006F25C0">
      <w:pPr>
        <w:pStyle w:val="AralkYok"/>
        <w:spacing w:line="276" w:lineRule="auto"/>
        <w:contextualSpacing/>
        <w:jc w:val="both"/>
        <w:rPr>
          <w:b/>
          <w:color w:val="404040" w:themeColor="text1" w:themeTint="BF"/>
          <w:sz w:val="26"/>
          <w:szCs w:val="26"/>
        </w:rPr>
      </w:pPr>
    </w:p>
    <w:p w:rsidR="00DB7FCC" w:rsidRPr="006F25C0" w:rsidRDefault="00DB7FCC" w:rsidP="006F25C0">
      <w:pPr>
        <w:pStyle w:val="AralkYok"/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6F25C0">
        <w:rPr>
          <w:b/>
          <w:color w:val="404040" w:themeColor="text1" w:themeTint="BF"/>
          <w:sz w:val="26"/>
          <w:szCs w:val="26"/>
        </w:rPr>
        <w:t>3) Aşağıdaki cümlelerden doğru olanların başına (D), yanlış olanların başına(Y) koyunuz</w:t>
      </w:r>
      <w:r w:rsidR="002E0BA5" w:rsidRPr="006F25C0">
        <w:rPr>
          <w:b/>
          <w:color w:val="404040" w:themeColor="text1" w:themeTint="BF"/>
          <w:sz w:val="26"/>
          <w:szCs w:val="26"/>
        </w:rPr>
        <w:t xml:space="preserve">. </w:t>
      </w:r>
      <w:r w:rsidR="006F25C0">
        <w:rPr>
          <w:bCs/>
          <w:color w:val="404040" w:themeColor="text1" w:themeTint="BF"/>
          <w:sz w:val="26"/>
          <w:szCs w:val="26"/>
        </w:rPr>
        <w:t>(10 P</w:t>
      </w:r>
      <w:r w:rsidR="002E0BA5" w:rsidRPr="006F25C0">
        <w:rPr>
          <w:bCs/>
          <w:color w:val="404040" w:themeColor="text1" w:themeTint="BF"/>
          <w:sz w:val="26"/>
          <w:szCs w:val="26"/>
        </w:rPr>
        <w:t>)</w:t>
      </w:r>
      <w:r w:rsidRPr="006F25C0">
        <w:rPr>
          <w:color w:val="404040" w:themeColor="text1" w:themeTint="BF"/>
          <w:sz w:val="26"/>
          <w:szCs w:val="26"/>
        </w:rPr>
        <w:t xml:space="preserve"> </w:t>
      </w:r>
    </w:p>
    <w:p w:rsidR="00DB7FCC" w:rsidRPr="006F25C0" w:rsidRDefault="00FF58B5" w:rsidP="006F25C0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6F25C0">
        <w:rPr>
          <w:color w:val="404040" w:themeColor="text1" w:themeTint="BF"/>
          <w:sz w:val="26"/>
          <w:szCs w:val="26"/>
        </w:rPr>
        <w:t xml:space="preserve">(      ) </w:t>
      </w:r>
      <w:r w:rsidR="00CE415A" w:rsidRPr="006F25C0">
        <w:rPr>
          <w:color w:val="404040" w:themeColor="text1" w:themeTint="BF"/>
          <w:sz w:val="26"/>
          <w:szCs w:val="26"/>
        </w:rPr>
        <w:t>Kuralların olmadığı toplumlar,</w:t>
      </w:r>
      <w:r w:rsidR="00DB7FCC" w:rsidRPr="006F25C0">
        <w:rPr>
          <w:color w:val="404040" w:themeColor="text1" w:themeTint="BF"/>
          <w:sz w:val="26"/>
          <w:szCs w:val="26"/>
        </w:rPr>
        <w:t xml:space="preserve"> diğer toplumlara göre daha güvenlidir.</w:t>
      </w:r>
    </w:p>
    <w:p w:rsidR="00DB7FCC" w:rsidRPr="006F25C0" w:rsidRDefault="00FF58B5" w:rsidP="006F25C0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6F25C0">
        <w:rPr>
          <w:color w:val="404040" w:themeColor="text1" w:themeTint="BF"/>
          <w:sz w:val="26"/>
          <w:szCs w:val="26"/>
        </w:rPr>
        <w:t xml:space="preserve">(      ) </w:t>
      </w:r>
      <w:r w:rsidR="00DB7FCC" w:rsidRPr="006F25C0">
        <w:rPr>
          <w:color w:val="404040" w:themeColor="text1" w:themeTint="BF"/>
          <w:sz w:val="26"/>
          <w:szCs w:val="26"/>
        </w:rPr>
        <w:t>Toplumda sadece yazılı olmayan kurallara uymak yeterlidir.</w:t>
      </w:r>
    </w:p>
    <w:p w:rsidR="00DB7FCC" w:rsidRPr="006F25C0" w:rsidRDefault="00FF58B5" w:rsidP="006F25C0">
      <w:pPr>
        <w:spacing w:before="40" w:after="40" w:line="276" w:lineRule="auto"/>
        <w:contextualSpacing/>
        <w:jc w:val="both"/>
        <w:rPr>
          <w:bCs/>
          <w:color w:val="404040" w:themeColor="text1" w:themeTint="BF"/>
          <w:sz w:val="26"/>
          <w:szCs w:val="26"/>
        </w:rPr>
      </w:pPr>
      <w:r w:rsidRPr="006F25C0">
        <w:rPr>
          <w:color w:val="404040" w:themeColor="text1" w:themeTint="BF"/>
          <w:sz w:val="26"/>
          <w:szCs w:val="26"/>
        </w:rPr>
        <w:t>(      )</w:t>
      </w:r>
      <w:r w:rsidR="00DB7FCC" w:rsidRPr="006F25C0">
        <w:rPr>
          <w:bCs/>
          <w:color w:val="404040" w:themeColor="text1" w:themeTint="BF"/>
          <w:sz w:val="26"/>
          <w:szCs w:val="26"/>
        </w:rPr>
        <w:t xml:space="preserve"> </w:t>
      </w:r>
      <w:r w:rsidR="00DB7FCC" w:rsidRPr="006F25C0">
        <w:rPr>
          <w:color w:val="404040" w:themeColor="text1" w:themeTint="BF"/>
          <w:sz w:val="26"/>
          <w:szCs w:val="26"/>
        </w:rPr>
        <w:t>Sorumluluk, kişinin yapması gereken görevleri zamanında yerine getirmesidir.</w:t>
      </w:r>
    </w:p>
    <w:p w:rsidR="00DB7FCC" w:rsidRPr="006F25C0" w:rsidRDefault="00FF58B5" w:rsidP="006F25C0">
      <w:pPr>
        <w:spacing w:after="20"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6F25C0">
        <w:rPr>
          <w:color w:val="404040" w:themeColor="text1" w:themeTint="BF"/>
          <w:sz w:val="26"/>
          <w:szCs w:val="26"/>
        </w:rPr>
        <w:t xml:space="preserve">(      ) </w:t>
      </w:r>
      <w:r w:rsidR="00DB7FCC" w:rsidRPr="006F25C0">
        <w:rPr>
          <w:color w:val="404040" w:themeColor="text1" w:themeTint="BF"/>
          <w:sz w:val="26"/>
          <w:szCs w:val="26"/>
        </w:rPr>
        <w:t>Sorunlarımızı uzlaşıyla çöz</w:t>
      </w:r>
      <w:r w:rsidR="006F25C0" w:rsidRPr="006F25C0">
        <w:rPr>
          <w:color w:val="404040" w:themeColor="text1" w:themeTint="BF"/>
          <w:sz w:val="26"/>
          <w:szCs w:val="26"/>
        </w:rPr>
        <w:t>mez</w:t>
      </w:r>
      <w:r w:rsidR="00DB7FCC" w:rsidRPr="006F25C0">
        <w:rPr>
          <w:color w:val="404040" w:themeColor="text1" w:themeTint="BF"/>
          <w:sz w:val="26"/>
          <w:szCs w:val="26"/>
        </w:rPr>
        <w:t>sek ortaya yeni sorunlar çıkabilir.</w:t>
      </w:r>
    </w:p>
    <w:p w:rsidR="00DB7FCC" w:rsidRPr="006F25C0" w:rsidRDefault="006F25C0" w:rsidP="006F25C0">
      <w:pPr>
        <w:spacing w:after="20"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6F25C0">
        <w:rPr>
          <w:color w:val="404040" w:themeColor="text1" w:themeTint="BF"/>
          <w:sz w:val="26"/>
          <w:szCs w:val="26"/>
        </w:rPr>
        <w:t xml:space="preserve">(     </w:t>
      </w:r>
      <w:r>
        <w:rPr>
          <w:color w:val="404040" w:themeColor="text1" w:themeTint="BF"/>
          <w:sz w:val="26"/>
          <w:szCs w:val="26"/>
        </w:rPr>
        <w:t xml:space="preserve"> </w:t>
      </w:r>
      <w:r w:rsidR="00FF58B5" w:rsidRPr="006F25C0">
        <w:rPr>
          <w:color w:val="404040" w:themeColor="text1" w:themeTint="BF"/>
          <w:sz w:val="26"/>
          <w:szCs w:val="26"/>
        </w:rPr>
        <w:t xml:space="preserve">) </w:t>
      </w:r>
      <w:r w:rsidR="00DB7FCC" w:rsidRPr="006F25C0">
        <w:rPr>
          <w:color w:val="404040" w:themeColor="text1" w:themeTint="BF"/>
          <w:sz w:val="26"/>
          <w:szCs w:val="26"/>
        </w:rPr>
        <w:t>Sevmediğimiz birine karşı ön yargılı davranabiliriz.</w:t>
      </w:r>
    </w:p>
    <w:p w:rsidR="0001753E" w:rsidRPr="006F25C0" w:rsidRDefault="0001753E" w:rsidP="006F25C0">
      <w:pPr>
        <w:spacing w:after="20" w:line="276" w:lineRule="auto"/>
        <w:contextualSpacing/>
        <w:jc w:val="both"/>
        <w:rPr>
          <w:rFonts w:eastAsiaTheme="minorHAnsi"/>
          <w:sz w:val="26"/>
          <w:szCs w:val="26"/>
        </w:rPr>
      </w:pPr>
      <w:r w:rsidRPr="006F25C0">
        <w:rPr>
          <w:rFonts w:eastAsiaTheme="minorHAnsi"/>
          <w:sz w:val="26"/>
          <w:szCs w:val="26"/>
        </w:rPr>
        <w:t xml:space="preserve">(  </w:t>
      </w:r>
      <w:r w:rsidR="006F25C0" w:rsidRPr="006F25C0">
        <w:rPr>
          <w:rFonts w:eastAsiaTheme="minorHAnsi"/>
          <w:sz w:val="26"/>
          <w:szCs w:val="26"/>
        </w:rPr>
        <w:t xml:space="preserve">    </w:t>
      </w:r>
      <w:r w:rsidRPr="006F25C0">
        <w:rPr>
          <w:rFonts w:eastAsiaTheme="minorHAnsi"/>
          <w:sz w:val="26"/>
          <w:szCs w:val="26"/>
        </w:rPr>
        <w:t>)</w:t>
      </w:r>
      <w:r w:rsidRPr="006F25C0">
        <w:rPr>
          <w:rFonts w:eastAsiaTheme="minorHAnsi"/>
          <w:i/>
          <w:sz w:val="26"/>
          <w:szCs w:val="26"/>
        </w:rPr>
        <w:t xml:space="preserve"> </w:t>
      </w:r>
      <w:r w:rsidRPr="006F25C0">
        <w:rPr>
          <w:rFonts w:eastAsiaTheme="minorHAnsi"/>
          <w:sz w:val="26"/>
          <w:szCs w:val="26"/>
        </w:rPr>
        <w:t>Toplumsal düzeni sağlamak için kurallar gereklidir</w:t>
      </w:r>
    </w:p>
    <w:p w:rsidR="0001753E" w:rsidRPr="006F25C0" w:rsidRDefault="006F25C0" w:rsidP="006F25C0">
      <w:pPr>
        <w:spacing w:after="20" w:line="276" w:lineRule="auto"/>
        <w:contextualSpacing/>
        <w:jc w:val="both"/>
        <w:rPr>
          <w:i/>
          <w:color w:val="404040" w:themeColor="text1" w:themeTint="BF"/>
          <w:sz w:val="26"/>
          <w:szCs w:val="26"/>
        </w:rPr>
      </w:pPr>
      <w:r w:rsidRPr="006F25C0">
        <w:rPr>
          <w:rFonts w:eastAsiaTheme="minorHAnsi"/>
          <w:sz w:val="26"/>
          <w:szCs w:val="26"/>
        </w:rPr>
        <w:t xml:space="preserve">(      </w:t>
      </w:r>
      <w:r w:rsidR="0001753E" w:rsidRPr="006F25C0">
        <w:rPr>
          <w:rFonts w:eastAsiaTheme="minorHAnsi"/>
          <w:sz w:val="26"/>
          <w:szCs w:val="26"/>
        </w:rPr>
        <w:t>) Bir yerin yurt olabilmesi için ortak değer ve kültüre de ihtiyaç duyulur.</w:t>
      </w:r>
    </w:p>
    <w:p w:rsidR="0001753E" w:rsidRPr="006F25C0" w:rsidRDefault="006F25C0" w:rsidP="006F25C0">
      <w:pPr>
        <w:pStyle w:val="AralkYok"/>
        <w:tabs>
          <w:tab w:val="left" w:pos="671"/>
        </w:tabs>
        <w:spacing w:line="276" w:lineRule="auto"/>
        <w:rPr>
          <w:rFonts w:eastAsiaTheme="minorHAnsi"/>
          <w:sz w:val="26"/>
          <w:szCs w:val="26"/>
        </w:rPr>
      </w:pPr>
      <w:r w:rsidRPr="006F25C0">
        <w:rPr>
          <w:rFonts w:eastAsiaTheme="minorHAnsi"/>
          <w:sz w:val="26"/>
          <w:szCs w:val="26"/>
        </w:rPr>
        <w:t xml:space="preserve">(      </w:t>
      </w:r>
      <w:r w:rsidR="0001753E" w:rsidRPr="006F25C0">
        <w:rPr>
          <w:rFonts w:eastAsiaTheme="minorHAnsi"/>
          <w:sz w:val="26"/>
          <w:szCs w:val="26"/>
        </w:rPr>
        <w:t>) Devlet pek çok alanda yurttaşlarına hizmet götürmekle sorumludur.</w:t>
      </w:r>
    </w:p>
    <w:p w:rsidR="0001753E" w:rsidRPr="006F25C0" w:rsidRDefault="006F25C0" w:rsidP="006F25C0">
      <w:pPr>
        <w:pStyle w:val="AralkYok"/>
        <w:tabs>
          <w:tab w:val="left" w:pos="671"/>
        </w:tabs>
        <w:spacing w:line="276" w:lineRule="auto"/>
        <w:rPr>
          <w:rFonts w:eastAsiaTheme="minorHAnsi"/>
          <w:sz w:val="26"/>
          <w:szCs w:val="26"/>
        </w:rPr>
      </w:pPr>
      <w:r w:rsidRPr="006F25C0">
        <w:rPr>
          <w:rFonts w:eastAsiaTheme="minorHAnsi"/>
          <w:sz w:val="26"/>
          <w:szCs w:val="26"/>
        </w:rPr>
        <w:t xml:space="preserve">(      </w:t>
      </w:r>
      <w:r w:rsidR="0001753E" w:rsidRPr="006F25C0">
        <w:rPr>
          <w:rFonts w:eastAsiaTheme="minorHAnsi"/>
          <w:sz w:val="26"/>
          <w:szCs w:val="26"/>
        </w:rPr>
        <w:t xml:space="preserve">) Bayramda büyüklerimizi ziyaret etmek yazılı kurallardandır. </w:t>
      </w:r>
    </w:p>
    <w:p w:rsidR="006F25C0" w:rsidRPr="006F25C0" w:rsidRDefault="006F25C0" w:rsidP="006F25C0">
      <w:pPr>
        <w:pStyle w:val="AralkYok"/>
        <w:tabs>
          <w:tab w:val="left" w:pos="671"/>
        </w:tabs>
        <w:spacing w:line="276" w:lineRule="auto"/>
        <w:rPr>
          <w:rFonts w:eastAsiaTheme="minorHAnsi"/>
          <w:sz w:val="26"/>
          <w:szCs w:val="26"/>
        </w:rPr>
      </w:pPr>
      <w:r w:rsidRPr="006F25C0">
        <w:rPr>
          <w:rFonts w:eastAsiaTheme="minorHAnsi"/>
          <w:sz w:val="26"/>
          <w:szCs w:val="26"/>
        </w:rPr>
        <w:t xml:space="preserve">(      ) </w:t>
      </w:r>
      <w:r w:rsidRPr="006F25C0">
        <w:rPr>
          <w:sz w:val="26"/>
          <w:szCs w:val="26"/>
        </w:rPr>
        <w:t>Aktif yurttaş, toplumdaki sorunlara karşı duyarlıdır</w:t>
      </w:r>
    </w:p>
    <w:p w:rsidR="00DB7FCC" w:rsidRPr="006F25C0" w:rsidRDefault="006F25C0" w:rsidP="006F25C0">
      <w:pPr>
        <w:pStyle w:val="AralkYok"/>
        <w:tabs>
          <w:tab w:val="left" w:pos="671"/>
        </w:tabs>
        <w:spacing w:line="276" w:lineRule="auto"/>
        <w:rPr>
          <w:rFonts w:eastAsiaTheme="minorHAnsi"/>
          <w:sz w:val="26"/>
          <w:szCs w:val="26"/>
        </w:rPr>
      </w:pPr>
      <w:r w:rsidRPr="006F25C0">
        <w:rPr>
          <w:bCs/>
          <w:sz w:val="26"/>
          <w:szCs w:val="26"/>
        </w:rPr>
        <w:t xml:space="preserve"> </w:t>
      </w:r>
    </w:p>
    <w:p w:rsidR="00EC335A" w:rsidRPr="00B44CF4" w:rsidRDefault="00D22484" w:rsidP="00D22484">
      <w:pPr>
        <w:tabs>
          <w:tab w:val="left" w:pos="6630"/>
        </w:tabs>
        <w:contextualSpacing/>
        <w:jc w:val="both"/>
        <w:rPr>
          <w:i/>
          <w:color w:val="404040" w:themeColor="text1" w:themeTint="BF"/>
          <w:sz w:val="25"/>
          <w:szCs w:val="25"/>
        </w:rPr>
      </w:pPr>
      <w:r w:rsidRPr="00B44CF4">
        <w:rPr>
          <w:b/>
          <w:i/>
          <w:color w:val="404040" w:themeColor="text1" w:themeTint="BF"/>
          <w:sz w:val="25"/>
          <w:szCs w:val="25"/>
        </w:rPr>
        <w:t>4</w:t>
      </w:r>
      <w:r w:rsidR="00EC335A" w:rsidRPr="00B44CF4">
        <w:rPr>
          <w:b/>
          <w:i/>
          <w:color w:val="404040" w:themeColor="text1" w:themeTint="BF"/>
          <w:sz w:val="25"/>
          <w:szCs w:val="25"/>
        </w:rPr>
        <w:t>) Aşağıdaki cümlelerde eksik bırakılan yerleri tablodaki uygun sözcüklerle tamamlayınız.</w:t>
      </w:r>
      <w:r w:rsidR="00EC335A" w:rsidRPr="00B44CF4">
        <w:rPr>
          <w:i/>
          <w:color w:val="404040" w:themeColor="text1" w:themeTint="BF"/>
          <w:sz w:val="25"/>
          <w:szCs w:val="25"/>
        </w:rPr>
        <w:t xml:space="preserve"> </w:t>
      </w:r>
      <w:r w:rsidR="002E0BA5" w:rsidRPr="00B44CF4">
        <w:rPr>
          <w:bCs/>
          <w:i/>
          <w:color w:val="404040" w:themeColor="text1" w:themeTint="BF"/>
          <w:sz w:val="25"/>
          <w:szCs w:val="25"/>
        </w:rPr>
        <w:t>(10 Puan)</w:t>
      </w:r>
    </w:p>
    <w:tbl>
      <w:tblPr>
        <w:tblStyle w:val="TabloKlavuzu"/>
        <w:tblW w:w="0" w:type="auto"/>
        <w:jc w:val="center"/>
        <w:tblLook w:val="01E0" w:firstRow="1" w:lastRow="1" w:firstColumn="1" w:lastColumn="1" w:noHBand="0" w:noVBand="0"/>
      </w:tblPr>
      <w:tblGrid>
        <w:gridCol w:w="10611"/>
      </w:tblGrid>
      <w:tr w:rsidR="00EC335A" w:rsidRPr="00B44CF4" w:rsidTr="00F42780">
        <w:trPr>
          <w:trHeight w:val="613"/>
          <w:jc w:val="center"/>
        </w:trPr>
        <w:tc>
          <w:tcPr>
            <w:tcW w:w="106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3DCB" w:rsidRPr="00D46455" w:rsidRDefault="00033DCB" w:rsidP="00033DCB">
            <w:pPr>
              <w:pStyle w:val="ListeParagraf"/>
              <w:ind w:left="0"/>
              <w:jc w:val="center"/>
              <w:rPr>
                <w:i/>
                <w:sz w:val="25"/>
                <w:szCs w:val="25"/>
              </w:rPr>
            </w:pPr>
            <w:r w:rsidRPr="00D46455">
              <w:rPr>
                <w:b/>
                <w:i/>
                <w:sz w:val="25"/>
                <w:szCs w:val="25"/>
              </w:rPr>
              <w:t xml:space="preserve">  </w:t>
            </w:r>
            <w:r w:rsidR="00D46455">
              <w:rPr>
                <w:b/>
                <w:i/>
                <w:sz w:val="25"/>
                <w:szCs w:val="25"/>
              </w:rPr>
              <w:t>y</w:t>
            </w:r>
            <w:r w:rsidRPr="00D46455">
              <w:rPr>
                <w:b/>
                <w:i/>
                <w:sz w:val="25"/>
                <w:szCs w:val="25"/>
              </w:rPr>
              <w:t>aptırım</w:t>
            </w:r>
            <w:r w:rsidR="00D46455">
              <w:rPr>
                <w:b/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-</w:t>
            </w:r>
            <w:r w:rsidR="00D46455">
              <w:rPr>
                <w:i/>
                <w:sz w:val="25"/>
                <w:szCs w:val="25"/>
              </w:rPr>
              <w:t xml:space="preserve"> 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>yurttaş</w:t>
            </w:r>
            <w:r w:rsidR="00D46455">
              <w:rPr>
                <w:b/>
                <w:i/>
                <w:sz w:val="25"/>
                <w:szCs w:val="25"/>
              </w:rPr>
              <w:t xml:space="preserve">  </w:t>
            </w:r>
            <w:r w:rsidRPr="00D46455">
              <w:rPr>
                <w:i/>
                <w:sz w:val="25"/>
                <w:szCs w:val="25"/>
              </w:rPr>
              <w:t xml:space="preserve"> -</w:t>
            </w:r>
            <w:r w:rsidR="00D46455">
              <w:rPr>
                <w:i/>
                <w:sz w:val="25"/>
                <w:szCs w:val="25"/>
              </w:rPr>
              <w:t xml:space="preserve"> 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>adalet</w:t>
            </w:r>
            <w:r w:rsidR="00D46455">
              <w:rPr>
                <w:b/>
                <w:i/>
                <w:sz w:val="25"/>
                <w:szCs w:val="25"/>
              </w:rPr>
              <w:t xml:space="preserve">  </w:t>
            </w:r>
            <w:r w:rsidRPr="00D46455">
              <w:rPr>
                <w:b/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- </w:t>
            </w:r>
            <w:r w:rsid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>görgü</w:t>
            </w:r>
            <w:r w:rsidR="00D46455">
              <w:rPr>
                <w:b/>
                <w:i/>
                <w:sz w:val="25"/>
                <w:szCs w:val="25"/>
              </w:rPr>
              <w:t xml:space="preserve">  </w:t>
            </w:r>
            <w:r w:rsidR="00786874" w:rsidRPr="00D46455">
              <w:rPr>
                <w:i/>
                <w:sz w:val="25"/>
                <w:szCs w:val="25"/>
              </w:rPr>
              <w:t xml:space="preserve"> - </w:t>
            </w:r>
            <w:r w:rsidRPr="00D46455">
              <w:rPr>
                <w:i/>
                <w:sz w:val="25"/>
                <w:szCs w:val="25"/>
              </w:rPr>
              <w:t xml:space="preserve">  </w:t>
            </w:r>
            <w:r w:rsidRPr="00D46455">
              <w:rPr>
                <w:b/>
                <w:i/>
                <w:sz w:val="25"/>
                <w:szCs w:val="25"/>
              </w:rPr>
              <w:t>ayrımcılık</w:t>
            </w:r>
            <w:r w:rsidR="00786874" w:rsidRPr="00D46455">
              <w:rPr>
                <w:i/>
                <w:sz w:val="25"/>
                <w:szCs w:val="25"/>
              </w:rPr>
              <w:t xml:space="preserve"> </w:t>
            </w:r>
            <w:r w:rsidR="00D46455">
              <w:rPr>
                <w:i/>
                <w:sz w:val="25"/>
                <w:szCs w:val="25"/>
              </w:rPr>
              <w:t xml:space="preserve"> </w:t>
            </w:r>
            <w:r w:rsidR="00786874" w:rsidRPr="00D46455">
              <w:rPr>
                <w:i/>
                <w:sz w:val="25"/>
                <w:szCs w:val="25"/>
              </w:rPr>
              <w:t xml:space="preserve">–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>yazılı kurallar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</w:p>
          <w:p w:rsidR="00E8721F" w:rsidRPr="00D46455" w:rsidRDefault="00033DCB" w:rsidP="00D46455">
            <w:pPr>
              <w:pStyle w:val="ListeParagraf"/>
              <w:ind w:left="0"/>
              <w:jc w:val="center"/>
              <w:rPr>
                <w:i/>
                <w:sz w:val="25"/>
                <w:szCs w:val="25"/>
              </w:rPr>
            </w:pPr>
            <w:r w:rsidRPr="00D46455">
              <w:rPr>
                <w:b/>
                <w:i/>
                <w:sz w:val="25"/>
                <w:szCs w:val="25"/>
              </w:rPr>
              <w:t>kargaşa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>–</w:t>
            </w:r>
            <w:r w:rsid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="00D46455" w:rsidRPr="00D46455">
              <w:rPr>
                <w:b/>
                <w:i/>
                <w:sz w:val="25"/>
                <w:szCs w:val="25"/>
              </w:rPr>
              <w:t>sivil toplum</w:t>
            </w:r>
            <w:r w:rsidR="00D46455">
              <w:rPr>
                <w:b/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 -</w:t>
            </w:r>
            <w:r w:rsid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 xml:space="preserve">yazılı </w:t>
            </w:r>
            <w:r w:rsidR="00D46455">
              <w:rPr>
                <w:b/>
                <w:i/>
                <w:sz w:val="25"/>
                <w:szCs w:val="25"/>
              </w:rPr>
              <w:t xml:space="preserve">  </w:t>
            </w:r>
            <w:r w:rsidRPr="00D46455">
              <w:rPr>
                <w:b/>
                <w:i/>
                <w:sz w:val="25"/>
                <w:szCs w:val="25"/>
              </w:rPr>
              <w:t>olmayan</w:t>
            </w:r>
            <w:r w:rsidR="00D46455">
              <w:rPr>
                <w:b/>
                <w:i/>
                <w:sz w:val="25"/>
                <w:szCs w:val="25"/>
              </w:rPr>
              <w:t xml:space="preserve"> </w:t>
            </w:r>
            <w:r w:rsidRPr="00D46455">
              <w:rPr>
                <w:b/>
                <w:i/>
                <w:sz w:val="25"/>
                <w:szCs w:val="25"/>
              </w:rPr>
              <w:t xml:space="preserve"> kurallar</w:t>
            </w:r>
            <w:r w:rsidR="00D46455">
              <w:rPr>
                <w:b/>
                <w:i/>
                <w:sz w:val="25"/>
                <w:szCs w:val="25"/>
              </w:rPr>
              <w:t xml:space="preserve"> </w:t>
            </w:r>
            <w:r w:rsidRPr="00D46455">
              <w:rPr>
                <w:i/>
                <w:sz w:val="25"/>
                <w:szCs w:val="25"/>
              </w:rPr>
              <w:t xml:space="preserve"> </w:t>
            </w:r>
            <w:r w:rsidR="00D46455" w:rsidRPr="00D46455">
              <w:rPr>
                <w:i/>
                <w:sz w:val="25"/>
                <w:szCs w:val="25"/>
              </w:rPr>
              <w:t>-</w:t>
            </w:r>
            <w:r w:rsidR="00D46455">
              <w:rPr>
                <w:i/>
                <w:sz w:val="25"/>
                <w:szCs w:val="25"/>
              </w:rPr>
              <w:t xml:space="preserve">  </w:t>
            </w:r>
            <w:r w:rsidR="00D46455" w:rsidRPr="00D46455">
              <w:rPr>
                <w:b/>
                <w:sz w:val="25"/>
                <w:szCs w:val="25"/>
              </w:rPr>
              <w:t>yaşama</w:t>
            </w:r>
            <w:r w:rsidRPr="00D46455">
              <w:rPr>
                <w:b/>
                <w:sz w:val="25"/>
                <w:szCs w:val="25"/>
              </w:rPr>
              <w:t xml:space="preserve"> </w:t>
            </w:r>
          </w:p>
        </w:tc>
      </w:tr>
    </w:tbl>
    <w:p w:rsidR="00944C97" w:rsidRPr="00B44CF4" w:rsidRDefault="00944C97" w:rsidP="00D22484">
      <w:pPr>
        <w:spacing w:before="120" w:after="120"/>
        <w:contextualSpacing/>
        <w:jc w:val="both"/>
        <w:rPr>
          <w:i/>
          <w:color w:val="404040" w:themeColor="text1" w:themeTint="BF"/>
          <w:sz w:val="10"/>
          <w:szCs w:val="10"/>
        </w:rPr>
      </w:pPr>
    </w:p>
    <w:p w:rsidR="0032374A" w:rsidRPr="00786874" w:rsidRDefault="0032374A" w:rsidP="00D46455">
      <w:pPr>
        <w:spacing w:before="120" w:after="120"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B44CF4">
        <w:rPr>
          <w:i/>
          <w:color w:val="404040" w:themeColor="text1" w:themeTint="BF"/>
          <w:sz w:val="25"/>
          <w:szCs w:val="25"/>
        </w:rPr>
        <w:t>*</w:t>
      </w:r>
      <w:r w:rsidRPr="00786874">
        <w:rPr>
          <w:color w:val="404040" w:themeColor="text1" w:themeTint="BF"/>
          <w:sz w:val="26"/>
          <w:szCs w:val="26"/>
        </w:rPr>
        <w:t xml:space="preserve"> Bir insana kültürü, dili, dini ya da rengi nedeniyle</w:t>
      </w:r>
      <w:r w:rsidR="00786874" w:rsidRPr="00786874">
        <w:rPr>
          <w:color w:val="404040" w:themeColor="text1" w:themeTint="BF"/>
          <w:sz w:val="26"/>
          <w:szCs w:val="26"/>
        </w:rPr>
        <w:t xml:space="preserve"> </w:t>
      </w:r>
      <w:r w:rsidRPr="00786874">
        <w:rPr>
          <w:color w:val="404040" w:themeColor="text1" w:themeTint="BF"/>
          <w:sz w:val="26"/>
          <w:szCs w:val="26"/>
        </w:rPr>
        <w:t xml:space="preserve"> farklı davranmak ................................................tır.</w:t>
      </w:r>
    </w:p>
    <w:p w:rsidR="0032374A" w:rsidRPr="00786874" w:rsidRDefault="00D22484" w:rsidP="00D46455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color w:val="404040" w:themeColor="text1" w:themeTint="BF"/>
          <w:sz w:val="26"/>
          <w:szCs w:val="26"/>
        </w:rPr>
        <w:t xml:space="preserve">* </w:t>
      </w:r>
      <w:r w:rsidR="006F25C0" w:rsidRPr="00786874">
        <w:rPr>
          <w:color w:val="404040" w:themeColor="text1" w:themeTint="BF"/>
          <w:sz w:val="26"/>
          <w:szCs w:val="26"/>
        </w:rPr>
        <w:t xml:space="preserve">Kanunlar   </w:t>
      </w:r>
      <w:r w:rsidR="0032374A" w:rsidRPr="00786874">
        <w:rPr>
          <w:color w:val="404040" w:themeColor="text1" w:themeTint="BF"/>
          <w:sz w:val="26"/>
          <w:szCs w:val="26"/>
        </w:rPr>
        <w:t xml:space="preserve">  ...............</w:t>
      </w:r>
      <w:r w:rsidR="006F25C0" w:rsidRPr="00786874">
        <w:rPr>
          <w:color w:val="404040" w:themeColor="text1" w:themeTint="BF"/>
          <w:sz w:val="26"/>
          <w:szCs w:val="26"/>
        </w:rPr>
        <w:t>........</w:t>
      </w:r>
      <w:r w:rsidR="0032374A" w:rsidRPr="00786874">
        <w:rPr>
          <w:color w:val="404040" w:themeColor="text1" w:themeTint="BF"/>
          <w:sz w:val="26"/>
          <w:szCs w:val="26"/>
        </w:rPr>
        <w:t xml:space="preserve">       ...........................</w:t>
      </w:r>
      <w:r w:rsidR="006F25C0" w:rsidRPr="00786874">
        <w:rPr>
          <w:color w:val="404040" w:themeColor="text1" w:themeTint="BF"/>
          <w:sz w:val="26"/>
          <w:szCs w:val="26"/>
        </w:rPr>
        <w:t xml:space="preserve">   </w:t>
      </w:r>
      <w:proofErr w:type="spellStart"/>
      <w:r w:rsidR="0032374A" w:rsidRPr="00786874">
        <w:rPr>
          <w:color w:val="404040" w:themeColor="text1" w:themeTint="BF"/>
          <w:sz w:val="26"/>
          <w:szCs w:val="26"/>
        </w:rPr>
        <w:t>dır</w:t>
      </w:r>
      <w:proofErr w:type="spellEnd"/>
      <w:r w:rsidR="0032374A" w:rsidRPr="00786874">
        <w:rPr>
          <w:color w:val="404040" w:themeColor="text1" w:themeTint="BF"/>
          <w:sz w:val="26"/>
          <w:szCs w:val="26"/>
        </w:rPr>
        <w:t>.</w:t>
      </w:r>
    </w:p>
    <w:p w:rsidR="00955854" w:rsidRPr="00786874" w:rsidRDefault="00B628B7" w:rsidP="00D46455">
      <w:pPr>
        <w:spacing w:line="276" w:lineRule="auto"/>
        <w:contextualSpacing/>
        <w:jc w:val="both"/>
        <w:rPr>
          <w:iCs/>
          <w:color w:val="404040" w:themeColor="text1" w:themeTint="BF"/>
          <w:sz w:val="26"/>
          <w:szCs w:val="26"/>
        </w:rPr>
      </w:pPr>
      <w:r w:rsidRPr="00786874">
        <w:rPr>
          <w:b/>
          <w:iCs/>
          <w:color w:val="404040" w:themeColor="text1" w:themeTint="BF"/>
          <w:sz w:val="26"/>
          <w:szCs w:val="26"/>
        </w:rPr>
        <w:t>*</w:t>
      </w:r>
      <w:r w:rsidR="00D46455">
        <w:rPr>
          <w:iCs/>
          <w:color w:val="404040" w:themeColor="text1" w:themeTint="BF"/>
          <w:sz w:val="26"/>
          <w:szCs w:val="26"/>
        </w:rPr>
        <w:t xml:space="preserve"> </w:t>
      </w:r>
      <w:r w:rsidR="00786874" w:rsidRPr="00786874">
        <w:rPr>
          <w:color w:val="404040" w:themeColor="text1" w:themeTint="BF"/>
          <w:sz w:val="26"/>
          <w:szCs w:val="26"/>
        </w:rPr>
        <w:t xml:space="preserve">Bir büyüğümüzün </w:t>
      </w:r>
      <w:r w:rsidRPr="00786874">
        <w:rPr>
          <w:color w:val="404040" w:themeColor="text1" w:themeTint="BF"/>
          <w:sz w:val="26"/>
          <w:szCs w:val="26"/>
        </w:rPr>
        <w:t xml:space="preserve"> </w:t>
      </w:r>
      <w:r w:rsidR="00033DCB" w:rsidRPr="00786874">
        <w:rPr>
          <w:color w:val="404040" w:themeColor="text1" w:themeTint="BF"/>
          <w:sz w:val="26"/>
          <w:szCs w:val="26"/>
        </w:rPr>
        <w:t xml:space="preserve">elini öpmek </w:t>
      </w:r>
      <w:r w:rsidR="00D46455">
        <w:rPr>
          <w:color w:val="404040" w:themeColor="text1" w:themeTint="BF"/>
          <w:sz w:val="26"/>
          <w:szCs w:val="26"/>
        </w:rPr>
        <w:t xml:space="preserve">    </w:t>
      </w:r>
      <w:r w:rsidR="00033DCB" w:rsidRPr="00786874">
        <w:rPr>
          <w:color w:val="404040" w:themeColor="text1" w:themeTint="BF"/>
          <w:sz w:val="26"/>
          <w:szCs w:val="26"/>
        </w:rPr>
        <w:t>…………</w:t>
      </w:r>
      <w:r w:rsidRPr="00786874">
        <w:rPr>
          <w:color w:val="404040" w:themeColor="text1" w:themeTint="BF"/>
          <w:sz w:val="26"/>
          <w:szCs w:val="26"/>
        </w:rPr>
        <w:t>……</w:t>
      </w:r>
      <w:r w:rsidR="00786874" w:rsidRPr="00786874">
        <w:rPr>
          <w:color w:val="404040" w:themeColor="text1" w:themeTint="BF"/>
          <w:sz w:val="26"/>
          <w:szCs w:val="26"/>
        </w:rPr>
        <w:t xml:space="preserve">……..     </w:t>
      </w:r>
      <w:r w:rsidRPr="00786874">
        <w:rPr>
          <w:color w:val="404040" w:themeColor="text1" w:themeTint="BF"/>
          <w:sz w:val="26"/>
          <w:szCs w:val="26"/>
        </w:rPr>
        <w:t>kurallar</w:t>
      </w:r>
      <w:r w:rsidR="00033DCB" w:rsidRPr="00786874">
        <w:rPr>
          <w:color w:val="404040" w:themeColor="text1" w:themeTint="BF"/>
          <w:sz w:val="26"/>
          <w:szCs w:val="26"/>
        </w:rPr>
        <w:t>ın</w:t>
      </w:r>
      <w:r w:rsidRPr="00786874">
        <w:rPr>
          <w:color w:val="404040" w:themeColor="text1" w:themeTint="BF"/>
          <w:sz w:val="26"/>
          <w:szCs w:val="26"/>
        </w:rPr>
        <w:t>dandır.</w:t>
      </w:r>
      <w:r w:rsidRPr="00786874">
        <w:rPr>
          <w:iCs/>
          <w:color w:val="404040" w:themeColor="text1" w:themeTint="BF"/>
          <w:sz w:val="26"/>
          <w:szCs w:val="26"/>
        </w:rPr>
        <w:t xml:space="preserve">  </w:t>
      </w:r>
    </w:p>
    <w:p w:rsidR="00D22484" w:rsidRPr="00786874" w:rsidRDefault="00D22484" w:rsidP="00D46455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color w:val="404040" w:themeColor="text1" w:themeTint="BF"/>
          <w:sz w:val="26"/>
          <w:szCs w:val="26"/>
        </w:rPr>
        <w:t xml:space="preserve">* </w:t>
      </w:r>
      <w:r w:rsidR="007D0919" w:rsidRPr="00786874">
        <w:rPr>
          <w:color w:val="404040" w:themeColor="text1" w:themeTint="BF"/>
          <w:sz w:val="26"/>
          <w:szCs w:val="26"/>
        </w:rPr>
        <w:t xml:space="preserve">Görgü kuralları, gelenekler, ve ahlâk kuralları </w:t>
      </w:r>
      <w:r w:rsidR="00D46455">
        <w:rPr>
          <w:color w:val="404040" w:themeColor="text1" w:themeTint="BF"/>
          <w:sz w:val="26"/>
          <w:szCs w:val="26"/>
        </w:rPr>
        <w:t xml:space="preserve"> </w:t>
      </w:r>
      <w:proofErr w:type="gramStart"/>
      <w:r w:rsidR="00D46455">
        <w:rPr>
          <w:color w:val="404040" w:themeColor="text1" w:themeTint="BF"/>
          <w:sz w:val="26"/>
          <w:szCs w:val="26"/>
        </w:rPr>
        <w:t>…………...</w:t>
      </w:r>
      <w:proofErr w:type="gramEnd"/>
      <w:r w:rsidR="00D46455">
        <w:rPr>
          <w:color w:val="404040" w:themeColor="text1" w:themeTint="BF"/>
          <w:sz w:val="26"/>
          <w:szCs w:val="26"/>
        </w:rPr>
        <w:t xml:space="preserve">   .............</w:t>
      </w:r>
      <w:r w:rsidRPr="00786874">
        <w:rPr>
          <w:color w:val="404040" w:themeColor="text1" w:themeTint="BF"/>
          <w:sz w:val="26"/>
          <w:szCs w:val="26"/>
        </w:rPr>
        <w:t>.................</w:t>
      </w:r>
      <w:r w:rsidR="0001753E" w:rsidRPr="00786874">
        <w:rPr>
          <w:color w:val="404040" w:themeColor="text1" w:themeTint="BF"/>
          <w:sz w:val="26"/>
          <w:szCs w:val="26"/>
        </w:rPr>
        <w:t xml:space="preserve">   </w:t>
      </w:r>
      <w:r w:rsidRPr="00786874">
        <w:rPr>
          <w:color w:val="404040" w:themeColor="text1" w:themeTint="BF"/>
          <w:sz w:val="26"/>
          <w:szCs w:val="26"/>
        </w:rPr>
        <w:t xml:space="preserve"> ............</w:t>
      </w:r>
      <w:r w:rsidR="007D0919" w:rsidRPr="00786874">
        <w:rPr>
          <w:color w:val="404040" w:themeColor="text1" w:themeTint="BF"/>
          <w:sz w:val="26"/>
          <w:szCs w:val="26"/>
        </w:rPr>
        <w:t>..</w:t>
      </w:r>
      <w:r w:rsidR="00D46455">
        <w:rPr>
          <w:color w:val="404040" w:themeColor="text1" w:themeTint="BF"/>
          <w:sz w:val="26"/>
          <w:szCs w:val="26"/>
        </w:rPr>
        <w:t>........</w:t>
      </w:r>
      <w:r w:rsidR="007D0919" w:rsidRPr="00786874">
        <w:rPr>
          <w:color w:val="404040" w:themeColor="text1" w:themeTint="BF"/>
          <w:sz w:val="26"/>
          <w:szCs w:val="26"/>
        </w:rPr>
        <w:t>.</w:t>
      </w:r>
      <w:r w:rsidR="00D46455">
        <w:rPr>
          <w:color w:val="404040" w:themeColor="text1" w:themeTint="BF"/>
          <w:sz w:val="26"/>
          <w:szCs w:val="26"/>
        </w:rPr>
        <w:t>..</w:t>
      </w:r>
      <w:proofErr w:type="spellStart"/>
      <w:r w:rsidR="007D0919" w:rsidRPr="00786874">
        <w:rPr>
          <w:color w:val="404040" w:themeColor="text1" w:themeTint="BF"/>
          <w:sz w:val="26"/>
          <w:szCs w:val="26"/>
        </w:rPr>
        <w:t>dır</w:t>
      </w:r>
      <w:proofErr w:type="spellEnd"/>
      <w:r w:rsidR="007D0919" w:rsidRPr="00786874">
        <w:rPr>
          <w:color w:val="404040" w:themeColor="text1" w:themeTint="BF"/>
          <w:sz w:val="26"/>
          <w:szCs w:val="26"/>
        </w:rPr>
        <w:t>.</w:t>
      </w:r>
    </w:p>
    <w:p w:rsidR="00D46041" w:rsidRPr="00786874" w:rsidRDefault="00D22484" w:rsidP="00D46455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color w:val="404040" w:themeColor="text1" w:themeTint="BF"/>
          <w:sz w:val="26"/>
          <w:szCs w:val="26"/>
        </w:rPr>
        <w:t xml:space="preserve">* </w:t>
      </w:r>
      <w:r w:rsidR="00C52F47" w:rsidRPr="00786874">
        <w:rPr>
          <w:color w:val="404040" w:themeColor="text1" w:themeTint="BF"/>
          <w:sz w:val="26"/>
          <w:szCs w:val="26"/>
        </w:rPr>
        <w:t>Kurallara uymadığımız zaman …………………</w:t>
      </w:r>
      <w:r w:rsidR="00786874" w:rsidRPr="00786874">
        <w:rPr>
          <w:color w:val="404040" w:themeColor="text1" w:themeTint="BF"/>
          <w:sz w:val="26"/>
          <w:szCs w:val="26"/>
        </w:rPr>
        <w:t>…………</w:t>
      </w:r>
      <w:r w:rsidR="00C52F47" w:rsidRPr="00786874">
        <w:rPr>
          <w:color w:val="404040" w:themeColor="text1" w:themeTint="BF"/>
          <w:sz w:val="26"/>
          <w:szCs w:val="26"/>
        </w:rPr>
        <w:t xml:space="preserve"> uygulanır</w:t>
      </w:r>
    </w:p>
    <w:p w:rsidR="00944C97" w:rsidRPr="00786874" w:rsidRDefault="00944C97" w:rsidP="00D46455">
      <w:pPr>
        <w:pStyle w:val="AralkYok"/>
        <w:tabs>
          <w:tab w:val="left" w:pos="284"/>
        </w:tabs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color w:val="404040" w:themeColor="text1" w:themeTint="BF"/>
          <w:sz w:val="26"/>
          <w:szCs w:val="26"/>
        </w:rPr>
        <w:t>*</w:t>
      </w:r>
      <w:r w:rsidR="00D22484" w:rsidRPr="00786874">
        <w:rPr>
          <w:color w:val="404040" w:themeColor="text1" w:themeTint="BF"/>
          <w:sz w:val="26"/>
          <w:szCs w:val="26"/>
        </w:rPr>
        <w:t xml:space="preserve"> </w:t>
      </w:r>
      <w:r w:rsidR="00033DCB" w:rsidRPr="00786874">
        <w:rPr>
          <w:color w:val="404040" w:themeColor="text1" w:themeTint="BF"/>
          <w:sz w:val="26"/>
          <w:szCs w:val="26"/>
        </w:rPr>
        <w:t xml:space="preserve">İyi </w:t>
      </w:r>
      <w:r w:rsidRPr="00786874">
        <w:rPr>
          <w:color w:val="404040" w:themeColor="text1" w:themeTint="BF"/>
          <w:sz w:val="26"/>
          <w:szCs w:val="26"/>
        </w:rPr>
        <w:t>..................................</w:t>
      </w:r>
      <w:r w:rsidR="00033DCB" w:rsidRPr="00786874">
        <w:rPr>
          <w:color w:val="404040" w:themeColor="text1" w:themeTint="BF"/>
          <w:sz w:val="26"/>
          <w:szCs w:val="26"/>
        </w:rPr>
        <w:t xml:space="preserve"> </w:t>
      </w:r>
      <w:r w:rsidRPr="00786874">
        <w:rPr>
          <w:color w:val="404040" w:themeColor="text1" w:themeTint="BF"/>
          <w:sz w:val="26"/>
          <w:szCs w:val="26"/>
        </w:rPr>
        <w:t>sorumluluklarını etkili ve özenli bir şekilde yerine getiren kişidir.</w:t>
      </w:r>
    </w:p>
    <w:p w:rsidR="00944C97" w:rsidRPr="00D46455" w:rsidRDefault="00944C97" w:rsidP="00D46455">
      <w:pPr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color w:val="404040" w:themeColor="text1" w:themeTint="BF"/>
          <w:sz w:val="26"/>
          <w:szCs w:val="26"/>
        </w:rPr>
        <w:t>* Bir toplumda ada</w:t>
      </w:r>
      <w:r w:rsidR="00033DCB" w:rsidRPr="00786874">
        <w:rPr>
          <w:color w:val="404040" w:themeColor="text1" w:themeTint="BF"/>
          <w:sz w:val="26"/>
          <w:szCs w:val="26"/>
        </w:rPr>
        <w:t>let ve eşitlik olmadığında</w:t>
      </w:r>
      <w:r w:rsidR="00D46455">
        <w:rPr>
          <w:color w:val="404040" w:themeColor="text1" w:themeTint="BF"/>
          <w:sz w:val="26"/>
          <w:szCs w:val="26"/>
        </w:rPr>
        <w:t xml:space="preserve">  </w:t>
      </w:r>
      <w:r w:rsidRPr="00786874">
        <w:rPr>
          <w:color w:val="404040" w:themeColor="text1" w:themeTint="BF"/>
          <w:sz w:val="26"/>
          <w:szCs w:val="26"/>
        </w:rPr>
        <w:t xml:space="preserve">……………………….. </w:t>
      </w:r>
      <w:r w:rsidR="00D46455">
        <w:rPr>
          <w:color w:val="404040" w:themeColor="text1" w:themeTint="BF"/>
          <w:sz w:val="26"/>
          <w:szCs w:val="26"/>
        </w:rPr>
        <w:t xml:space="preserve">  </w:t>
      </w:r>
      <w:r w:rsidRPr="00786874">
        <w:rPr>
          <w:color w:val="404040" w:themeColor="text1" w:themeTint="BF"/>
          <w:sz w:val="26"/>
          <w:szCs w:val="26"/>
        </w:rPr>
        <w:t>ortaya çıkar.</w:t>
      </w:r>
    </w:p>
    <w:p w:rsidR="00D22484" w:rsidRPr="00786874" w:rsidRDefault="00D22484" w:rsidP="00D46455">
      <w:pPr>
        <w:spacing w:after="120" w:line="276" w:lineRule="auto"/>
        <w:contextualSpacing/>
        <w:jc w:val="both"/>
        <w:rPr>
          <w:bCs/>
          <w:color w:val="404040" w:themeColor="text1" w:themeTint="BF"/>
          <w:sz w:val="26"/>
          <w:szCs w:val="26"/>
        </w:rPr>
      </w:pPr>
      <w:r w:rsidRPr="00786874">
        <w:rPr>
          <w:bCs/>
          <w:color w:val="404040" w:themeColor="text1" w:themeTint="BF"/>
          <w:sz w:val="26"/>
          <w:szCs w:val="26"/>
        </w:rPr>
        <w:t xml:space="preserve">* </w:t>
      </w:r>
      <w:r w:rsidR="00944C97" w:rsidRPr="00786874">
        <w:rPr>
          <w:bCs/>
          <w:color w:val="404040" w:themeColor="text1" w:themeTint="BF"/>
          <w:sz w:val="26"/>
          <w:szCs w:val="26"/>
        </w:rPr>
        <w:t>İnsanın en ö</w:t>
      </w:r>
      <w:r w:rsidR="00786874" w:rsidRPr="00786874">
        <w:rPr>
          <w:bCs/>
          <w:color w:val="404040" w:themeColor="text1" w:themeTint="BF"/>
          <w:sz w:val="26"/>
          <w:szCs w:val="26"/>
        </w:rPr>
        <w:t xml:space="preserve">nemli ve en temel hakkı </w:t>
      </w:r>
      <w:r w:rsidR="00D46455">
        <w:rPr>
          <w:bCs/>
          <w:color w:val="404040" w:themeColor="text1" w:themeTint="BF"/>
          <w:sz w:val="26"/>
          <w:szCs w:val="26"/>
        </w:rPr>
        <w:t xml:space="preserve"> </w:t>
      </w:r>
      <w:r w:rsidR="00786874" w:rsidRPr="00786874">
        <w:rPr>
          <w:bCs/>
          <w:color w:val="404040" w:themeColor="text1" w:themeTint="BF"/>
          <w:sz w:val="26"/>
          <w:szCs w:val="26"/>
        </w:rPr>
        <w:t>……………</w:t>
      </w:r>
      <w:r w:rsidRPr="00786874">
        <w:rPr>
          <w:bCs/>
          <w:color w:val="404040" w:themeColor="text1" w:themeTint="BF"/>
          <w:sz w:val="26"/>
          <w:szCs w:val="26"/>
        </w:rPr>
        <w:t>……</w:t>
      </w:r>
      <w:r w:rsidR="00033DCB" w:rsidRPr="00786874">
        <w:rPr>
          <w:bCs/>
          <w:color w:val="404040" w:themeColor="text1" w:themeTint="BF"/>
          <w:sz w:val="26"/>
          <w:szCs w:val="26"/>
        </w:rPr>
        <w:t>…</w:t>
      </w:r>
      <w:r w:rsidR="00786874" w:rsidRPr="00786874">
        <w:rPr>
          <w:bCs/>
          <w:color w:val="404040" w:themeColor="text1" w:themeTint="BF"/>
          <w:sz w:val="26"/>
          <w:szCs w:val="26"/>
        </w:rPr>
        <w:t xml:space="preserve">   </w:t>
      </w:r>
      <w:r w:rsidR="00033DCB" w:rsidRPr="00786874">
        <w:rPr>
          <w:bCs/>
          <w:color w:val="404040" w:themeColor="text1" w:themeTint="BF"/>
          <w:sz w:val="26"/>
          <w:szCs w:val="26"/>
        </w:rPr>
        <w:t>hakkı</w:t>
      </w:r>
      <w:r w:rsidR="00944C97" w:rsidRPr="00786874">
        <w:rPr>
          <w:bCs/>
          <w:color w:val="404040" w:themeColor="text1" w:themeTint="BF"/>
          <w:sz w:val="26"/>
          <w:szCs w:val="26"/>
        </w:rPr>
        <w:t>dır</w:t>
      </w:r>
      <w:r w:rsidRPr="00786874">
        <w:rPr>
          <w:bCs/>
          <w:color w:val="404040" w:themeColor="text1" w:themeTint="BF"/>
          <w:sz w:val="26"/>
          <w:szCs w:val="26"/>
        </w:rPr>
        <w:t>.</w:t>
      </w:r>
    </w:p>
    <w:p w:rsidR="005E2D40" w:rsidRPr="00786874" w:rsidRDefault="00D22484" w:rsidP="00D46455">
      <w:pPr>
        <w:autoSpaceDE w:val="0"/>
        <w:autoSpaceDN w:val="0"/>
        <w:adjustRightInd w:val="0"/>
        <w:spacing w:line="276" w:lineRule="auto"/>
        <w:contextualSpacing/>
        <w:jc w:val="both"/>
        <w:rPr>
          <w:color w:val="404040" w:themeColor="text1" w:themeTint="BF"/>
          <w:sz w:val="26"/>
          <w:szCs w:val="26"/>
        </w:rPr>
      </w:pPr>
      <w:r w:rsidRPr="00786874">
        <w:rPr>
          <w:bCs/>
          <w:color w:val="404040" w:themeColor="text1" w:themeTint="BF"/>
          <w:sz w:val="26"/>
          <w:szCs w:val="26"/>
        </w:rPr>
        <w:t>*</w:t>
      </w:r>
      <w:r w:rsidR="005E2D40" w:rsidRPr="00786874">
        <w:rPr>
          <w:color w:val="404040" w:themeColor="text1" w:themeTint="BF"/>
          <w:sz w:val="26"/>
          <w:szCs w:val="26"/>
        </w:rPr>
        <w:t xml:space="preserve"> Yasalar karşısında yurttaşların arasında hiçbir ayrım bulunmaması durumuna …………………denir.</w:t>
      </w:r>
    </w:p>
    <w:p w:rsidR="00786874" w:rsidRPr="00786874" w:rsidRDefault="00786874" w:rsidP="00D46455">
      <w:pPr>
        <w:tabs>
          <w:tab w:val="left" w:pos="671"/>
          <w:tab w:val="left" w:pos="7755"/>
        </w:tabs>
        <w:spacing w:after="200" w:line="276" w:lineRule="auto"/>
        <w:rPr>
          <w:sz w:val="26"/>
          <w:szCs w:val="26"/>
        </w:rPr>
      </w:pPr>
      <w:r w:rsidRPr="00786874">
        <w:rPr>
          <w:sz w:val="26"/>
          <w:szCs w:val="26"/>
        </w:rPr>
        <w:t xml:space="preserve"> *</w:t>
      </w:r>
      <w:proofErr w:type="spellStart"/>
      <w:r w:rsidRPr="00786874">
        <w:rPr>
          <w:sz w:val="26"/>
          <w:szCs w:val="26"/>
        </w:rPr>
        <w:t>TEMA,Yeşilay</w:t>
      </w:r>
      <w:proofErr w:type="spellEnd"/>
      <w:r w:rsidRPr="00786874">
        <w:rPr>
          <w:sz w:val="26"/>
          <w:szCs w:val="26"/>
        </w:rPr>
        <w:t xml:space="preserve"> ve Kızılay önemli </w:t>
      </w:r>
      <w:r>
        <w:rPr>
          <w:sz w:val="26"/>
          <w:szCs w:val="26"/>
        </w:rPr>
        <w:t xml:space="preserve">  </w:t>
      </w:r>
      <w:r w:rsidRPr="00786874">
        <w:rPr>
          <w:sz w:val="26"/>
          <w:szCs w:val="26"/>
        </w:rPr>
        <w:t>……………………   ………………………   kuruluşlarındandır.</w:t>
      </w:r>
    </w:p>
    <w:p w:rsidR="00786874" w:rsidRPr="00B44CF4" w:rsidRDefault="00786874" w:rsidP="005E2D40">
      <w:pPr>
        <w:autoSpaceDE w:val="0"/>
        <w:autoSpaceDN w:val="0"/>
        <w:adjustRightInd w:val="0"/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B92885" w:rsidRPr="00B44CF4" w:rsidRDefault="00B92885" w:rsidP="00D22484">
      <w:pPr>
        <w:spacing w:after="120"/>
        <w:contextualSpacing/>
        <w:jc w:val="both"/>
        <w:rPr>
          <w:bCs/>
          <w:i/>
          <w:color w:val="404040" w:themeColor="text1" w:themeTint="BF"/>
          <w:sz w:val="25"/>
          <w:szCs w:val="25"/>
        </w:rPr>
        <w:sectPr w:rsidR="00B92885" w:rsidRPr="00B44CF4" w:rsidSect="00D46455">
          <w:pgSz w:w="11906" w:h="16838"/>
          <w:pgMar w:top="284" w:right="282" w:bottom="284" w:left="567" w:header="709" w:footer="709" w:gutter="0"/>
          <w:cols w:space="708"/>
          <w:docGrid w:linePitch="360"/>
        </w:sectPr>
      </w:pPr>
    </w:p>
    <w:p w:rsidR="002C7846" w:rsidRDefault="004A7332" w:rsidP="00D22484">
      <w:pPr>
        <w:pStyle w:val="AralkYok"/>
        <w:contextualSpacing/>
        <w:jc w:val="both"/>
        <w:rPr>
          <w:b/>
          <w:i/>
          <w:color w:val="404040" w:themeColor="text1" w:themeTint="BF"/>
          <w:sz w:val="25"/>
          <w:szCs w:val="25"/>
        </w:rPr>
      </w:pPr>
      <w:r>
        <w:rPr>
          <w:b/>
          <w:i/>
          <w:color w:val="404040" w:themeColor="text1" w:themeTint="BF"/>
          <w:sz w:val="25"/>
          <w:szCs w:val="25"/>
        </w:rPr>
        <w:lastRenderedPageBreak/>
        <w:t xml:space="preserve">          </w:t>
      </w:r>
      <w:r w:rsidRPr="004A7332">
        <w:rPr>
          <w:b/>
          <w:i/>
          <w:color w:val="404040" w:themeColor="text1" w:themeTint="BF"/>
          <w:sz w:val="25"/>
          <w:szCs w:val="25"/>
        </w:rPr>
        <w:t>Her soru 5 puandır.</w:t>
      </w:r>
    </w:p>
    <w:p w:rsidR="004A7332" w:rsidRPr="004A7332" w:rsidRDefault="004A7332" w:rsidP="00D22484">
      <w:pPr>
        <w:pStyle w:val="AralkYok"/>
        <w:contextualSpacing/>
        <w:jc w:val="both"/>
        <w:rPr>
          <w:b/>
          <w:i/>
          <w:color w:val="404040" w:themeColor="text1" w:themeTint="BF"/>
          <w:sz w:val="25"/>
          <w:szCs w:val="25"/>
        </w:rPr>
      </w:pPr>
    </w:p>
    <w:p w:rsidR="00D22484" w:rsidRPr="002C7846" w:rsidRDefault="00D22484" w:rsidP="00D22484">
      <w:pPr>
        <w:pStyle w:val="AralkYok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5)</w:t>
      </w:r>
      <w:r w:rsidR="004034D1" w:rsidRPr="002C7846">
        <w:rPr>
          <w:b/>
          <w:color w:val="404040" w:themeColor="text1" w:themeTint="BF"/>
          <w:sz w:val="25"/>
          <w:szCs w:val="25"/>
        </w:rPr>
        <w:t xml:space="preserve"> Çocuk Hakları Sözleşmesi’nin kabul edilme amacı aşağıdakilerden hangisidir?</w:t>
      </w:r>
    </w:p>
    <w:p w:rsidR="00D22484" w:rsidRPr="002C7846" w:rsidRDefault="004034D1" w:rsidP="00D2248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 Suç</w:t>
      </w:r>
      <w:r w:rsidR="00D22484" w:rsidRPr="002C7846">
        <w:rPr>
          <w:color w:val="404040" w:themeColor="text1" w:themeTint="BF"/>
          <w:sz w:val="25"/>
          <w:szCs w:val="25"/>
        </w:rPr>
        <w:t xml:space="preserve"> işleyenleri cezalandırmak.</w:t>
      </w:r>
      <w:r w:rsidR="00D22484" w:rsidRPr="002C7846">
        <w:rPr>
          <w:color w:val="404040" w:themeColor="text1" w:themeTint="BF"/>
          <w:sz w:val="25"/>
          <w:szCs w:val="25"/>
        </w:rPr>
        <w:tab/>
        <w:t xml:space="preserve"> </w:t>
      </w:r>
    </w:p>
    <w:p w:rsidR="00D22484" w:rsidRPr="002C7846" w:rsidRDefault="004034D1" w:rsidP="00D22484">
      <w:pPr>
        <w:pStyle w:val="AralkYok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B)  Barışı sağlamak.</w:t>
      </w:r>
    </w:p>
    <w:p w:rsidR="00D22484" w:rsidRPr="002C7846" w:rsidRDefault="004034D1" w:rsidP="00D2248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C)  </w:t>
      </w:r>
      <w:r w:rsidR="003C26F4" w:rsidRPr="002C7846">
        <w:rPr>
          <w:color w:val="404040" w:themeColor="text1" w:themeTint="BF"/>
          <w:sz w:val="25"/>
          <w:szCs w:val="25"/>
        </w:rPr>
        <w:t>Dünya çocuklarını koruma altına almak.</w:t>
      </w:r>
    </w:p>
    <w:p w:rsidR="003C26F4" w:rsidRPr="002C7846" w:rsidRDefault="003C26F4" w:rsidP="003C26F4">
      <w:pPr>
        <w:pStyle w:val="AralkYok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Çocukların okumasını sağlamak.</w:t>
      </w:r>
    </w:p>
    <w:p w:rsidR="004034D1" w:rsidRPr="002C7846" w:rsidRDefault="004034D1" w:rsidP="00D2248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</w:p>
    <w:p w:rsidR="003C26F4" w:rsidRPr="002C7846" w:rsidRDefault="003C26F4" w:rsidP="00D22484">
      <w:pPr>
        <w:pStyle w:val="AralkYok"/>
        <w:contextualSpacing/>
        <w:jc w:val="both"/>
        <w:rPr>
          <w:b/>
          <w:color w:val="404040" w:themeColor="text1" w:themeTint="BF"/>
          <w:sz w:val="25"/>
          <w:szCs w:val="25"/>
        </w:rPr>
      </w:pPr>
    </w:p>
    <w:p w:rsidR="00205B79" w:rsidRPr="002C7846" w:rsidRDefault="00D22484" w:rsidP="00D22484">
      <w:pPr>
        <w:pStyle w:val="AralkYok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 xml:space="preserve">6) </w:t>
      </w:r>
      <w:r w:rsidR="00205B79" w:rsidRPr="002C7846">
        <w:rPr>
          <w:b/>
          <w:color w:val="404040" w:themeColor="text1" w:themeTint="BF"/>
          <w:sz w:val="25"/>
          <w:szCs w:val="25"/>
        </w:rPr>
        <w:t xml:space="preserve"> Aşağıdakilerden hangisi birlikte uyum içinde yaşamamızı engeller?</w:t>
      </w:r>
    </w:p>
    <w:p w:rsidR="00205B79" w:rsidRPr="002C7846" w:rsidRDefault="00205B79" w:rsidP="00D22484">
      <w:pPr>
        <w:autoSpaceDE w:val="0"/>
        <w:autoSpaceDN w:val="0"/>
        <w:adjustRightInd w:val="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A) </w:t>
      </w:r>
      <w:r w:rsidR="003C26F4" w:rsidRPr="002C7846">
        <w:rPr>
          <w:color w:val="404040" w:themeColor="text1" w:themeTint="BF"/>
          <w:sz w:val="25"/>
          <w:szCs w:val="25"/>
        </w:rPr>
        <w:t xml:space="preserve">Çevremizi </w:t>
      </w:r>
      <w:r w:rsidRPr="002C7846">
        <w:rPr>
          <w:color w:val="404040" w:themeColor="text1" w:themeTint="BF"/>
          <w:sz w:val="25"/>
          <w:szCs w:val="25"/>
        </w:rPr>
        <w:t xml:space="preserve"> temiz tutmak           </w:t>
      </w:r>
    </w:p>
    <w:p w:rsidR="00205B79" w:rsidRPr="002C7846" w:rsidRDefault="003C26F4" w:rsidP="00D22484">
      <w:pPr>
        <w:autoSpaceDE w:val="0"/>
        <w:autoSpaceDN w:val="0"/>
        <w:adjustRightInd w:val="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B) Birbirimize </w:t>
      </w:r>
      <w:r w:rsidR="00205B79" w:rsidRPr="002C7846">
        <w:rPr>
          <w:color w:val="404040" w:themeColor="text1" w:themeTint="BF"/>
          <w:sz w:val="25"/>
          <w:szCs w:val="25"/>
        </w:rPr>
        <w:t xml:space="preserve"> saygı duymak</w:t>
      </w:r>
    </w:p>
    <w:p w:rsidR="00205B79" w:rsidRPr="002C7846" w:rsidRDefault="00205B79" w:rsidP="00D22484">
      <w:pPr>
        <w:autoSpaceDE w:val="0"/>
        <w:autoSpaceDN w:val="0"/>
        <w:adjustRightInd w:val="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C) İnsanlara anlayışla yaklaşmak                       </w:t>
      </w:r>
    </w:p>
    <w:p w:rsidR="00205B79" w:rsidRPr="002C7846" w:rsidRDefault="00205B79" w:rsidP="00D22484">
      <w:pPr>
        <w:autoSpaceDE w:val="0"/>
        <w:autoSpaceDN w:val="0"/>
        <w:adjustRightInd w:val="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Sorunları kavga ederek çözmek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b/>
          <w:color w:val="auto"/>
          <w:sz w:val="25"/>
          <w:szCs w:val="25"/>
        </w:rPr>
      </w:pPr>
    </w:p>
    <w:p w:rsidR="003C26F4" w:rsidRPr="002C7846" w:rsidRDefault="00D22484" w:rsidP="003C26F4">
      <w:pPr>
        <w:pStyle w:val="AralkYok1"/>
        <w:tabs>
          <w:tab w:val="left" w:pos="1710"/>
        </w:tabs>
        <w:ind w:right="-227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auto"/>
          <w:sz w:val="25"/>
          <w:szCs w:val="25"/>
        </w:rPr>
        <w:t>7)</w:t>
      </w:r>
      <w:r w:rsidR="00205B79" w:rsidRPr="002C7846">
        <w:rPr>
          <w:color w:val="C00000"/>
          <w:sz w:val="25"/>
          <w:szCs w:val="25"/>
        </w:rPr>
        <w:t xml:space="preserve"> </w:t>
      </w:r>
      <w:r w:rsidR="003C26F4" w:rsidRPr="002C7846">
        <w:rPr>
          <w:color w:val="404040" w:themeColor="text1" w:themeTint="BF"/>
          <w:sz w:val="25"/>
          <w:szCs w:val="25"/>
        </w:rPr>
        <w:t>“Kurallar her zaman devlet tarafından konulmaz. Evimizde ailemizle, mahallede komşularımızla, oyunlarda arkadaşlarımızla belirlediğimiz kurallar vardır.”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Aşağıdakilerden hangisi sözü edilen kurallardandır?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A) Yazılı kurallar </w:t>
      </w:r>
      <w:r w:rsidRPr="002C7846">
        <w:rPr>
          <w:color w:val="404040" w:themeColor="text1" w:themeTint="BF"/>
          <w:sz w:val="25"/>
          <w:szCs w:val="25"/>
        </w:rPr>
        <w:tab/>
        <w:t xml:space="preserve">       B) Yazılı olmayan kurallar</w:t>
      </w:r>
    </w:p>
    <w:p w:rsidR="003C26F4" w:rsidRPr="002C7846" w:rsidRDefault="003C26F4" w:rsidP="003C26F4">
      <w:pPr>
        <w:contextualSpacing/>
        <w:jc w:val="both"/>
        <w:rPr>
          <w:color w:val="C00000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C) Yönetmelikler             D) Kanunlar</w:t>
      </w:r>
    </w:p>
    <w:p w:rsidR="003138C2" w:rsidRPr="002C7846" w:rsidRDefault="003138C2" w:rsidP="00D22484">
      <w:pPr>
        <w:contextualSpacing/>
        <w:jc w:val="both"/>
        <w:rPr>
          <w:color w:val="404040" w:themeColor="text1" w:themeTint="BF"/>
          <w:sz w:val="25"/>
          <w:szCs w:val="25"/>
        </w:rPr>
      </w:pPr>
    </w:p>
    <w:p w:rsidR="003C26F4" w:rsidRPr="002C7846" w:rsidRDefault="00205B79" w:rsidP="003C26F4">
      <w:pPr>
        <w:pStyle w:val="AralkYok1"/>
        <w:tabs>
          <w:tab w:val="left" w:pos="1710"/>
        </w:tabs>
        <w:ind w:right="-227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8</w:t>
      </w:r>
      <w:r w:rsidR="00D84767" w:rsidRPr="002C7846">
        <w:rPr>
          <w:b/>
          <w:color w:val="404040" w:themeColor="text1" w:themeTint="BF"/>
          <w:sz w:val="25"/>
          <w:szCs w:val="25"/>
        </w:rPr>
        <w:t>)</w:t>
      </w:r>
      <w:r w:rsidR="003C26F4" w:rsidRPr="002C7846">
        <w:rPr>
          <w:b/>
          <w:color w:val="404040" w:themeColor="text1" w:themeTint="BF"/>
          <w:sz w:val="25"/>
          <w:szCs w:val="25"/>
        </w:rPr>
        <w:t xml:space="preserve">Aşağıdakilerden hangisi bir yurttaşın sorumluluklarından biri </w:t>
      </w:r>
      <w:r w:rsidR="003C26F4" w:rsidRPr="002C7846">
        <w:rPr>
          <w:b/>
          <w:color w:val="404040" w:themeColor="text1" w:themeTint="BF"/>
          <w:sz w:val="25"/>
          <w:szCs w:val="25"/>
          <w:u w:val="single"/>
        </w:rPr>
        <w:t>değildir?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 A) Trafikte kırmızı ışıkta geçer.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 B) Ülkesine ve vatanına bağlıdır. 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C) Yasalara uyar. </w:t>
      </w:r>
    </w:p>
    <w:p w:rsidR="003C26F4" w:rsidRPr="002C7846" w:rsidRDefault="003C26F4" w:rsidP="003C26F4">
      <w:pPr>
        <w:pStyle w:val="AralkYok1"/>
        <w:tabs>
          <w:tab w:val="left" w:pos="1710"/>
        </w:tabs>
        <w:ind w:right="-227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Kurallara uymayanları uyarır.</w:t>
      </w:r>
    </w:p>
    <w:p w:rsidR="003138C2" w:rsidRPr="002C7846" w:rsidRDefault="003138C2" w:rsidP="00D22484">
      <w:pPr>
        <w:contextualSpacing/>
        <w:jc w:val="both"/>
        <w:rPr>
          <w:color w:val="404040" w:themeColor="text1" w:themeTint="BF"/>
          <w:sz w:val="25"/>
          <w:szCs w:val="25"/>
        </w:rPr>
      </w:pPr>
    </w:p>
    <w:p w:rsidR="003C26F4" w:rsidRPr="002C7846" w:rsidRDefault="00D46455" w:rsidP="003C26F4">
      <w:pPr>
        <w:pStyle w:val="AralkYok"/>
        <w:contextualSpacing/>
        <w:jc w:val="both"/>
        <w:rPr>
          <w:b/>
          <w:bCs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9</w:t>
      </w:r>
      <w:r w:rsidR="002C7846">
        <w:rPr>
          <w:b/>
          <w:color w:val="404040" w:themeColor="text1" w:themeTint="BF"/>
          <w:sz w:val="25"/>
          <w:szCs w:val="25"/>
        </w:rPr>
        <w:t>)</w:t>
      </w:r>
      <w:r w:rsidR="003C26F4" w:rsidRPr="002C7846">
        <w:rPr>
          <w:b/>
          <w:bCs/>
          <w:color w:val="404040" w:themeColor="text1" w:themeTint="BF"/>
          <w:sz w:val="25"/>
          <w:szCs w:val="25"/>
        </w:rPr>
        <w:t xml:space="preserve"> Aşağıdakilerden hangisi yurttaşların devlete karşı sorumluluklarındandır? </w:t>
      </w:r>
    </w:p>
    <w:p w:rsidR="003C26F4" w:rsidRPr="002C7846" w:rsidRDefault="003C26F4" w:rsidP="003C26F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A) Adaleti sağlamak          B) Seyahat etmek </w:t>
      </w:r>
    </w:p>
    <w:p w:rsidR="003C26F4" w:rsidRPr="002C7846" w:rsidRDefault="003C26F4" w:rsidP="003C26F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C) Vergi vermek</w:t>
      </w:r>
      <w:r w:rsidRPr="002C7846">
        <w:rPr>
          <w:color w:val="404040" w:themeColor="text1" w:themeTint="BF"/>
          <w:sz w:val="25"/>
          <w:szCs w:val="25"/>
        </w:rPr>
        <w:tab/>
        <w:t xml:space="preserve">         D) Güvenliği sağlamak</w:t>
      </w:r>
    </w:p>
    <w:p w:rsidR="003138C2" w:rsidRPr="002C7846" w:rsidRDefault="003138C2" w:rsidP="00D22484">
      <w:pPr>
        <w:contextualSpacing/>
        <w:jc w:val="both"/>
        <w:rPr>
          <w:color w:val="404040" w:themeColor="text1" w:themeTint="BF"/>
          <w:sz w:val="25"/>
          <w:szCs w:val="25"/>
        </w:rPr>
      </w:pPr>
    </w:p>
    <w:p w:rsidR="003C26F4" w:rsidRPr="002C7846" w:rsidRDefault="002C7846" w:rsidP="003C26F4">
      <w:pPr>
        <w:jc w:val="both"/>
        <w:rPr>
          <w:b/>
          <w:color w:val="404040" w:themeColor="text1" w:themeTint="BF"/>
          <w:sz w:val="25"/>
          <w:szCs w:val="25"/>
        </w:rPr>
      </w:pPr>
      <w:r>
        <w:rPr>
          <w:b/>
          <w:bCs/>
          <w:color w:val="404040" w:themeColor="text1" w:themeTint="BF"/>
          <w:sz w:val="25"/>
          <w:szCs w:val="25"/>
        </w:rPr>
        <w:t>10)</w:t>
      </w:r>
      <w:r w:rsidR="003C26F4" w:rsidRPr="002C7846">
        <w:rPr>
          <w:b/>
          <w:color w:val="404040" w:themeColor="text1" w:themeTint="BF"/>
          <w:sz w:val="25"/>
          <w:szCs w:val="25"/>
        </w:rPr>
        <w:t xml:space="preserve"> Ortaya çıkan anlaşmazlıkların giderilerek sorunun çözülmesine ne denir?</w:t>
      </w:r>
    </w:p>
    <w:p w:rsidR="003C26F4" w:rsidRPr="002C7846" w:rsidRDefault="003C26F4" w:rsidP="003C26F4">
      <w:pPr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 A) Uzlaşı</w:t>
      </w:r>
      <w:r w:rsidRPr="002C7846">
        <w:rPr>
          <w:color w:val="404040" w:themeColor="text1" w:themeTint="BF"/>
          <w:sz w:val="25"/>
          <w:szCs w:val="25"/>
        </w:rPr>
        <w:tab/>
      </w:r>
      <w:r w:rsidRPr="002C7846">
        <w:rPr>
          <w:color w:val="404040" w:themeColor="text1" w:themeTint="BF"/>
          <w:sz w:val="25"/>
          <w:szCs w:val="25"/>
        </w:rPr>
        <w:tab/>
      </w:r>
      <w:r w:rsidRPr="002C7846">
        <w:rPr>
          <w:color w:val="404040" w:themeColor="text1" w:themeTint="BF"/>
          <w:sz w:val="25"/>
          <w:szCs w:val="25"/>
        </w:rPr>
        <w:tab/>
        <w:t>B) Güven</w:t>
      </w:r>
    </w:p>
    <w:p w:rsidR="003C26F4" w:rsidRPr="002C7846" w:rsidRDefault="003C26F4" w:rsidP="003C26F4">
      <w:pPr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C) Anlayış                            D) Dayanışma</w:t>
      </w:r>
    </w:p>
    <w:p w:rsidR="00205B79" w:rsidRPr="002C7846" w:rsidRDefault="00205B79" w:rsidP="00D22484">
      <w:pPr>
        <w:contextualSpacing/>
        <w:jc w:val="both"/>
        <w:rPr>
          <w:color w:val="404040" w:themeColor="text1" w:themeTint="BF"/>
          <w:sz w:val="25"/>
          <w:szCs w:val="25"/>
        </w:rPr>
      </w:pPr>
    </w:p>
    <w:p w:rsidR="003C26F4" w:rsidRPr="002C7846" w:rsidRDefault="00D22484" w:rsidP="003C26F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 xml:space="preserve">11) </w:t>
      </w:r>
      <w:r w:rsidR="003C26F4" w:rsidRPr="002C7846">
        <w:rPr>
          <w:b/>
          <w:color w:val="404040" w:themeColor="text1" w:themeTint="BF"/>
          <w:sz w:val="25"/>
          <w:szCs w:val="25"/>
        </w:rPr>
        <w:t>Hapşırırken ağzın kapanması hangi kurala örnektir?</w:t>
      </w:r>
    </w:p>
    <w:p w:rsidR="003C26F4" w:rsidRPr="002C7846" w:rsidRDefault="003C26F4" w:rsidP="003C26F4">
      <w:pPr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Görgü kuralı</w:t>
      </w:r>
      <w:r w:rsidRPr="002C7846">
        <w:rPr>
          <w:color w:val="404040" w:themeColor="text1" w:themeTint="BF"/>
          <w:sz w:val="25"/>
          <w:szCs w:val="25"/>
        </w:rPr>
        <w:tab/>
      </w:r>
      <w:r w:rsidRPr="002C7846">
        <w:rPr>
          <w:color w:val="404040" w:themeColor="text1" w:themeTint="BF"/>
          <w:sz w:val="25"/>
          <w:szCs w:val="25"/>
        </w:rPr>
        <w:tab/>
        <w:t>B) Hukuk kuralı</w:t>
      </w:r>
    </w:p>
    <w:p w:rsidR="003C26F4" w:rsidRPr="002C7846" w:rsidRDefault="003C26F4" w:rsidP="003C26F4">
      <w:pPr>
        <w:contextualSpacing/>
        <w:jc w:val="both"/>
        <w:rPr>
          <w:rStyle w:val="Gl"/>
          <w:color w:val="404040" w:themeColor="text1" w:themeTint="BF"/>
          <w:sz w:val="25"/>
          <w:szCs w:val="25"/>
          <w:shd w:val="clear" w:color="auto" w:fill="FFFFFF"/>
        </w:rPr>
      </w:pPr>
      <w:r w:rsidRPr="002C7846">
        <w:rPr>
          <w:color w:val="404040" w:themeColor="text1" w:themeTint="BF"/>
          <w:sz w:val="25"/>
          <w:szCs w:val="25"/>
        </w:rPr>
        <w:t>C) Dini kural</w:t>
      </w:r>
      <w:r w:rsidRPr="002C7846">
        <w:rPr>
          <w:color w:val="404040" w:themeColor="text1" w:themeTint="BF"/>
          <w:sz w:val="25"/>
          <w:szCs w:val="25"/>
        </w:rPr>
        <w:tab/>
      </w:r>
      <w:r w:rsidRPr="002C7846">
        <w:rPr>
          <w:color w:val="404040" w:themeColor="text1" w:themeTint="BF"/>
          <w:sz w:val="25"/>
          <w:szCs w:val="25"/>
        </w:rPr>
        <w:tab/>
      </w:r>
      <w:r w:rsidRPr="002C7846">
        <w:rPr>
          <w:color w:val="404040" w:themeColor="text1" w:themeTint="BF"/>
          <w:sz w:val="25"/>
          <w:szCs w:val="25"/>
        </w:rPr>
        <w:tab/>
        <w:t>D) Trafik kuralları</w:t>
      </w:r>
    </w:p>
    <w:p w:rsidR="009C559B" w:rsidRPr="002C7846" w:rsidRDefault="009C559B" w:rsidP="003C26F4">
      <w:pPr>
        <w:pStyle w:val="AralkYok"/>
        <w:contextualSpacing/>
        <w:jc w:val="both"/>
        <w:rPr>
          <w:color w:val="404040" w:themeColor="text1" w:themeTint="BF"/>
          <w:sz w:val="25"/>
          <w:szCs w:val="25"/>
        </w:rPr>
      </w:pPr>
    </w:p>
    <w:p w:rsidR="002C7846" w:rsidRPr="002C7846" w:rsidRDefault="002C7846" w:rsidP="002C7846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5"/>
          <w:szCs w:val="25"/>
        </w:rPr>
      </w:pPr>
      <w:r w:rsidRPr="002C7846">
        <w:rPr>
          <w:b/>
          <w:sz w:val="25"/>
          <w:szCs w:val="25"/>
        </w:rPr>
        <w:t xml:space="preserve">12-Aşağıdakilerden hangisi </w:t>
      </w:r>
      <w:r w:rsidRPr="002C7846">
        <w:rPr>
          <w:b/>
          <w:sz w:val="25"/>
          <w:szCs w:val="25"/>
          <w:u w:val="single"/>
        </w:rPr>
        <w:t>adil</w:t>
      </w:r>
      <w:r w:rsidRPr="002C7846">
        <w:rPr>
          <w:b/>
          <w:sz w:val="25"/>
          <w:szCs w:val="25"/>
        </w:rPr>
        <w:t xml:space="preserve"> bir toplumda insanlarda oluşan duygulardan biridir?</w:t>
      </w:r>
    </w:p>
    <w:p w:rsidR="002C7846" w:rsidRPr="002C7846" w:rsidRDefault="002C7846" w:rsidP="002C7846">
      <w:pPr>
        <w:autoSpaceDE w:val="0"/>
        <w:autoSpaceDN w:val="0"/>
        <w:adjustRightInd w:val="0"/>
        <w:spacing w:before="120" w:after="120"/>
        <w:rPr>
          <w:sz w:val="25"/>
          <w:szCs w:val="25"/>
        </w:rPr>
      </w:pPr>
      <w:r w:rsidRPr="002C7846">
        <w:rPr>
          <w:b/>
          <w:sz w:val="25"/>
          <w:szCs w:val="25"/>
        </w:rPr>
        <w:t>A)</w:t>
      </w:r>
      <w:r w:rsidRPr="002C7846">
        <w:rPr>
          <w:sz w:val="25"/>
          <w:szCs w:val="25"/>
        </w:rPr>
        <w:t xml:space="preserve"> Huzursuzluk                           </w:t>
      </w:r>
      <w:r w:rsidRPr="002C7846">
        <w:rPr>
          <w:b/>
          <w:sz w:val="25"/>
          <w:szCs w:val="25"/>
        </w:rPr>
        <w:t>B)</w:t>
      </w:r>
      <w:r w:rsidRPr="002C7846">
        <w:rPr>
          <w:sz w:val="25"/>
          <w:szCs w:val="25"/>
        </w:rPr>
        <w:t xml:space="preserve"> Güven</w:t>
      </w:r>
    </w:p>
    <w:p w:rsidR="002C7846" w:rsidRPr="002C7846" w:rsidRDefault="002C7846" w:rsidP="002C7846">
      <w:pPr>
        <w:spacing w:before="120" w:after="120"/>
        <w:jc w:val="both"/>
        <w:rPr>
          <w:sz w:val="25"/>
          <w:szCs w:val="25"/>
        </w:rPr>
      </w:pPr>
      <w:r w:rsidRPr="002C7846">
        <w:rPr>
          <w:b/>
          <w:sz w:val="25"/>
          <w:szCs w:val="25"/>
        </w:rPr>
        <w:t>C)</w:t>
      </w:r>
      <w:r w:rsidRPr="002C7846">
        <w:rPr>
          <w:sz w:val="25"/>
          <w:szCs w:val="25"/>
        </w:rPr>
        <w:t xml:space="preserve"> Korku</w:t>
      </w:r>
      <w:r w:rsidRPr="002C7846">
        <w:rPr>
          <w:sz w:val="25"/>
          <w:szCs w:val="25"/>
        </w:rPr>
        <w:tab/>
      </w:r>
      <w:r w:rsidRPr="002C7846">
        <w:rPr>
          <w:sz w:val="25"/>
          <w:szCs w:val="25"/>
        </w:rPr>
        <w:tab/>
      </w:r>
      <w:r w:rsidRPr="002C7846">
        <w:rPr>
          <w:sz w:val="25"/>
          <w:szCs w:val="25"/>
        </w:rPr>
        <w:tab/>
        <w:t xml:space="preserve"> </w:t>
      </w:r>
      <w:r>
        <w:rPr>
          <w:sz w:val="25"/>
          <w:szCs w:val="25"/>
        </w:rPr>
        <w:t xml:space="preserve">      </w:t>
      </w:r>
      <w:r w:rsidRPr="002C7846">
        <w:rPr>
          <w:b/>
          <w:sz w:val="25"/>
          <w:szCs w:val="25"/>
        </w:rPr>
        <w:t>D)</w:t>
      </w:r>
      <w:r w:rsidRPr="002C7846">
        <w:rPr>
          <w:sz w:val="25"/>
          <w:szCs w:val="25"/>
        </w:rPr>
        <w:t xml:space="preserve"> Öfke</w:t>
      </w:r>
    </w:p>
    <w:p w:rsidR="00205B79" w:rsidRDefault="00205B79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3C26F4" w:rsidRPr="00B44CF4" w:rsidRDefault="003C26F4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3C26F4" w:rsidRPr="002C7846" w:rsidRDefault="002C7846" w:rsidP="002C7846">
      <w:pPr>
        <w:contextualSpacing/>
        <w:jc w:val="both"/>
        <w:rPr>
          <w:b/>
          <w:bCs/>
          <w:color w:val="404040" w:themeColor="text1" w:themeTint="BF"/>
          <w:sz w:val="25"/>
          <w:szCs w:val="25"/>
          <w:shd w:val="clear" w:color="auto" w:fill="FFFFFF"/>
        </w:rPr>
      </w:pPr>
      <w:r w:rsidRPr="002C7846">
        <w:rPr>
          <w:b/>
          <w:bCs/>
          <w:color w:val="404040" w:themeColor="text1" w:themeTint="BF"/>
          <w:sz w:val="25"/>
          <w:szCs w:val="25"/>
        </w:rPr>
        <w:t xml:space="preserve">13) </w:t>
      </w:r>
      <w:r w:rsidR="003C26F4" w:rsidRPr="002C7846">
        <w:rPr>
          <w:color w:val="000000"/>
          <w:sz w:val="25"/>
          <w:szCs w:val="25"/>
        </w:rPr>
        <w:t xml:space="preserve">Toplu taşıma araçlarında hamile ve </w:t>
      </w:r>
      <w:r>
        <w:rPr>
          <w:color w:val="000000"/>
          <w:sz w:val="25"/>
          <w:szCs w:val="25"/>
        </w:rPr>
        <w:t xml:space="preserve"> </w:t>
      </w:r>
      <w:r w:rsidR="003C26F4" w:rsidRPr="002C7846">
        <w:rPr>
          <w:color w:val="000000"/>
          <w:sz w:val="25"/>
          <w:szCs w:val="25"/>
        </w:rPr>
        <w:t>yaşlılara  yer vermeliyiz.”</w:t>
      </w:r>
    </w:p>
    <w:p w:rsidR="003C26F4" w:rsidRPr="002C7846" w:rsidRDefault="003C26F4" w:rsidP="003C26F4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 xml:space="preserve"> </w:t>
      </w:r>
      <w:r w:rsidRPr="002C7846">
        <w:rPr>
          <w:b/>
          <w:color w:val="000000"/>
          <w:sz w:val="25"/>
          <w:szCs w:val="25"/>
        </w:rPr>
        <w:t xml:space="preserve">Yukarıdaki kurala uymayan kişi için aşağıdakilerden hangisi </w:t>
      </w:r>
      <w:r w:rsidRPr="002C7846">
        <w:rPr>
          <w:b/>
          <w:color w:val="000000"/>
          <w:sz w:val="25"/>
          <w:szCs w:val="25"/>
          <w:u w:val="single"/>
        </w:rPr>
        <w:t>uygulanmaz</w:t>
      </w:r>
      <w:r w:rsidRPr="002C7846">
        <w:rPr>
          <w:b/>
          <w:color w:val="000000"/>
          <w:sz w:val="25"/>
          <w:szCs w:val="25"/>
        </w:rPr>
        <w:t xml:space="preserve">? </w:t>
      </w:r>
    </w:p>
    <w:p w:rsidR="003C26F4" w:rsidRPr="002C7846" w:rsidRDefault="003C26F4" w:rsidP="003C26F4">
      <w:pPr>
        <w:pStyle w:val="AralkYok"/>
        <w:rPr>
          <w:b/>
          <w:color w:val="000000"/>
          <w:sz w:val="25"/>
          <w:szCs w:val="25"/>
        </w:rPr>
      </w:pPr>
    </w:p>
    <w:p w:rsidR="003C26F4" w:rsidRPr="002C7846" w:rsidRDefault="003C26F4" w:rsidP="003C26F4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 xml:space="preserve">A) Dışlanma        </w:t>
      </w:r>
      <w:r w:rsidR="002C7846">
        <w:rPr>
          <w:color w:val="000000"/>
          <w:sz w:val="25"/>
          <w:szCs w:val="25"/>
        </w:rPr>
        <w:t xml:space="preserve">        </w:t>
      </w:r>
      <w:r w:rsidRPr="002C7846">
        <w:rPr>
          <w:color w:val="000000"/>
          <w:sz w:val="25"/>
          <w:szCs w:val="25"/>
        </w:rPr>
        <w:t xml:space="preserve">B) Hapis cezası </w:t>
      </w:r>
    </w:p>
    <w:p w:rsidR="003C26F4" w:rsidRPr="002C7846" w:rsidRDefault="003C26F4" w:rsidP="003C26F4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 xml:space="preserve">C) Ayıplanma      </w:t>
      </w:r>
      <w:r w:rsidR="002C7846">
        <w:rPr>
          <w:color w:val="000000"/>
          <w:sz w:val="25"/>
          <w:szCs w:val="25"/>
        </w:rPr>
        <w:t xml:space="preserve">        </w:t>
      </w:r>
      <w:r w:rsidRPr="002C7846">
        <w:rPr>
          <w:color w:val="000000"/>
          <w:sz w:val="25"/>
          <w:szCs w:val="25"/>
        </w:rPr>
        <w:t>D) Kınama</w:t>
      </w:r>
    </w:p>
    <w:p w:rsidR="006B2A8A" w:rsidRPr="00B44CF4" w:rsidRDefault="006B2A8A" w:rsidP="003C26F4">
      <w:pPr>
        <w:jc w:val="both"/>
        <w:rPr>
          <w:i/>
          <w:color w:val="404040" w:themeColor="text1" w:themeTint="BF"/>
          <w:sz w:val="25"/>
          <w:szCs w:val="25"/>
        </w:rPr>
      </w:pPr>
    </w:p>
    <w:p w:rsidR="00441B4C" w:rsidRPr="00B44CF4" w:rsidRDefault="00441B4C" w:rsidP="00D22484">
      <w:pPr>
        <w:contextualSpacing/>
        <w:jc w:val="both"/>
        <w:rPr>
          <w:rStyle w:val="Gl"/>
          <w:i/>
          <w:color w:val="404040" w:themeColor="text1" w:themeTint="BF"/>
          <w:sz w:val="25"/>
          <w:szCs w:val="25"/>
          <w:shd w:val="clear" w:color="auto" w:fill="FFFFFF"/>
        </w:rPr>
      </w:pPr>
    </w:p>
    <w:p w:rsidR="002C7846" w:rsidRPr="002C7846" w:rsidRDefault="00D84767" w:rsidP="002C7846">
      <w:pPr>
        <w:pStyle w:val="AralkYok"/>
        <w:rPr>
          <w:b/>
          <w:color w:val="000000"/>
          <w:sz w:val="25"/>
          <w:szCs w:val="25"/>
        </w:rPr>
      </w:pPr>
      <w:r w:rsidRPr="002C7846">
        <w:rPr>
          <w:rStyle w:val="Gl"/>
          <w:color w:val="404040" w:themeColor="text1" w:themeTint="BF"/>
          <w:sz w:val="25"/>
          <w:szCs w:val="25"/>
          <w:shd w:val="clear" w:color="auto" w:fill="FFFFFF"/>
        </w:rPr>
        <w:t>14</w:t>
      </w:r>
      <w:r w:rsidR="005E0906" w:rsidRPr="002C7846">
        <w:rPr>
          <w:rStyle w:val="Gl"/>
          <w:color w:val="404040" w:themeColor="text1" w:themeTint="BF"/>
          <w:sz w:val="25"/>
          <w:szCs w:val="25"/>
          <w:shd w:val="clear" w:color="auto" w:fill="FFFFFF"/>
        </w:rPr>
        <w:t xml:space="preserve">) </w:t>
      </w:r>
      <w:r w:rsidR="002C7846" w:rsidRPr="002C7846">
        <w:rPr>
          <w:b/>
          <w:color w:val="000000"/>
          <w:sz w:val="25"/>
          <w:szCs w:val="25"/>
        </w:rPr>
        <w:t xml:space="preserve">Aşağıdakilerden hangisi yazılı kurallara örnektir? </w:t>
      </w:r>
    </w:p>
    <w:p w:rsidR="002C7846" w:rsidRPr="002C7846" w:rsidRDefault="002C7846" w:rsidP="002C7846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 xml:space="preserve">A) Büyüklerimize karşı saygılı olmak               </w:t>
      </w:r>
      <w:r>
        <w:rPr>
          <w:color w:val="000000"/>
          <w:sz w:val="25"/>
          <w:szCs w:val="25"/>
        </w:rPr>
        <w:t xml:space="preserve">  </w:t>
      </w:r>
      <w:r w:rsidRPr="002C7846">
        <w:rPr>
          <w:color w:val="000000"/>
          <w:sz w:val="25"/>
          <w:szCs w:val="25"/>
        </w:rPr>
        <w:t>B) Konuşan birinin sözünü kesmemek</w:t>
      </w:r>
    </w:p>
    <w:p w:rsidR="002C7846" w:rsidRPr="002C7846" w:rsidRDefault="002C7846" w:rsidP="002C7846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>C) Yirmi yaşında askere gitmek</w:t>
      </w:r>
    </w:p>
    <w:p w:rsidR="002C7846" w:rsidRPr="002C7846" w:rsidRDefault="002C7846" w:rsidP="002C7846">
      <w:pPr>
        <w:pStyle w:val="AralkYok"/>
        <w:rPr>
          <w:color w:val="000000"/>
          <w:sz w:val="25"/>
          <w:szCs w:val="25"/>
        </w:rPr>
      </w:pPr>
      <w:r w:rsidRPr="002C7846">
        <w:rPr>
          <w:color w:val="000000"/>
          <w:sz w:val="25"/>
          <w:szCs w:val="25"/>
        </w:rPr>
        <w:t>D) Toplu taşıma araçlarında yüksek sesle konuşmamak</w:t>
      </w:r>
    </w:p>
    <w:p w:rsidR="002C7846" w:rsidRPr="00B44CF4" w:rsidRDefault="002C7846" w:rsidP="002C7846">
      <w:pPr>
        <w:contextualSpacing/>
        <w:jc w:val="both"/>
        <w:rPr>
          <w:i/>
          <w:color w:val="404040" w:themeColor="text1" w:themeTint="BF"/>
          <w:sz w:val="22"/>
          <w:szCs w:val="22"/>
        </w:rPr>
      </w:pPr>
    </w:p>
    <w:p w:rsidR="005E0906" w:rsidRPr="002C7846" w:rsidRDefault="005E0906" w:rsidP="002C7846">
      <w:pPr>
        <w:contextualSpacing/>
        <w:jc w:val="both"/>
        <w:rPr>
          <w:color w:val="404040" w:themeColor="text1" w:themeTint="BF"/>
          <w:sz w:val="25"/>
          <w:szCs w:val="25"/>
          <w:shd w:val="clear" w:color="auto" w:fill="FFFFFF"/>
        </w:rPr>
      </w:pPr>
    </w:p>
    <w:p w:rsidR="00240ADE" w:rsidRPr="002C7846" w:rsidRDefault="00240ADE" w:rsidP="00D22484">
      <w:pPr>
        <w:pStyle w:val="ListeParagraf"/>
        <w:tabs>
          <w:tab w:val="right" w:pos="567"/>
          <w:tab w:val="left" w:pos="851"/>
        </w:tabs>
        <w:ind w:left="0"/>
        <w:jc w:val="both"/>
        <w:rPr>
          <w:b/>
          <w:bCs/>
          <w:color w:val="404040" w:themeColor="text1" w:themeTint="BF"/>
          <w:sz w:val="16"/>
          <w:szCs w:val="16"/>
          <w:lang w:val="en-US"/>
        </w:rPr>
      </w:pPr>
    </w:p>
    <w:p w:rsidR="00240ADE" w:rsidRPr="00B44CF4" w:rsidRDefault="00240ADE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  <w:r w:rsidRPr="00B44CF4">
        <w:rPr>
          <w:i/>
          <w:noProof/>
          <w:color w:val="404040" w:themeColor="text1" w:themeTint="BF"/>
          <w:sz w:val="25"/>
          <w:szCs w:val="25"/>
        </w:rPr>
        <w:drawing>
          <wp:inline distT="0" distB="0" distL="0" distR="0">
            <wp:extent cx="3171825" cy="561975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ADE" w:rsidRPr="002C7846" w:rsidRDefault="002560AF" w:rsidP="002560AF">
      <w:pPr>
        <w:tabs>
          <w:tab w:val="left" w:pos="1515"/>
        </w:tabs>
        <w:spacing w:before="20" w:after="20"/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1</w:t>
      </w:r>
      <w:r w:rsidR="00D84767" w:rsidRPr="002C7846">
        <w:rPr>
          <w:b/>
          <w:color w:val="404040" w:themeColor="text1" w:themeTint="BF"/>
          <w:sz w:val="25"/>
          <w:szCs w:val="25"/>
        </w:rPr>
        <w:t>5</w:t>
      </w:r>
      <w:r w:rsidRPr="002C7846">
        <w:rPr>
          <w:b/>
          <w:color w:val="404040" w:themeColor="text1" w:themeTint="BF"/>
          <w:sz w:val="25"/>
          <w:szCs w:val="25"/>
        </w:rPr>
        <w:t>)</w:t>
      </w:r>
      <w:r w:rsidR="00240ADE" w:rsidRPr="002C7846">
        <w:rPr>
          <w:b/>
          <w:color w:val="404040" w:themeColor="text1" w:themeTint="BF"/>
          <w:sz w:val="25"/>
          <w:szCs w:val="25"/>
        </w:rPr>
        <w:t xml:space="preserve"> Yukarıda b</w:t>
      </w:r>
      <w:r w:rsidRPr="002C7846">
        <w:rPr>
          <w:b/>
          <w:color w:val="404040" w:themeColor="text1" w:themeTint="BF"/>
          <w:sz w:val="25"/>
          <w:szCs w:val="25"/>
        </w:rPr>
        <w:t xml:space="preserve">elirtilen kurallar </w:t>
      </w:r>
      <w:r w:rsidR="00665BB0" w:rsidRPr="002C7846">
        <w:rPr>
          <w:b/>
          <w:color w:val="404040" w:themeColor="text1" w:themeTint="BF"/>
          <w:sz w:val="25"/>
          <w:szCs w:val="25"/>
        </w:rPr>
        <w:t>hangi gruba</w:t>
      </w:r>
      <w:r w:rsidRPr="002C7846">
        <w:rPr>
          <w:b/>
          <w:color w:val="404040" w:themeColor="text1" w:themeTint="BF"/>
          <w:sz w:val="25"/>
          <w:szCs w:val="25"/>
        </w:rPr>
        <w:t xml:space="preserve"> </w:t>
      </w:r>
      <w:r w:rsidR="00665BB0" w:rsidRPr="002C7846">
        <w:rPr>
          <w:b/>
          <w:color w:val="404040" w:themeColor="text1" w:themeTint="BF"/>
          <w:sz w:val="25"/>
          <w:szCs w:val="25"/>
        </w:rPr>
        <w:t>girer?</w:t>
      </w:r>
    </w:p>
    <w:p w:rsidR="00D84767" w:rsidRPr="002C7846" w:rsidRDefault="00D84767" w:rsidP="00D22484">
      <w:pPr>
        <w:spacing w:before="20" w:after="2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Yazılı kurallar</w:t>
      </w:r>
    </w:p>
    <w:p w:rsidR="002560AF" w:rsidRPr="002C7846" w:rsidRDefault="00240ADE" w:rsidP="00D22484">
      <w:pPr>
        <w:spacing w:before="20" w:after="2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B) Kanunlar</w:t>
      </w:r>
    </w:p>
    <w:p w:rsidR="00D84767" w:rsidRPr="002C7846" w:rsidRDefault="00240ADE" w:rsidP="00D22484">
      <w:pPr>
        <w:spacing w:before="20" w:after="20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C) Yazılı </w:t>
      </w:r>
      <w:r w:rsidR="00D84767" w:rsidRPr="002C7846">
        <w:rPr>
          <w:color w:val="404040" w:themeColor="text1" w:themeTint="BF"/>
          <w:sz w:val="25"/>
          <w:szCs w:val="25"/>
        </w:rPr>
        <w:t>olmayan kurallar</w:t>
      </w:r>
      <w:r w:rsidRPr="002C7846">
        <w:rPr>
          <w:color w:val="404040" w:themeColor="text1" w:themeTint="BF"/>
          <w:sz w:val="25"/>
          <w:szCs w:val="25"/>
        </w:rPr>
        <w:tab/>
      </w:r>
    </w:p>
    <w:p w:rsidR="00240ADE" w:rsidRPr="00B44CF4" w:rsidRDefault="00240ADE" w:rsidP="00D22484">
      <w:pPr>
        <w:spacing w:before="20" w:after="20"/>
        <w:contextualSpacing/>
        <w:jc w:val="both"/>
        <w:rPr>
          <w:i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Trafik kuralları</w:t>
      </w:r>
    </w:p>
    <w:p w:rsidR="00240ADE" w:rsidRPr="00B44CF4" w:rsidRDefault="00240ADE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240ADE" w:rsidRPr="002C7846" w:rsidRDefault="002560AF" w:rsidP="002560AF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1</w:t>
      </w:r>
      <w:r w:rsidR="00D84767" w:rsidRPr="002C7846">
        <w:rPr>
          <w:b/>
          <w:color w:val="404040" w:themeColor="text1" w:themeTint="BF"/>
          <w:sz w:val="25"/>
          <w:szCs w:val="25"/>
        </w:rPr>
        <w:t>6</w:t>
      </w:r>
      <w:r w:rsidRPr="002C7846">
        <w:rPr>
          <w:b/>
          <w:color w:val="404040" w:themeColor="text1" w:themeTint="BF"/>
          <w:sz w:val="25"/>
          <w:szCs w:val="25"/>
        </w:rPr>
        <w:t>)</w:t>
      </w:r>
      <w:r w:rsidR="00240ADE" w:rsidRPr="002C7846">
        <w:rPr>
          <w:color w:val="404040" w:themeColor="text1" w:themeTint="BF"/>
          <w:sz w:val="25"/>
          <w:szCs w:val="25"/>
        </w:rPr>
        <w:t xml:space="preserve">“Sınıfta aynı </w:t>
      </w:r>
      <w:r w:rsidR="00240ADE" w:rsidRPr="002C7846">
        <w:rPr>
          <w:color w:val="404040" w:themeColor="text1" w:themeTint="BF"/>
          <w:sz w:val="25"/>
          <w:szCs w:val="25"/>
          <w:u w:val="single"/>
        </w:rPr>
        <w:t>düşüncede olmasak bile</w:t>
      </w:r>
      <w:r w:rsidR="00240ADE" w:rsidRPr="002C7846">
        <w:rPr>
          <w:color w:val="404040" w:themeColor="text1" w:themeTint="BF"/>
          <w:sz w:val="25"/>
          <w:szCs w:val="25"/>
        </w:rPr>
        <w:t xml:space="preserve">, herkes istediğini söylemekte serbesttir.” </w:t>
      </w:r>
      <w:r w:rsidR="00240ADE" w:rsidRPr="002C7846">
        <w:rPr>
          <w:b/>
          <w:color w:val="404040" w:themeColor="text1" w:themeTint="BF"/>
          <w:sz w:val="25"/>
          <w:szCs w:val="25"/>
        </w:rPr>
        <w:t>Böyle düşünen biri</w:t>
      </w:r>
      <w:r w:rsidRPr="002C7846">
        <w:rPr>
          <w:b/>
          <w:color w:val="404040" w:themeColor="text1" w:themeTint="BF"/>
          <w:sz w:val="25"/>
          <w:szCs w:val="25"/>
        </w:rPr>
        <w:t xml:space="preserve"> </w:t>
      </w:r>
      <w:r w:rsidR="00240ADE" w:rsidRPr="002C7846">
        <w:rPr>
          <w:b/>
          <w:color w:val="404040" w:themeColor="text1" w:themeTint="BF"/>
          <w:sz w:val="25"/>
          <w:szCs w:val="25"/>
        </w:rPr>
        <w:t>neyi savunuyordur?</w:t>
      </w:r>
    </w:p>
    <w:p w:rsidR="002560AF" w:rsidRPr="002C7846" w:rsidRDefault="00240ADE" w:rsidP="00D22484">
      <w:pPr>
        <w:ind w:left="76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Basın özgürlüğü</w:t>
      </w:r>
    </w:p>
    <w:p w:rsidR="002560AF" w:rsidRPr="002C7846" w:rsidRDefault="00240ADE" w:rsidP="00D22484">
      <w:pPr>
        <w:ind w:left="76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B) Düşünce ve ifade özgürlüğü</w:t>
      </w:r>
    </w:p>
    <w:p w:rsidR="002560AF" w:rsidRPr="002C7846" w:rsidRDefault="00240ADE" w:rsidP="00D22484">
      <w:pPr>
        <w:ind w:left="76"/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C) Eğitim hakkı</w:t>
      </w:r>
    </w:p>
    <w:p w:rsidR="00865041" w:rsidRPr="00B44CF4" w:rsidRDefault="00240ADE" w:rsidP="00865041">
      <w:pPr>
        <w:ind w:left="76"/>
        <w:contextualSpacing/>
        <w:jc w:val="both"/>
        <w:rPr>
          <w:i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Din ve vicdan özgürlüğü</w:t>
      </w:r>
    </w:p>
    <w:p w:rsidR="00865041" w:rsidRPr="00B44CF4" w:rsidRDefault="00865041" w:rsidP="00865041">
      <w:pPr>
        <w:ind w:left="76"/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3C26F4" w:rsidRPr="002C7846" w:rsidRDefault="00865041" w:rsidP="003C26F4">
      <w:pPr>
        <w:pStyle w:val="AralkYok"/>
        <w:tabs>
          <w:tab w:val="left" w:pos="709"/>
        </w:tabs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1</w:t>
      </w:r>
      <w:r w:rsidR="00D84767" w:rsidRPr="002C7846">
        <w:rPr>
          <w:b/>
          <w:color w:val="404040" w:themeColor="text1" w:themeTint="BF"/>
          <w:sz w:val="25"/>
          <w:szCs w:val="25"/>
        </w:rPr>
        <w:t>7</w:t>
      </w:r>
      <w:r w:rsidRPr="002C7846">
        <w:rPr>
          <w:b/>
          <w:color w:val="404040" w:themeColor="text1" w:themeTint="BF"/>
          <w:sz w:val="25"/>
          <w:szCs w:val="25"/>
        </w:rPr>
        <w:t>)</w:t>
      </w:r>
      <w:r w:rsidR="00D84767" w:rsidRPr="002C7846">
        <w:rPr>
          <w:b/>
          <w:color w:val="404040" w:themeColor="text1" w:themeTint="BF"/>
          <w:sz w:val="25"/>
          <w:szCs w:val="25"/>
        </w:rPr>
        <w:t xml:space="preserve"> </w:t>
      </w:r>
      <w:r w:rsidR="003C26F4" w:rsidRPr="002C7846">
        <w:rPr>
          <w:b/>
          <w:color w:val="404040" w:themeColor="text1" w:themeTint="BF"/>
          <w:sz w:val="25"/>
          <w:szCs w:val="25"/>
        </w:rPr>
        <w:t>Büyüklerine karşı saygılı davranmayan bir çocuğa hangi yaptırım uygulanır?</w:t>
      </w:r>
    </w:p>
    <w:p w:rsidR="003C26F4" w:rsidRPr="002C7846" w:rsidRDefault="003C26F4" w:rsidP="003C26F4">
      <w:pPr>
        <w:pStyle w:val="AralkYok"/>
        <w:tabs>
          <w:tab w:val="left" w:pos="709"/>
        </w:tabs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Para cezası verilir.</w:t>
      </w:r>
    </w:p>
    <w:p w:rsidR="003C26F4" w:rsidRPr="002C7846" w:rsidRDefault="003C26F4" w:rsidP="003C26F4">
      <w:pPr>
        <w:pStyle w:val="AralkYok"/>
        <w:tabs>
          <w:tab w:val="left" w:pos="709"/>
        </w:tabs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 B) Hapis cezası verilir.</w:t>
      </w:r>
    </w:p>
    <w:p w:rsidR="003C26F4" w:rsidRPr="002C7846" w:rsidRDefault="003C26F4" w:rsidP="003C26F4">
      <w:pPr>
        <w:pStyle w:val="AralkYok"/>
        <w:tabs>
          <w:tab w:val="left" w:pos="709"/>
        </w:tabs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 xml:space="preserve"> C) Okuldan uzaklaştırma verilir. </w:t>
      </w:r>
    </w:p>
    <w:p w:rsidR="003C26F4" w:rsidRPr="002C7846" w:rsidRDefault="003C26F4" w:rsidP="003C26F4">
      <w:pPr>
        <w:pStyle w:val="AralkYok"/>
        <w:tabs>
          <w:tab w:val="left" w:pos="709"/>
        </w:tabs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Ayıplanır.</w:t>
      </w:r>
      <w:r w:rsidRPr="002C7846">
        <w:rPr>
          <w:b/>
          <w:color w:val="404040" w:themeColor="text1" w:themeTint="BF"/>
          <w:sz w:val="25"/>
          <w:szCs w:val="25"/>
          <w:highlight w:val="darkBlue"/>
        </w:rPr>
        <w:t xml:space="preserve"> </w:t>
      </w:r>
    </w:p>
    <w:p w:rsidR="00955854" w:rsidRPr="00B44CF4" w:rsidRDefault="00955854" w:rsidP="00184948">
      <w:pPr>
        <w:ind w:left="76"/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865041" w:rsidRPr="00B44CF4" w:rsidRDefault="00865041" w:rsidP="00D22484">
      <w:pPr>
        <w:contextualSpacing/>
        <w:jc w:val="both"/>
        <w:rPr>
          <w:i/>
          <w:color w:val="404040" w:themeColor="text1" w:themeTint="BF"/>
          <w:sz w:val="25"/>
          <w:szCs w:val="25"/>
        </w:rPr>
      </w:pPr>
    </w:p>
    <w:p w:rsidR="003C26F4" w:rsidRPr="002C7846" w:rsidRDefault="00AD22E9" w:rsidP="003C26F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b/>
          <w:color w:val="404040" w:themeColor="text1" w:themeTint="BF"/>
          <w:sz w:val="25"/>
          <w:szCs w:val="25"/>
        </w:rPr>
        <w:t>1</w:t>
      </w:r>
      <w:r w:rsidR="00D84767" w:rsidRPr="002C7846">
        <w:rPr>
          <w:b/>
          <w:color w:val="404040" w:themeColor="text1" w:themeTint="BF"/>
          <w:sz w:val="25"/>
          <w:szCs w:val="25"/>
        </w:rPr>
        <w:t>8</w:t>
      </w:r>
      <w:r w:rsidR="003C26F4" w:rsidRPr="002C7846">
        <w:rPr>
          <w:b/>
          <w:color w:val="404040" w:themeColor="text1" w:themeTint="BF"/>
          <w:sz w:val="25"/>
          <w:szCs w:val="25"/>
        </w:rPr>
        <w:t xml:space="preserve">)Aşağıdakilerden hangisi aynı vatanda yaşayan insanların özelliklerinden </w:t>
      </w:r>
      <w:r w:rsidR="003C26F4" w:rsidRPr="002C7846">
        <w:rPr>
          <w:b/>
          <w:color w:val="404040" w:themeColor="text1" w:themeTint="BF"/>
          <w:sz w:val="25"/>
          <w:szCs w:val="25"/>
          <w:u w:val="single"/>
        </w:rPr>
        <w:t>değildir?</w:t>
      </w:r>
    </w:p>
    <w:p w:rsidR="003C26F4" w:rsidRPr="002C7846" w:rsidRDefault="003C26F4" w:rsidP="003C26F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A) Gurur, sevinç ve kederleri ortaktır</w:t>
      </w:r>
    </w:p>
    <w:p w:rsidR="003C26F4" w:rsidRPr="002C7846" w:rsidRDefault="003C26F4" w:rsidP="003C26F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B) Ortak kültür ve değerleri benimserler</w:t>
      </w:r>
    </w:p>
    <w:p w:rsidR="003C26F4" w:rsidRPr="002C7846" w:rsidRDefault="003C26F4" w:rsidP="003C26F4">
      <w:pPr>
        <w:contextualSpacing/>
        <w:jc w:val="both"/>
        <w:rPr>
          <w:b/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C) Karşılıklı sevgi ve kardeşlik duyguları ile birbirine bağlıdırlar.</w:t>
      </w:r>
    </w:p>
    <w:p w:rsidR="00AD22E9" w:rsidRPr="002C7846" w:rsidRDefault="003C26F4" w:rsidP="003C26F4">
      <w:pPr>
        <w:pStyle w:val="AralkYok"/>
        <w:tabs>
          <w:tab w:val="left" w:pos="709"/>
        </w:tabs>
        <w:contextualSpacing/>
        <w:jc w:val="both"/>
        <w:rPr>
          <w:color w:val="404040" w:themeColor="text1" w:themeTint="BF"/>
          <w:sz w:val="25"/>
          <w:szCs w:val="25"/>
        </w:rPr>
      </w:pPr>
      <w:r w:rsidRPr="002C7846">
        <w:rPr>
          <w:color w:val="404040" w:themeColor="text1" w:themeTint="BF"/>
          <w:sz w:val="25"/>
          <w:szCs w:val="25"/>
        </w:rPr>
        <w:t>D) Hak ve özgürlükler kişiye göre değişir</w:t>
      </w:r>
    </w:p>
    <w:p w:rsidR="00184948" w:rsidRDefault="00184948" w:rsidP="00D22484">
      <w:pPr>
        <w:contextualSpacing/>
        <w:jc w:val="both"/>
        <w:rPr>
          <w:i/>
          <w:color w:val="404040" w:themeColor="text1" w:themeTint="BF"/>
          <w:sz w:val="22"/>
          <w:szCs w:val="22"/>
        </w:rPr>
      </w:pPr>
    </w:p>
    <w:p w:rsidR="002C7846" w:rsidRPr="00B44CF4" w:rsidRDefault="002C7846">
      <w:pPr>
        <w:contextualSpacing/>
        <w:jc w:val="both"/>
        <w:rPr>
          <w:i/>
          <w:color w:val="404040" w:themeColor="text1" w:themeTint="BF"/>
          <w:sz w:val="22"/>
          <w:szCs w:val="22"/>
        </w:rPr>
      </w:pPr>
    </w:p>
    <w:sectPr w:rsidR="002C7846" w:rsidRPr="00B44CF4" w:rsidSect="008A4204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ayta">
    <w:altName w:val="Century Gothic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1F1"/>
    <w:multiLevelType w:val="hybridMultilevel"/>
    <w:tmpl w:val="146CF746"/>
    <w:lvl w:ilvl="0" w:tplc="BCD83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A757B4"/>
    <w:multiLevelType w:val="hybridMultilevel"/>
    <w:tmpl w:val="42A412E2"/>
    <w:lvl w:ilvl="0" w:tplc="F02664EC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17CC2DB0"/>
    <w:multiLevelType w:val="hybridMultilevel"/>
    <w:tmpl w:val="BB3C713E"/>
    <w:lvl w:ilvl="0" w:tplc="0532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66A21"/>
    <w:multiLevelType w:val="hybridMultilevel"/>
    <w:tmpl w:val="9ED82F68"/>
    <w:lvl w:ilvl="0" w:tplc="4F1EA9E8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8D060E3"/>
    <w:multiLevelType w:val="hybridMultilevel"/>
    <w:tmpl w:val="4E964F46"/>
    <w:lvl w:ilvl="0" w:tplc="B6BAB0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E3D75"/>
    <w:multiLevelType w:val="hybridMultilevel"/>
    <w:tmpl w:val="5FEC7D76"/>
    <w:lvl w:ilvl="0" w:tplc="78885D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F23961"/>
    <w:multiLevelType w:val="hybridMultilevel"/>
    <w:tmpl w:val="C8E4591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3ED7716"/>
    <w:multiLevelType w:val="hybridMultilevel"/>
    <w:tmpl w:val="AC50FBCA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2AD593E"/>
    <w:multiLevelType w:val="hybridMultilevel"/>
    <w:tmpl w:val="BF8CD136"/>
    <w:lvl w:ilvl="0" w:tplc="8738E19C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6A1E502D"/>
    <w:multiLevelType w:val="hybridMultilevel"/>
    <w:tmpl w:val="693EEEFE"/>
    <w:lvl w:ilvl="0" w:tplc="CFC8AD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7420"/>
    <w:rsid w:val="00004144"/>
    <w:rsid w:val="000148AD"/>
    <w:rsid w:val="0001753E"/>
    <w:rsid w:val="00033DCB"/>
    <w:rsid w:val="00062E95"/>
    <w:rsid w:val="0007264A"/>
    <w:rsid w:val="000D2009"/>
    <w:rsid w:val="000E6E9E"/>
    <w:rsid w:val="001422E0"/>
    <w:rsid w:val="00167B05"/>
    <w:rsid w:val="00184948"/>
    <w:rsid w:val="00191965"/>
    <w:rsid w:val="001B198E"/>
    <w:rsid w:val="001D56A2"/>
    <w:rsid w:val="001F78D4"/>
    <w:rsid w:val="00205B79"/>
    <w:rsid w:val="002120A9"/>
    <w:rsid w:val="00213612"/>
    <w:rsid w:val="00240ADE"/>
    <w:rsid w:val="002560AF"/>
    <w:rsid w:val="00266626"/>
    <w:rsid w:val="00292657"/>
    <w:rsid w:val="002C1CDB"/>
    <w:rsid w:val="002C7846"/>
    <w:rsid w:val="002E0BA5"/>
    <w:rsid w:val="002E4C88"/>
    <w:rsid w:val="003138C2"/>
    <w:rsid w:val="00317D49"/>
    <w:rsid w:val="00321389"/>
    <w:rsid w:val="0032374A"/>
    <w:rsid w:val="00326A0D"/>
    <w:rsid w:val="00343A0A"/>
    <w:rsid w:val="003509FD"/>
    <w:rsid w:val="0035716F"/>
    <w:rsid w:val="00357997"/>
    <w:rsid w:val="00376FFE"/>
    <w:rsid w:val="00387D0A"/>
    <w:rsid w:val="003914B7"/>
    <w:rsid w:val="003C26F4"/>
    <w:rsid w:val="003D7880"/>
    <w:rsid w:val="003E6539"/>
    <w:rsid w:val="004034D1"/>
    <w:rsid w:val="00432B4F"/>
    <w:rsid w:val="00441B4C"/>
    <w:rsid w:val="0044478A"/>
    <w:rsid w:val="00450858"/>
    <w:rsid w:val="00454DFF"/>
    <w:rsid w:val="0047358F"/>
    <w:rsid w:val="004A4D77"/>
    <w:rsid w:val="004A7332"/>
    <w:rsid w:val="004C1AD8"/>
    <w:rsid w:val="004D508F"/>
    <w:rsid w:val="004E22DD"/>
    <w:rsid w:val="005045BF"/>
    <w:rsid w:val="00517EF7"/>
    <w:rsid w:val="005314EE"/>
    <w:rsid w:val="005520EF"/>
    <w:rsid w:val="00561B42"/>
    <w:rsid w:val="00565BCA"/>
    <w:rsid w:val="00592502"/>
    <w:rsid w:val="005A1DCC"/>
    <w:rsid w:val="005B3B21"/>
    <w:rsid w:val="005E0906"/>
    <w:rsid w:val="005E2D40"/>
    <w:rsid w:val="006124CF"/>
    <w:rsid w:val="00620A07"/>
    <w:rsid w:val="00641D21"/>
    <w:rsid w:val="00665BB0"/>
    <w:rsid w:val="006A77B5"/>
    <w:rsid w:val="006B01DF"/>
    <w:rsid w:val="006B2A8A"/>
    <w:rsid w:val="006B5D9F"/>
    <w:rsid w:val="006F25C0"/>
    <w:rsid w:val="006F707F"/>
    <w:rsid w:val="00705025"/>
    <w:rsid w:val="0070576C"/>
    <w:rsid w:val="007521AA"/>
    <w:rsid w:val="007649DB"/>
    <w:rsid w:val="007770AC"/>
    <w:rsid w:val="00786874"/>
    <w:rsid w:val="0079556F"/>
    <w:rsid w:val="007B0DD6"/>
    <w:rsid w:val="007D0919"/>
    <w:rsid w:val="007D09EF"/>
    <w:rsid w:val="007E5111"/>
    <w:rsid w:val="00804F0D"/>
    <w:rsid w:val="00825FDE"/>
    <w:rsid w:val="00861D20"/>
    <w:rsid w:val="0086346E"/>
    <w:rsid w:val="00865041"/>
    <w:rsid w:val="00886AEA"/>
    <w:rsid w:val="008A4204"/>
    <w:rsid w:val="008A6621"/>
    <w:rsid w:val="00914B22"/>
    <w:rsid w:val="00944C97"/>
    <w:rsid w:val="00946D34"/>
    <w:rsid w:val="00955854"/>
    <w:rsid w:val="00961250"/>
    <w:rsid w:val="009860F8"/>
    <w:rsid w:val="009A7151"/>
    <w:rsid w:val="009C559B"/>
    <w:rsid w:val="009F08EB"/>
    <w:rsid w:val="00A014B4"/>
    <w:rsid w:val="00A165B1"/>
    <w:rsid w:val="00A718D3"/>
    <w:rsid w:val="00A86DE3"/>
    <w:rsid w:val="00AA2DDD"/>
    <w:rsid w:val="00AD22E9"/>
    <w:rsid w:val="00AE4D42"/>
    <w:rsid w:val="00AE56B0"/>
    <w:rsid w:val="00AF5FE4"/>
    <w:rsid w:val="00B44CF4"/>
    <w:rsid w:val="00B6240A"/>
    <w:rsid w:val="00B628B7"/>
    <w:rsid w:val="00B62F1F"/>
    <w:rsid w:val="00B71144"/>
    <w:rsid w:val="00B718B7"/>
    <w:rsid w:val="00B92885"/>
    <w:rsid w:val="00BA1BEE"/>
    <w:rsid w:val="00BA754D"/>
    <w:rsid w:val="00BC263C"/>
    <w:rsid w:val="00C07AAD"/>
    <w:rsid w:val="00C247BF"/>
    <w:rsid w:val="00C251E0"/>
    <w:rsid w:val="00C3010C"/>
    <w:rsid w:val="00C52F47"/>
    <w:rsid w:val="00C541DD"/>
    <w:rsid w:val="00C6653B"/>
    <w:rsid w:val="00C83C4F"/>
    <w:rsid w:val="00C84052"/>
    <w:rsid w:val="00CB6151"/>
    <w:rsid w:val="00CE415A"/>
    <w:rsid w:val="00D046C0"/>
    <w:rsid w:val="00D05F98"/>
    <w:rsid w:val="00D07CCB"/>
    <w:rsid w:val="00D22484"/>
    <w:rsid w:val="00D26BD3"/>
    <w:rsid w:val="00D33492"/>
    <w:rsid w:val="00D46041"/>
    <w:rsid w:val="00D46455"/>
    <w:rsid w:val="00D53CBE"/>
    <w:rsid w:val="00D6138A"/>
    <w:rsid w:val="00D77FE4"/>
    <w:rsid w:val="00D84767"/>
    <w:rsid w:val="00DB7FCC"/>
    <w:rsid w:val="00DC4D9F"/>
    <w:rsid w:val="00DD4D9A"/>
    <w:rsid w:val="00E0172D"/>
    <w:rsid w:val="00E03D37"/>
    <w:rsid w:val="00E52309"/>
    <w:rsid w:val="00E85553"/>
    <w:rsid w:val="00E8721F"/>
    <w:rsid w:val="00EC335A"/>
    <w:rsid w:val="00EF7420"/>
    <w:rsid w:val="00F42780"/>
    <w:rsid w:val="00F50080"/>
    <w:rsid w:val="00F52A52"/>
    <w:rsid w:val="00F64E05"/>
    <w:rsid w:val="00F8068E"/>
    <w:rsid w:val="00F93241"/>
    <w:rsid w:val="00FE07F0"/>
    <w:rsid w:val="00FE7A41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5">
    <w:name w:val="heading 5"/>
    <w:basedOn w:val="Normal"/>
    <w:next w:val="Normal"/>
    <w:link w:val="Balk5Char"/>
    <w:uiPriority w:val="1"/>
    <w:qFormat/>
    <w:rsid w:val="00D26BD3"/>
    <w:pPr>
      <w:widowControl w:val="0"/>
      <w:autoSpaceDE w:val="0"/>
      <w:autoSpaceDN w:val="0"/>
      <w:adjustRightInd w:val="0"/>
      <w:spacing w:before="43"/>
      <w:ind w:left="992"/>
      <w:outlineLvl w:val="4"/>
    </w:pPr>
    <w:rPr>
      <w:rFonts w:ascii="Calibri" w:hAnsi="Calibri" w:cs="Calibri"/>
      <w:b/>
      <w:bCs/>
      <w:sz w:val="28"/>
      <w:szCs w:val="28"/>
    </w:rPr>
  </w:style>
  <w:style w:type="paragraph" w:styleId="Balk6">
    <w:name w:val="heading 6"/>
    <w:basedOn w:val="Normal"/>
    <w:next w:val="Normal"/>
    <w:link w:val="Balk6Char"/>
    <w:uiPriority w:val="1"/>
    <w:qFormat/>
    <w:rsid w:val="00D26BD3"/>
    <w:pPr>
      <w:widowControl w:val="0"/>
      <w:autoSpaceDE w:val="0"/>
      <w:autoSpaceDN w:val="0"/>
      <w:adjustRightInd w:val="0"/>
      <w:ind w:left="972"/>
      <w:outlineLvl w:val="5"/>
    </w:pPr>
    <w:rPr>
      <w:rFonts w:ascii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718B7"/>
    <w:rPr>
      <w:color w:val="0000FF"/>
      <w:u w:val="single"/>
    </w:rPr>
  </w:style>
  <w:style w:type="character" w:customStyle="1" w:styleId="A5">
    <w:name w:val="A5"/>
    <w:uiPriority w:val="99"/>
    <w:rsid w:val="00FE07F0"/>
    <w:rPr>
      <w:b/>
      <w:bCs/>
      <w:color w:val="000000"/>
      <w:sz w:val="28"/>
      <w:szCs w:val="28"/>
    </w:rPr>
  </w:style>
  <w:style w:type="paragraph" w:styleId="AralkYok">
    <w:name w:val="No Spacing"/>
    <w:link w:val="AralkYokChar"/>
    <w:uiPriority w:val="99"/>
    <w:qFormat/>
    <w:rsid w:val="00FE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5">
    <w:name w:val="A15"/>
    <w:uiPriority w:val="99"/>
    <w:rsid w:val="00FE07F0"/>
    <w:rPr>
      <w:rFonts w:cs="YRDVAP+Calibri"/>
      <w:color w:val="000000"/>
      <w:sz w:val="29"/>
      <w:szCs w:val="29"/>
    </w:rPr>
  </w:style>
  <w:style w:type="paragraph" w:customStyle="1" w:styleId="Pa4">
    <w:name w:val="Pa4"/>
    <w:basedOn w:val="Normal"/>
    <w:next w:val="Normal"/>
    <w:uiPriority w:val="99"/>
    <w:rsid w:val="00292657"/>
    <w:pPr>
      <w:autoSpaceDE w:val="0"/>
      <w:autoSpaceDN w:val="0"/>
      <w:adjustRightInd w:val="0"/>
      <w:spacing w:line="240" w:lineRule="atLeast"/>
    </w:pPr>
    <w:rPr>
      <w:rFonts w:ascii="YRDVAP+Calibri" w:eastAsiaTheme="minorHAnsi" w:hAnsi="YRDVAP+Calibri" w:cstheme="minorBidi"/>
      <w:lang w:eastAsia="en-US"/>
    </w:rPr>
  </w:style>
  <w:style w:type="character" w:customStyle="1" w:styleId="AralkYokChar">
    <w:name w:val="Aralık Yok Char"/>
    <w:link w:val="AralkYok"/>
    <w:uiPriority w:val="99"/>
    <w:rsid w:val="00C3010C"/>
    <w:rPr>
      <w:rFonts w:ascii="Times New Roman" w:eastAsia="Times New Roman" w:hAnsi="Times New Roman" w:cs="Times New Roman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1"/>
    <w:rsid w:val="00D26BD3"/>
    <w:rPr>
      <w:rFonts w:ascii="Calibri" w:eastAsia="Times New Roman" w:hAnsi="Calibri" w:cs="Calibri"/>
      <w:b/>
      <w:bCs/>
      <w:sz w:val="28"/>
      <w:szCs w:val="28"/>
      <w:lang w:eastAsia="tr-TR"/>
    </w:rPr>
  </w:style>
  <w:style w:type="character" w:customStyle="1" w:styleId="Balk6Char">
    <w:name w:val="Başlık 6 Char"/>
    <w:basedOn w:val="VarsaylanParagrafYazTipi"/>
    <w:link w:val="Balk6"/>
    <w:uiPriority w:val="1"/>
    <w:rsid w:val="00D26BD3"/>
    <w:rPr>
      <w:rFonts w:ascii="Calibri" w:eastAsia="Times New Roman" w:hAnsi="Calibri" w:cs="Calibri"/>
      <w:b/>
      <w:bCs/>
      <w:sz w:val="24"/>
      <w:szCs w:val="24"/>
      <w:lang w:eastAsia="tr-TR"/>
    </w:rPr>
  </w:style>
  <w:style w:type="character" w:customStyle="1" w:styleId="A12">
    <w:name w:val="A12"/>
    <w:uiPriority w:val="99"/>
    <w:rsid w:val="00D26BD3"/>
    <w:rPr>
      <w:rFonts w:cs="Calibri"/>
      <w:b/>
      <w:bCs/>
      <w:color w:val="000000"/>
      <w:u w:val="single"/>
    </w:rPr>
  </w:style>
  <w:style w:type="character" w:styleId="Gl">
    <w:name w:val="Strong"/>
    <w:basedOn w:val="VarsaylanParagrafYazTipi"/>
    <w:uiPriority w:val="99"/>
    <w:qFormat/>
    <w:rsid w:val="00D26BD3"/>
    <w:rPr>
      <w:b/>
      <w:bCs/>
    </w:rPr>
  </w:style>
  <w:style w:type="paragraph" w:customStyle="1" w:styleId="ereveerii">
    <w:name w:val="Çerçeve İçeriği"/>
    <w:basedOn w:val="Normal"/>
    <w:qFormat/>
    <w:rsid w:val="00F64E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ListeParagraf">
    <w:name w:val="List Paragraph"/>
    <w:basedOn w:val="Normal"/>
    <w:uiPriority w:val="34"/>
    <w:qFormat/>
    <w:rsid w:val="00F64E05"/>
    <w:pPr>
      <w:ind w:left="720"/>
      <w:contextualSpacing/>
    </w:pPr>
    <w:rPr>
      <w:noProof/>
    </w:rPr>
  </w:style>
  <w:style w:type="table" w:styleId="TabloKlavuzu">
    <w:name w:val="Table Grid"/>
    <w:basedOn w:val="NormalTablo"/>
    <w:uiPriority w:val="59"/>
    <w:rsid w:val="00F64E05"/>
    <w:pPr>
      <w:spacing w:after="0" w:line="240" w:lineRule="auto"/>
      <w:jc w:val="both"/>
    </w:pPr>
    <w:rPr>
      <w:rFonts w:ascii="ayta" w:hAnsi="ayta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2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AralkYok1">
    <w:name w:val="Aralık Yok1"/>
    <w:uiPriority w:val="99"/>
    <w:rsid w:val="00205B7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customStyle="1" w:styleId="AralkYokChar1">
    <w:name w:val="Aralık Yok Char1"/>
    <w:uiPriority w:val="99"/>
    <w:locked/>
    <w:rsid w:val="00205B79"/>
    <w:rPr>
      <w:rFonts w:ascii="Calibri" w:eastAsia="Times New Roman" w:hAnsi="Calibri" w:cs="Times New Roman"/>
      <w:lang w:eastAsia="tr-TR"/>
    </w:rPr>
  </w:style>
  <w:style w:type="character" w:customStyle="1" w:styleId="AralkYokCharChar">
    <w:name w:val="Aralık Yok Char Char"/>
    <w:rsid w:val="007D0919"/>
    <w:rPr>
      <w:rFonts w:eastAsia="SimSun"/>
      <w:sz w:val="24"/>
      <w:szCs w:val="24"/>
      <w:lang w:eastAsia="zh-CN" w:bidi="ar-SA"/>
    </w:rPr>
  </w:style>
  <w:style w:type="paragraph" w:customStyle="1" w:styleId="Default">
    <w:name w:val="Default"/>
    <w:rsid w:val="007E5111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7DF75-1A66-44CE-8AD1-ABA50CC0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BİLEM</dc:creator>
  <cp:keywords>https:/www.sorubak.com</cp:keywords>
  <dc:description>https://www.sorubak.com/</dc:description>
  <cp:lastModifiedBy>Buro</cp:lastModifiedBy>
  <cp:revision>5</cp:revision>
  <cp:lastPrinted>2019-05-08T18:37:00Z</cp:lastPrinted>
  <dcterms:created xsi:type="dcterms:W3CDTF">2022-05-12T23:24:00Z</dcterms:created>
  <dcterms:modified xsi:type="dcterms:W3CDTF">2023-05-16T05:53:00Z</dcterms:modified>
</cp:coreProperties>
</file>