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15" w:type="dxa"/>
        <w:tblLayout w:type="fixed"/>
        <w:tblCellMar>
          <w:left w:w="10" w:type="dxa"/>
          <w:right w:w="10" w:type="dxa"/>
        </w:tblCellMar>
        <w:tblLook w:val="04A0" w:firstRow="1" w:lastRow="0" w:firstColumn="1" w:lastColumn="0" w:noHBand="0" w:noVBand="1"/>
      </w:tblPr>
      <w:tblGrid>
        <w:gridCol w:w="2400"/>
        <w:gridCol w:w="6390"/>
        <w:gridCol w:w="1650"/>
      </w:tblGrid>
      <w:tr w:rsidR="003D6A8C" w14:paraId="61B0CC1F" w14:textId="77777777" w:rsidTr="00B42B8F">
        <w:trPr>
          <w:trHeight w:val="855"/>
        </w:trPr>
        <w:tc>
          <w:tcPr>
            <w:tcW w:w="24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D4AEA75" w14:textId="77777777" w:rsidR="003D6A8C" w:rsidRDefault="003D6A8C" w:rsidP="00B42B8F">
            <w:pPr>
              <w:pStyle w:val="Standard"/>
              <w:widowControl w:val="0"/>
              <w:spacing w:after="0" w:line="240" w:lineRule="auto"/>
              <w:jc w:val="center"/>
              <w:rPr>
                <w:sz w:val="64"/>
                <w:szCs w:val="64"/>
              </w:rPr>
            </w:pPr>
            <w:r>
              <w:rPr>
                <w:sz w:val="64"/>
                <w:szCs w:val="64"/>
              </w:rPr>
              <w:t>A</w:t>
            </w:r>
          </w:p>
        </w:tc>
        <w:tc>
          <w:tcPr>
            <w:tcW w:w="63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E116264" w14:textId="221913FF" w:rsidR="003D6A8C" w:rsidRDefault="003D6A8C" w:rsidP="00B42B8F">
            <w:pPr>
              <w:pStyle w:val="Standard"/>
              <w:widowControl w:val="0"/>
              <w:spacing w:after="0" w:line="240" w:lineRule="auto"/>
              <w:jc w:val="both"/>
              <w:rPr>
                <w:rFonts w:eastAsia="Times New Roman" w:cs="Calibri"/>
                <w:sz w:val="18"/>
                <w:szCs w:val="18"/>
                <w:lang w:eastAsia="tr-TR"/>
              </w:rPr>
            </w:pPr>
            <w:r>
              <w:rPr>
                <w:rFonts w:eastAsia="Times New Roman" w:cs="Calibri"/>
                <w:sz w:val="18"/>
                <w:szCs w:val="18"/>
                <w:lang w:eastAsia="tr-TR"/>
              </w:rPr>
              <w:t xml:space="preserve">         </w:t>
            </w:r>
            <w:r>
              <w:rPr>
                <w:rFonts w:eastAsia="Times New Roman" w:cs="Calibri"/>
                <w:lang w:eastAsia="tr-TR"/>
              </w:rPr>
              <w:t xml:space="preserve"> </w:t>
            </w:r>
            <w:r w:rsidR="00516BC7">
              <w:rPr>
                <w:rFonts w:eastAsia="Times New Roman" w:cs="Calibri"/>
                <w:b/>
                <w:lang w:eastAsia="tr-TR"/>
              </w:rPr>
              <w:t>2022-2023</w:t>
            </w:r>
            <w:r>
              <w:rPr>
                <w:rFonts w:eastAsia="Times New Roman" w:cs="Calibri"/>
                <w:b/>
                <w:lang w:eastAsia="tr-TR"/>
              </w:rPr>
              <w:t xml:space="preserve"> EĞİTİM-ÖĞRETİM YILI</w:t>
            </w:r>
            <w:r>
              <w:rPr>
                <w:rFonts w:eastAsia="Times New Roman" w:cs="Calibri"/>
                <w:lang w:eastAsia="tr-TR"/>
              </w:rPr>
              <w:t xml:space="preserve"> </w:t>
            </w:r>
            <w:r>
              <w:rPr>
                <w:rFonts w:eastAsia="Times New Roman" w:cs="Calibri"/>
                <w:b/>
                <w:lang w:eastAsia="tr-TR"/>
              </w:rPr>
              <w:t>ZÜBEYDE HANIM MTAL</w:t>
            </w:r>
          </w:p>
          <w:p w14:paraId="7BF89900" w14:textId="77777777" w:rsidR="003D6A8C" w:rsidRDefault="003D6A8C" w:rsidP="00B42B8F">
            <w:pPr>
              <w:pStyle w:val="Standard"/>
              <w:widowControl w:val="0"/>
              <w:spacing w:after="0" w:line="240" w:lineRule="auto"/>
              <w:jc w:val="both"/>
              <w:rPr>
                <w:rFonts w:eastAsia="Times New Roman" w:cs="Calibri"/>
                <w:b/>
                <w:lang w:eastAsia="tr-TR"/>
              </w:rPr>
            </w:pPr>
            <w:r>
              <w:rPr>
                <w:rFonts w:eastAsia="Times New Roman" w:cs="Calibri"/>
                <w:b/>
                <w:lang w:eastAsia="tr-TR"/>
              </w:rPr>
              <w:t xml:space="preserve">                    DKAB  11.SINIFLAR 2.DÖNEM 2.ORTAK SINAVI    </w:t>
            </w:r>
          </w:p>
        </w:tc>
        <w:tc>
          <w:tcPr>
            <w:tcW w:w="16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B128CD0" w14:textId="77777777" w:rsidR="003D6A8C" w:rsidRDefault="003D6A8C" w:rsidP="00B42B8F">
            <w:pPr>
              <w:pStyle w:val="Standard"/>
              <w:widowControl w:val="0"/>
              <w:spacing w:after="0" w:line="240" w:lineRule="auto"/>
              <w:jc w:val="center"/>
              <w:rPr>
                <w:rFonts w:eastAsia="Times New Roman" w:cs="Calibri"/>
                <w:b/>
                <w:sz w:val="18"/>
                <w:szCs w:val="18"/>
                <w:lang w:eastAsia="tr-TR"/>
              </w:rPr>
            </w:pPr>
            <w:r>
              <w:rPr>
                <w:rFonts w:eastAsia="Times New Roman" w:cs="Calibri"/>
                <w:b/>
                <w:sz w:val="18"/>
                <w:szCs w:val="18"/>
                <w:lang w:eastAsia="tr-TR"/>
              </w:rPr>
              <w:t>..../05/201</w:t>
            </w:r>
            <w:r w:rsidR="00BD0621">
              <w:rPr>
                <w:rFonts w:eastAsia="Times New Roman" w:cs="Calibri"/>
                <w:b/>
                <w:sz w:val="18"/>
                <w:szCs w:val="18"/>
                <w:lang w:eastAsia="tr-TR"/>
              </w:rPr>
              <w:t>9</w:t>
            </w:r>
          </w:p>
        </w:tc>
      </w:tr>
    </w:tbl>
    <w:p w14:paraId="5693A2D1" w14:textId="77777777" w:rsidR="003D6A8C" w:rsidRDefault="003D6A8C" w:rsidP="003D6A8C">
      <w:pPr>
        <w:sectPr w:rsidR="003D6A8C">
          <w:headerReference w:type="even" r:id="rId6"/>
          <w:headerReference w:type="default" r:id="rId7"/>
          <w:pgSz w:w="11906" w:h="16838"/>
          <w:pgMar w:top="750" w:right="720" w:bottom="308" w:left="720" w:header="30" w:footer="708" w:gutter="0"/>
          <w:cols w:space="708"/>
        </w:sectPr>
      </w:pPr>
    </w:p>
    <w:p w14:paraId="78DA18CB" w14:textId="77777777" w:rsidR="003D6A8C" w:rsidRDefault="003D6A8C" w:rsidP="003D6A8C">
      <w:pPr>
        <w:pStyle w:val="AralkYok"/>
        <w:rPr>
          <w:rFonts w:ascii="Candara" w:hAnsi="Candara"/>
          <w:b/>
          <w:sz w:val="20"/>
          <w:szCs w:val="20"/>
        </w:rPr>
      </w:pPr>
      <w:r>
        <w:rPr>
          <w:rFonts w:ascii="Candara" w:hAnsi="Candara"/>
          <w:b/>
          <w:sz w:val="20"/>
          <w:szCs w:val="20"/>
        </w:rPr>
        <w:lastRenderedPageBreak/>
        <w:t>1. Aşağıdakilerden hangisi Diyanet İşleri başkanlığının kuruluş tarihidir?</w:t>
      </w:r>
    </w:p>
    <w:p w14:paraId="61F62106" w14:textId="77777777" w:rsidR="003D6A8C" w:rsidRDefault="003D6A8C" w:rsidP="003D6A8C">
      <w:pPr>
        <w:pStyle w:val="AralkYok"/>
        <w:rPr>
          <w:rFonts w:ascii="Candara" w:hAnsi="Candara"/>
          <w:sz w:val="20"/>
          <w:szCs w:val="20"/>
        </w:rPr>
      </w:pPr>
      <w:r>
        <w:rPr>
          <w:rFonts w:ascii="Candara" w:hAnsi="Candara"/>
          <w:sz w:val="20"/>
          <w:szCs w:val="20"/>
        </w:rPr>
        <w:t xml:space="preserve">A. 19 Mart 1921      B.  3 Mart 1924      C. 23 Ekim 1919  </w:t>
      </w:r>
    </w:p>
    <w:p w14:paraId="3A5DD7FE" w14:textId="77777777" w:rsidR="003D6A8C" w:rsidRDefault="003D6A8C" w:rsidP="003D6A8C">
      <w:pPr>
        <w:pStyle w:val="AralkYok"/>
        <w:rPr>
          <w:rFonts w:ascii="Candara" w:hAnsi="Candara"/>
          <w:sz w:val="20"/>
          <w:szCs w:val="20"/>
        </w:rPr>
      </w:pPr>
      <w:r>
        <w:rPr>
          <w:rFonts w:ascii="Candara" w:hAnsi="Candara"/>
          <w:sz w:val="20"/>
          <w:szCs w:val="20"/>
        </w:rPr>
        <w:t>D. 28 Kasım 1924      E. 23 Nisan 1920</w:t>
      </w:r>
    </w:p>
    <w:p w14:paraId="3D340BEE" w14:textId="77777777" w:rsidR="003D6A8C" w:rsidRDefault="003D6A8C" w:rsidP="003D6A8C">
      <w:pPr>
        <w:pStyle w:val="AralkYok"/>
        <w:rPr>
          <w:rFonts w:ascii="Candara" w:hAnsi="Candara"/>
          <w:sz w:val="20"/>
          <w:szCs w:val="20"/>
        </w:rPr>
      </w:pPr>
    </w:p>
    <w:p w14:paraId="10BA8F71" w14:textId="77777777" w:rsidR="003D6A8C" w:rsidRDefault="003D6A8C" w:rsidP="003D6A8C">
      <w:pPr>
        <w:pStyle w:val="Standard"/>
        <w:spacing w:after="0" w:line="240" w:lineRule="auto"/>
        <w:rPr>
          <w:rFonts w:ascii="Candara" w:hAnsi="Candara" w:cs="TimesNewRomanPS-BoldMT"/>
          <w:b/>
          <w:bCs/>
          <w:sz w:val="20"/>
          <w:szCs w:val="20"/>
        </w:rPr>
      </w:pPr>
      <w:r>
        <w:rPr>
          <w:rFonts w:ascii="Candara" w:hAnsi="Candara" w:cs="TimesNewRomanPS-BoldMT"/>
          <w:b/>
          <w:bCs/>
          <w:sz w:val="20"/>
          <w:szCs w:val="20"/>
        </w:rPr>
        <w:t>2. Dördüncü halife Hz. Ali ile Şam valisi Muaviye arasında  siyasi anlaşmazlık sonucu çıkan savaş hangisidir?</w:t>
      </w:r>
    </w:p>
    <w:p w14:paraId="601D9DB1" w14:textId="77777777" w:rsidR="003D6A8C" w:rsidRDefault="003D6A8C" w:rsidP="003D6A8C">
      <w:pPr>
        <w:pStyle w:val="Standard"/>
        <w:spacing w:after="0" w:line="240" w:lineRule="auto"/>
        <w:rPr>
          <w:rFonts w:ascii="Candara" w:hAnsi="Candara" w:cs="TimesNewRomanPS-BoldMT"/>
          <w:sz w:val="20"/>
          <w:szCs w:val="20"/>
        </w:rPr>
      </w:pPr>
      <w:r>
        <w:rPr>
          <w:rFonts w:ascii="Candara" w:hAnsi="Candara" w:cs="TimesNewRomanPS-BoldMT"/>
          <w:sz w:val="20"/>
          <w:szCs w:val="20"/>
        </w:rPr>
        <w:t xml:space="preserve">A. </w:t>
      </w:r>
      <w:proofErr w:type="spellStart"/>
      <w:r>
        <w:rPr>
          <w:rFonts w:ascii="Candara" w:hAnsi="Candara" w:cs="TimesNewRomanPS-BoldMT"/>
          <w:sz w:val="20"/>
          <w:szCs w:val="20"/>
        </w:rPr>
        <w:t>Cemel</w:t>
      </w:r>
      <w:proofErr w:type="spellEnd"/>
      <w:r>
        <w:rPr>
          <w:rFonts w:ascii="Candara" w:hAnsi="Candara" w:cs="TimesNewRomanPS-BoldMT"/>
          <w:sz w:val="20"/>
          <w:szCs w:val="20"/>
        </w:rPr>
        <w:t xml:space="preserve">      B. Bedir      C. </w:t>
      </w:r>
      <w:proofErr w:type="spellStart"/>
      <w:r>
        <w:rPr>
          <w:rFonts w:ascii="Candara" w:hAnsi="Candara" w:cs="TimesNewRomanPS-BoldMT"/>
          <w:sz w:val="20"/>
          <w:szCs w:val="20"/>
        </w:rPr>
        <w:t>Sıffin</w:t>
      </w:r>
      <w:proofErr w:type="spellEnd"/>
      <w:r>
        <w:rPr>
          <w:rFonts w:ascii="Candara" w:hAnsi="Candara" w:cs="TimesNewRomanPS-BoldMT"/>
          <w:sz w:val="20"/>
          <w:szCs w:val="20"/>
        </w:rPr>
        <w:t xml:space="preserve">      D. </w:t>
      </w:r>
      <w:proofErr w:type="spellStart"/>
      <w:r>
        <w:rPr>
          <w:rFonts w:ascii="Candara" w:hAnsi="Candara" w:cs="TimesNewRomanPS-BoldMT"/>
          <w:sz w:val="20"/>
          <w:szCs w:val="20"/>
        </w:rPr>
        <w:t>Uhud</w:t>
      </w:r>
      <w:proofErr w:type="spellEnd"/>
      <w:r>
        <w:rPr>
          <w:rFonts w:ascii="Candara" w:hAnsi="Candara" w:cs="TimesNewRomanPS-BoldMT"/>
          <w:sz w:val="20"/>
          <w:szCs w:val="20"/>
        </w:rPr>
        <w:t xml:space="preserve">       E. </w:t>
      </w:r>
      <w:proofErr w:type="spellStart"/>
      <w:r>
        <w:rPr>
          <w:rFonts w:ascii="Candara" w:hAnsi="Candara" w:cs="TimesNewRomanPS-BoldMT"/>
          <w:sz w:val="20"/>
          <w:szCs w:val="20"/>
        </w:rPr>
        <w:t>Mute</w:t>
      </w:r>
      <w:proofErr w:type="spellEnd"/>
    </w:p>
    <w:p w14:paraId="6B377F9E" w14:textId="77777777" w:rsidR="003D6A8C" w:rsidRDefault="003D6A8C" w:rsidP="003D6A8C">
      <w:pPr>
        <w:pStyle w:val="AralkYok"/>
        <w:rPr>
          <w:rFonts w:ascii="Candara" w:hAnsi="Candara"/>
          <w:b/>
          <w:sz w:val="20"/>
          <w:szCs w:val="20"/>
        </w:rPr>
      </w:pPr>
    </w:p>
    <w:p w14:paraId="4B27B4F4" w14:textId="77777777" w:rsidR="003D6A8C" w:rsidRDefault="003D6A8C" w:rsidP="003D6A8C">
      <w:pPr>
        <w:pStyle w:val="AralkYok"/>
        <w:rPr>
          <w:rFonts w:ascii="Candara" w:hAnsi="Candara"/>
          <w:b/>
          <w:sz w:val="20"/>
          <w:szCs w:val="20"/>
        </w:rPr>
      </w:pPr>
      <w:r>
        <w:rPr>
          <w:rFonts w:ascii="Candara" w:hAnsi="Candara"/>
          <w:b/>
          <w:sz w:val="20"/>
          <w:szCs w:val="20"/>
        </w:rPr>
        <w:t>3. Osmanlı Devleti'nde din işlerini yürüten en yetkili kişi aşağıdakilerden hangisidir?</w:t>
      </w:r>
    </w:p>
    <w:p w14:paraId="4D55C57D" w14:textId="77777777" w:rsidR="003D6A8C" w:rsidRDefault="003D6A8C" w:rsidP="003D6A8C">
      <w:pPr>
        <w:pStyle w:val="AralkYok"/>
        <w:rPr>
          <w:rFonts w:ascii="Candara" w:hAnsi="Candara"/>
          <w:sz w:val="20"/>
          <w:szCs w:val="20"/>
        </w:rPr>
      </w:pPr>
      <w:r>
        <w:rPr>
          <w:rFonts w:ascii="Candara" w:hAnsi="Candara"/>
          <w:sz w:val="20"/>
          <w:szCs w:val="20"/>
        </w:rPr>
        <w:t>A. Kadı     B. Vaiz      C. Şeyhülislam     D. Müftü    E. İmam</w:t>
      </w:r>
    </w:p>
    <w:p w14:paraId="6E8625DF" w14:textId="77777777" w:rsidR="003D6A8C" w:rsidRDefault="003D6A8C" w:rsidP="003D6A8C">
      <w:pPr>
        <w:pStyle w:val="AralkYok"/>
        <w:rPr>
          <w:rFonts w:ascii="Candara" w:hAnsi="Candara"/>
          <w:sz w:val="20"/>
          <w:szCs w:val="20"/>
        </w:rPr>
      </w:pPr>
      <w:r>
        <w:rPr>
          <w:rFonts w:ascii="Candara" w:hAnsi="Candara"/>
          <w:sz w:val="20"/>
          <w:szCs w:val="20"/>
        </w:rPr>
        <w:t xml:space="preserve">         </w:t>
      </w:r>
    </w:p>
    <w:p w14:paraId="2B67D792" w14:textId="77777777" w:rsidR="003D6A8C" w:rsidRDefault="003D6A8C" w:rsidP="003D6A8C">
      <w:pPr>
        <w:pStyle w:val="AralkYok"/>
      </w:pPr>
      <w:r>
        <w:rPr>
          <w:rFonts w:ascii="Candara" w:hAnsi="Candara"/>
          <w:b/>
          <w:sz w:val="20"/>
          <w:szCs w:val="20"/>
        </w:rPr>
        <w:t xml:space="preserve">4. Diyanet İşleri Başkanlığının </w:t>
      </w:r>
      <w:r>
        <w:rPr>
          <w:rFonts w:ascii="Candara" w:hAnsi="Candara"/>
          <w:b/>
          <w:sz w:val="20"/>
          <w:szCs w:val="20"/>
          <w:u w:val="single"/>
        </w:rPr>
        <w:t>il ve ilçelerdeki</w:t>
      </w:r>
      <w:r>
        <w:rPr>
          <w:rFonts w:ascii="Candara" w:hAnsi="Candara"/>
          <w:b/>
          <w:sz w:val="20"/>
          <w:szCs w:val="20"/>
        </w:rPr>
        <w:t xml:space="preserve"> en üst düzey din görevlisi aşağıdakilerden hangisidir?</w:t>
      </w:r>
    </w:p>
    <w:p w14:paraId="49C5C3BF" w14:textId="77777777" w:rsidR="003D6A8C" w:rsidRDefault="003D6A8C" w:rsidP="003D6A8C">
      <w:pPr>
        <w:pStyle w:val="AralkYok"/>
        <w:rPr>
          <w:rFonts w:ascii="Candara" w:hAnsi="Candara"/>
          <w:sz w:val="20"/>
          <w:szCs w:val="20"/>
        </w:rPr>
      </w:pPr>
      <w:r>
        <w:rPr>
          <w:rFonts w:ascii="Candara" w:hAnsi="Candara"/>
          <w:sz w:val="20"/>
          <w:szCs w:val="20"/>
        </w:rPr>
        <w:t>A. Hatip  B. Vaiz   C. Müftü    D. İmam       E. Müezzin</w:t>
      </w:r>
    </w:p>
    <w:p w14:paraId="42F349B5" w14:textId="77777777" w:rsidR="003D6A8C" w:rsidRDefault="003D6A8C" w:rsidP="003D6A8C">
      <w:pPr>
        <w:pStyle w:val="AralkYok"/>
        <w:rPr>
          <w:rFonts w:ascii="Candara" w:hAnsi="Candara"/>
          <w:sz w:val="20"/>
          <w:szCs w:val="20"/>
        </w:rPr>
      </w:pPr>
      <w:r>
        <w:rPr>
          <w:rFonts w:ascii="Candara" w:hAnsi="Candara"/>
          <w:sz w:val="20"/>
          <w:szCs w:val="20"/>
        </w:rPr>
        <w:t xml:space="preserve">   </w:t>
      </w:r>
    </w:p>
    <w:p w14:paraId="0A5F7DFF" w14:textId="77777777" w:rsidR="003D6A8C" w:rsidRDefault="003D6A8C" w:rsidP="003D6A8C">
      <w:pPr>
        <w:pStyle w:val="AralkYok"/>
        <w:rPr>
          <w:rFonts w:ascii="Candara" w:hAnsi="Candara"/>
          <w:b/>
          <w:sz w:val="20"/>
          <w:szCs w:val="20"/>
        </w:rPr>
      </w:pPr>
      <w:r>
        <w:rPr>
          <w:rFonts w:ascii="Candara" w:hAnsi="Candara"/>
          <w:b/>
          <w:sz w:val="20"/>
          <w:szCs w:val="20"/>
        </w:rPr>
        <w:t>5. Atatürk,  7 Şubat 1923 tarihinde ilk defa Türkçe olarak Balıkesir hutbesini aşağıdaki camilerden hangisinde okumuştur?</w:t>
      </w:r>
    </w:p>
    <w:p w14:paraId="0C715FEE" w14:textId="77777777" w:rsidR="003D6A8C" w:rsidRDefault="003D6A8C" w:rsidP="003D6A8C">
      <w:pPr>
        <w:pStyle w:val="AralkYok"/>
        <w:rPr>
          <w:rFonts w:ascii="Candara" w:hAnsi="Candara"/>
          <w:sz w:val="20"/>
          <w:szCs w:val="20"/>
        </w:rPr>
      </w:pPr>
      <w:r>
        <w:rPr>
          <w:rFonts w:ascii="Candara" w:hAnsi="Candara"/>
          <w:sz w:val="20"/>
          <w:szCs w:val="20"/>
        </w:rPr>
        <w:t xml:space="preserve">A. Selimiye Camii     B. Fatih Camii        C. Sultan Ahmet Camii                    </w:t>
      </w:r>
    </w:p>
    <w:p w14:paraId="7479DB17" w14:textId="77777777" w:rsidR="003D6A8C" w:rsidRDefault="003D6A8C" w:rsidP="003D6A8C">
      <w:pPr>
        <w:pStyle w:val="AralkYok"/>
        <w:rPr>
          <w:rFonts w:ascii="Candara" w:hAnsi="Candara"/>
          <w:sz w:val="20"/>
          <w:szCs w:val="20"/>
        </w:rPr>
      </w:pPr>
      <w:r>
        <w:rPr>
          <w:rFonts w:ascii="Candara" w:hAnsi="Candara"/>
          <w:sz w:val="20"/>
          <w:szCs w:val="20"/>
        </w:rPr>
        <w:t>D. Zağanos Paşa Camii        E. Eyüp Sultan  Camii</w:t>
      </w:r>
    </w:p>
    <w:p w14:paraId="01D6F2F3" w14:textId="77777777" w:rsidR="003D6A8C" w:rsidRDefault="003D6A8C" w:rsidP="003D6A8C">
      <w:pPr>
        <w:pStyle w:val="AralkYok"/>
        <w:rPr>
          <w:rFonts w:ascii="Candara" w:hAnsi="Candara"/>
          <w:sz w:val="20"/>
          <w:szCs w:val="20"/>
        </w:rPr>
      </w:pPr>
    </w:p>
    <w:p w14:paraId="2E3315D7" w14:textId="77777777" w:rsidR="003D6A8C" w:rsidRDefault="003D6A8C" w:rsidP="003D6A8C">
      <w:pPr>
        <w:pStyle w:val="AralkYok"/>
      </w:pPr>
      <w:r>
        <w:rPr>
          <w:rFonts w:ascii="Candara" w:hAnsi="Candara"/>
          <w:b/>
          <w:sz w:val="20"/>
          <w:szCs w:val="20"/>
        </w:rPr>
        <w:t xml:space="preserve">6. </w:t>
      </w:r>
      <w:r>
        <w:rPr>
          <w:rFonts w:ascii="Candara" w:hAnsi="Candara" w:cs="Calibri"/>
          <w:b/>
          <w:color w:val="000000"/>
          <w:sz w:val="20"/>
          <w:szCs w:val="20"/>
        </w:rPr>
        <w:t xml:space="preserve"> </w:t>
      </w:r>
      <w:r>
        <w:rPr>
          <w:rFonts w:ascii="Candara" w:hAnsi="Candara" w:cs="Calibri"/>
          <w:b/>
          <w:i/>
          <w:sz w:val="20"/>
          <w:szCs w:val="20"/>
        </w:rPr>
        <w:t>“</w:t>
      </w:r>
      <w:r>
        <w:rPr>
          <w:rFonts w:ascii="Candara" w:hAnsi="Candara" w:cs="Calibri"/>
          <w:b/>
          <w:bCs/>
          <w:i/>
          <w:sz w:val="20"/>
          <w:szCs w:val="20"/>
        </w:rPr>
        <w:t xml:space="preserve">Ölüm gelip çatıncaya kadar </w:t>
      </w:r>
      <w:proofErr w:type="spellStart"/>
      <w:r>
        <w:rPr>
          <w:rFonts w:ascii="Candara" w:hAnsi="Candara" w:cs="Calibri"/>
          <w:b/>
          <w:bCs/>
          <w:i/>
          <w:sz w:val="20"/>
          <w:szCs w:val="20"/>
        </w:rPr>
        <w:t>Rabb’ine</w:t>
      </w:r>
      <w:proofErr w:type="spellEnd"/>
      <w:r>
        <w:rPr>
          <w:rFonts w:ascii="Candara" w:hAnsi="Candara" w:cs="Calibri"/>
          <w:b/>
          <w:bCs/>
          <w:i/>
          <w:sz w:val="20"/>
          <w:szCs w:val="20"/>
        </w:rPr>
        <w:t xml:space="preserve"> ibadet et.”</w:t>
      </w:r>
      <w:r>
        <w:rPr>
          <w:rFonts w:ascii="Candara" w:hAnsi="Candara" w:cs="Calibri"/>
          <w:b/>
          <w:sz w:val="20"/>
          <w:szCs w:val="20"/>
        </w:rPr>
        <w:t xml:space="preserve"> </w:t>
      </w:r>
      <w:r>
        <w:rPr>
          <w:rFonts w:ascii="Candara" w:hAnsi="Candara" w:cs="Calibri"/>
          <w:b/>
          <w:bCs/>
          <w:sz w:val="20"/>
          <w:szCs w:val="20"/>
        </w:rPr>
        <w:t>ayeti en çok neyi vurgulamaktadır?</w:t>
      </w:r>
    </w:p>
    <w:p w14:paraId="78D9B079" w14:textId="77777777" w:rsidR="003D6A8C" w:rsidRDefault="003D6A8C" w:rsidP="003D6A8C">
      <w:pPr>
        <w:pStyle w:val="stBilgi1"/>
        <w:rPr>
          <w:sz w:val="20"/>
          <w:szCs w:val="20"/>
        </w:rPr>
      </w:pPr>
      <w:r>
        <w:rPr>
          <w:sz w:val="20"/>
          <w:szCs w:val="20"/>
        </w:rPr>
        <w:t>A. Ölümü unutmamayı           B. İbadetin sürekliliğini</w:t>
      </w:r>
    </w:p>
    <w:p w14:paraId="5253FADB" w14:textId="77777777" w:rsidR="003D6A8C" w:rsidRDefault="003D6A8C" w:rsidP="003D6A8C">
      <w:pPr>
        <w:pStyle w:val="stBilgi1"/>
        <w:rPr>
          <w:sz w:val="20"/>
          <w:szCs w:val="20"/>
        </w:rPr>
      </w:pPr>
      <w:r>
        <w:rPr>
          <w:sz w:val="20"/>
          <w:szCs w:val="20"/>
        </w:rPr>
        <w:t xml:space="preserve">C. Duanın kıymetini                   D. </w:t>
      </w:r>
      <w:proofErr w:type="spellStart"/>
      <w:r>
        <w:rPr>
          <w:sz w:val="20"/>
          <w:szCs w:val="20"/>
        </w:rPr>
        <w:t>Tevbenin</w:t>
      </w:r>
      <w:proofErr w:type="spellEnd"/>
      <w:r>
        <w:rPr>
          <w:sz w:val="20"/>
          <w:szCs w:val="20"/>
        </w:rPr>
        <w:t xml:space="preserve"> önemini       </w:t>
      </w:r>
    </w:p>
    <w:p w14:paraId="7ACB88C9" w14:textId="77777777" w:rsidR="003D6A8C" w:rsidRDefault="003D6A8C" w:rsidP="003D6A8C">
      <w:pPr>
        <w:pStyle w:val="stBilgi1"/>
        <w:rPr>
          <w:sz w:val="20"/>
          <w:szCs w:val="20"/>
        </w:rPr>
      </w:pPr>
      <w:r>
        <w:rPr>
          <w:sz w:val="20"/>
          <w:szCs w:val="20"/>
        </w:rPr>
        <w:t>E. Rabbimizin yüceliğini</w:t>
      </w:r>
    </w:p>
    <w:p w14:paraId="6D4B7011" w14:textId="77777777" w:rsidR="003D6A8C" w:rsidRDefault="003D6A8C" w:rsidP="003D6A8C">
      <w:pPr>
        <w:pStyle w:val="AralkYok"/>
        <w:rPr>
          <w:rFonts w:ascii="Candara" w:hAnsi="Candara"/>
          <w:sz w:val="20"/>
          <w:szCs w:val="20"/>
        </w:rPr>
      </w:pPr>
    </w:p>
    <w:p w14:paraId="02172F7F" w14:textId="77777777" w:rsidR="003D6A8C" w:rsidRDefault="003D6A8C" w:rsidP="003D6A8C">
      <w:pPr>
        <w:pStyle w:val="Standard"/>
        <w:spacing w:after="0" w:line="240" w:lineRule="auto"/>
        <w:rPr>
          <w:rFonts w:ascii="Candara" w:hAnsi="Candara" w:cs="TimesNewRomanPSMT"/>
          <w:b/>
          <w:sz w:val="20"/>
          <w:szCs w:val="20"/>
        </w:rPr>
      </w:pPr>
      <w:r>
        <w:rPr>
          <w:rFonts w:ascii="Candara" w:hAnsi="Candara" w:cs="TimesNewRomanPSMT"/>
          <w:b/>
          <w:sz w:val="20"/>
          <w:szCs w:val="20"/>
        </w:rPr>
        <w:t>7. Peygamberimiz(</w:t>
      </w:r>
      <w:proofErr w:type="spellStart"/>
      <w:r>
        <w:rPr>
          <w:rFonts w:ascii="Candara" w:hAnsi="Candara" w:cs="TimesNewRomanPSMT"/>
          <w:b/>
          <w:sz w:val="20"/>
          <w:szCs w:val="20"/>
        </w:rPr>
        <w:t>asm</w:t>
      </w:r>
      <w:proofErr w:type="spellEnd"/>
      <w:r>
        <w:rPr>
          <w:rFonts w:ascii="Candara" w:hAnsi="Candara" w:cs="TimesNewRomanPSMT"/>
          <w:b/>
          <w:sz w:val="20"/>
          <w:szCs w:val="20"/>
        </w:rPr>
        <w:t>) aşağıdaki ibadetlerden hangisinde kulun Allah’a en yakın olduğunu belirtmiştir?</w:t>
      </w:r>
    </w:p>
    <w:p w14:paraId="4E85BD3B"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 xml:space="preserve">A. Oruç     B. Zekât    C. Hac    D. Namaz       E. Kurban      </w:t>
      </w:r>
    </w:p>
    <w:p w14:paraId="7BB94CB6"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 xml:space="preserve">                                                        </w:t>
      </w:r>
    </w:p>
    <w:p w14:paraId="0EC0CF84" w14:textId="77777777" w:rsidR="003D6A8C" w:rsidRDefault="003D6A8C" w:rsidP="003D6A8C">
      <w:pPr>
        <w:pStyle w:val="AralkYok"/>
        <w:rPr>
          <w:rFonts w:ascii="Candara" w:hAnsi="Candara"/>
          <w:b/>
          <w:sz w:val="20"/>
          <w:szCs w:val="20"/>
        </w:rPr>
      </w:pPr>
      <w:r>
        <w:rPr>
          <w:rFonts w:ascii="Candara" w:hAnsi="Candara"/>
          <w:b/>
          <w:sz w:val="20"/>
          <w:szCs w:val="20"/>
        </w:rPr>
        <w:t xml:space="preserve">8. </w:t>
      </w:r>
      <w:proofErr w:type="spellStart"/>
      <w:r>
        <w:rPr>
          <w:rFonts w:ascii="Candara" w:hAnsi="Candara"/>
          <w:b/>
          <w:sz w:val="20"/>
          <w:szCs w:val="20"/>
        </w:rPr>
        <w:t>Kur’ân’ın</w:t>
      </w:r>
      <w:proofErr w:type="spellEnd"/>
      <w:r>
        <w:rPr>
          <w:rFonts w:ascii="Candara" w:hAnsi="Candara"/>
          <w:b/>
          <w:sz w:val="20"/>
          <w:szCs w:val="20"/>
        </w:rPr>
        <w:t xml:space="preserve"> </w:t>
      </w:r>
      <w:proofErr w:type="spellStart"/>
      <w:r>
        <w:rPr>
          <w:rFonts w:ascii="Candara" w:hAnsi="Candara"/>
          <w:b/>
          <w:sz w:val="20"/>
          <w:szCs w:val="20"/>
        </w:rPr>
        <w:t>türkçe</w:t>
      </w:r>
      <w:proofErr w:type="spellEnd"/>
      <w:r>
        <w:rPr>
          <w:rFonts w:ascii="Candara" w:hAnsi="Candara"/>
          <w:b/>
          <w:sz w:val="20"/>
          <w:szCs w:val="20"/>
        </w:rPr>
        <w:t xml:space="preserve"> tercüme ve tefsirini yapma görevini Atatürk hangi  bilginimize vermiştir?</w:t>
      </w:r>
    </w:p>
    <w:p w14:paraId="15E5B5ED" w14:textId="77777777" w:rsidR="003D6A8C" w:rsidRDefault="003D6A8C" w:rsidP="003D6A8C">
      <w:pPr>
        <w:pStyle w:val="AralkYok"/>
        <w:rPr>
          <w:rFonts w:ascii="Candara" w:hAnsi="Candara"/>
          <w:sz w:val="20"/>
          <w:szCs w:val="20"/>
        </w:rPr>
      </w:pPr>
      <w:r>
        <w:rPr>
          <w:rFonts w:ascii="Candara" w:hAnsi="Candara"/>
          <w:sz w:val="20"/>
          <w:szCs w:val="20"/>
        </w:rPr>
        <w:t xml:space="preserve">A.  Ahmet Naim     B. Kâmil Miras     C. Mehmet </w:t>
      </w:r>
      <w:proofErr w:type="spellStart"/>
      <w:r>
        <w:rPr>
          <w:rFonts w:ascii="Candara" w:hAnsi="Candara"/>
          <w:sz w:val="20"/>
          <w:szCs w:val="20"/>
        </w:rPr>
        <w:t>Âkif</w:t>
      </w:r>
      <w:proofErr w:type="spellEnd"/>
      <w:r>
        <w:rPr>
          <w:rFonts w:ascii="Candara" w:hAnsi="Candara"/>
          <w:sz w:val="20"/>
          <w:szCs w:val="20"/>
        </w:rPr>
        <w:t xml:space="preserve"> Ersoy</w:t>
      </w:r>
    </w:p>
    <w:p w14:paraId="2880F6B4" w14:textId="77777777" w:rsidR="003D6A8C" w:rsidRDefault="003D6A8C" w:rsidP="003D6A8C">
      <w:pPr>
        <w:pStyle w:val="AralkYok"/>
        <w:rPr>
          <w:rFonts w:ascii="Candara" w:hAnsi="Candara"/>
          <w:sz w:val="20"/>
          <w:szCs w:val="20"/>
        </w:rPr>
      </w:pPr>
      <w:r>
        <w:rPr>
          <w:rFonts w:ascii="Candara" w:hAnsi="Candara"/>
          <w:sz w:val="20"/>
          <w:szCs w:val="20"/>
        </w:rPr>
        <w:t xml:space="preserve"> D. Ahmet Hamdi Akseki    </w:t>
      </w:r>
      <w:proofErr w:type="spellStart"/>
      <w:r>
        <w:rPr>
          <w:rFonts w:ascii="Candara" w:hAnsi="Candara"/>
          <w:sz w:val="20"/>
          <w:szCs w:val="20"/>
        </w:rPr>
        <w:t>E.Elmalılı</w:t>
      </w:r>
      <w:proofErr w:type="spellEnd"/>
      <w:r>
        <w:rPr>
          <w:rFonts w:ascii="Candara" w:hAnsi="Candara"/>
          <w:sz w:val="20"/>
          <w:szCs w:val="20"/>
        </w:rPr>
        <w:t xml:space="preserve"> Muhammed Hamdi </w:t>
      </w:r>
      <w:proofErr w:type="spellStart"/>
      <w:r>
        <w:rPr>
          <w:rFonts w:ascii="Candara" w:hAnsi="Candara"/>
          <w:sz w:val="20"/>
          <w:szCs w:val="20"/>
        </w:rPr>
        <w:t>Yazır</w:t>
      </w:r>
      <w:proofErr w:type="spellEnd"/>
    </w:p>
    <w:p w14:paraId="7685144E" w14:textId="77777777" w:rsidR="003D6A8C" w:rsidRDefault="003D6A8C" w:rsidP="003D6A8C">
      <w:pPr>
        <w:pStyle w:val="AralkYok"/>
        <w:rPr>
          <w:rFonts w:ascii="Candara" w:hAnsi="Candara"/>
          <w:sz w:val="20"/>
          <w:szCs w:val="20"/>
        </w:rPr>
      </w:pPr>
    </w:p>
    <w:p w14:paraId="6A68E806" w14:textId="77777777" w:rsidR="003D6A8C" w:rsidRDefault="003D6A8C" w:rsidP="003D6A8C">
      <w:pPr>
        <w:pStyle w:val="Textbody"/>
        <w:spacing w:after="0"/>
      </w:pPr>
      <w:r>
        <w:rPr>
          <w:rFonts w:ascii="Candara" w:hAnsi="Candara" w:cs="Calibri"/>
          <w:b/>
          <w:bCs/>
          <w:sz w:val="20"/>
          <w:szCs w:val="20"/>
        </w:rPr>
        <w:t xml:space="preserve">9. Aşağıdakilerden hangisi imamın görevlerinden biri </w:t>
      </w:r>
      <w:r>
        <w:rPr>
          <w:rFonts w:ascii="Candara" w:hAnsi="Candara" w:cs="Calibri"/>
          <w:b/>
          <w:bCs/>
          <w:sz w:val="20"/>
          <w:szCs w:val="20"/>
          <w:u w:val="single"/>
        </w:rPr>
        <w:t>değildir</w:t>
      </w:r>
      <w:r>
        <w:rPr>
          <w:rFonts w:ascii="Candara" w:hAnsi="Candara" w:cs="Calibri"/>
          <w:b/>
          <w:bCs/>
          <w:sz w:val="20"/>
          <w:szCs w:val="20"/>
        </w:rPr>
        <w:t>?</w:t>
      </w:r>
    </w:p>
    <w:p w14:paraId="559A1967" w14:textId="77777777" w:rsidR="003D6A8C" w:rsidRDefault="003D6A8C" w:rsidP="003D6A8C">
      <w:pPr>
        <w:pStyle w:val="Textbody"/>
        <w:spacing w:after="0"/>
        <w:rPr>
          <w:rFonts w:ascii="Candara" w:hAnsi="Candara" w:cs="Calibri"/>
          <w:sz w:val="20"/>
          <w:szCs w:val="20"/>
        </w:rPr>
      </w:pPr>
      <w:r>
        <w:rPr>
          <w:rFonts w:ascii="Candara" w:hAnsi="Candara" w:cs="Calibri"/>
          <w:sz w:val="20"/>
          <w:szCs w:val="20"/>
        </w:rPr>
        <w:t>A. Cuma ve bayram hutbelerini okumak</w:t>
      </w:r>
      <w:r>
        <w:rPr>
          <w:rFonts w:ascii="Candara" w:hAnsi="Candara" w:cs="Calibri"/>
          <w:sz w:val="20"/>
          <w:szCs w:val="20"/>
        </w:rPr>
        <w:tab/>
        <w:t xml:space="preserve">    </w:t>
      </w:r>
      <w:r>
        <w:rPr>
          <w:rFonts w:ascii="Candara" w:hAnsi="Candara" w:cs="Calibri"/>
          <w:sz w:val="20"/>
          <w:szCs w:val="20"/>
        </w:rPr>
        <w:tab/>
      </w:r>
    </w:p>
    <w:p w14:paraId="13CD5B7D" w14:textId="77777777" w:rsidR="003D6A8C" w:rsidRDefault="003D6A8C" w:rsidP="003D6A8C">
      <w:pPr>
        <w:pStyle w:val="Textbody"/>
        <w:spacing w:after="0"/>
        <w:rPr>
          <w:rFonts w:ascii="Candara" w:hAnsi="Candara" w:cs="Calibri"/>
          <w:sz w:val="20"/>
          <w:szCs w:val="20"/>
        </w:rPr>
      </w:pPr>
      <w:r>
        <w:rPr>
          <w:rFonts w:ascii="Candara" w:hAnsi="Candara" w:cs="Calibri"/>
          <w:sz w:val="20"/>
          <w:szCs w:val="20"/>
        </w:rPr>
        <w:t xml:space="preserve">B. Namaz kıldırmak       C. Dini konularda halkı aydınlatmak      </w:t>
      </w:r>
    </w:p>
    <w:p w14:paraId="483B806F" w14:textId="77777777" w:rsidR="003D6A8C" w:rsidRDefault="003D6A8C" w:rsidP="003D6A8C">
      <w:pPr>
        <w:pStyle w:val="Textbody"/>
        <w:spacing w:after="0"/>
        <w:rPr>
          <w:rFonts w:ascii="Candara" w:hAnsi="Candara" w:cs="Calibri"/>
          <w:sz w:val="20"/>
          <w:szCs w:val="20"/>
        </w:rPr>
      </w:pPr>
      <w:r>
        <w:rPr>
          <w:rFonts w:ascii="Candara" w:hAnsi="Candara" w:cs="Calibri"/>
          <w:sz w:val="20"/>
          <w:szCs w:val="20"/>
        </w:rPr>
        <w:t>D. Halka Kur’an öğretmek        E. İlçede din işlerini yürütmek</w:t>
      </w:r>
    </w:p>
    <w:p w14:paraId="2DBAFABE" w14:textId="77777777" w:rsidR="003D6A8C" w:rsidRDefault="003D6A8C" w:rsidP="003D6A8C">
      <w:pPr>
        <w:pStyle w:val="Textbody"/>
        <w:spacing w:after="0"/>
        <w:rPr>
          <w:rFonts w:ascii="Candara" w:hAnsi="Candara" w:cs="Calibri"/>
          <w:sz w:val="20"/>
          <w:szCs w:val="20"/>
        </w:rPr>
      </w:pPr>
    </w:p>
    <w:p w14:paraId="79320B62" w14:textId="77777777" w:rsidR="003D6A8C" w:rsidRDefault="003D6A8C" w:rsidP="003D6A8C">
      <w:pPr>
        <w:pStyle w:val="Textbody"/>
        <w:spacing w:after="0"/>
        <w:rPr>
          <w:rFonts w:ascii="Candara" w:hAnsi="Candara" w:cs="Calibri"/>
          <w:b/>
          <w:bCs/>
          <w:sz w:val="20"/>
          <w:szCs w:val="20"/>
        </w:rPr>
      </w:pPr>
      <w:r>
        <w:rPr>
          <w:rFonts w:ascii="Candara" w:hAnsi="Candara" w:cs="Calibri"/>
          <w:b/>
          <w:bCs/>
          <w:sz w:val="20"/>
          <w:szCs w:val="20"/>
        </w:rPr>
        <w:t xml:space="preserve">- İmam Ebu Hanife, İmam Şafii, İmam Malik bin Enes, İmam Ahmet bin </w:t>
      </w:r>
      <w:proofErr w:type="spellStart"/>
      <w:r>
        <w:rPr>
          <w:rFonts w:ascii="Candara" w:hAnsi="Candara" w:cs="Calibri"/>
          <w:b/>
          <w:bCs/>
          <w:sz w:val="20"/>
          <w:szCs w:val="20"/>
        </w:rPr>
        <w:t>Hanbel</w:t>
      </w:r>
      <w:proofErr w:type="spellEnd"/>
      <w:r>
        <w:rPr>
          <w:rFonts w:ascii="Candara" w:hAnsi="Candara" w:cs="Calibri"/>
          <w:b/>
          <w:bCs/>
          <w:sz w:val="20"/>
          <w:szCs w:val="20"/>
        </w:rPr>
        <w:t>-</w:t>
      </w:r>
    </w:p>
    <w:p w14:paraId="0FEBAFEE" w14:textId="77777777" w:rsidR="003D6A8C" w:rsidRDefault="003D6A8C" w:rsidP="003D6A8C">
      <w:pPr>
        <w:pStyle w:val="Textbody"/>
        <w:spacing w:after="0"/>
      </w:pPr>
      <w:r>
        <w:rPr>
          <w:rFonts w:ascii="Candara" w:hAnsi="Candara" w:cs="Calibri"/>
          <w:b/>
          <w:bCs/>
          <w:color w:val="000000"/>
          <w:sz w:val="20"/>
          <w:szCs w:val="20"/>
        </w:rPr>
        <w:t xml:space="preserve">10. Yukarıda isimleri verilenlerin </w:t>
      </w:r>
      <w:r>
        <w:rPr>
          <w:rFonts w:ascii="Candara" w:hAnsi="Candara" w:cs="Calibri"/>
          <w:b/>
          <w:bCs/>
          <w:color w:val="000000"/>
          <w:sz w:val="20"/>
          <w:szCs w:val="20"/>
          <w:u w:val="single"/>
        </w:rPr>
        <w:t>ortak özelliği</w:t>
      </w:r>
      <w:r>
        <w:rPr>
          <w:rFonts w:ascii="Candara" w:hAnsi="Candara" w:cs="Calibri"/>
          <w:b/>
          <w:bCs/>
          <w:color w:val="000000"/>
          <w:sz w:val="20"/>
          <w:szCs w:val="20"/>
        </w:rPr>
        <w:t xml:space="preserve"> nedir?</w:t>
      </w:r>
    </w:p>
    <w:p w14:paraId="5FC904B7" w14:textId="77777777" w:rsidR="003D6A8C" w:rsidRDefault="003D6A8C" w:rsidP="003D6A8C">
      <w:pPr>
        <w:pStyle w:val="Textbody"/>
        <w:spacing w:after="0"/>
        <w:rPr>
          <w:rFonts w:ascii="Candara" w:hAnsi="Candara" w:cs="Calibri"/>
          <w:color w:val="000000"/>
          <w:sz w:val="20"/>
          <w:szCs w:val="20"/>
        </w:rPr>
      </w:pPr>
      <w:r>
        <w:rPr>
          <w:rFonts w:ascii="Candara" w:hAnsi="Candara" w:cs="Calibri"/>
          <w:color w:val="000000"/>
          <w:sz w:val="20"/>
          <w:szCs w:val="20"/>
        </w:rPr>
        <w:t>A. Farklı dönemlerde yaşamış İslam bilginleridir.</w:t>
      </w:r>
    </w:p>
    <w:p w14:paraId="3DC6D6B8" w14:textId="77777777" w:rsidR="003D6A8C" w:rsidRDefault="003D6A8C" w:rsidP="003D6A8C">
      <w:pPr>
        <w:pStyle w:val="Textbody"/>
        <w:spacing w:after="0"/>
        <w:rPr>
          <w:rFonts w:ascii="Candara" w:hAnsi="Candara" w:cs="Calibri"/>
          <w:color w:val="000000"/>
          <w:sz w:val="20"/>
          <w:szCs w:val="20"/>
        </w:rPr>
      </w:pPr>
      <w:r>
        <w:rPr>
          <w:rFonts w:ascii="Candara" w:hAnsi="Candara" w:cs="Calibri"/>
          <w:color w:val="000000"/>
          <w:sz w:val="20"/>
          <w:szCs w:val="20"/>
        </w:rPr>
        <w:t>B. Tefsir dalında önemli eserler vermiş müfessirlerdir.</w:t>
      </w:r>
    </w:p>
    <w:p w14:paraId="10281C73" w14:textId="77777777" w:rsidR="003D6A8C" w:rsidRDefault="003D6A8C" w:rsidP="003D6A8C">
      <w:pPr>
        <w:pStyle w:val="Textbody"/>
        <w:spacing w:after="0"/>
        <w:rPr>
          <w:rFonts w:ascii="Candara" w:hAnsi="Candara" w:cs="Calibri"/>
          <w:color w:val="000000"/>
          <w:sz w:val="20"/>
          <w:szCs w:val="20"/>
        </w:rPr>
      </w:pPr>
      <w:r>
        <w:rPr>
          <w:rFonts w:ascii="Candara" w:hAnsi="Candara" w:cs="Calibri"/>
          <w:color w:val="000000"/>
          <w:sz w:val="20"/>
          <w:szCs w:val="20"/>
        </w:rPr>
        <w:t xml:space="preserve">C. Fıkıh ilmini belli esaslara bağlayan mezhep imamlarıdır.  </w:t>
      </w:r>
      <w:r>
        <w:rPr>
          <w:rFonts w:ascii="Candara" w:hAnsi="Candara" w:cs="Calibri"/>
          <w:color w:val="000000"/>
          <w:sz w:val="20"/>
          <w:szCs w:val="20"/>
        </w:rPr>
        <w:tab/>
        <w:t xml:space="preserve">          </w:t>
      </w:r>
    </w:p>
    <w:p w14:paraId="6DD825D1" w14:textId="77777777" w:rsidR="003D6A8C" w:rsidRDefault="003D6A8C" w:rsidP="003D6A8C">
      <w:pPr>
        <w:pStyle w:val="Textbody"/>
        <w:spacing w:after="0"/>
        <w:rPr>
          <w:rFonts w:ascii="Candara" w:hAnsi="Candara" w:cs="Calibri"/>
          <w:color w:val="000000"/>
          <w:sz w:val="20"/>
          <w:szCs w:val="20"/>
        </w:rPr>
      </w:pPr>
      <w:r>
        <w:rPr>
          <w:rFonts w:ascii="Candara" w:hAnsi="Candara" w:cs="Calibri"/>
          <w:color w:val="000000"/>
          <w:sz w:val="20"/>
          <w:szCs w:val="20"/>
        </w:rPr>
        <w:t>D. Hadis kitaplarının yazarlarıdır.</w:t>
      </w:r>
    </w:p>
    <w:p w14:paraId="182FAC0E" w14:textId="77777777" w:rsidR="003D6A8C" w:rsidRDefault="003D6A8C" w:rsidP="003D6A8C">
      <w:pPr>
        <w:pStyle w:val="Textbody"/>
        <w:spacing w:after="0"/>
        <w:rPr>
          <w:rFonts w:ascii="Candara" w:hAnsi="Candara" w:cs="Calibri"/>
          <w:color w:val="000000"/>
          <w:sz w:val="20"/>
          <w:szCs w:val="20"/>
        </w:rPr>
      </w:pPr>
      <w:r>
        <w:rPr>
          <w:rFonts w:ascii="Candara" w:hAnsi="Candara" w:cs="Calibri"/>
          <w:color w:val="000000"/>
          <w:sz w:val="20"/>
          <w:szCs w:val="20"/>
        </w:rPr>
        <w:t xml:space="preserve">E. İslam dinine hizmet vermiş Türk bilginleridir.   </w:t>
      </w:r>
    </w:p>
    <w:p w14:paraId="77E84290" w14:textId="77777777" w:rsidR="003D6A8C" w:rsidRDefault="003D6A8C" w:rsidP="003D6A8C">
      <w:pPr>
        <w:pStyle w:val="Textbody"/>
        <w:spacing w:after="0"/>
        <w:rPr>
          <w:rFonts w:ascii="Candara" w:hAnsi="Candara" w:cs="Calibri"/>
          <w:color w:val="000000"/>
          <w:sz w:val="20"/>
          <w:szCs w:val="20"/>
        </w:rPr>
      </w:pPr>
      <w:r>
        <w:rPr>
          <w:rFonts w:ascii="Candara" w:hAnsi="Candara" w:cs="Calibri"/>
          <w:color w:val="000000"/>
          <w:sz w:val="20"/>
          <w:szCs w:val="20"/>
        </w:rPr>
        <w:t xml:space="preserve"> </w:t>
      </w:r>
    </w:p>
    <w:p w14:paraId="244E9855" w14:textId="77777777" w:rsidR="003D6A8C" w:rsidRDefault="003D6A8C" w:rsidP="003D6A8C">
      <w:pPr>
        <w:pStyle w:val="Standard"/>
        <w:spacing w:after="0" w:line="240" w:lineRule="auto"/>
      </w:pPr>
      <w:r>
        <w:rPr>
          <w:rFonts w:ascii="Candara" w:hAnsi="Candara" w:cs="TimesNewRomanPS-BoldMT"/>
          <w:b/>
          <w:bCs/>
          <w:sz w:val="20"/>
          <w:szCs w:val="20"/>
        </w:rPr>
        <w:t>11.</w:t>
      </w:r>
      <w:r>
        <w:rPr>
          <w:rFonts w:ascii="Candara" w:hAnsi="Candara" w:cs="TimesNewRomanPSMT"/>
          <w:b/>
          <w:sz w:val="20"/>
          <w:szCs w:val="20"/>
        </w:rPr>
        <w:t xml:space="preserve">Aşağıdakilerden hangisi </w:t>
      </w:r>
      <w:proofErr w:type="spellStart"/>
      <w:r>
        <w:rPr>
          <w:rFonts w:ascii="Candara" w:hAnsi="Candara" w:cs="TimesNewRomanPSMT"/>
          <w:b/>
          <w:sz w:val="20"/>
          <w:szCs w:val="20"/>
        </w:rPr>
        <w:t>Maturidiliğin</w:t>
      </w:r>
      <w:proofErr w:type="spellEnd"/>
      <w:r>
        <w:rPr>
          <w:rFonts w:ascii="Candara" w:hAnsi="Candara" w:cs="TimesNewRomanPSMT"/>
          <w:b/>
          <w:sz w:val="20"/>
          <w:szCs w:val="20"/>
        </w:rPr>
        <w:t xml:space="preserve"> genel prensiplerinden biri </w:t>
      </w:r>
      <w:r>
        <w:rPr>
          <w:rFonts w:ascii="Candara" w:hAnsi="Candara" w:cs="TimesNewRomanPSMT"/>
          <w:b/>
          <w:sz w:val="20"/>
          <w:szCs w:val="20"/>
          <w:u w:val="single"/>
        </w:rPr>
        <w:t>değildir</w:t>
      </w:r>
      <w:r>
        <w:rPr>
          <w:rFonts w:ascii="Candara" w:hAnsi="Candara" w:cs="TimesNewRomanPSMT"/>
          <w:b/>
          <w:sz w:val="20"/>
          <w:szCs w:val="20"/>
        </w:rPr>
        <w:t>?</w:t>
      </w:r>
    </w:p>
    <w:p w14:paraId="7636BED5"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A) Büyük günah işlemek insanı dinden çıkarır.</w:t>
      </w:r>
    </w:p>
    <w:p w14:paraId="2D43D5EF"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B) İnsan akıl yoluyla Allah’ın varlığına ulaşabilir.</w:t>
      </w:r>
    </w:p>
    <w:p w14:paraId="1E7302AD"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C) Kur’an-ı Kerim Allah kelamıdır.</w:t>
      </w:r>
    </w:p>
    <w:p w14:paraId="3D3A59F3"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D) Allah’ın eşi ve benzeri yoktur.</w:t>
      </w:r>
    </w:p>
    <w:p w14:paraId="0299947A" w14:textId="77777777" w:rsidR="003D6A8C" w:rsidRDefault="003D6A8C" w:rsidP="003D6A8C">
      <w:pPr>
        <w:pStyle w:val="Textbody"/>
        <w:spacing w:after="0"/>
        <w:rPr>
          <w:rFonts w:ascii="Candara" w:hAnsi="Candara" w:cs="TimesNewRomanPSMT"/>
          <w:sz w:val="20"/>
          <w:szCs w:val="20"/>
        </w:rPr>
      </w:pPr>
      <w:r>
        <w:rPr>
          <w:rFonts w:ascii="Candara" w:hAnsi="Candara" w:cs="TimesNewRomanPSMT"/>
          <w:sz w:val="20"/>
          <w:szCs w:val="20"/>
        </w:rPr>
        <w:t>E) İnsana cüz’i irade verilmiştir.</w:t>
      </w:r>
    </w:p>
    <w:p w14:paraId="58E1AD96" w14:textId="77777777" w:rsidR="003D6A8C" w:rsidRDefault="003D6A8C" w:rsidP="003D6A8C">
      <w:pPr>
        <w:pStyle w:val="Textbody"/>
        <w:spacing w:after="0"/>
      </w:pPr>
      <w:r>
        <w:rPr>
          <w:rFonts w:ascii="Candara" w:hAnsi="Candara" w:cs="TimesNewRomanPSMT"/>
          <w:sz w:val="20"/>
          <w:szCs w:val="20"/>
        </w:rPr>
        <w:t xml:space="preserve">   </w:t>
      </w:r>
      <w:r>
        <w:rPr>
          <w:rFonts w:ascii="Candara" w:hAnsi="Candara" w:cs="Calibri"/>
          <w:b/>
          <w:bCs/>
          <w:sz w:val="20"/>
          <w:szCs w:val="20"/>
        </w:rPr>
        <w:t>Peygamberimiz(</w:t>
      </w:r>
      <w:proofErr w:type="spellStart"/>
      <w:r>
        <w:rPr>
          <w:rFonts w:ascii="Candara" w:hAnsi="Candara" w:cs="Calibri"/>
          <w:b/>
          <w:bCs/>
          <w:sz w:val="20"/>
          <w:szCs w:val="20"/>
        </w:rPr>
        <w:t>sas</w:t>
      </w:r>
      <w:proofErr w:type="spellEnd"/>
      <w:r>
        <w:rPr>
          <w:rFonts w:ascii="Candara" w:hAnsi="Candara" w:cs="Calibri"/>
          <w:b/>
          <w:bCs/>
          <w:sz w:val="20"/>
          <w:szCs w:val="20"/>
        </w:rPr>
        <w:t xml:space="preserve">), vefatından iki gün önce mescide gelmiş, ağır ağır minbere çıkmış, yüzünü cemaate dönerek şöyle seslenmiştir: </w:t>
      </w:r>
      <w:r>
        <w:rPr>
          <w:rFonts w:ascii="Candara" w:hAnsi="Candara" w:cs="Calibri"/>
          <w:bCs/>
          <w:i/>
          <w:sz w:val="20"/>
          <w:szCs w:val="20"/>
        </w:rPr>
        <w:t>“Ey Müslümanlar! Şayet birinize karşı fena bir muamelede bulunduysam onun karşılığını ödemeye hazırım. Kime vurduysam işte sırtım, gelsin vursun. Kimin bende alacağı varsa, işte malım, gelsin alsın.”</w:t>
      </w:r>
    </w:p>
    <w:p w14:paraId="64CD4635" w14:textId="77777777" w:rsidR="003D6A8C" w:rsidRDefault="003D6A8C" w:rsidP="003D6A8C">
      <w:pPr>
        <w:pStyle w:val="Textbody"/>
        <w:spacing w:after="0"/>
        <w:rPr>
          <w:rFonts w:ascii="Candara" w:hAnsi="Candara" w:cs="Calibri"/>
          <w:b/>
          <w:bCs/>
          <w:sz w:val="20"/>
          <w:szCs w:val="20"/>
        </w:rPr>
      </w:pPr>
      <w:r>
        <w:rPr>
          <w:rFonts w:ascii="Candara" w:hAnsi="Candara" w:cs="Calibri"/>
          <w:b/>
          <w:bCs/>
          <w:sz w:val="20"/>
          <w:szCs w:val="20"/>
        </w:rPr>
        <w:t>12. Vakıada peygamber(</w:t>
      </w:r>
      <w:proofErr w:type="spellStart"/>
      <w:r>
        <w:rPr>
          <w:rFonts w:ascii="Candara" w:hAnsi="Candara" w:cs="Calibri"/>
          <w:b/>
          <w:bCs/>
          <w:sz w:val="20"/>
          <w:szCs w:val="20"/>
        </w:rPr>
        <w:t>sa</w:t>
      </w:r>
      <w:proofErr w:type="spellEnd"/>
      <w:r>
        <w:rPr>
          <w:rFonts w:ascii="Candara" w:hAnsi="Candara" w:cs="Calibri"/>
          <w:b/>
          <w:bCs/>
          <w:sz w:val="20"/>
          <w:szCs w:val="20"/>
        </w:rPr>
        <w:t>)'in hangi özelliği anlatılmaktadır?</w:t>
      </w:r>
    </w:p>
    <w:p w14:paraId="320B539E" w14:textId="77777777" w:rsidR="003D6A8C" w:rsidRDefault="003D6A8C" w:rsidP="003D6A8C">
      <w:pPr>
        <w:pStyle w:val="Textbody"/>
        <w:spacing w:after="0"/>
        <w:rPr>
          <w:rFonts w:ascii="Candara" w:hAnsi="Candara" w:cs="Calibri"/>
          <w:sz w:val="20"/>
          <w:szCs w:val="20"/>
        </w:rPr>
      </w:pPr>
      <w:r>
        <w:rPr>
          <w:rFonts w:ascii="Candara" w:hAnsi="Candara" w:cs="Calibri"/>
          <w:sz w:val="20"/>
          <w:szCs w:val="20"/>
        </w:rPr>
        <w:t>A. Affediciliği                   B. Kul hakkına riayeti</w:t>
      </w:r>
    </w:p>
    <w:p w14:paraId="7793B19B" w14:textId="77777777" w:rsidR="003D6A8C" w:rsidRDefault="003D6A8C" w:rsidP="003D6A8C">
      <w:pPr>
        <w:pStyle w:val="Textbody"/>
        <w:spacing w:after="0"/>
        <w:rPr>
          <w:rFonts w:ascii="Candara" w:hAnsi="Candara" w:cs="Calibri"/>
          <w:sz w:val="20"/>
          <w:szCs w:val="20"/>
        </w:rPr>
      </w:pPr>
      <w:r>
        <w:rPr>
          <w:rFonts w:ascii="Candara" w:hAnsi="Candara" w:cs="Calibri"/>
          <w:sz w:val="20"/>
          <w:szCs w:val="20"/>
        </w:rPr>
        <w:t>C. Merhameti      D. Vefası        E. Hoşgörüsü</w:t>
      </w:r>
      <w:r>
        <w:rPr>
          <w:rFonts w:ascii="Candara" w:hAnsi="Candara" w:cs="Calibri"/>
          <w:sz w:val="20"/>
          <w:szCs w:val="20"/>
        </w:rPr>
        <w:tab/>
      </w:r>
    </w:p>
    <w:p w14:paraId="78118602" w14:textId="77777777" w:rsidR="003D6A8C" w:rsidRDefault="003D6A8C" w:rsidP="003D6A8C">
      <w:pPr>
        <w:pStyle w:val="Textbody"/>
        <w:spacing w:after="0"/>
        <w:rPr>
          <w:rFonts w:ascii="Candara" w:hAnsi="Candara" w:cs="Calibri"/>
          <w:sz w:val="20"/>
          <w:szCs w:val="20"/>
        </w:rPr>
      </w:pPr>
    </w:p>
    <w:p w14:paraId="534F00EC" w14:textId="77777777" w:rsidR="003D6A8C" w:rsidRDefault="003D6A8C" w:rsidP="003D6A8C">
      <w:pPr>
        <w:pStyle w:val="Standard"/>
        <w:spacing w:after="0" w:line="240" w:lineRule="auto"/>
      </w:pPr>
      <w:r>
        <w:rPr>
          <w:rFonts w:ascii="Candara" w:hAnsi="Candara" w:cs="TimesNewRomanPSMT"/>
          <w:b/>
          <w:sz w:val="20"/>
          <w:szCs w:val="20"/>
        </w:rPr>
        <w:lastRenderedPageBreak/>
        <w:t>13.</w:t>
      </w:r>
      <w:r>
        <w:rPr>
          <w:rFonts w:ascii="Candara" w:hAnsi="Candara" w:cs="TimesNewRomanPS-ItalicMT"/>
          <w:b/>
          <w:i/>
          <w:iCs/>
          <w:sz w:val="20"/>
          <w:szCs w:val="20"/>
        </w:rPr>
        <w:t xml:space="preserve"> </w:t>
      </w:r>
      <w:r>
        <w:rPr>
          <w:rFonts w:ascii="Candara" w:hAnsi="Candara" w:cs="TimesNewRomanPS-ItalicMT"/>
          <w:i/>
          <w:iCs/>
          <w:sz w:val="20"/>
          <w:szCs w:val="20"/>
        </w:rPr>
        <w:t>“</w:t>
      </w:r>
      <w:r>
        <w:rPr>
          <w:rFonts w:ascii="Candara" w:hAnsi="Candara" w:cs="TimesNewRomanPS-BoldMT"/>
          <w:i/>
          <w:sz w:val="20"/>
          <w:szCs w:val="20"/>
        </w:rPr>
        <w:t>Eğer eşlerin aralarının açılmasından korkarsanız erkeğin ailesinden bir hakem ve kadının ailesinden bir hakem gönderin. Bunlar barıştırmak isterlerse Allah aralarını bulur. Şüphesiz Allah her şeyi bilen ve her şeyden haberdar olandır</w:t>
      </w:r>
      <w:r>
        <w:rPr>
          <w:rFonts w:ascii="Candara" w:hAnsi="Candara" w:cs="TimesNewRomanPS-ItalicMT"/>
          <w:i/>
          <w:iCs/>
          <w:sz w:val="20"/>
          <w:szCs w:val="20"/>
        </w:rPr>
        <w:t>” (Nisâ , 35).</w:t>
      </w:r>
      <w:r>
        <w:rPr>
          <w:rFonts w:ascii="Candara" w:hAnsi="Candara" w:cs="TimesNewRomanPS-ItalicMT"/>
          <w:b/>
          <w:i/>
          <w:iCs/>
          <w:sz w:val="20"/>
          <w:szCs w:val="20"/>
        </w:rPr>
        <w:t xml:space="preserve"> </w:t>
      </w:r>
      <w:proofErr w:type="spellStart"/>
      <w:r>
        <w:rPr>
          <w:rFonts w:ascii="Candara" w:hAnsi="Candara" w:cs="TimesNewRomanPS-ItalicMT"/>
          <w:b/>
          <w:i/>
          <w:iCs/>
          <w:sz w:val="20"/>
          <w:szCs w:val="20"/>
        </w:rPr>
        <w:t>Â</w:t>
      </w:r>
      <w:r>
        <w:rPr>
          <w:rFonts w:ascii="Candara" w:hAnsi="Candara" w:cs="TimesNewRomanPSMT"/>
          <w:b/>
          <w:sz w:val="20"/>
          <w:szCs w:val="20"/>
        </w:rPr>
        <w:t>yete</w:t>
      </w:r>
      <w:proofErr w:type="spellEnd"/>
      <w:r>
        <w:rPr>
          <w:rFonts w:ascii="Candara" w:hAnsi="Candara" w:cs="TimesNewRomanPSMT"/>
          <w:b/>
          <w:sz w:val="20"/>
          <w:szCs w:val="20"/>
        </w:rPr>
        <w:t xml:space="preserve"> göre eşlerin</w:t>
      </w:r>
      <w:r>
        <w:rPr>
          <w:rFonts w:ascii="Candara" w:hAnsi="Candara" w:cs="TimesNewRomanPS-BoldMT"/>
          <w:b/>
          <w:bCs/>
          <w:sz w:val="20"/>
          <w:szCs w:val="20"/>
        </w:rPr>
        <w:t xml:space="preserve"> </w:t>
      </w:r>
      <w:r>
        <w:rPr>
          <w:rFonts w:ascii="Candara" w:hAnsi="Candara" w:cs="TimesNewRomanPSMT"/>
          <w:b/>
          <w:sz w:val="20"/>
          <w:szCs w:val="20"/>
        </w:rPr>
        <w:t>aralarında problem meydana gelir ve boşanma tehlikesi baş gösterirse ilk atılacak adım nedir ?</w:t>
      </w:r>
    </w:p>
    <w:p w14:paraId="18E343DD"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A. Her iki aileden bir hakem tayin edip eşleri barıştırması</w:t>
      </w:r>
    </w:p>
    <w:p w14:paraId="61AF3EDD"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 xml:space="preserve">B. Kadının </w:t>
      </w:r>
      <w:proofErr w:type="spellStart"/>
      <w:r>
        <w:rPr>
          <w:rFonts w:ascii="Candara" w:hAnsi="Candara" w:cs="TimesNewRomanPSMT"/>
          <w:sz w:val="20"/>
          <w:szCs w:val="20"/>
        </w:rPr>
        <w:t>mehir</w:t>
      </w:r>
      <w:proofErr w:type="spellEnd"/>
      <w:r>
        <w:rPr>
          <w:rFonts w:ascii="Candara" w:hAnsi="Candara" w:cs="TimesNewRomanPSMT"/>
          <w:sz w:val="20"/>
          <w:szCs w:val="20"/>
        </w:rPr>
        <w:t xml:space="preserve"> ve takılarını erkeğe sunup onun gönlünü razı etmesi</w:t>
      </w:r>
    </w:p>
    <w:p w14:paraId="1B0B8C5D"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C. Hukuki mahkemeye başvurup boşanma davası açması</w:t>
      </w:r>
    </w:p>
    <w:p w14:paraId="25148ABA"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D. Eşlerin boşanma yetkisini kullanarak evliliği sona erdirmesi</w:t>
      </w:r>
    </w:p>
    <w:p w14:paraId="201ACB3A"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E. Eşlerin anlaşarak belli bir süre ayrı kalması</w:t>
      </w:r>
    </w:p>
    <w:p w14:paraId="3EF338C0" w14:textId="77777777" w:rsidR="003D6A8C" w:rsidRDefault="003D6A8C" w:rsidP="003D6A8C">
      <w:pPr>
        <w:pStyle w:val="Standard"/>
        <w:spacing w:after="0" w:line="240" w:lineRule="auto"/>
        <w:rPr>
          <w:rFonts w:ascii="Candara" w:hAnsi="Candara" w:cs="TimesNewRomanPS-BoldMT"/>
          <w:bCs/>
          <w:i/>
          <w:sz w:val="20"/>
          <w:szCs w:val="20"/>
        </w:rPr>
      </w:pPr>
    </w:p>
    <w:p w14:paraId="13D4FEEF" w14:textId="77777777" w:rsidR="003D6A8C" w:rsidRDefault="003D6A8C" w:rsidP="003D6A8C">
      <w:pPr>
        <w:pStyle w:val="Standard"/>
        <w:spacing w:after="0" w:line="240" w:lineRule="auto"/>
      </w:pPr>
      <w:r>
        <w:rPr>
          <w:rFonts w:ascii="Candara" w:hAnsi="Candara" w:cs="TimesNewRomanPS-BoldMT"/>
          <w:bCs/>
          <w:i/>
          <w:sz w:val="20"/>
          <w:szCs w:val="20"/>
        </w:rPr>
        <w:t>“Onlar, kendi canları çekmesine rağmen yemeği yoksula, yetime ve esire yedirirler. Biz sizi Allah rızası için doyuruyoruz; sizden ne bir karşılık ne de bir teşekkür bekliyoruz (derler).”</w:t>
      </w:r>
      <w:r>
        <w:rPr>
          <w:rFonts w:ascii="Candara" w:hAnsi="Candara" w:cs="TimesNewRomanPS-ItalicMT"/>
          <w:i/>
          <w:iCs/>
          <w:sz w:val="20"/>
          <w:szCs w:val="20"/>
        </w:rPr>
        <w:t>(İnsan, 8-9)</w:t>
      </w:r>
    </w:p>
    <w:p w14:paraId="6D44E0DA" w14:textId="77777777" w:rsidR="003D6A8C" w:rsidRDefault="003D6A8C" w:rsidP="003D6A8C">
      <w:pPr>
        <w:pStyle w:val="Standard"/>
        <w:spacing w:after="0" w:line="240" w:lineRule="auto"/>
        <w:rPr>
          <w:rFonts w:ascii="Candara" w:hAnsi="Candara" w:cs="TimesNewRomanPSMT"/>
          <w:b/>
          <w:sz w:val="20"/>
          <w:szCs w:val="20"/>
        </w:rPr>
      </w:pPr>
      <w:r>
        <w:rPr>
          <w:rFonts w:ascii="Candara" w:hAnsi="Candara" w:cs="TimesNewRomanPSMT"/>
          <w:b/>
          <w:sz w:val="20"/>
          <w:szCs w:val="20"/>
        </w:rPr>
        <w:t>14. Yukarıdaki ayetlerde vurgulanan ahlaki özellik aşağıdakilerden hangisinde doğru olarak verilmiştir?</w:t>
      </w:r>
    </w:p>
    <w:p w14:paraId="0672F6B9"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A. Sabır    B. Şükür    C. Diğerkâmlık    D. Tevazu    E. Cesaret</w:t>
      </w:r>
    </w:p>
    <w:p w14:paraId="036FBD80"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 xml:space="preserve">                       </w:t>
      </w:r>
    </w:p>
    <w:p w14:paraId="70C58401" w14:textId="77777777" w:rsidR="003D6A8C" w:rsidRDefault="003D6A8C" w:rsidP="003D6A8C">
      <w:pPr>
        <w:pStyle w:val="Standard"/>
        <w:spacing w:after="0" w:line="240" w:lineRule="auto"/>
      </w:pPr>
      <w:r>
        <w:rPr>
          <w:rFonts w:ascii="Candara" w:hAnsi="Candara" w:cs="TimesNewRomanPSMT"/>
          <w:b/>
          <w:sz w:val="20"/>
          <w:szCs w:val="20"/>
        </w:rPr>
        <w:t>15. Aşağıdakilerden hangisi Peygamberimiz(</w:t>
      </w:r>
      <w:proofErr w:type="spellStart"/>
      <w:r>
        <w:rPr>
          <w:rFonts w:ascii="Candara" w:hAnsi="Candara" w:cs="TimesNewRomanPSMT"/>
          <w:b/>
          <w:sz w:val="20"/>
          <w:szCs w:val="20"/>
        </w:rPr>
        <w:t>sa</w:t>
      </w:r>
      <w:proofErr w:type="spellEnd"/>
      <w:r>
        <w:rPr>
          <w:rFonts w:ascii="Candara" w:hAnsi="Candara" w:cs="TimesNewRomanPSMT"/>
          <w:b/>
          <w:sz w:val="20"/>
          <w:szCs w:val="20"/>
        </w:rPr>
        <w:t xml:space="preserve">)' in davranışlarından biri </w:t>
      </w:r>
      <w:r>
        <w:rPr>
          <w:rFonts w:ascii="Candara" w:hAnsi="Candara" w:cs="TimesNewRomanPS-BoldMT"/>
          <w:b/>
          <w:bCs/>
          <w:sz w:val="20"/>
          <w:szCs w:val="20"/>
          <w:u w:val="single"/>
        </w:rPr>
        <w:t>değildir</w:t>
      </w:r>
      <w:r>
        <w:rPr>
          <w:rFonts w:ascii="Candara" w:hAnsi="Candara" w:cs="TimesNewRomanPSMT"/>
          <w:b/>
          <w:sz w:val="20"/>
          <w:szCs w:val="20"/>
        </w:rPr>
        <w:t>?</w:t>
      </w:r>
    </w:p>
    <w:p w14:paraId="64661684"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A. Hoşgörülü olması      B. Adaletli olması      C. Cömert olması</w:t>
      </w:r>
    </w:p>
    <w:p w14:paraId="3B7AC568"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D. Bütün geleneklere bağlı kalması      E. Tutumlu olması</w:t>
      </w:r>
    </w:p>
    <w:p w14:paraId="6FF3FF7E"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 xml:space="preserve">        </w:t>
      </w:r>
    </w:p>
    <w:p w14:paraId="7E9D875F" w14:textId="77777777" w:rsidR="003D6A8C" w:rsidRDefault="003D6A8C" w:rsidP="003D6A8C">
      <w:pPr>
        <w:pStyle w:val="Standard"/>
        <w:spacing w:after="0" w:line="240" w:lineRule="auto"/>
      </w:pPr>
      <w:r>
        <w:rPr>
          <w:rFonts w:ascii="Candara" w:hAnsi="Candara" w:cs="TimesNewRomanPS-BoldMT"/>
          <w:b/>
          <w:bCs/>
          <w:sz w:val="20"/>
          <w:szCs w:val="20"/>
        </w:rPr>
        <w:t xml:space="preserve">16. </w:t>
      </w:r>
      <w:r>
        <w:rPr>
          <w:rFonts w:ascii="Candara" w:hAnsi="Candara" w:cs="TimesNewRomanPSMT"/>
          <w:b/>
          <w:sz w:val="20"/>
          <w:szCs w:val="20"/>
        </w:rPr>
        <w:t>Hz. Peygamber(sav)'in</w:t>
      </w:r>
      <w:r>
        <w:rPr>
          <w:rFonts w:ascii="Candara" w:hAnsi="Candara" w:cs="TimesNewRomanPSMT"/>
          <w:sz w:val="20"/>
          <w:szCs w:val="20"/>
        </w:rPr>
        <w:t xml:space="preserve">, </w:t>
      </w:r>
      <w:r>
        <w:rPr>
          <w:rFonts w:ascii="Candara" w:hAnsi="Candara" w:cs="TimesNewRomanPS-BoldMT"/>
          <w:bCs/>
          <w:i/>
          <w:sz w:val="20"/>
          <w:szCs w:val="20"/>
        </w:rPr>
        <w:t>“Yemin ederim ki, güneşi sağ elime, ayı da sol elime koysalar yine de yolumdan dönmem.”</w:t>
      </w:r>
      <w:r>
        <w:rPr>
          <w:rFonts w:ascii="Candara" w:hAnsi="Candara" w:cs="TimesNewRomanPS-BoldMT"/>
          <w:b/>
          <w:bCs/>
          <w:sz w:val="20"/>
          <w:szCs w:val="20"/>
        </w:rPr>
        <w:t xml:space="preserve"> </w:t>
      </w:r>
      <w:r>
        <w:rPr>
          <w:rFonts w:ascii="Candara" w:hAnsi="Candara" w:cs="TimesNewRomanPSMT"/>
          <w:b/>
          <w:sz w:val="20"/>
          <w:szCs w:val="20"/>
        </w:rPr>
        <w:t>sözü onun hangi yönünü göstermektedir?</w:t>
      </w:r>
    </w:p>
    <w:p w14:paraId="7C5F386D"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A. Hoşgörüsünü       B. Merhametini       C. Kararlılığını</w:t>
      </w:r>
    </w:p>
    <w:p w14:paraId="6C04A39B"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 xml:space="preserve">D. Sabrını         E. Metanetini        </w:t>
      </w:r>
    </w:p>
    <w:p w14:paraId="090574D0" w14:textId="77777777" w:rsidR="003D6A8C" w:rsidRDefault="003D6A8C" w:rsidP="003D6A8C">
      <w:pPr>
        <w:pStyle w:val="Standard"/>
        <w:spacing w:after="0" w:line="240" w:lineRule="auto"/>
        <w:rPr>
          <w:rFonts w:ascii="Candara" w:hAnsi="Candara" w:cs="TimesNewRomanPSMT"/>
          <w:sz w:val="20"/>
          <w:szCs w:val="20"/>
        </w:rPr>
      </w:pPr>
    </w:p>
    <w:p w14:paraId="315EFAA6" w14:textId="77777777" w:rsidR="003D6A8C" w:rsidRDefault="003D6A8C" w:rsidP="003D6A8C">
      <w:pPr>
        <w:pStyle w:val="Standard"/>
        <w:spacing w:after="0" w:line="240" w:lineRule="auto"/>
      </w:pPr>
      <w:r>
        <w:rPr>
          <w:rFonts w:ascii="Candara" w:hAnsi="Candara" w:cs="TimesNewRomanPS-BoldMT"/>
          <w:b/>
          <w:bCs/>
          <w:sz w:val="20"/>
          <w:szCs w:val="20"/>
        </w:rPr>
        <w:t xml:space="preserve">17. </w:t>
      </w:r>
      <w:r>
        <w:rPr>
          <w:rFonts w:ascii="Candara" w:hAnsi="Candara" w:cs="TimesNewRomanPSMT"/>
          <w:b/>
          <w:sz w:val="20"/>
          <w:szCs w:val="20"/>
        </w:rPr>
        <w:t xml:space="preserve">Aşağıdakilerden hangisi </w:t>
      </w:r>
      <w:proofErr w:type="spellStart"/>
      <w:r>
        <w:rPr>
          <w:rFonts w:ascii="Candara" w:hAnsi="Candara" w:cs="TimesNewRomanPSMT"/>
          <w:b/>
          <w:sz w:val="20"/>
          <w:szCs w:val="20"/>
        </w:rPr>
        <w:t>Ehl</w:t>
      </w:r>
      <w:proofErr w:type="spellEnd"/>
      <w:r>
        <w:rPr>
          <w:rFonts w:ascii="Candara" w:hAnsi="Candara" w:cs="TimesNewRomanPSMT"/>
          <w:b/>
          <w:sz w:val="20"/>
          <w:szCs w:val="20"/>
        </w:rPr>
        <w:t xml:space="preserve">-i </w:t>
      </w:r>
      <w:proofErr w:type="spellStart"/>
      <w:r>
        <w:rPr>
          <w:rFonts w:ascii="Candara" w:hAnsi="Candara" w:cs="TimesNewRomanPSMT"/>
          <w:b/>
          <w:sz w:val="20"/>
          <w:szCs w:val="20"/>
        </w:rPr>
        <w:t>Beyt'ten</w:t>
      </w:r>
      <w:proofErr w:type="spellEnd"/>
      <w:r>
        <w:rPr>
          <w:rFonts w:ascii="Candara" w:hAnsi="Candara" w:cs="TimesNewRomanPSMT"/>
          <w:b/>
          <w:sz w:val="20"/>
          <w:szCs w:val="20"/>
        </w:rPr>
        <w:t xml:space="preserve"> biri </w:t>
      </w:r>
      <w:r>
        <w:rPr>
          <w:rFonts w:ascii="Candara" w:hAnsi="Candara" w:cs="TimesNewRomanPS-BoldMT"/>
          <w:b/>
          <w:bCs/>
          <w:sz w:val="20"/>
          <w:szCs w:val="20"/>
          <w:u w:val="single"/>
        </w:rPr>
        <w:t>değildir</w:t>
      </w:r>
      <w:r>
        <w:rPr>
          <w:rFonts w:ascii="Candara" w:hAnsi="Candara" w:cs="TimesNewRomanPSMT"/>
          <w:b/>
          <w:sz w:val="20"/>
          <w:szCs w:val="20"/>
        </w:rPr>
        <w:t>?</w:t>
      </w:r>
    </w:p>
    <w:p w14:paraId="23C276CB" w14:textId="77777777" w:rsidR="003D6A8C" w:rsidRDefault="003D6A8C" w:rsidP="003D6A8C">
      <w:pPr>
        <w:pStyle w:val="Standard"/>
        <w:spacing w:after="0" w:line="240" w:lineRule="auto"/>
        <w:rPr>
          <w:rFonts w:ascii="Candara" w:hAnsi="Candara" w:cs="TimesNewRomanPSMT"/>
          <w:sz w:val="20"/>
          <w:szCs w:val="20"/>
        </w:rPr>
      </w:pPr>
      <w:proofErr w:type="spellStart"/>
      <w:r>
        <w:rPr>
          <w:rFonts w:ascii="Candara" w:hAnsi="Candara" w:cs="TimesNewRomanPSMT"/>
          <w:sz w:val="20"/>
          <w:szCs w:val="20"/>
        </w:rPr>
        <w:t>A.Hz</w:t>
      </w:r>
      <w:proofErr w:type="spellEnd"/>
      <w:r>
        <w:rPr>
          <w:rFonts w:ascii="Candara" w:hAnsi="Candara" w:cs="TimesNewRomanPSMT"/>
          <w:sz w:val="20"/>
          <w:szCs w:val="20"/>
        </w:rPr>
        <w:t xml:space="preserve">. Enes  </w:t>
      </w:r>
      <w:proofErr w:type="spellStart"/>
      <w:r>
        <w:rPr>
          <w:rFonts w:ascii="Candara" w:hAnsi="Candara" w:cs="TimesNewRomanPSMT"/>
          <w:sz w:val="20"/>
          <w:szCs w:val="20"/>
        </w:rPr>
        <w:t>B.Hz</w:t>
      </w:r>
      <w:proofErr w:type="spellEnd"/>
      <w:r>
        <w:rPr>
          <w:rFonts w:ascii="Candara" w:hAnsi="Candara" w:cs="TimesNewRomanPSMT"/>
          <w:sz w:val="20"/>
          <w:szCs w:val="20"/>
        </w:rPr>
        <w:t xml:space="preserve">. Ali  </w:t>
      </w:r>
      <w:proofErr w:type="spellStart"/>
      <w:r>
        <w:rPr>
          <w:rFonts w:ascii="Candara" w:hAnsi="Candara" w:cs="TimesNewRomanPSMT"/>
          <w:sz w:val="20"/>
          <w:szCs w:val="20"/>
        </w:rPr>
        <w:t>C.Hz</w:t>
      </w:r>
      <w:proofErr w:type="spellEnd"/>
      <w:r>
        <w:rPr>
          <w:rFonts w:ascii="Candara" w:hAnsi="Candara" w:cs="TimesNewRomanPSMT"/>
          <w:sz w:val="20"/>
          <w:szCs w:val="20"/>
        </w:rPr>
        <w:t xml:space="preserve">. Fatıma </w:t>
      </w:r>
      <w:proofErr w:type="spellStart"/>
      <w:r>
        <w:rPr>
          <w:rFonts w:ascii="Candara" w:hAnsi="Candara" w:cs="TimesNewRomanPSMT"/>
          <w:sz w:val="20"/>
          <w:szCs w:val="20"/>
        </w:rPr>
        <w:t>D.Hz</w:t>
      </w:r>
      <w:proofErr w:type="spellEnd"/>
      <w:r>
        <w:rPr>
          <w:rFonts w:ascii="Candara" w:hAnsi="Candara" w:cs="TimesNewRomanPSMT"/>
          <w:sz w:val="20"/>
          <w:szCs w:val="20"/>
        </w:rPr>
        <w:t xml:space="preserve">. Hasan </w:t>
      </w:r>
      <w:proofErr w:type="spellStart"/>
      <w:r>
        <w:rPr>
          <w:rFonts w:ascii="Candara" w:hAnsi="Candara" w:cs="TimesNewRomanPSMT"/>
          <w:sz w:val="20"/>
          <w:szCs w:val="20"/>
        </w:rPr>
        <w:t>E.Hz</w:t>
      </w:r>
      <w:proofErr w:type="spellEnd"/>
      <w:r>
        <w:rPr>
          <w:rFonts w:ascii="Candara" w:hAnsi="Candara" w:cs="TimesNewRomanPSMT"/>
          <w:sz w:val="20"/>
          <w:szCs w:val="20"/>
        </w:rPr>
        <w:t>. Hüseyin</w:t>
      </w:r>
    </w:p>
    <w:p w14:paraId="7653FDF8"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 xml:space="preserve">                      </w:t>
      </w:r>
    </w:p>
    <w:p w14:paraId="0F430417" w14:textId="77777777" w:rsidR="003D6A8C" w:rsidRDefault="003D6A8C" w:rsidP="003D6A8C">
      <w:pPr>
        <w:pStyle w:val="Textbody"/>
        <w:spacing w:after="0"/>
      </w:pPr>
      <w:r>
        <w:rPr>
          <w:rFonts w:ascii="Calibri" w:hAnsi="Calibri" w:cs="Calibri"/>
          <w:color w:val="000000"/>
          <w:sz w:val="20"/>
          <w:szCs w:val="20"/>
        </w:rPr>
        <w:t>1</w:t>
      </w:r>
      <w:r>
        <w:rPr>
          <w:rFonts w:ascii="Candara" w:hAnsi="Candara" w:cs="TimesNewRomanPSMT"/>
          <w:b/>
          <w:sz w:val="20"/>
          <w:szCs w:val="20"/>
        </w:rPr>
        <w:t xml:space="preserve">8. Aşağıdaki haklardan hangisi olmadığı zaman diğerleri bir anlam </w:t>
      </w:r>
      <w:r>
        <w:rPr>
          <w:rFonts w:ascii="Candara" w:hAnsi="Candara" w:cs="TimesNewRomanPS-BoldMT"/>
          <w:b/>
          <w:bCs/>
          <w:sz w:val="20"/>
          <w:szCs w:val="20"/>
          <w:u w:val="single"/>
        </w:rPr>
        <w:t>taşımaz</w:t>
      </w:r>
      <w:r>
        <w:rPr>
          <w:rFonts w:ascii="Candara" w:hAnsi="Candara" w:cs="TimesNewRomanPSMT"/>
          <w:b/>
          <w:sz w:val="20"/>
          <w:szCs w:val="20"/>
        </w:rPr>
        <w:t>?</w:t>
      </w:r>
    </w:p>
    <w:p w14:paraId="19009689"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A. İbadet     B. İnanç    C. Mülkiyet    D. Düşünce      E. Yaşam</w:t>
      </w:r>
    </w:p>
    <w:p w14:paraId="469BD7BE" w14:textId="77777777" w:rsidR="003D6A8C" w:rsidRDefault="003D6A8C" w:rsidP="003D6A8C">
      <w:pPr>
        <w:pStyle w:val="Textbody"/>
        <w:spacing w:after="0"/>
        <w:rPr>
          <w:rFonts w:ascii="Candara" w:hAnsi="Candara" w:cs="TimesNewRomanPSMT"/>
          <w:sz w:val="20"/>
          <w:szCs w:val="20"/>
        </w:rPr>
      </w:pPr>
      <w:r>
        <w:rPr>
          <w:rFonts w:ascii="Candara" w:hAnsi="Candara" w:cs="TimesNewRomanPSMT"/>
          <w:sz w:val="20"/>
          <w:szCs w:val="20"/>
        </w:rPr>
        <w:t xml:space="preserve">                </w:t>
      </w:r>
    </w:p>
    <w:p w14:paraId="63B062EC" w14:textId="77777777" w:rsidR="003D6A8C" w:rsidRDefault="003D6A8C" w:rsidP="003D6A8C">
      <w:pPr>
        <w:pStyle w:val="Standard"/>
        <w:spacing w:after="0" w:line="240" w:lineRule="auto"/>
      </w:pPr>
      <w:r>
        <w:rPr>
          <w:rFonts w:ascii="Candara" w:hAnsi="Candara" w:cs="TimesNewRomanPS-BoldMT"/>
          <w:b/>
          <w:bCs/>
          <w:sz w:val="20"/>
          <w:szCs w:val="20"/>
        </w:rPr>
        <w:t xml:space="preserve">19. </w:t>
      </w:r>
      <w:r>
        <w:rPr>
          <w:rFonts w:ascii="Candara" w:hAnsi="Candara" w:cs="TimesNewRomanPSMT"/>
          <w:b/>
          <w:sz w:val="20"/>
          <w:szCs w:val="20"/>
        </w:rPr>
        <w:t>Ağıdakilerden hangisi İslam dininin evlilikle ulaşmak istediği sonuçlardan biridir?</w:t>
      </w:r>
    </w:p>
    <w:p w14:paraId="00CFDBD8"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A. Nesli korumak</w:t>
      </w:r>
    </w:p>
    <w:p w14:paraId="4131945B"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B. Eşlerin birbirlerine aşırı bağlılığını sağlamak</w:t>
      </w:r>
    </w:p>
    <w:p w14:paraId="26154B51"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C. Sadece eşler arasında sevgi ve merhameti oluşturmak</w:t>
      </w:r>
    </w:p>
    <w:p w14:paraId="19F722B8"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D. Toplumda tek düzen oluşturmak</w:t>
      </w:r>
    </w:p>
    <w:p w14:paraId="38FB9A7A" w14:textId="77777777" w:rsidR="003D6A8C" w:rsidRDefault="003D6A8C" w:rsidP="003D6A8C">
      <w:pPr>
        <w:pStyle w:val="Standard"/>
        <w:spacing w:after="0" w:line="240" w:lineRule="auto"/>
        <w:rPr>
          <w:rFonts w:ascii="Candara" w:hAnsi="Candara" w:cs="TimesNewRomanPSMT"/>
          <w:sz w:val="20"/>
          <w:szCs w:val="20"/>
        </w:rPr>
      </w:pPr>
      <w:r>
        <w:rPr>
          <w:rFonts w:ascii="Candara" w:hAnsi="Candara" w:cs="TimesNewRomanPSMT"/>
          <w:sz w:val="20"/>
          <w:szCs w:val="20"/>
        </w:rPr>
        <w:t>E. Toplumda bireyselliği artırmak</w:t>
      </w:r>
    </w:p>
    <w:p w14:paraId="2762058D" w14:textId="77777777" w:rsidR="003D6A8C" w:rsidRDefault="003D6A8C" w:rsidP="003D6A8C">
      <w:pPr>
        <w:pStyle w:val="Standard"/>
        <w:spacing w:after="0" w:line="240" w:lineRule="auto"/>
        <w:rPr>
          <w:rFonts w:ascii="Candara" w:hAnsi="Candara" w:cs="TimesNewRomanPSMT"/>
          <w:sz w:val="20"/>
          <w:szCs w:val="20"/>
        </w:rPr>
      </w:pPr>
    </w:p>
    <w:p w14:paraId="767BB3C8" w14:textId="77777777" w:rsidR="003D6A8C" w:rsidRDefault="003D6A8C" w:rsidP="003D6A8C">
      <w:pPr>
        <w:pStyle w:val="AralkYok"/>
      </w:pPr>
      <w:r>
        <w:rPr>
          <w:rFonts w:ascii="Candara" w:hAnsi="Candara"/>
          <w:b/>
          <w:sz w:val="20"/>
          <w:szCs w:val="20"/>
        </w:rPr>
        <w:t>20. Aşağıdakilerden hangisi İslam düşüncesinde siyasi-</w:t>
      </w:r>
      <w:proofErr w:type="spellStart"/>
      <w:r>
        <w:rPr>
          <w:rFonts w:ascii="Candara" w:hAnsi="Candara"/>
          <w:b/>
          <w:sz w:val="20"/>
          <w:szCs w:val="20"/>
        </w:rPr>
        <w:t>itikadi</w:t>
      </w:r>
      <w:proofErr w:type="spellEnd"/>
      <w:r>
        <w:rPr>
          <w:rFonts w:ascii="Candara" w:hAnsi="Candara"/>
          <w:b/>
          <w:sz w:val="20"/>
          <w:szCs w:val="20"/>
        </w:rPr>
        <w:t xml:space="preserve"> yorumlardan biri </w:t>
      </w:r>
      <w:r>
        <w:rPr>
          <w:rFonts w:ascii="Candara" w:hAnsi="Candara"/>
          <w:b/>
          <w:sz w:val="20"/>
          <w:szCs w:val="20"/>
          <w:u w:val="single"/>
        </w:rPr>
        <w:t>değildir</w:t>
      </w:r>
      <w:r>
        <w:rPr>
          <w:rFonts w:ascii="Candara" w:hAnsi="Candara"/>
          <w:b/>
          <w:sz w:val="20"/>
          <w:szCs w:val="20"/>
        </w:rPr>
        <w:t>?</w:t>
      </w:r>
    </w:p>
    <w:p w14:paraId="02ACFD64" w14:textId="77777777" w:rsidR="003D6A8C" w:rsidRDefault="003D6A8C" w:rsidP="003D6A8C">
      <w:pPr>
        <w:pStyle w:val="AralkYok"/>
        <w:rPr>
          <w:rFonts w:ascii="Candara" w:hAnsi="Candara" w:cs="TimesNewRomanPSMT"/>
          <w:sz w:val="20"/>
          <w:szCs w:val="20"/>
        </w:rPr>
      </w:pPr>
      <w:r>
        <w:rPr>
          <w:rFonts w:ascii="Candara" w:hAnsi="Candara" w:cs="TimesNewRomanPSMT"/>
          <w:sz w:val="20"/>
          <w:szCs w:val="20"/>
        </w:rPr>
        <w:t xml:space="preserve">A. Haricilik  B. Şia    C. </w:t>
      </w:r>
      <w:proofErr w:type="spellStart"/>
      <w:r>
        <w:rPr>
          <w:rFonts w:ascii="Candara" w:hAnsi="Candara" w:cs="TimesNewRomanPSMT"/>
          <w:sz w:val="20"/>
          <w:szCs w:val="20"/>
        </w:rPr>
        <w:t>Eş’arilik</w:t>
      </w:r>
      <w:proofErr w:type="spellEnd"/>
      <w:r>
        <w:rPr>
          <w:rFonts w:ascii="Candara" w:hAnsi="Candara" w:cs="TimesNewRomanPSMT"/>
          <w:sz w:val="20"/>
          <w:szCs w:val="20"/>
        </w:rPr>
        <w:t xml:space="preserve">   D. </w:t>
      </w:r>
      <w:proofErr w:type="spellStart"/>
      <w:r>
        <w:rPr>
          <w:rFonts w:ascii="Candara" w:hAnsi="Candara" w:cs="TimesNewRomanPSMT"/>
          <w:sz w:val="20"/>
          <w:szCs w:val="20"/>
        </w:rPr>
        <w:t>Mu’tezile</w:t>
      </w:r>
      <w:proofErr w:type="spellEnd"/>
      <w:r>
        <w:rPr>
          <w:rFonts w:ascii="Candara" w:hAnsi="Candara" w:cs="TimesNewRomanPSMT"/>
          <w:sz w:val="20"/>
          <w:szCs w:val="20"/>
        </w:rPr>
        <w:t xml:space="preserve">   E. Şafiilik</w:t>
      </w:r>
    </w:p>
    <w:p w14:paraId="41819103" w14:textId="77777777" w:rsidR="003D6A8C" w:rsidRDefault="003D6A8C" w:rsidP="003D6A8C">
      <w:pPr>
        <w:pStyle w:val="AralkYok"/>
        <w:rPr>
          <w:rFonts w:ascii="Candara" w:hAnsi="Candara"/>
          <w:b/>
          <w:sz w:val="20"/>
          <w:szCs w:val="20"/>
        </w:rPr>
      </w:pPr>
      <w:r>
        <w:rPr>
          <w:rFonts w:ascii="Candara" w:hAnsi="Candara"/>
          <w:b/>
          <w:sz w:val="20"/>
          <w:szCs w:val="20"/>
        </w:rPr>
        <w:t xml:space="preserve">       </w:t>
      </w:r>
    </w:p>
    <w:p w14:paraId="22A4F5F6" w14:textId="77777777" w:rsidR="003D6A8C" w:rsidRDefault="003D6A8C" w:rsidP="003D6A8C">
      <w:pPr>
        <w:pStyle w:val="AralkYok"/>
        <w:rPr>
          <w:rFonts w:ascii="Candara" w:hAnsi="Candara"/>
          <w:b/>
          <w:sz w:val="20"/>
          <w:szCs w:val="20"/>
        </w:rPr>
      </w:pPr>
    </w:p>
    <w:p w14:paraId="2D7CAEFE" w14:textId="77777777" w:rsidR="003D6A8C" w:rsidRDefault="003D6A8C" w:rsidP="003D6A8C">
      <w:pPr>
        <w:pStyle w:val="AralkYok"/>
        <w:rPr>
          <w:rFonts w:ascii="Candara" w:hAnsi="Candara"/>
          <w:b/>
          <w:sz w:val="20"/>
          <w:szCs w:val="20"/>
        </w:rPr>
      </w:pPr>
    </w:p>
    <w:p w14:paraId="23520AD6" w14:textId="77777777" w:rsidR="003D6A8C" w:rsidRDefault="003D6A8C" w:rsidP="003D6A8C">
      <w:pPr>
        <w:pStyle w:val="AralkYok"/>
        <w:rPr>
          <w:rFonts w:ascii="Candara" w:hAnsi="Candara"/>
          <w:b/>
          <w:sz w:val="20"/>
          <w:szCs w:val="20"/>
        </w:rPr>
      </w:pPr>
    </w:p>
    <w:p w14:paraId="1D766EF0" w14:textId="77777777" w:rsidR="003D6A8C" w:rsidRDefault="003D6A8C" w:rsidP="003D6A8C">
      <w:pPr>
        <w:pStyle w:val="AralkYok"/>
        <w:rPr>
          <w:rFonts w:ascii="Candara" w:hAnsi="Candara"/>
          <w:b/>
          <w:sz w:val="20"/>
          <w:szCs w:val="20"/>
        </w:rPr>
      </w:pPr>
    </w:p>
    <w:p w14:paraId="638AB3B1" w14:textId="77777777" w:rsidR="003D6A8C" w:rsidRDefault="003D6A8C" w:rsidP="003D6A8C">
      <w:pPr>
        <w:pStyle w:val="AralkYok"/>
        <w:rPr>
          <w:rFonts w:ascii="Candara" w:hAnsi="Candara"/>
          <w:b/>
          <w:sz w:val="20"/>
          <w:szCs w:val="20"/>
        </w:rPr>
      </w:pPr>
    </w:p>
    <w:p w14:paraId="5B1C8A94" w14:textId="77777777" w:rsidR="003D6A8C" w:rsidRDefault="003D6A8C" w:rsidP="003D6A8C">
      <w:pPr>
        <w:pStyle w:val="AralkYok"/>
        <w:rPr>
          <w:rFonts w:ascii="Candara" w:hAnsi="Candara"/>
          <w:b/>
          <w:sz w:val="20"/>
          <w:szCs w:val="20"/>
        </w:rPr>
      </w:pPr>
    </w:p>
    <w:p w14:paraId="70FD4493" w14:textId="77777777" w:rsidR="003D6A8C" w:rsidRDefault="003D6A8C" w:rsidP="003D6A8C">
      <w:pPr>
        <w:pStyle w:val="AralkYok"/>
        <w:rPr>
          <w:rFonts w:ascii="Candara" w:hAnsi="Candara"/>
          <w:b/>
          <w:sz w:val="20"/>
          <w:szCs w:val="20"/>
        </w:rPr>
      </w:pPr>
    </w:p>
    <w:p w14:paraId="3F3CC26C" w14:textId="077A9597" w:rsidR="003D6A8C" w:rsidRDefault="003D6A8C" w:rsidP="003D6A8C">
      <w:pPr>
        <w:pStyle w:val="AralkYok"/>
        <w:rPr>
          <w:rFonts w:ascii="Candara" w:hAnsi="Candara"/>
          <w:b/>
          <w:sz w:val="20"/>
          <w:szCs w:val="20"/>
        </w:rPr>
      </w:pPr>
    </w:p>
    <w:p w14:paraId="18FB8F5D" w14:textId="77777777" w:rsidR="003D6A8C" w:rsidRDefault="003D6A8C" w:rsidP="003D6A8C">
      <w:pPr>
        <w:pStyle w:val="AralkYok"/>
        <w:rPr>
          <w:rFonts w:ascii="Candara" w:hAnsi="Candara"/>
          <w:b/>
          <w:sz w:val="20"/>
          <w:szCs w:val="20"/>
        </w:rPr>
      </w:pPr>
      <w:r>
        <w:rPr>
          <w:rFonts w:ascii="Candara" w:hAnsi="Candara"/>
          <w:b/>
          <w:sz w:val="20"/>
          <w:szCs w:val="20"/>
        </w:rPr>
        <w:t xml:space="preserve">            </w:t>
      </w:r>
    </w:p>
    <w:p w14:paraId="05B7AC5E" w14:textId="77777777" w:rsidR="003D6A8C" w:rsidRDefault="003D6A8C" w:rsidP="003D6A8C">
      <w:pPr>
        <w:pStyle w:val="AralkYok"/>
        <w:rPr>
          <w:rFonts w:ascii="Candara" w:hAnsi="Candara"/>
          <w:b/>
          <w:sz w:val="20"/>
          <w:szCs w:val="20"/>
        </w:rPr>
      </w:pPr>
    </w:p>
    <w:p w14:paraId="725C53DC" w14:textId="77777777" w:rsidR="003D6A8C" w:rsidRDefault="003D6A8C" w:rsidP="003D6A8C">
      <w:pPr>
        <w:pStyle w:val="AralkYok"/>
        <w:rPr>
          <w:rFonts w:ascii="Candara" w:hAnsi="Candara"/>
          <w:b/>
          <w:sz w:val="20"/>
          <w:szCs w:val="20"/>
        </w:rPr>
      </w:pPr>
    </w:p>
    <w:p w14:paraId="5B0A0439" w14:textId="77777777" w:rsidR="003D6A8C" w:rsidRDefault="003D6A8C" w:rsidP="003D6A8C">
      <w:pPr>
        <w:pStyle w:val="AralkYok"/>
        <w:rPr>
          <w:rFonts w:ascii="Candara" w:hAnsi="Candara"/>
          <w:b/>
          <w:sz w:val="20"/>
          <w:szCs w:val="20"/>
        </w:rPr>
      </w:pPr>
    </w:p>
    <w:p w14:paraId="2A50EEBA" w14:textId="77777777" w:rsidR="003D6A8C" w:rsidRDefault="003D6A8C" w:rsidP="003D6A8C">
      <w:pPr>
        <w:pStyle w:val="AralkYok"/>
      </w:pPr>
      <w:r>
        <w:rPr>
          <w:rFonts w:ascii="Candara" w:hAnsi="Candara"/>
          <w:b/>
          <w:sz w:val="20"/>
          <w:szCs w:val="20"/>
        </w:rPr>
        <w:t xml:space="preserve">          SINIF             </w:t>
      </w:r>
      <w:r>
        <w:rPr>
          <w:rFonts w:ascii="Candara" w:hAnsi="Candara"/>
          <w:sz w:val="20"/>
          <w:szCs w:val="20"/>
        </w:rPr>
        <w:t xml:space="preserve">:    </w:t>
      </w:r>
      <w:r>
        <w:rPr>
          <w:rFonts w:ascii="Candara" w:hAnsi="Candara"/>
        </w:rPr>
        <w:t xml:space="preserve"> </w:t>
      </w:r>
      <w:r>
        <w:rPr>
          <w:rFonts w:ascii="Candara" w:hAnsi="Candara"/>
          <w:b/>
          <w:bCs/>
        </w:rPr>
        <w:t>11 /</w:t>
      </w:r>
    </w:p>
    <w:p w14:paraId="7DE31E3F" w14:textId="77777777" w:rsidR="003D6A8C" w:rsidRDefault="003D6A8C" w:rsidP="003D6A8C">
      <w:pPr>
        <w:pStyle w:val="Standard"/>
        <w:spacing w:after="0" w:line="15" w:lineRule="atLeast"/>
        <w:rPr>
          <w:rFonts w:ascii="Candara" w:hAnsi="Candara"/>
          <w:sz w:val="20"/>
          <w:szCs w:val="20"/>
        </w:rPr>
      </w:pPr>
      <w:r>
        <w:rPr>
          <w:rFonts w:ascii="Candara" w:hAnsi="Candara"/>
          <w:sz w:val="20"/>
          <w:szCs w:val="20"/>
        </w:rPr>
        <w:tab/>
        <w:t xml:space="preserve">  </w:t>
      </w:r>
      <w:r>
        <w:rPr>
          <w:rFonts w:ascii="Candara" w:hAnsi="Candara"/>
          <w:b/>
          <w:bCs/>
          <w:sz w:val="20"/>
          <w:szCs w:val="20"/>
        </w:rPr>
        <w:t xml:space="preserve">    NUMARA    :</w:t>
      </w:r>
      <w:r>
        <w:rPr>
          <w:rFonts w:ascii="Candara" w:hAnsi="Candara"/>
          <w:b/>
          <w:bCs/>
          <w:sz w:val="20"/>
          <w:szCs w:val="20"/>
        </w:rPr>
        <w:tab/>
      </w:r>
      <w:r>
        <w:rPr>
          <w:rFonts w:ascii="Candara" w:hAnsi="Candara"/>
          <w:sz w:val="20"/>
          <w:szCs w:val="20"/>
        </w:rPr>
        <w:t xml:space="preserve">          </w:t>
      </w:r>
    </w:p>
    <w:p w14:paraId="0D0C5E6F" w14:textId="77777777" w:rsidR="003D6A8C" w:rsidRDefault="003D6A8C" w:rsidP="003D6A8C">
      <w:pPr>
        <w:pStyle w:val="Standard"/>
        <w:spacing w:after="0" w:line="15" w:lineRule="atLeast"/>
        <w:rPr>
          <w:rFonts w:ascii="Candara" w:hAnsi="Candara"/>
          <w:sz w:val="20"/>
          <w:szCs w:val="20"/>
        </w:rPr>
      </w:pPr>
      <w:r>
        <w:rPr>
          <w:rFonts w:ascii="Candara" w:hAnsi="Candara"/>
          <w:sz w:val="20"/>
          <w:szCs w:val="20"/>
        </w:rPr>
        <w:t xml:space="preserve">                    </w:t>
      </w:r>
      <w:r>
        <w:rPr>
          <w:rFonts w:ascii="Candara" w:hAnsi="Candara"/>
          <w:b/>
          <w:bCs/>
          <w:sz w:val="20"/>
          <w:szCs w:val="20"/>
        </w:rPr>
        <w:t xml:space="preserve">  AD SOYAD :</w:t>
      </w:r>
    </w:p>
    <w:p w14:paraId="2E8F926E" w14:textId="77777777" w:rsidR="003D6A8C" w:rsidRDefault="003D6A8C" w:rsidP="003D6A8C">
      <w:pPr>
        <w:pStyle w:val="AralkYok"/>
        <w:rPr>
          <w:rFonts w:ascii="Candara" w:hAnsi="Candara"/>
          <w:b/>
          <w:bCs/>
          <w:sz w:val="18"/>
          <w:szCs w:val="18"/>
        </w:rPr>
      </w:pPr>
      <w:r>
        <w:rPr>
          <w:rFonts w:ascii="Candara" w:hAnsi="Candara"/>
          <w:b/>
          <w:bCs/>
          <w:sz w:val="18"/>
          <w:szCs w:val="18"/>
        </w:rPr>
        <w:t xml:space="preserve">                         LİSE                 :      ZÜBEYDE HANIM MES TEK AND LİS</w:t>
      </w:r>
    </w:p>
    <w:p w14:paraId="54F15216" w14:textId="77777777" w:rsidR="003D6A8C" w:rsidRDefault="003D6A8C" w:rsidP="003D6A8C">
      <w:pPr>
        <w:pStyle w:val="AralkYok"/>
        <w:rPr>
          <w:rFonts w:ascii="Candara" w:hAnsi="Candara"/>
          <w:sz w:val="18"/>
          <w:szCs w:val="18"/>
        </w:rPr>
      </w:pPr>
    </w:p>
    <w:p w14:paraId="48E704D0" w14:textId="77777777" w:rsidR="003D6A8C" w:rsidRDefault="003D6A8C" w:rsidP="003D6A8C">
      <w:pPr>
        <w:pStyle w:val="AralkYok"/>
        <w:rPr>
          <w:rFonts w:ascii="Candara" w:hAnsi="Candara"/>
          <w:sz w:val="18"/>
          <w:szCs w:val="18"/>
        </w:rPr>
      </w:pPr>
      <w:r>
        <w:rPr>
          <w:rFonts w:ascii="Candara" w:hAnsi="Candara"/>
          <w:sz w:val="18"/>
          <w:szCs w:val="18"/>
        </w:rPr>
        <w:lastRenderedPageBreak/>
        <w:t xml:space="preserve">                  </w:t>
      </w:r>
    </w:p>
    <w:p w14:paraId="61B06BD6" w14:textId="77777777" w:rsidR="003D6A8C" w:rsidRDefault="003D6A8C" w:rsidP="003D6A8C">
      <w:pPr>
        <w:pStyle w:val="AralkYok"/>
        <w:rPr>
          <w:rFonts w:ascii="Candara" w:hAnsi="Candara"/>
          <w:sz w:val="18"/>
          <w:szCs w:val="18"/>
        </w:rPr>
      </w:pPr>
    </w:p>
    <w:p w14:paraId="4825ED7F" w14:textId="77777777" w:rsidR="003D6A8C" w:rsidRDefault="003D6A8C" w:rsidP="003D6A8C">
      <w:pPr>
        <w:pStyle w:val="AralkYok"/>
        <w:rPr>
          <w:rFonts w:ascii="Candara" w:hAnsi="Candara"/>
          <w:sz w:val="18"/>
          <w:szCs w:val="18"/>
        </w:rPr>
      </w:pPr>
      <w:r>
        <w:rPr>
          <w:rFonts w:ascii="Candara" w:hAnsi="Candara"/>
          <w:sz w:val="18"/>
          <w:szCs w:val="18"/>
        </w:rPr>
        <w:t xml:space="preserve">        </w:t>
      </w:r>
    </w:p>
    <w:p w14:paraId="72150B88" w14:textId="77777777" w:rsidR="003D6A8C" w:rsidRDefault="003D6A8C" w:rsidP="003D6A8C">
      <w:pPr>
        <w:pStyle w:val="AralkYok"/>
        <w:rPr>
          <w:rFonts w:ascii="Candara" w:hAnsi="Candara"/>
          <w:sz w:val="18"/>
          <w:szCs w:val="18"/>
        </w:rPr>
      </w:pPr>
      <w:r>
        <w:rPr>
          <w:rFonts w:ascii="Candara" w:hAnsi="Candara"/>
          <w:sz w:val="18"/>
          <w:szCs w:val="18"/>
        </w:rPr>
        <w:t xml:space="preserve">                                </w:t>
      </w:r>
      <w:r>
        <w:rPr>
          <w:rFonts w:ascii="Candara" w:hAnsi="Candara"/>
          <w:b/>
          <w:bCs/>
          <w:sz w:val="64"/>
          <w:szCs w:val="64"/>
        </w:rPr>
        <w:t>A</w:t>
      </w:r>
    </w:p>
    <w:p w14:paraId="2C685DEA" w14:textId="77777777" w:rsidR="003D6A8C" w:rsidRDefault="003D6A8C" w:rsidP="003D6A8C">
      <w:pPr>
        <w:pStyle w:val="Standard"/>
        <w:spacing w:after="0"/>
        <w:jc w:val="both"/>
      </w:pPr>
      <w:r>
        <w:rPr>
          <w:sz w:val="18"/>
          <w:szCs w:val="18"/>
        </w:rPr>
        <w:t xml:space="preserve">                                              </w:t>
      </w:r>
      <w:r>
        <w:rPr>
          <w:b/>
          <w:sz w:val="18"/>
          <w:szCs w:val="18"/>
        </w:rPr>
        <w:t>CEVAP ANAHTARI</w:t>
      </w:r>
    </w:p>
    <w:tbl>
      <w:tblPr>
        <w:tblW w:w="2518" w:type="dxa"/>
        <w:jc w:val="center"/>
        <w:tblLayout w:type="fixed"/>
        <w:tblCellMar>
          <w:left w:w="10" w:type="dxa"/>
          <w:right w:w="10" w:type="dxa"/>
        </w:tblCellMar>
        <w:tblLook w:val="04A0" w:firstRow="1" w:lastRow="0" w:firstColumn="1" w:lastColumn="0" w:noHBand="0" w:noVBand="1"/>
      </w:tblPr>
      <w:tblGrid>
        <w:gridCol w:w="415"/>
        <w:gridCol w:w="401"/>
        <w:gridCol w:w="425"/>
        <w:gridCol w:w="426"/>
        <w:gridCol w:w="425"/>
        <w:gridCol w:w="426"/>
      </w:tblGrid>
      <w:tr w:rsidR="003D6A8C" w14:paraId="6B338CFE"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AE79713" w14:textId="77777777" w:rsidR="003D6A8C" w:rsidRDefault="003D6A8C" w:rsidP="00B42B8F">
            <w:pPr>
              <w:pStyle w:val="Standard"/>
              <w:spacing w:after="0" w:line="240" w:lineRule="auto"/>
              <w:jc w:val="both"/>
              <w:rPr>
                <w:rFonts w:ascii="Times New Roman" w:eastAsia="Times New Roman" w:hAnsi="Times New Roman" w:cs="Times New Roman"/>
                <w:b/>
                <w:bCs/>
                <w:sz w:val="20"/>
                <w:szCs w:val="20"/>
                <w:lang w:eastAsia="tr-TR"/>
              </w:rPr>
            </w:pP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19B8F2A" w14:textId="77777777" w:rsidR="003D6A8C" w:rsidRDefault="003D6A8C" w:rsidP="00B42B8F">
            <w:pPr>
              <w:pStyle w:val="Standard"/>
              <w:spacing w:after="0" w:line="240" w:lineRule="auto"/>
              <w:jc w:val="both"/>
              <w:rPr>
                <w:rFonts w:eastAsia="Times New Roman" w:cs="Times New Roman"/>
                <w:b/>
                <w:bCs/>
                <w:sz w:val="18"/>
                <w:szCs w:val="18"/>
                <w:lang w:eastAsia="tr-TR"/>
              </w:rPr>
            </w:pPr>
            <w:r>
              <w:rPr>
                <w:rFonts w:eastAsia="Times New Roman" w:cs="Times New Roman"/>
                <w:b/>
                <w:bCs/>
                <w:sz w:val="18"/>
                <w:szCs w:val="18"/>
                <w:lang w:eastAsia="tr-TR"/>
              </w:rPr>
              <w:t>A</w:t>
            </w: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7D0213D" w14:textId="77777777" w:rsidR="003D6A8C" w:rsidRDefault="003D6A8C" w:rsidP="00B42B8F">
            <w:pPr>
              <w:pStyle w:val="Standard"/>
              <w:spacing w:after="0" w:line="240" w:lineRule="auto"/>
              <w:jc w:val="both"/>
              <w:rPr>
                <w:rFonts w:eastAsia="Times New Roman" w:cs="Times New Roman"/>
                <w:b/>
                <w:bCs/>
                <w:sz w:val="18"/>
                <w:szCs w:val="18"/>
                <w:lang w:eastAsia="tr-TR"/>
              </w:rPr>
            </w:pPr>
            <w:r>
              <w:rPr>
                <w:rFonts w:eastAsia="Times New Roman" w:cs="Times New Roman"/>
                <w:b/>
                <w:bCs/>
                <w:sz w:val="18"/>
                <w:szCs w:val="18"/>
                <w:lang w:eastAsia="tr-TR"/>
              </w:rPr>
              <w:t>B</w:t>
            </w: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697F8F9" w14:textId="77777777" w:rsidR="003D6A8C" w:rsidRDefault="003D6A8C" w:rsidP="00B42B8F">
            <w:pPr>
              <w:pStyle w:val="Standard"/>
              <w:spacing w:after="0" w:line="240" w:lineRule="auto"/>
              <w:jc w:val="both"/>
              <w:rPr>
                <w:rFonts w:eastAsia="Times New Roman" w:cs="Times New Roman"/>
                <w:b/>
                <w:bCs/>
                <w:sz w:val="18"/>
                <w:szCs w:val="18"/>
                <w:lang w:eastAsia="tr-TR"/>
              </w:rPr>
            </w:pPr>
            <w:r>
              <w:rPr>
                <w:rFonts w:eastAsia="Times New Roman" w:cs="Times New Roman"/>
                <w:b/>
                <w:bCs/>
                <w:sz w:val="18"/>
                <w:szCs w:val="18"/>
                <w:lang w:eastAsia="tr-TR"/>
              </w:rPr>
              <w:t>C</w:t>
            </w: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F37642A" w14:textId="77777777" w:rsidR="003D6A8C" w:rsidRDefault="003D6A8C" w:rsidP="00B42B8F">
            <w:pPr>
              <w:pStyle w:val="Standard"/>
              <w:spacing w:after="0" w:line="240" w:lineRule="auto"/>
              <w:jc w:val="both"/>
              <w:rPr>
                <w:rFonts w:eastAsia="Times New Roman" w:cs="Times New Roman"/>
                <w:b/>
                <w:bCs/>
                <w:sz w:val="18"/>
                <w:szCs w:val="18"/>
                <w:lang w:eastAsia="tr-TR"/>
              </w:rPr>
            </w:pPr>
            <w:r>
              <w:rPr>
                <w:rFonts w:eastAsia="Times New Roman" w:cs="Times New Roman"/>
                <w:b/>
                <w:bCs/>
                <w:sz w:val="18"/>
                <w:szCs w:val="18"/>
                <w:lang w:eastAsia="tr-TR"/>
              </w:rPr>
              <w:t>D</w:t>
            </w: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B0A74E7" w14:textId="77777777" w:rsidR="003D6A8C" w:rsidRDefault="003D6A8C" w:rsidP="00B42B8F">
            <w:pPr>
              <w:pStyle w:val="Standard"/>
              <w:spacing w:after="0" w:line="240" w:lineRule="auto"/>
              <w:jc w:val="both"/>
              <w:rPr>
                <w:rFonts w:eastAsia="Times New Roman" w:cs="Times New Roman"/>
                <w:b/>
                <w:bCs/>
                <w:sz w:val="18"/>
                <w:szCs w:val="18"/>
                <w:lang w:eastAsia="tr-TR"/>
              </w:rPr>
            </w:pPr>
            <w:r>
              <w:rPr>
                <w:rFonts w:eastAsia="Times New Roman" w:cs="Times New Roman"/>
                <w:b/>
                <w:bCs/>
                <w:sz w:val="18"/>
                <w:szCs w:val="18"/>
                <w:lang w:eastAsia="tr-TR"/>
              </w:rPr>
              <w:t>E</w:t>
            </w:r>
          </w:p>
        </w:tc>
      </w:tr>
      <w:tr w:rsidR="003D6A8C" w14:paraId="0A930374"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3B4ECA0"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EE695CF"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F0DFE51"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6E23447"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EFC733D"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5DDD721"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313EAE7A"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4F83349"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2</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0D44F91"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BFD0B32"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5A36CBB"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98F3925"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69019E9"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160F8EB8"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CB845F4"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3</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4606DFE"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26886A3"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F01DB21"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5405882"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0902CB2"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26F6CB75"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DE2EB74"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4</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56FAD57"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859A12C"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188E229"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B591C2E"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49AF005"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79E1C657"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4E80099"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5</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36BD728"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B29F0BF"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305B9B6"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DB24B4B"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BFF3D5C"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028E81E3"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582E23A"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6</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92DB731"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9D9B0C3"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F5EFA23"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9AEEDA1"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6DEF5F5"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117B31CA"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01998B0"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7</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1036CC2"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B7030A2"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A068EBD"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89EEB55"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3B713B1"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19907C39"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E31C69C"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8</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69D194E"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3E07584"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5091AEC"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95AC4FE"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A444ED1"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0C94BC12"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6FA5772"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9</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CF987DB"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BDDB56C"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385DA69"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118B075"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B3648D4"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1330CD72"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0FFA3DB"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10</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A3DCD92"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00418AE"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8339F5B"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F753F39"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0074D64"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3A4337E8"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2465944"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11</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FDB7126"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090AAC7"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8F46464"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2BC30D6"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8AA59C8"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21015A7F"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FC488A3"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12</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1BAA862"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0DAA945"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9C84AB"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29A94B3"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F47652D"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6DEF87E3"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BF98A62"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13</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F3EC00C"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55A5C28"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68E5587"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D740492"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6E0176D"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7A3A2148"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93D00C2"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14</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452DE87"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A2FC8E6"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3AC996"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8547BDF"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C2107EE"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3D03757D"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31BAF9C"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15</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82CAF3D"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54BA082"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159840E"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22BC4FD"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430BE5A"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578B6A74"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8BF1161"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16</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50A8F53"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129623B"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BAA4DAD"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F7289F7"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8239157"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6CEABCBE"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A7FD8A8"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17</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5A769D1"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2934705"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71891B1"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499E4FB"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EF23512"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607C006F"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57B0A0"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18</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31F974F"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FC797B"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9CD3DF9"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1CF4E94"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906446D"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1FFBCED6"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0297F50"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19</w:t>
            </w:r>
          </w:p>
        </w:tc>
        <w:tc>
          <w:tcPr>
            <w:tcW w:w="40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305E380"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3F56B42"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920A0EF"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3CAE87D"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A45B9F5"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r w:rsidR="003D6A8C" w14:paraId="5EFE1EE5" w14:textId="77777777" w:rsidTr="00B42B8F">
        <w:trPr>
          <w:jc w:val="center"/>
        </w:trPr>
        <w:tc>
          <w:tcPr>
            <w:tcW w:w="4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A3AB1A0" w14:textId="77777777" w:rsidR="003D6A8C" w:rsidRDefault="003D6A8C" w:rsidP="00B42B8F">
            <w:pPr>
              <w:pStyle w:val="Standard"/>
              <w:spacing w:after="0" w:line="240" w:lineRule="auto"/>
              <w:jc w:val="both"/>
              <w:rPr>
                <w:rFonts w:eastAsia="Times New Roman" w:cs="Times New Roman"/>
                <w:sz w:val="18"/>
                <w:szCs w:val="18"/>
                <w:lang w:eastAsia="tr-TR"/>
              </w:rPr>
            </w:pPr>
            <w:r>
              <w:rPr>
                <w:rFonts w:eastAsia="Times New Roman" w:cs="Times New Roman"/>
                <w:sz w:val="18"/>
                <w:szCs w:val="18"/>
                <w:lang w:eastAsia="tr-TR"/>
              </w:rPr>
              <w:t>20</w:t>
            </w:r>
          </w:p>
        </w:tc>
        <w:tc>
          <w:tcPr>
            <w:tcW w:w="4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8BCFE59"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5767126"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BDFB053" w14:textId="77777777" w:rsidR="003D6A8C" w:rsidRDefault="003D6A8C" w:rsidP="00B42B8F">
            <w:pPr>
              <w:pStyle w:val="Standard"/>
              <w:spacing w:after="0" w:line="240" w:lineRule="auto"/>
              <w:jc w:val="both"/>
              <w:rPr>
                <w:rFonts w:ascii="Times New Roman" w:eastAsia="Times New Roman" w:hAnsi="Times New Roman" w:cs="Times New Roman"/>
                <w:sz w:val="20"/>
                <w:szCs w:val="20"/>
                <w:lang w:eastAsia="tr-TR"/>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F7C1AC0"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71AECDF" w14:textId="77777777" w:rsidR="003D6A8C" w:rsidRDefault="003D6A8C" w:rsidP="00B42B8F">
            <w:pPr>
              <w:pStyle w:val="Standard"/>
              <w:spacing w:after="0" w:line="240" w:lineRule="auto"/>
              <w:jc w:val="both"/>
              <w:rPr>
                <w:rFonts w:ascii="Times New Roman" w:eastAsia="Times New Roman" w:hAnsi="Times New Roman" w:cs="Times New Roman"/>
                <w:color w:val="C6D9F1"/>
                <w:sz w:val="20"/>
                <w:szCs w:val="20"/>
                <w:shd w:val="clear" w:color="auto" w:fill="00FFFF"/>
                <w:lang w:eastAsia="tr-TR"/>
              </w:rPr>
            </w:pPr>
          </w:p>
        </w:tc>
      </w:tr>
    </w:tbl>
    <w:p w14:paraId="55F42902" w14:textId="77777777" w:rsidR="003D6A8C" w:rsidRDefault="003D6A8C" w:rsidP="003D6A8C">
      <w:pPr>
        <w:pStyle w:val="Standard"/>
        <w:spacing w:after="0"/>
        <w:jc w:val="both"/>
        <w:rPr>
          <w:rFonts w:cs="Times New Roman"/>
          <w:sz w:val="18"/>
          <w:szCs w:val="18"/>
        </w:rPr>
      </w:pPr>
      <w:r>
        <w:rPr>
          <w:rFonts w:cs="Times New Roman"/>
          <w:sz w:val="18"/>
          <w:szCs w:val="18"/>
        </w:rPr>
        <w:t xml:space="preserve">           </w:t>
      </w:r>
    </w:p>
    <w:p w14:paraId="12D60832" w14:textId="77777777" w:rsidR="003D6A8C" w:rsidRDefault="003D6A8C" w:rsidP="003D6A8C">
      <w:pPr>
        <w:pStyle w:val="Standard"/>
        <w:spacing w:after="0"/>
        <w:jc w:val="both"/>
        <w:rPr>
          <w:rFonts w:cs="Times New Roman"/>
          <w:sz w:val="18"/>
          <w:szCs w:val="18"/>
        </w:rPr>
      </w:pPr>
    </w:p>
    <w:p w14:paraId="3805312B" w14:textId="77777777" w:rsidR="003D6A8C" w:rsidRDefault="003D6A8C" w:rsidP="003D6A8C">
      <w:pPr>
        <w:pStyle w:val="Standard"/>
        <w:spacing w:after="0"/>
        <w:jc w:val="both"/>
        <w:rPr>
          <w:rFonts w:cs="Times New Roman"/>
          <w:sz w:val="18"/>
          <w:szCs w:val="18"/>
        </w:rPr>
      </w:pPr>
      <w:r>
        <w:rPr>
          <w:rFonts w:cs="Times New Roman"/>
          <w:sz w:val="18"/>
          <w:szCs w:val="18"/>
        </w:rPr>
        <w:t xml:space="preserve">        </w:t>
      </w:r>
    </w:p>
    <w:p w14:paraId="3A3C11A4" w14:textId="77777777" w:rsidR="003D6A8C" w:rsidRDefault="003D6A8C" w:rsidP="003D6A8C">
      <w:pPr>
        <w:pStyle w:val="Standard"/>
        <w:spacing w:after="0"/>
        <w:jc w:val="both"/>
        <w:rPr>
          <w:rFonts w:cs="Times New Roman"/>
          <w:sz w:val="18"/>
          <w:szCs w:val="18"/>
        </w:rPr>
      </w:pPr>
      <w:r>
        <w:rPr>
          <w:rFonts w:cs="Times New Roman"/>
          <w:sz w:val="18"/>
          <w:szCs w:val="18"/>
        </w:rPr>
        <w:t xml:space="preserve">           </w:t>
      </w:r>
      <w:r>
        <w:rPr>
          <w:rFonts w:cs="Times New Roman"/>
          <w:sz w:val="20"/>
          <w:szCs w:val="20"/>
        </w:rPr>
        <w:t xml:space="preserve"> </w:t>
      </w:r>
      <w:r>
        <w:rPr>
          <w:rFonts w:cs="Times New Roman"/>
          <w:b/>
          <w:bCs/>
        </w:rPr>
        <w:t xml:space="preserve">Doğru cevaplar 5'er puan, süre 30' </w:t>
      </w:r>
      <w:proofErr w:type="spellStart"/>
      <w:r>
        <w:rPr>
          <w:rFonts w:cs="Times New Roman"/>
          <w:b/>
          <w:bCs/>
        </w:rPr>
        <w:t>dır</w:t>
      </w:r>
      <w:proofErr w:type="spellEnd"/>
      <w:r>
        <w:rPr>
          <w:rFonts w:cs="Times New Roman"/>
          <w:b/>
          <w:bCs/>
        </w:rPr>
        <w:t>.</w:t>
      </w:r>
    </w:p>
    <w:p w14:paraId="2D7DA44F" w14:textId="77777777" w:rsidR="003D6A8C" w:rsidRDefault="003D6A8C" w:rsidP="003D6A8C">
      <w:pPr>
        <w:pStyle w:val="Standard"/>
        <w:spacing w:after="0"/>
        <w:jc w:val="both"/>
        <w:rPr>
          <w:rFonts w:cs="Times New Roman"/>
          <w:sz w:val="18"/>
          <w:szCs w:val="18"/>
        </w:rPr>
      </w:pPr>
      <w:r>
        <w:rPr>
          <w:rFonts w:cs="Times New Roman"/>
          <w:sz w:val="18"/>
          <w:szCs w:val="18"/>
        </w:rPr>
        <w:t xml:space="preserve">                                                                        </w:t>
      </w:r>
      <w:r>
        <w:rPr>
          <w:rFonts w:ascii="Gungsuh" w:hAnsi="Gungsuh" w:cs="Times New Roman"/>
          <w:b/>
          <w:bCs/>
          <w:sz w:val="18"/>
          <w:szCs w:val="18"/>
        </w:rPr>
        <w:t xml:space="preserve">    BAŞARILAR</w:t>
      </w:r>
    </w:p>
    <w:p w14:paraId="48153B79" w14:textId="77777777" w:rsidR="003D6A8C" w:rsidRDefault="003D6A8C" w:rsidP="003D6A8C">
      <w:pPr>
        <w:pStyle w:val="Standard"/>
        <w:spacing w:after="0"/>
        <w:jc w:val="both"/>
        <w:rPr>
          <w:rFonts w:cs="Times New Roman"/>
          <w:sz w:val="18"/>
          <w:szCs w:val="18"/>
        </w:rPr>
      </w:pPr>
      <w:r>
        <w:rPr>
          <w:rFonts w:cs="Times New Roman"/>
          <w:sz w:val="18"/>
          <w:szCs w:val="18"/>
        </w:rPr>
        <w:t xml:space="preserve">                                                      </w:t>
      </w:r>
      <w:r>
        <w:rPr>
          <w:rFonts w:cs="Times New Roman"/>
          <w:sz w:val="14"/>
          <w:szCs w:val="14"/>
        </w:rPr>
        <w:t xml:space="preserve">                 Y. ULUER  S. YILDIRIM  M. DOĞAN  </w:t>
      </w:r>
    </w:p>
    <w:p w14:paraId="71976373" w14:textId="77777777" w:rsidR="003D6A8C" w:rsidRDefault="003D6A8C" w:rsidP="003D6A8C">
      <w:pPr>
        <w:pStyle w:val="Standard"/>
        <w:spacing w:after="0"/>
        <w:jc w:val="both"/>
        <w:rPr>
          <w:rFonts w:cs="Times New Roman"/>
          <w:sz w:val="18"/>
          <w:szCs w:val="18"/>
        </w:rPr>
      </w:pPr>
      <w:r>
        <w:rPr>
          <w:rFonts w:cs="Times New Roman"/>
          <w:sz w:val="14"/>
          <w:szCs w:val="14"/>
        </w:rPr>
        <w:t xml:space="preserve">                                                                                               </w:t>
      </w:r>
      <w:r>
        <w:rPr>
          <w:rFonts w:cs="Times New Roman"/>
          <w:sz w:val="16"/>
          <w:szCs w:val="16"/>
        </w:rPr>
        <w:t xml:space="preserve">  </w:t>
      </w:r>
      <w:r>
        <w:rPr>
          <w:rFonts w:ascii="Gungsuh" w:hAnsi="Gungsuh" w:cs="Times New Roman"/>
          <w:b/>
          <w:bCs/>
          <w:sz w:val="16"/>
          <w:szCs w:val="16"/>
        </w:rPr>
        <w:t xml:space="preserve"> </w:t>
      </w:r>
      <w:proofErr w:type="spellStart"/>
      <w:r>
        <w:rPr>
          <w:rFonts w:ascii="Gungsuh" w:hAnsi="Gungsuh" w:cs="Times New Roman"/>
          <w:b/>
          <w:bCs/>
          <w:sz w:val="16"/>
          <w:szCs w:val="16"/>
        </w:rPr>
        <w:t>dkab</w:t>
      </w:r>
      <w:proofErr w:type="spellEnd"/>
      <w:r>
        <w:rPr>
          <w:rFonts w:ascii="Gungsuh" w:hAnsi="Gungsuh" w:cs="Times New Roman"/>
          <w:b/>
          <w:bCs/>
          <w:sz w:val="16"/>
          <w:szCs w:val="16"/>
        </w:rPr>
        <w:t xml:space="preserve"> z</w:t>
      </w:r>
      <w:r>
        <w:rPr>
          <w:rFonts w:ascii="Gungsuh" w:hAnsi="Gungsuh" w:cs="Times New Roman"/>
          <w:b/>
          <w:bCs/>
          <w:sz w:val="14"/>
          <w:szCs w:val="14"/>
        </w:rPr>
        <w:t>ümresi</w:t>
      </w:r>
    </w:p>
    <w:p w14:paraId="57CF3274" w14:textId="77777777" w:rsidR="00FD4420" w:rsidRPr="00BD0621" w:rsidRDefault="003E1703">
      <w:pPr>
        <w:rPr>
          <w:color w:val="FFFFFF" w:themeColor="background1"/>
        </w:rPr>
      </w:pPr>
      <w:hyperlink r:id="rId8" w:history="1">
        <w:r w:rsidR="00BD0621" w:rsidRPr="00BD0621">
          <w:rPr>
            <w:rStyle w:val="Kpr"/>
            <w:color w:val="FFFFFF" w:themeColor="background1"/>
            <w:sz w:val="24"/>
            <w:szCs w:val="24"/>
          </w:rPr>
          <w:t>https://www.sorubak.com</w:t>
        </w:r>
      </w:hyperlink>
      <w:r w:rsidR="00BD0621" w:rsidRPr="00BD0621">
        <w:rPr>
          <w:color w:val="FFFFFF" w:themeColor="background1"/>
          <w:sz w:val="24"/>
          <w:szCs w:val="24"/>
        </w:rPr>
        <w:t xml:space="preserve"> </w:t>
      </w:r>
    </w:p>
    <w:sectPr w:rsidR="00FD4420" w:rsidRPr="00BD0621" w:rsidSect="00FD44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410A6" w14:textId="77777777" w:rsidR="00673BA5" w:rsidRDefault="00673BA5" w:rsidP="00F44A82">
      <w:pPr>
        <w:spacing w:after="0" w:line="240" w:lineRule="auto"/>
      </w:pPr>
      <w:r>
        <w:separator/>
      </w:r>
    </w:p>
  </w:endnote>
  <w:endnote w:type="continuationSeparator" w:id="0">
    <w:p w14:paraId="4805F329" w14:textId="77777777" w:rsidR="00673BA5" w:rsidRDefault="00673BA5" w:rsidP="00F44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TimesNewRomanPS-BoldMT">
    <w:charset w:val="00"/>
    <w:family w:val="auto"/>
    <w:pitch w:val="variable"/>
  </w:font>
  <w:font w:name="TimesNewRomanPSMT">
    <w:charset w:val="00"/>
    <w:family w:val="auto"/>
    <w:pitch w:val="variable"/>
  </w:font>
  <w:font w:name="TimesNewRomanPS-ItalicMT">
    <w:charset w:val="00"/>
    <w:family w:val="auto"/>
    <w:pitch w:val="variable"/>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A3444" w14:textId="77777777" w:rsidR="00673BA5" w:rsidRDefault="00673BA5" w:rsidP="00F44A82">
      <w:pPr>
        <w:spacing w:after="0" w:line="240" w:lineRule="auto"/>
      </w:pPr>
      <w:r>
        <w:separator/>
      </w:r>
    </w:p>
  </w:footnote>
  <w:footnote w:type="continuationSeparator" w:id="0">
    <w:p w14:paraId="316BD096" w14:textId="77777777" w:rsidR="00673BA5" w:rsidRDefault="00673BA5" w:rsidP="00F44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A9E8" w14:textId="77777777" w:rsidR="00726B56" w:rsidRDefault="003E1703">
    <w:pPr>
      <w:pStyle w:val="stBilgi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0948" w14:textId="77777777" w:rsidR="00726B56" w:rsidRDefault="003E1703">
    <w:pPr>
      <w:pStyle w:val="stBilgi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8C"/>
    <w:rsid w:val="00081F4F"/>
    <w:rsid w:val="002B0956"/>
    <w:rsid w:val="003D6A8C"/>
    <w:rsid w:val="003E1703"/>
    <w:rsid w:val="00516BC7"/>
    <w:rsid w:val="00673BA5"/>
    <w:rsid w:val="00905232"/>
    <w:rsid w:val="00BD0621"/>
    <w:rsid w:val="00F16009"/>
    <w:rsid w:val="00F44A82"/>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10556"/>
  <w15:docId w15:val="{445BCFB0-5FBF-43AC-9DE2-ADCC05F2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A8C"/>
    <w:pPr>
      <w:widowControl w:val="0"/>
      <w:suppressAutoHyphens/>
      <w:autoSpaceDN w:val="0"/>
      <w:spacing w:after="200" w:line="276" w:lineRule="auto"/>
      <w:textAlignment w:val="baseline"/>
    </w:pPr>
    <w:rPr>
      <w:rFonts w:ascii="Calibri" w:eastAsia="SimSun" w:hAnsi="Calibri" w:cs="Tahoma"/>
      <w:kern w:val="3"/>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3D6A8C"/>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Textbody">
    <w:name w:val="Text body"/>
    <w:basedOn w:val="Standard"/>
    <w:rsid w:val="003D6A8C"/>
    <w:pPr>
      <w:spacing w:after="120" w:line="240" w:lineRule="auto"/>
    </w:pPr>
    <w:rPr>
      <w:rFonts w:ascii="Times New Roman" w:eastAsia="Times New Roman" w:hAnsi="Times New Roman" w:cs="Times New Roman"/>
      <w:sz w:val="24"/>
      <w:szCs w:val="24"/>
      <w:lang w:eastAsia="tr-TR"/>
    </w:rPr>
  </w:style>
  <w:style w:type="paragraph" w:styleId="AralkYok">
    <w:name w:val="No Spacing"/>
    <w:rsid w:val="003D6A8C"/>
    <w:pPr>
      <w:suppressAutoHyphens/>
      <w:autoSpaceDN w:val="0"/>
      <w:textAlignment w:val="baseline"/>
    </w:pPr>
    <w:rPr>
      <w:kern w:val="3"/>
      <w:sz w:val="24"/>
      <w:szCs w:val="24"/>
    </w:rPr>
  </w:style>
  <w:style w:type="paragraph" w:customStyle="1" w:styleId="stBilgi1">
    <w:name w:val="Üst Bilgi1"/>
    <w:basedOn w:val="Standard"/>
    <w:rsid w:val="003D6A8C"/>
    <w:pPr>
      <w:suppressLineNumbers/>
      <w:tabs>
        <w:tab w:val="center" w:pos="4536"/>
        <w:tab w:val="right" w:pos="9072"/>
      </w:tabs>
      <w:spacing w:after="0" w:line="240" w:lineRule="auto"/>
    </w:pPr>
  </w:style>
  <w:style w:type="character" w:styleId="Kpr">
    <w:name w:val="Hyperlink"/>
    <w:basedOn w:val="VarsaylanParagrafYazTipi"/>
    <w:uiPriority w:val="99"/>
    <w:unhideWhenUsed/>
    <w:rsid w:val="00BD06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webSettings" Target="webSettings.xml" /><Relationship Id="rId7" Type="http://schemas.openxmlformats.org/officeDocument/2006/relationships/header" Target="header2.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954</Words>
  <Characters>5444</Characters>
  <Application>Microsoft Office Word</Application>
  <DocSecurity>0</DocSecurity>
  <Lines>45</Lines>
  <Paragraphs>12</Paragraphs>
  <ScaleCrop>false</ScaleCrop>
  <Manager>https://www.sorubak.com</Manager>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2023-05-22T04:11:00Z</dcterms:created>
  <dcterms:modified xsi:type="dcterms:W3CDTF">2023-05-22T04:11:00Z</dcterms:modified>
  <cp:category>https://www.sorubak.com</cp:category>
</cp:coreProperties>
</file>