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4F78" w14:textId="38340FA2" w:rsidR="000D6657" w:rsidRDefault="000D6657">
      <w:pPr>
        <w:pStyle w:val="Balk1"/>
        <w:rPr>
          <w:rFonts w:ascii="Arial" w:hAnsi="Arial" w:cs="Arial"/>
          <w:spacing w:val="130"/>
          <w:sz w:val="19"/>
          <w:szCs w:val="19"/>
        </w:rPr>
      </w:pPr>
      <w:r w:rsidRPr="00F85D88">
        <w:rPr>
          <w:noProof/>
          <w:sz w:val="24"/>
          <w:szCs w:val="24"/>
        </w:rPr>
        <w:pict w14:anchorId="54FABD24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2073" type="#_x0000_t98" style="position:absolute;left:0;text-align:left;margin-left:7.55pt;margin-top:-.5pt;width:513.75pt;height:46.95pt;z-index:-251655168" fillcolor="#e5dfec">
            <v:textbox style="mso-next-textbox:#_x0000_s2073">
              <w:txbxContent>
                <w:p w14:paraId="418A8796" w14:textId="38B61D3C" w:rsidR="000D6657" w:rsidRPr="000D6657" w:rsidRDefault="000D6657" w:rsidP="000D6657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 w:rsidRPr="000D6657">
                    <w:rPr>
                      <w:rFonts w:ascii="Comic Sans MS" w:hAnsi="Comic Sans MS"/>
                      <w:b/>
                    </w:rPr>
                    <w:t>2022-2023 EĞİTİM ÖĞRETİM YILI ………………………..ORTAOKULU</w:t>
                  </w:r>
                </w:p>
                <w:p w14:paraId="7A805972" w14:textId="40488228" w:rsidR="000D6657" w:rsidRPr="006E1410" w:rsidRDefault="000D6657" w:rsidP="000D6657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 w:rsidRPr="000D6657">
                    <w:rPr>
                      <w:rFonts w:ascii="Comic Sans MS" w:hAnsi="Comic Sans MS"/>
                      <w:b/>
                    </w:rPr>
                    <w:t>5/B SINIFI DİN KÜLTÜRÜ 2. DÖNEM 1. YAZILI SINAVI</w:t>
                  </w:r>
                </w:p>
              </w:txbxContent>
            </v:textbox>
          </v:shape>
        </w:pict>
      </w:r>
      <w:r w:rsidRPr="00F85D88">
        <w:rPr>
          <w:noProof/>
          <w:sz w:val="24"/>
          <w:szCs w:val="24"/>
        </w:rPr>
        <w:pict w14:anchorId="1DA4C3D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4" type="#_x0000_t32" style="position:absolute;left:0;text-align:left;margin-left:239pt;margin-top:-40.85pt;width:0;height:41.8pt;z-index:251662336" o:connectortype="straight"/>
        </w:pict>
      </w:r>
      <w:r w:rsidRPr="00F85D88">
        <w:rPr>
          <w:noProof/>
          <w:sz w:val="24"/>
          <w:szCs w:val="24"/>
        </w:rPr>
        <w:pict w14:anchorId="7CE5F995">
          <v:group id="_x0000_s2067" style="position:absolute;left:0;text-align:left;margin-left:-.05pt;margin-top:-42.7pt;width:324pt;height:42.2pt;z-index:251659264" coordorigin="697,358" coordsize="5760,960">
            <v:roundrect id="_x0000_s2068" style="position:absolute;left:697;top:358;width:5760;height:960" arcsize="10923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9" type="#_x0000_t202" style="position:absolute;left:832;top:400;width:5445;height:900" stroked="f">
              <v:textbox style="mso-next-textbox:#_x0000_s2069">
                <w:txbxContent>
                  <w:p w14:paraId="10B91690" w14:textId="77777777" w:rsidR="000D6657" w:rsidRPr="00542C76" w:rsidRDefault="000D6657" w:rsidP="000D6657">
                    <w:pPr>
                      <w:pStyle w:val="AralkYok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42C76">
                      <w:rPr>
                        <w:rFonts w:ascii="Times New Roman" w:hAnsi="Times New Roman"/>
                        <w:sz w:val="24"/>
                        <w:szCs w:val="24"/>
                      </w:rPr>
                      <w:t>Adı      : ............................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............................</w:t>
                    </w:r>
                    <w:r w:rsidRPr="00542C7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.    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</w:t>
                    </w:r>
                    <w:r w:rsidRPr="00542C76">
                      <w:rPr>
                        <w:rFonts w:ascii="Times New Roman" w:hAnsi="Times New Roman"/>
                        <w:sz w:val="24"/>
                        <w:szCs w:val="24"/>
                      </w:rPr>
                      <w:t>Numarası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:</w:t>
                    </w:r>
                  </w:p>
                  <w:p w14:paraId="27A35F44" w14:textId="77777777" w:rsidR="000D6657" w:rsidRPr="00542C76" w:rsidRDefault="000D6657" w:rsidP="000D6657">
                    <w:pPr>
                      <w:pStyle w:val="AralkYok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42C76">
                      <w:rPr>
                        <w:rFonts w:ascii="Times New Roman" w:hAnsi="Times New Roman"/>
                        <w:sz w:val="24"/>
                        <w:szCs w:val="24"/>
                      </w:rPr>
                      <w:t>Soyadı : ............................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............................</w:t>
                    </w:r>
                    <w:r w:rsidRPr="00542C7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…………</w:t>
                    </w:r>
                    <w:r w:rsidRPr="00542C7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    </w:t>
                    </w:r>
                  </w:p>
                </w:txbxContent>
              </v:textbox>
            </v:shape>
          </v:group>
        </w:pict>
      </w:r>
    </w:p>
    <w:p w14:paraId="28F46BBE" w14:textId="3DBE5D72" w:rsidR="000D6657" w:rsidRPr="00F85D88" w:rsidRDefault="000D6657" w:rsidP="000D6657">
      <w:pPr>
        <w:rPr>
          <w:rFonts w:ascii="Times New Roman" w:hAnsi="Times New Roman"/>
          <w:sz w:val="24"/>
          <w:szCs w:val="24"/>
        </w:rPr>
      </w:pPr>
    </w:p>
    <w:p w14:paraId="43D61F48" w14:textId="2CE71597" w:rsidR="000D6657" w:rsidRPr="00F85D88" w:rsidRDefault="000D6657" w:rsidP="000D6657">
      <w:pPr>
        <w:rPr>
          <w:rFonts w:ascii="Times New Roman" w:hAnsi="Times New Roman"/>
          <w:sz w:val="24"/>
          <w:szCs w:val="24"/>
        </w:rPr>
      </w:pPr>
    </w:p>
    <w:p w14:paraId="4320D663" w14:textId="77777777" w:rsidR="000D6657" w:rsidRDefault="000D6657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/>
          <w:sz w:val="19"/>
          <w:szCs w:val="19"/>
          <w:lang w:val="tr-TR"/>
        </w:rPr>
      </w:pPr>
    </w:p>
    <w:p w14:paraId="5B35C91F" w14:textId="5259D880" w:rsidR="00510D6C" w:rsidRPr="00875AFF" w:rsidRDefault="007038B6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  <w:lang w:val="tr-TR"/>
        </w:rPr>
      </w:pPr>
      <w:r w:rsidRPr="007038B6">
        <w:rPr>
          <w:rFonts w:ascii="Arial" w:hAnsi="Arial" w:cs="Arial"/>
          <w:b/>
          <w:sz w:val="19"/>
          <w:szCs w:val="19"/>
          <w:lang w:val="tr-TR"/>
        </w:rPr>
        <w:t>1.</w:t>
      </w:r>
      <w:r w:rsidRPr="004A40FA">
        <w:rPr>
          <w:rFonts w:ascii="Arial" w:hAnsi="Arial" w:cs="Arial"/>
          <w:sz w:val="19"/>
          <w:szCs w:val="19"/>
          <w:lang w:val="tr-TR"/>
        </w:rPr>
        <w:tab/>
      </w:r>
      <w:r w:rsidR="00510D6C" w:rsidRPr="00875AFF">
        <w:rPr>
          <w:rFonts w:ascii="Arial" w:hAnsi="Arial" w:cs="Arial"/>
          <w:sz w:val="19"/>
          <w:szCs w:val="19"/>
          <w:lang w:val="tr-TR"/>
        </w:rPr>
        <w:t>I. Topluma kolay uyum sağlanır.</w:t>
      </w:r>
    </w:p>
    <w:p w14:paraId="39719ABB" w14:textId="77777777" w:rsidR="00510D6C" w:rsidRPr="00875AFF" w:rsidRDefault="00510D6C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  <w:lang w:val="tr-TR"/>
        </w:rPr>
      </w:pPr>
      <w:r w:rsidRPr="00875AFF">
        <w:rPr>
          <w:rFonts w:ascii="Arial" w:hAnsi="Arial" w:cs="Arial"/>
          <w:sz w:val="19"/>
          <w:szCs w:val="19"/>
          <w:lang w:val="tr-TR"/>
        </w:rPr>
        <w:tab/>
        <w:t>II. İnsanlarla sağlıklı ilişkiler kurulur.</w:t>
      </w:r>
    </w:p>
    <w:p w14:paraId="5649C40F" w14:textId="77777777" w:rsidR="00510D6C" w:rsidRPr="00875AFF" w:rsidRDefault="00510D6C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  <w:lang w:val="tr-TR"/>
        </w:rPr>
      </w:pPr>
      <w:r w:rsidRPr="00875AFF">
        <w:rPr>
          <w:rFonts w:ascii="Arial" w:hAnsi="Arial" w:cs="Arial"/>
          <w:sz w:val="19"/>
          <w:szCs w:val="19"/>
          <w:lang w:val="tr-TR"/>
        </w:rPr>
        <w:tab/>
        <w:t>III. Tek başına yaşamak yaygınlaşır.</w:t>
      </w:r>
    </w:p>
    <w:p w14:paraId="66F36244" w14:textId="77777777" w:rsidR="00510D6C" w:rsidRPr="00875AFF" w:rsidRDefault="00510D6C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/>
          <w:sz w:val="19"/>
          <w:szCs w:val="19"/>
          <w:lang w:val="tr-TR"/>
        </w:rPr>
      </w:pPr>
      <w:r w:rsidRPr="00875AFF">
        <w:rPr>
          <w:rFonts w:ascii="Arial" w:hAnsi="Arial" w:cs="Arial"/>
          <w:sz w:val="19"/>
          <w:szCs w:val="19"/>
          <w:lang w:val="tr-TR"/>
        </w:rPr>
        <w:tab/>
      </w:r>
      <w:r w:rsidR="00165E74" w:rsidRPr="00875AFF">
        <w:rPr>
          <w:rFonts w:ascii="Arial" w:hAnsi="Arial" w:cs="Arial"/>
          <w:b/>
          <w:sz w:val="19"/>
          <w:szCs w:val="19"/>
          <w:lang w:val="tr-TR"/>
        </w:rPr>
        <w:t xml:space="preserve">Yukarıdakilerden </w:t>
      </w:r>
      <w:r w:rsidRPr="00875AFF">
        <w:rPr>
          <w:rFonts w:ascii="Arial" w:hAnsi="Arial" w:cs="Arial"/>
          <w:b/>
          <w:sz w:val="19"/>
          <w:szCs w:val="19"/>
          <w:lang w:val="tr-TR"/>
        </w:rPr>
        <w:t>hangileri nezaket kurallarına uyulmasının sonuçlarıdır?</w:t>
      </w:r>
    </w:p>
    <w:p w14:paraId="220DBD58" w14:textId="77777777" w:rsidR="00510D6C" w:rsidRPr="00875AFF" w:rsidRDefault="00510D6C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  <w:lang w:val="tr-TR"/>
        </w:rPr>
      </w:pPr>
      <w:r w:rsidRPr="00875AFF">
        <w:rPr>
          <w:rFonts w:ascii="Arial" w:hAnsi="Arial" w:cs="Arial"/>
          <w:sz w:val="19"/>
          <w:szCs w:val="19"/>
          <w:lang w:val="tr-TR"/>
        </w:rPr>
        <w:tab/>
        <w:t xml:space="preserve">A) Yalnız I. </w:t>
      </w:r>
      <w:r w:rsidRPr="00875AFF">
        <w:rPr>
          <w:rFonts w:ascii="Arial" w:hAnsi="Arial" w:cs="Arial"/>
          <w:sz w:val="19"/>
          <w:szCs w:val="19"/>
          <w:lang w:val="tr-TR"/>
        </w:rPr>
        <w:tab/>
      </w:r>
      <w:r w:rsidRPr="00875AFF">
        <w:rPr>
          <w:rFonts w:ascii="Arial" w:hAnsi="Arial" w:cs="Arial"/>
          <w:sz w:val="19"/>
          <w:szCs w:val="19"/>
          <w:lang w:val="tr-TR"/>
        </w:rPr>
        <w:tab/>
        <w:t>B) I ve II.</w:t>
      </w:r>
    </w:p>
    <w:p w14:paraId="0425AF5D" w14:textId="77777777" w:rsidR="004A40FA" w:rsidRPr="00875AFF" w:rsidRDefault="00510D6C" w:rsidP="00510D6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sz w:val="19"/>
          <w:szCs w:val="19"/>
        </w:rPr>
      </w:pPr>
      <w:r w:rsidRPr="00875AFF">
        <w:rPr>
          <w:rFonts w:ascii="Arial" w:hAnsi="Arial" w:cs="Arial"/>
          <w:sz w:val="19"/>
          <w:szCs w:val="19"/>
          <w:lang w:val="tr-TR"/>
        </w:rPr>
        <w:tab/>
        <w:t xml:space="preserve">C) I ve III. </w:t>
      </w:r>
      <w:r w:rsidRPr="00875AFF">
        <w:rPr>
          <w:rFonts w:ascii="Arial" w:hAnsi="Arial" w:cs="Arial"/>
          <w:sz w:val="19"/>
          <w:szCs w:val="19"/>
          <w:lang w:val="tr-TR"/>
        </w:rPr>
        <w:tab/>
      </w:r>
      <w:r w:rsidRPr="00875AFF">
        <w:rPr>
          <w:rFonts w:ascii="Arial" w:hAnsi="Arial" w:cs="Arial"/>
          <w:sz w:val="19"/>
          <w:szCs w:val="19"/>
          <w:lang w:val="tr-TR"/>
        </w:rPr>
        <w:tab/>
        <w:t>D) II ve III.</w:t>
      </w:r>
    </w:p>
    <w:p w14:paraId="34C546D2" w14:textId="77777777" w:rsidR="004A40FA" w:rsidRPr="00875AFF" w:rsidRDefault="004A40FA" w:rsidP="004A40FA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F3ABD6F" w14:textId="77777777" w:rsidR="00510D6C" w:rsidRPr="00875AFF" w:rsidRDefault="004A40FA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2.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="00510D6C" w:rsidRPr="00875AFF">
        <w:rPr>
          <w:rFonts w:eastAsiaTheme="minorHAnsi"/>
          <w:color w:val="000000"/>
          <w:sz w:val="19"/>
          <w:szCs w:val="19"/>
          <w:lang w:eastAsia="en-US" w:bidi="ar-SA"/>
        </w:rPr>
        <w:t>Nezaket kurallarından biri kişisel mahremiyete özen göstermektir. Mahremiyet, özel yaşamın gizliliği demektir.</w:t>
      </w:r>
    </w:p>
    <w:p w14:paraId="5B820851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Aşağıdaki davranışlardan hangisi “özel yaşamın gizliliği” kuralına uygun </w:t>
      </w:r>
      <w:r w:rsidRPr="00875AFF">
        <w:rPr>
          <w:rFonts w:eastAsiaTheme="minorHAnsi"/>
          <w:b/>
          <w:color w:val="000000"/>
          <w:sz w:val="19"/>
          <w:szCs w:val="19"/>
          <w:u w:val="single"/>
          <w:lang w:eastAsia="en-US" w:bidi="ar-SA"/>
        </w:rPr>
        <w:t>değildir</w:t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?</w:t>
      </w:r>
    </w:p>
    <w:p w14:paraId="2685DFB9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A) Başkalarına ait elektronik postayı okumak</w:t>
      </w:r>
    </w:p>
    <w:p w14:paraId="78E47CF1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Başkasının eşyasını izin alarak kullanmak</w:t>
      </w:r>
    </w:p>
    <w:p w14:paraId="709A275A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C) Kardeşinin odasına izin alarak girmek</w:t>
      </w:r>
    </w:p>
    <w:p w14:paraId="64E4A6FF" w14:textId="77777777" w:rsidR="004A40FA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Emanet edilen bir sırrı saklamak</w:t>
      </w:r>
    </w:p>
    <w:p w14:paraId="32E775DB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74A117A4" w14:textId="77777777" w:rsidR="00510D6C" w:rsidRPr="00875AFF" w:rsidRDefault="004A40FA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3.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="00510D6C" w:rsidRPr="00875AFF">
        <w:rPr>
          <w:rFonts w:eastAsiaTheme="minorHAnsi"/>
          <w:color w:val="000000"/>
          <w:sz w:val="19"/>
          <w:szCs w:val="19"/>
          <w:lang w:eastAsia="en-US" w:bidi="ar-SA"/>
        </w:rPr>
        <w:t>Ülkemizde genellikle “selamün aleyküm” diyerek selam verilir. Selam verilen kişi “aleyküm selam” diyerek selama karşılık verir ancak selamlaşmak için başka ifadeler de kullanılır.</w:t>
      </w:r>
    </w:p>
    <w:p w14:paraId="6314DA8C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Aşağıdakilerden hangisi bir selamlaşma ifadesi </w:t>
      </w:r>
      <w:r w:rsidRPr="00875AFF">
        <w:rPr>
          <w:rFonts w:eastAsiaTheme="minorHAnsi"/>
          <w:b/>
          <w:color w:val="000000"/>
          <w:sz w:val="19"/>
          <w:szCs w:val="19"/>
          <w:u w:val="single"/>
          <w:lang w:eastAsia="en-US" w:bidi="ar-SA"/>
        </w:rPr>
        <w:t>değildir</w:t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?</w:t>
      </w:r>
    </w:p>
    <w:p w14:paraId="32112352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Görüşmek üzere!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Merhaba!</w:t>
      </w:r>
    </w:p>
    <w:p w14:paraId="5684E14C" w14:textId="77777777" w:rsidR="004A40FA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C) Hayırlı günler!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Günaydın!.</w:t>
      </w:r>
    </w:p>
    <w:p w14:paraId="42C3F8A6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7326E28D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4.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I. Selam vermek</w:t>
      </w:r>
      <w:r w:rsidR="00165E74" w:rsidRPr="00875AFF">
        <w:rPr>
          <w:rFonts w:eastAsiaTheme="minorHAnsi"/>
          <w:color w:val="000000"/>
          <w:sz w:val="19"/>
          <w:szCs w:val="19"/>
          <w:lang w:eastAsia="en-US" w:bidi="ar-SA"/>
        </w:rPr>
        <w:t>,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 esenlik dilemektir.</w:t>
      </w:r>
    </w:p>
    <w:p w14:paraId="35CE2ACB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II. Selamlaşmak, nezaket kurallarından biridir.</w:t>
      </w:r>
    </w:p>
    <w:p w14:paraId="414C730E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III. Selam kelimesi </w:t>
      </w:r>
      <w:r w:rsidR="00860F65" w:rsidRPr="00875AFF">
        <w:rPr>
          <w:rFonts w:eastAsiaTheme="minorHAnsi"/>
          <w:color w:val="000000"/>
          <w:sz w:val="19"/>
          <w:szCs w:val="19"/>
          <w:lang w:eastAsia="en-US" w:bidi="ar-SA"/>
        </w:rPr>
        <w:t>inanmak ve güvenmek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 demektir.</w:t>
      </w:r>
    </w:p>
    <w:p w14:paraId="2CE6BA9A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Bu öncüllerden hangileri selam</w:t>
      </w:r>
      <w:r w:rsidR="00AB0BDE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laşma ile ilgili doğru bir bilgi </w:t>
      </w:r>
      <w:r w:rsidR="00AB0BDE" w:rsidRPr="00875AFF">
        <w:rPr>
          <w:rFonts w:eastAsiaTheme="minorHAnsi"/>
          <w:b/>
          <w:color w:val="000000"/>
          <w:sz w:val="19"/>
          <w:szCs w:val="19"/>
          <w:u w:val="single"/>
          <w:lang w:eastAsia="en-US" w:bidi="ar-SA"/>
        </w:rPr>
        <w:t>değildir</w:t>
      </w:r>
      <w:r w:rsidR="00AB0BDE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?</w:t>
      </w:r>
    </w:p>
    <w:p w14:paraId="2A91699B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Yalnız I.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Yalnız II.</w:t>
      </w:r>
    </w:p>
    <w:p w14:paraId="278D39F9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C) </w:t>
      </w:r>
      <w:r w:rsidR="00860F65" w:rsidRPr="00875AFF">
        <w:rPr>
          <w:rFonts w:eastAsiaTheme="minorHAnsi"/>
          <w:color w:val="000000"/>
          <w:sz w:val="19"/>
          <w:szCs w:val="19"/>
          <w:lang w:eastAsia="en-US" w:bidi="ar-SA"/>
        </w:rPr>
        <w:t>Yalnız III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I ve III.</w:t>
      </w:r>
    </w:p>
    <w:p w14:paraId="6FF5D70D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5480682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5</w:t>
      </w:r>
      <w:r w:rsidR="004A40FA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.</w:t>
      </w:r>
      <w:r w:rsidR="004A40FA"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>I. Dilsizin dilinden anası anlar.</w:t>
      </w:r>
    </w:p>
    <w:p w14:paraId="772E7B92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II. Tatlı dil yılanı deliğinden çıkarır.</w:t>
      </w:r>
    </w:p>
    <w:p w14:paraId="4D4781C8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III. Kişinin aklı, söylediği sözlerle ölçülür.</w:t>
      </w:r>
    </w:p>
    <w:p w14:paraId="0CD2955D" w14:textId="14377439" w:rsidR="000D6657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</w:p>
    <w:p w14:paraId="2BDD4DF5" w14:textId="64048977" w:rsidR="000D6657" w:rsidRDefault="000D6657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D1A95CA" w14:textId="5A598C2D" w:rsidR="000D6657" w:rsidRDefault="000D6657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>
        <w:rPr>
          <w:rFonts w:eastAsiaTheme="minorHAnsi"/>
          <w:noProof/>
          <w:color w:val="000000"/>
          <w:sz w:val="19"/>
          <w:szCs w:val="19"/>
          <w:lang w:eastAsia="en-US" w:bidi="ar-SA"/>
        </w:rPr>
        <w:pict w14:anchorId="5AF82666">
          <v:group id="_x0000_s2075" style="position:absolute;left:0;text-align:left;margin-left:69.05pt;margin-top:-43.1pt;width:187.1pt;height:41.8pt;z-index:251663360" coordorigin="7897,418" coordsize="3600,900">
            <v:roundrect id="_x0000_s2076" style="position:absolute;left:7897;top:418;width:3600;height:900" arcsize="10923f"/>
            <v:shape id="_x0000_s2077" type="#_x0000_t202" href="https://www.sorubak.com/" style="position:absolute;left:8077;top:463;width:3060;height:795" o:button="t" stroked="f">
              <v:fill o:detectmouseclick="t"/>
              <v:textbox style="mso-next-textbox:#_x0000_s2077">
                <w:txbxContent>
                  <w:p w14:paraId="0B5A4671" w14:textId="77777777" w:rsidR="000D6657" w:rsidRPr="00542C76" w:rsidRDefault="000D6657" w:rsidP="000D6657">
                    <w:pPr>
                      <w:pStyle w:val="AralkYok"/>
                      <w:rPr>
                        <w:rFonts w:ascii="Times New Roman" w:hAnsi="Times New Roman"/>
                        <w:sz w:val="24"/>
                        <w:szCs w:val="20"/>
                      </w:rPr>
                    </w:pPr>
                    <w:r w:rsidRPr="00542C76">
                      <w:rPr>
                        <w:rFonts w:ascii="Times New Roman" w:hAnsi="Times New Roman"/>
                        <w:sz w:val="24"/>
                        <w:szCs w:val="20"/>
                      </w:rPr>
                      <w:t xml:space="preserve">Tarih : </w:t>
                    </w:r>
                    <w:r>
                      <w:rPr>
                        <w:rFonts w:ascii="Times New Roman" w:hAnsi="Times New Roman"/>
                        <w:sz w:val="24"/>
                        <w:szCs w:val="20"/>
                      </w:rPr>
                      <w:t>…….</w:t>
                    </w:r>
                    <w:r w:rsidRPr="00542C76">
                      <w:rPr>
                        <w:rFonts w:ascii="Times New Roman" w:hAnsi="Times New Roman"/>
                        <w:sz w:val="24"/>
                        <w:szCs w:val="20"/>
                      </w:rPr>
                      <w:t>.20</w:t>
                    </w:r>
                    <w:r>
                      <w:rPr>
                        <w:rFonts w:ascii="Times New Roman" w:hAnsi="Times New Roman"/>
                        <w:sz w:val="24"/>
                        <w:szCs w:val="20"/>
                      </w:rPr>
                      <w:t>23</w:t>
                    </w:r>
                    <w:r w:rsidRPr="00542C76">
                      <w:rPr>
                        <w:rFonts w:ascii="Times New Roman" w:hAnsi="Times New Roman"/>
                        <w:sz w:val="24"/>
                        <w:szCs w:val="20"/>
                      </w:rPr>
                      <w:t xml:space="preserve"> Pazartesi</w:t>
                    </w:r>
                  </w:p>
                  <w:p w14:paraId="214D244F" w14:textId="77777777" w:rsidR="000D6657" w:rsidRPr="00542C76" w:rsidRDefault="000D6657" w:rsidP="000D6657">
                    <w:pPr>
                      <w:pStyle w:val="AralkYok"/>
                      <w:rPr>
                        <w:rFonts w:ascii="Times New Roman" w:hAnsi="Times New Roman"/>
                        <w:sz w:val="24"/>
                        <w:szCs w:val="20"/>
                      </w:rPr>
                    </w:pPr>
                    <w:r w:rsidRPr="00542C76">
                      <w:rPr>
                        <w:rFonts w:ascii="Times New Roman" w:hAnsi="Times New Roman"/>
                        <w:sz w:val="24"/>
                        <w:szCs w:val="20"/>
                      </w:rPr>
                      <w:t>Puan  :</w:t>
                    </w:r>
                  </w:p>
                </w:txbxContent>
              </v:textbox>
            </v:shape>
          </v:group>
        </w:pict>
      </w:r>
    </w:p>
    <w:p w14:paraId="027F1BCF" w14:textId="615A8B32" w:rsidR="000D6657" w:rsidRDefault="000D6657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699AE371" w14:textId="77777777" w:rsidR="000D6657" w:rsidRDefault="000D6657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B4AA54E" w14:textId="6F438858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Bu atasözlerinin hangilerinde güzel sözün insan üzerindeki etkisine dikkat çekilmektedir?</w:t>
      </w:r>
    </w:p>
    <w:p w14:paraId="09B47E67" w14:textId="1DA4E7B3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Yalnız I.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Yalnız II.</w:t>
      </w:r>
    </w:p>
    <w:p w14:paraId="6C61D975" w14:textId="77777777" w:rsidR="004A40FA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C) I ve III.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II ve III.</w:t>
      </w:r>
    </w:p>
    <w:p w14:paraId="00E04582" w14:textId="77777777" w:rsidR="00510D6C" w:rsidRPr="00875AFF" w:rsidRDefault="004A40FA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6.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="00510D6C"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“Hiç kimse, elinin emeğiyle kazandığından daha hayırlı bir lokma yememiştir. Allah’ın peygamberi Davud da kendi </w:t>
      </w:r>
      <w:r w:rsidR="00510D6C" w:rsidRPr="00875AFF">
        <w:rPr>
          <w:rFonts w:eastAsiaTheme="minorHAnsi"/>
          <w:color w:val="000000"/>
          <w:sz w:val="19"/>
          <w:szCs w:val="19"/>
          <w:u w:val="single"/>
          <w:lang w:eastAsia="en-US" w:bidi="ar-SA"/>
        </w:rPr>
        <w:t>elinin emeğiyle</w:t>
      </w:r>
      <w:r w:rsidR="00510D6C"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 kazandığını yerdi.”</w:t>
      </w:r>
    </w:p>
    <w:p w14:paraId="36D74433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Aşağıdakilerden hangisi bu hadisteki altı çizili ifadeyle ilişkilendirilebilir?</w:t>
      </w:r>
    </w:p>
    <w:p w14:paraId="7B60264D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A) Helal kazanç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Helallik dilemek</w:t>
      </w:r>
    </w:p>
    <w:p w14:paraId="32AA521B" w14:textId="77777777" w:rsidR="004A40FA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C) Helal süt emmek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Hakkını helal etmek</w:t>
      </w:r>
    </w:p>
    <w:p w14:paraId="4B1CB2A5" w14:textId="77777777" w:rsidR="004A40FA" w:rsidRPr="00875AFF" w:rsidRDefault="004A40FA" w:rsidP="004A40FA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26FE3FCE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7</w:t>
      </w:r>
      <w:r w:rsidR="004A40FA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.</w:t>
      </w:r>
      <w:r w:rsidR="004A40FA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I. Ağızda lokma varken konuşmak.</w:t>
      </w:r>
    </w:p>
    <w:p w14:paraId="02E28FD7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II. Başkalarını rahatsız etmeden yemek.</w:t>
      </w:r>
    </w:p>
    <w:p w14:paraId="48B4E1F4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III. Yemek hakkında olumsuz konuşmak.</w:t>
      </w:r>
    </w:p>
    <w:p w14:paraId="5E4D25FB" w14:textId="77777777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Numaralanmış davranışlardan hangileri yemek yerken </w:t>
      </w:r>
      <w:r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yapılmamalıdır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50B704F2" w14:textId="2CF6CB6D" w:rsidR="00510D6C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 xml:space="preserve">A) Yalnız I. 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B) Yalnız II.</w:t>
      </w:r>
    </w:p>
    <w:p w14:paraId="18458DEF" w14:textId="77777777" w:rsidR="004A40FA" w:rsidRPr="00875AFF" w:rsidRDefault="00510D6C" w:rsidP="00510D6C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 xml:space="preserve">C) I ve III. 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D) II ve III.</w:t>
      </w:r>
    </w:p>
    <w:p w14:paraId="4D0761FC" w14:textId="77777777" w:rsidR="00510D6C" w:rsidRPr="00875AFF" w:rsidRDefault="00510D6C">
      <w:pPr>
        <w:rPr>
          <w:sz w:val="19"/>
          <w:szCs w:val="19"/>
        </w:rPr>
      </w:pPr>
    </w:p>
    <w:p w14:paraId="2F46E208" w14:textId="77777777" w:rsidR="003141E6" w:rsidRPr="00875AFF" w:rsidRDefault="00510D6C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b/>
          <w:sz w:val="19"/>
          <w:szCs w:val="19"/>
        </w:rPr>
        <w:t>8.</w:t>
      </w:r>
      <w:r w:rsidR="003141E6" w:rsidRPr="00875AFF">
        <w:rPr>
          <w:b/>
          <w:sz w:val="19"/>
          <w:szCs w:val="19"/>
        </w:rPr>
        <w:tab/>
      </w:r>
      <w:r w:rsidR="003141E6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Aşağıdaki Hz. Lokman’ın oğluna verdiği öğütlerden hangisinin konusu diğerlerinden </w:t>
      </w:r>
      <w:r w:rsidR="003141E6"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farklıdır</w:t>
      </w:r>
      <w:r w:rsidR="003141E6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4D5A0C72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A) “Namazı dosdoğru kıl.”</w:t>
      </w:r>
    </w:p>
    <w:p w14:paraId="129C4C74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B) “Yürüyüşünde tabiî ol, sesini alçalt.”</w:t>
      </w:r>
    </w:p>
    <w:p w14:paraId="112DCC38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C) “Yeryüzünde böbürlenerek yürüme.”</w:t>
      </w:r>
    </w:p>
    <w:p w14:paraId="25003E29" w14:textId="77777777" w:rsidR="00510D6C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D)</w:t>
      </w:r>
      <w:r w:rsidR="00860F65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 xml:space="preserve"> 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“Küçümseyerek insanlardan yüz çevirme.”</w:t>
      </w:r>
    </w:p>
    <w:p w14:paraId="0CE38AB0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b/>
          <w:sz w:val="19"/>
          <w:szCs w:val="19"/>
        </w:rPr>
      </w:pPr>
      <w:r w:rsidRPr="00875AFF">
        <w:rPr>
          <w:b/>
          <w:sz w:val="19"/>
          <w:szCs w:val="19"/>
        </w:rPr>
        <w:t>9.</w:t>
      </w:r>
      <w:r w:rsidRPr="00875AFF">
        <w:rPr>
          <w:b/>
          <w:sz w:val="19"/>
          <w:szCs w:val="19"/>
        </w:rPr>
        <w:tab/>
        <w:t>Aşağıdaki ifadelerden hangisi Tahiyyat duasında yer alır?</w:t>
      </w:r>
    </w:p>
    <w:p w14:paraId="104C3411" w14:textId="6FB8F8D8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A) “Birahmetike yâ erhamerrâhimîn.”</w:t>
      </w:r>
    </w:p>
    <w:p w14:paraId="56763782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B) “Ve lem yekun lehû küfüven ehad.”</w:t>
      </w:r>
    </w:p>
    <w:p w14:paraId="103C4D12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C) “Esselâmü Aleyke Eyyühen Nebiyyü.”</w:t>
      </w:r>
    </w:p>
    <w:p w14:paraId="74657305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D) “Rabbenağfirlî ve li vâlideyye ve lil müminîne…”</w:t>
      </w:r>
    </w:p>
    <w:p w14:paraId="0BFE8BE6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</w:p>
    <w:p w14:paraId="3F49BCC3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b/>
          <w:sz w:val="19"/>
          <w:szCs w:val="19"/>
        </w:rPr>
        <w:t>10.</w:t>
      </w:r>
      <w:r w:rsidRPr="00875AFF">
        <w:rPr>
          <w:sz w:val="19"/>
          <w:szCs w:val="19"/>
        </w:rPr>
        <w:tab/>
        <w:t>Adap kuralları, insan ilişkilerini düzenleyen ve kolaylaştıran yazılı olmayan toplumsal kurallardır.</w:t>
      </w:r>
    </w:p>
    <w:p w14:paraId="0ADB6640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b/>
          <w:sz w:val="19"/>
          <w:szCs w:val="19"/>
        </w:rPr>
      </w:pPr>
      <w:r w:rsidRPr="00875AFF">
        <w:rPr>
          <w:sz w:val="19"/>
          <w:szCs w:val="19"/>
        </w:rPr>
        <w:tab/>
      </w:r>
      <w:r w:rsidRPr="00875AFF">
        <w:rPr>
          <w:b/>
          <w:sz w:val="19"/>
          <w:szCs w:val="19"/>
        </w:rPr>
        <w:t xml:space="preserve">Buna göre aşağıdakilerden hangisi adap kuralları kapsamında </w:t>
      </w:r>
      <w:r w:rsidRPr="00875AFF">
        <w:rPr>
          <w:b/>
          <w:sz w:val="19"/>
          <w:szCs w:val="19"/>
          <w:u w:val="single"/>
        </w:rPr>
        <w:t>değerlendirilemez</w:t>
      </w:r>
      <w:r w:rsidRPr="00875AFF">
        <w:rPr>
          <w:b/>
          <w:sz w:val="19"/>
          <w:szCs w:val="19"/>
        </w:rPr>
        <w:t>?</w:t>
      </w:r>
    </w:p>
    <w:p w14:paraId="1DEE5DD3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A) Eve girerken izin istemek</w:t>
      </w:r>
    </w:p>
    <w:p w14:paraId="5C922072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B) Trafik işaretlerine uymak</w:t>
      </w:r>
    </w:p>
    <w:p w14:paraId="6CF3A97A" w14:textId="77777777" w:rsidR="003141E6" w:rsidRPr="00875AFF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C) Sınıfa girerken selam vermek</w:t>
      </w:r>
    </w:p>
    <w:p w14:paraId="5AB99505" w14:textId="77777777" w:rsidR="003141E6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sz w:val="19"/>
          <w:szCs w:val="19"/>
        </w:rPr>
        <w:tab/>
        <w:t>D) Otobüste yaşlılara yer vermek</w:t>
      </w:r>
    </w:p>
    <w:p w14:paraId="1C96C9A5" w14:textId="77777777" w:rsidR="003141E6" w:rsidRPr="004A40FA" w:rsidRDefault="003141E6" w:rsidP="003141E6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  <w:sectPr w:rsidR="003141E6" w:rsidRPr="004A40FA">
          <w:headerReference w:type="default" r:id="rId7"/>
          <w:type w:val="continuous"/>
          <w:pgSz w:w="11910" w:h="16840"/>
          <w:pgMar w:top="700" w:right="600" w:bottom="280" w:left="620" w:header="708" w:footer="708" w:gutter="0"/>
          <w:cols w:num="2" w:space="708" w:equalWidth="0">
            <w:col w:w="5123" w:space="359"/>
            <w:col w:w="5208"/>
          </w:cols>
        </w:sectPr>
      </w:pPr>
    </w:p>
    <w:p w14:paraId="5FC276D6" w14:textId="77777777" w:rsidR="00326AB2" w:rsidRPr="00875AFF" w:rsidRDefault="004A40FA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4A40FA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lastRenderedPageBreak/>
        <w:t>11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.</w:t>
      </w:r>
      <w:r w:rsidR="00326AB2" w:rsidRPr="00875AFF">
        <w:t xml:space="preserve"> </w:t>
      </w:r>
      <w:r w:rsidR="00326AB2"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“…Birbirinizin kusurlarını ve </w:t>
      </w:r>
      <w:r w:rsidR="00326AB2" w:rsidRPr="00875AFF">
        <w:rPr>
          <w:rFonts w:eastAsiaTheme="minorHAnsi"/>
          <w:color w:val="000000"/>
          <w:sz w:val="19"/>
          <w:szCs w:val="19"/>
          <w:u w:val="single"/>
          <w:lang w:eastAsia="en-US" w:bidi="ar-SA"/>
        </w:rPr>
        <w:t>özel hayatını araştırmayın</w:t>
      </w:r>
      <w:r w:rsidR="00326AB2" w:rsidRPr="00875AFF">
        <w:rPr>
          <w:rFonts w:eastAsiaTheme="minorHAnsi"/>
          <w:color w:val="000000"/>
          <w:sz w:val="19"/>
          <w:szCs w:val="19"/>
          <w:lang w:eastAsia="en-US" w:bidi="ar-SA"/>
        </w:rPr>
        <w:t xml:space="preserve">. Biriniz, diğerinizi arkasından </w:t>
      </w:r>
      <w:r w:rsidR="00326AB2" w:rsidRPr="00875AFF">
        <w:rPr>
          <w:rFonts w:eastAsiaTheme="minorHAnsi"/>
          <w:color w:val="000000"/>
          <w:sz w:val="19"/>
          <w:szCs w:val="19"/>
          <w:u w:val="single"/>
          <w:lang w:eastAsia="en-US" w:bidi="ar-SA"/>
        </w:rPr>
        <w:t>çekiştirmesin</w:t>
      </w:r>
      <w:r w:rsidR="00326AB2" w:rsidRPr="00875AFF">
        <w:rPr>
          <w:rFonts w:eastAsiaTheme="minorHAnsi"/>
          <w:color w:val="000000"/>
          <w:sz w:val="19"/>
          <w:szCs w:val="19"/>
          <w:lang w:eastAsia="en-US" w:bidi="ar-SA"/>
        </w:rPr>
        <w:t>…” (Hucurât suresi 12. ayet.)</w:t>
      </w:r>
    </w:p>
    <w:p w14:paraId="4255DCEA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Bu ayetteki altı çizili bölümleri ifade etmek için kullanılan kavramlar </w:t>
      </w:r>
      <w:r w:rsidRPr="00875AFF">
        <w:rPr>
          <w:rFonts w:eastAsiaTheme="minorHAnsi"/>
          <w:b/>
          <w:color w:val="000000"/>
          <w:sz w:val="19"/>
          <w:szCs w:val="19"/>
          <w:u w:val="single"/>
          <w:lang w:eastAsia="en-US" w:bidi="ar-SA"/>
        </w:rPr>
        <w:t>sırasıyla</w:t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 hangisidir?</w:t>
      </w:r>
    </w:p>
    <w:p w14:paraId="7308C96F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A) Laf taşıma - Gıybet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</w:p>
    <w:p w14:paraId="33248BA8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Yalan - Laf taşıma</w:t>
      </w:r>
    </w:p>
    <w:p w14:paraId="1C0E67E7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C) Mahremiyeti ihlal – Gıybet</w:t>
      </w:r>
    </w:p>
    <w:p w14:paraId="6FB4C169" w14:textId="77777777" w:rsidR="004A40FA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Mahremiyeti ihlal – Yalan</w:t>
      </w:r>
    </w:p>
    <w:p w14:paraId="046CD7B4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</w:p>
    <w:p w14:paraId="5E9BBFEC" w14:textId="77777777" w:rsidR="00326AB2" w:rsidRPr="00875AFF" w:rsidRDefault="004A40FA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12.</w:t>
      </w: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ab/>
      </w:r>
      <w:r w:rsidR="00326AB2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Aşağıdakilerden hangisi sosyal medya kullanma adabına uygun </w:t>
      </w:r>
      <w:r w:rsidR="00326AB2" w:rsidRPr="00875AFF">
        <w:rPr>
          <w:rFonts w:eastAsiaTheme="minorHAnsi"/>
          <w:b/>
          <w:color w:val="000000"/>
          <w:sz w:val="19"/>
          <w:szCs w:val="19"/>
          <w:u w:val="single"/>
          <w:lang w:eastAsia="en-US" w:bidi="ar-SA"/>
        </w:rPr>
        <w:t>değildir</w:t>
      </w:r>
      <w:r w:rsidR="00326AB2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?</w:t>
      </w:r>
    </w:p>
    <w:p w14:paraId="181EAF08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A) Paylaşımlarda mahremiyete dikkat etmek</w:t>
      </w:r>
    </w:p>
    <w:p w14:paraId="6C2D87C4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Başkalarına ait içeriği izinsiz paylaşmak</w:t>
      </w:r>
    </w:p>
    <w:p w14:paraId="29BE5D72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C) Paylaşımlarda doğru bilgilere yer vermek</w:t>
      </w:r>
    </w:p>
    <w:p w14:paraId="07139FFB" w14:textId="77777777" w:rsidR="004A40FA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Türkçe dil kurallarına uymak</w:t>
      </w:r>
    </w:p>
    <w:p w14:paraId="16ED1131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FB93056" w14:textId="77777777" w:rsidR="00326AB2" w:rsidRPr="00875AFF" w:rsidRDefault="004A40FA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13.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</w:r>
      <w:r w:rsidR="00326AB2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“Allah’a ve ahiret gününe inanan ya hayır söylesin ya da sussun!”</w:t>
      </w:r>
    </w:p>
    <w:p w14:paraId="1E801B2D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Bu hadisi benimseyen bir kişiden aşağıdakilerden hangisi </w:t>
      </w:r>
      <w:r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beklenmez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339F4F36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A) Üslubuna dikkat etmesi</w:t>
      </w:r>
    </w:p>
    <w:p w14:paraId="01AE977F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B) Sırları açığa vurması</w:t>
      </w:r>
    </w:p>
    <w:p w14:paraId="21F6A48D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C) Yalandan sakınması</w:t>
      </w:r>
    </w:p>
    <w:p w14:paraId="0E137EA8" w14:textId="77777777" w:rsidR="004A40FA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D) Boş sözü terk etmesi</w:t>
      </w:r>
    </w:p>
    <w:p w14:paraId="1CEEBDD0" w14:textId="77777777" w:rsidR="004A40FA" w:rsidRPr="00875AFF" w:rsidRDefault="004A40FA" w:rsidP="004A40FA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DF492AE" w14:textId="77777777" w:rsidR="00326AB2" w:rsidRPr="00875AFF" w:rsidRDefault="004A40FA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14.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="00326AB2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Aşağıda verilen isimlerden hangisi Hz. Peygamberin ailesinden biri </w:t>
      </w:r>
      <w:r w:rsidR="00326AB2"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değildir</w:t>
      </w:r>
      <w:r w:rsidR="00326AB2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7AABE6F0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A) Hz. Ayşe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 xml:space="preserve"> B) Hz. </w:t>
      </w:r>
      <w:r w:rsidR="00860F65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Zeynep</w:t>
      </w:r>
    </w:p>
    <w:p w14:paraId="2FC77B33" w14:textId="77777777" w:rsidR="004A40FA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C) Hz. Fatıma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 xml:space="preserve"> D) Hz. </w:t>
      </w:r>
      <w:r w:rsidR="00860F65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Bilal</w:t>
      </w:r>
    </w:p>
    <w:p w14:paraId="12CE30AB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B2DBB22" w14:textId="77777777" w:rsidR="00326AB2" w:rsidRPr="00875AFF" w:rsidRDefault="004A40FA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15.</w:t>
      </w:r>
      <w:r w:rsidR="00326AB2" w:rsidRPr="00875AFF">
        <w:rPr>
          <w:b/>
        </w:rPr>
        <w:t xml:space="preserve"> </w:t>
      </w:r>
      <w:r w:rsidR="00326AB2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 xml:space="preserve">Aşağıdakilerden hangisi Hz. Muhammed’in ailesinde görülen davranışlardan biri </w:t>
      </w:r>
      <w:r w:rsidR="00326AB2" w:rsidRPr="00875AFF">
        <w:rPr>
          <w:rFonts w:eastAsiaTheme="minorHAnsi"/>
          <w:b/>
          <w:color w:val="000000"/>
          <w:sz w:val="19"/>
          <w:szCs w:val="19"/>
          <w:u w:val="single"/>
          <w:lang w:eastAsia="en-US" w:bidi="ar-SA"/>
        </w:rPr>
        <w:t>değildir</w:t>
      </w:r>
      <w:r w:rsidR="00326AB2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?</w:t>
      </w:r>
    </w:p>
    <w:p w14:paraId="7470C4DD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="00860F65" w:rsidRPr="00875AFF">
        <w:rPr>
          <w:rFonts w:eastAsiaTheme="minorHAnsi"/>
          <w:color w:val="000000"/>
          <w:sz w:val="19"/>
          <w:szCs w:val="19"/>
          <w:lang w:eastAsia="en-US" w:bidi="ar-SA"/>
        </w:rPr>
        <w:t>A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>) Gösterişli eşyalar kullanılması</w:t>
      </w:r>
    </w:p>
    <w:p w14:paraId="253D575C" w14:textId="77777777" w:rsidR="00860F65" w:rsidRPr="00875AFF" w:rsidRDefault="00860F65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Misafirlerin iyi ağırlanması</w:t>
      </w:r>
    </w:p>
    <w:p w14:paraId="3D4D2EAD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C) Karşılık beklemeden iyilik yapılması</w:t>
      </w:r>
    </w:p>
    <w:p w14:paraId="55047CE9" w14:textId="77777777" w:rsidR="00326AB2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Gereksiz harcamalardan kaçınılması</w:t>
      </w:r>
      <w:r w:rsidR="007038B6" w:rsidRPr="004A40FA">
        <w:rPr>
          <w:sz w:val="19"/>
          <w:szCs w:val="19"/>
        </w:rPr>
        <w:t xml:space="preserve">      </w:t>
      </w:r>
    </w:p>
    <w:p w14:paraId="2838DD39" w14:textId="03068240" w:rsidR="00A23285" w:rsidRDefault="00326AB2" w:rsidP="00A23285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 w:line="276" w:lineRule="auto"/>
        <w:ind w:left="340" w:hanging="340"/>
        <w:rPr>
          <w:rFonts w:ascii="Arial" w:hAnsi="Arial" w:cs="Arial"/>
          <w:sz w:val="19"/>
          <w:szCs w:val="19"/>
          <w:lang w:val="tr-TR"/>
        </w:rPr>
      </w:pPr>
      <w:r>
        <w:rPr>
          <w:sz w:val="19"/>
          <w:szCs w:val="19"/>
        </w:rPr>
        <w:tab/>
      </w:r>
    </w:p>
    <w:p w14:paraId="288BA0BC" w14:textId="77777777" w:rsidR="00326AB2" w:rsidRPr="00875AFF" w:rsidRDefault="00205779" w:rsidP="00A23285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b/>
          <w:bCs/>
          <w:sz w:val="19"/>
          <w:szCs w:val="19"/>
        </w:rPr>
      </w:pPr>
      <w:r w:rsidRPr="004A40FA">
        <w:rPr>
          <w:color w:val="231F20"/>
          <w:sz w:val="19"/>
          <w:szCs w:val="19"/>
        </w:rPr>
        <w:br w:type="column"/>
      </w:r>
      <w:r w:rsidR="004A40FA" w:rsidRPr="004A40FA">
        <w:rPr>
          <w:b/>
          <w:bCs/>
          <w:sz w:val="19"/>
          <w:szCs w:val="19"/>
        </w:rPr>
        <w:t>16.</w:t>
      </w:r>
      <w:r w:rsidR="00326AB2" w:rsidRPr="00326AB2">
        <w:rPr>
          <w:b/>
          <w:bCs/>
          <w:sz w:val="19"/>
          <w:szCs w:val="19"/>
        </w:rPr>
        <w:t xml:space="preserve"> </w:t>
      </w:r>
      <w:r w:rsidR="00326AB2" w:rsidRPr="00875AFF">
        <w:rPr>
          <w:b/>
          <w:bCs/>
          <w:sz w:val="19"/>
          <w:szCs w:val="19"/>
        </w:rPr>
        <w:t xml:space="preserve">Aşağıdakilerden hangisi “Hz. Muhammed’in ailesinde israftan kaçınılırdı.” bilgisini </w:t>
      </w:r>
      <w:r w:rsidR="00326AB2" w:rsidRPr="00875AFF">
        <w:rPr>
          <w:b/>
          <w:bCs/>
          <w:sz w:val="19"/>
          <w:szCs w:val="19"/>
          <w:u w:val="single"/>
        </w:rPr>
        <w:t>desteklemez</w:t>
      </w:r>
      <w:r w:rsidR="00326AB2" w:rsidRPr="00875AFF">
        <w:rPr>
          <w:b/>
          <w:bCs/>
          <w:sz w:val="19"/>
          <w:szCs w:val="19"/>
        </w:rPr>
        <w:t>?</w:t>
      </w:r>
    </w:p>
    <w:p w14:paraId="0FA21BA6" w14:textId="77777777" w:rsidR="00326AB2" w:rsidRPr="00875AFF" w:rsidRDefault="00326AB2" w:rsidP="00326AB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Cs/>
          <w:sz w:val="19"/>
          <w:szCs w:val="19"/>
          <w:lang w:val="tr-TR"/>
        </w:rPr>
      </w:pPr>
      <w:r w:rsidRPr="00875AFF">
        <w:rPr>
          <w:rFonts w:ascii="Arial" w:hAnsi="Arial" w:cs="Arial"/>
          <w:b/>
          <w:bCs/>
          <w:sz w:val="19"/>
          <w:szCs w:val="19"/>
          <w:lang w:val="tr-TR"/>
        </w:rPr>
        <w:tab/>
      </w:r>
      <w:r w:rsidRPr="00875AFF">
        <w:rPr>
          <w:rFonts w:ascii="Arial" w:hAnsi="Arial" w:cs="Arial"/>
          <w:bCs/>
          <w:sz w:val="19"/>
          <w:szCs w:val="19"/>
          <w:lang w:val="tr-TR"/>
        </w:rPr>
        <w:t>A) Komşulara yardım edilmesi</w:t>
      </w:r>
    </w:p>
    <w:p w14:paraId="590B707E" w14:textId="77777777" w:rsidR="00326AB2" w:rsidRPr="00875AFF" w:rsidRDefault="00326AB2" w:rsidP="00326AB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Cs/>
          <w:sz w:val="19"/>
          <w:szCs w:val="19"/>
          <w:lang w:val="tr-TR"/>
        </w:rPr>
      </w:pPr>
      <w:r w:rsidRPr="00875AFF">
        <w:rPr>
          <w:rFonts w:ascii="Arial" w:hAnsi="Arial" w:cs="Arial"/>
          <w:bCs/>
          <w:sz w:val="19"/>
          <w:szCs w:val="19"/>
          <w:lang w:val="tr-TR"/>
        </w:rPr>
        <w:tab/>
        <w:t>B) İhtiyaç olanın satın alınması</w:t>
      </w:r>
    </w:p>
    <w:p w14:paraId="26E76CAA" w14:textId="77777777" w:rsidR="00326AB2" w:rsidRPr="00875AFF" w:rsidRDefault="00326AB2" w:rsidP="00326AB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Cs/>
          <w:sz w:val="19"/>
          <w:szCs w:val="19"/>
          <w:lang w:val="tr-TR"/>
        </w:rPr>
      </w:pPr>
      <w:r w:rsidRPr="00875AFF">
        <w:rPr>
          <w:rFonts w:ascii="Arial" w:hAnsi="Arial" w:cs="Arial"/>
          <w:bCs/>
          <w:sz w:val="19"/>
          <w:szCs w:val="19"/>
          <w:lang w:val="tr-TR"/>
        </w:rPr>
        <w:tab/>
        <w:t>C) Artan yemeğin atılmaması</w:t>
      </w:r>
    </w:p>
    <w:p w14:paraId="174075E6" w14:textId="77777777" w:rsidR="004A40FA" w:rsidRPr="00875AFF" w:rsidRDefault="00326AB2" w:rsidP="00326AB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Cs/>
          <w:sz w:val="19"/>
          <w:szCs w:val="19"/>
          <w:lang w:val="tr-TR"/>
        </w:rPr>
      </w:pPr>
      <w:r w:rsidRPr="00875AFF">
        <w:rPr>
          <w:rFonts w:ascii="Arial" w:hAnsi="Arial" w:cs="Arial"/>
          <w:bCs/>
          <w:sz w:val="19"/>
          <w:szCs w:val="19"/>
          <w:lang w:val="tr-TR"/>
        </w:rPr>
        <w:tab/>
        <w:t>D) Düğün töreninin sade yapılması</w:t>
      </w:r>
    </w:p>
    <w:p w14:paraId="1EF7BE9D" w14:textId="77777777" w:rsidR="00326AB2" w:rsidRPr="00875AFF" w:rsidRDefault="00326AB2" w:rsidP="00326AB2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sz w:val="19"/>
          <w:szCs w:val="19"/>
        </w:rPr>
      </w:pPr>
    </w:p>
    <w:p w14:paraId="21586082" w14:textId="77777777" w:rsidR="00326AB2" w:rsidRPr="00875AFF" w:rsidRDefault="004A40FA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17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.</w:t>
      </w:r>
      <w:r w:rsidR="00326AB2" w:rsidRPr="00875AFF">
        <w:t xml:space="preserve"> </w:t>
      </w:r>
      <w:r w:rsidR="00326AB2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“O seni yetim bulup barındırmadı mı? Seni yol bilmez halde bulup yol göstermedi mi? Seni yoksul bulup zengin etmedi mi? O halde sakın yetimi ezme!” (Duhâ, 6-9. ayetler)</w:t>
      </w:r>
    </w:p>
    <w:p w14:paraId="567B1C0A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Bu ayetlerde Hz. Peygamberle ilgili aşağıdaki durumlardan hangisine </w:t>
      </w:r>
      <w:r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değinilmemiştir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4BEF8A0B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A) Küçük yaşta yetim kaldığına</w:t>
      </w:r>
    </w:p>
    <w:p w14:paraId="3F8F9CBE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B) Allah tarafından gözetildiğine</w:t>
      </w:r>
    </w:p>
    <w:p w14:paraId="037CE936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C) Doğru yola Allah’ın ulaştırdığına</w:t>
      </w:r>
    </w:p>
    <w:p w14:paraId="6A0B7B54" w14:textId="77777777" w:rsidR="004A40FA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D) Evlenip çoluk çocuk sahibi olduğuna</w:t>
      </w:r>
    </w:p>
    <w:p w14:paraId="558746FE" w14:textId="77777777" w:rsidR="00326AB2" w:rsidRPr="00875AFF" w:rsidRDefault="00326AB2" w:rsidP="00326AB2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</w:p>
    <w:p w14:paraId="41BB5351" w14:textId="77777777" w:rsidR="00B047B9" w:rsidRPr="00875AFF" w:rsidRDefault="004A40FA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18.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="00B047B9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Aşağıdakilerden hangisi Peygamberimize “el-Emin” denilmesinin nedenlerinden biri </w:t>
      </w:r>
      <w:r w:rsidR="00B047B9"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değildir</w:t>
      </w:r>
      <w:r w:rsidR="00B047B9"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4A782A7C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A) Yalan konuşmaması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B) Ticaretle uğraşması</w:t>
      </w:r>
    </w:p>
    <w:p w14:paraId="7F02ABA3" w14:textId="77777777" w:rsidR="004A40FA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C) Sözünde durması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>D) Dürüst olması</w:t>
      </w:r>
    </w:p>
    <w:p w14:paraId="247F8F31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CA511C2" w14:textId="77777777" w:rsidR="00B047B9" w:rsidRPr="00875AFF" w:rsidRDefault="004A40FA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19. </w:t>
      </w:r>
      <w:r w:rsidR="00B047B9"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“Kim Allah’a ve ahiret gününe inanıyorsa misafirine ikramda bulunsun. Kim Allah’a ve ahiret gününe inanıyorsa komşusuna eziyet vermesin. Kim Allah’a ve ahiret gününe inanıyorsa ya hayır söylesin ya da sussun.”</w:t>
      </w:r>
    </w:p>
    <w:p w14:paraId="73A719D6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Hz. Peygamberin bu sözünden aşağıdakilerden hangisine </w:t>
      </w:r>
      <w:r w:rsidRPr="00875AFF">
        <w:rPr>
          <w:rFonts w:eastAsiaTheme="minorHAnsi"/>
          <w:b/>
          <w:bCs/>
          <w:color w:val="000000"/>
          <w:sz w:val="19"/>
          <w:szCs w:val="19"/>
          <w:u w:val="single"/>
          <w:lang w:eastAsia="en-US" w:bidi="ar-SA"/>
        </w:rPr>
        <w:t>ulaşılamaz</w:t>
      </w: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6C972931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>A) Yoksulların gözetilmesine     B) Güvenilir olmaya</w:t>
      </w:r>
    </w:p>
    <w:p w14:paraId="7E141FC7" w14:textId="77777777" w:rsidR="004A40FA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Cs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 xml:space="preserve">C) Doğru sözlü olmaya    </w:t>
      </w:r>
      <w:r w:rsidRPr="00875AFF">
        <w:rPr>
          <w:rFonts w:eastAsiaTheme="minorHAnsi"/>
          <w:bCs/>
          <w:color w:val="000000"/>
          <w:sz w:val="19"/>
          <w:szCs w:val="19"/>
          <w:lang w:eastAsia="en-US" w:bidi="ar-SA"/>
        </w:rPr>
        <w:tab/>
        <w:t xml:space="preserve">   D) Cömert olmaya</w:t>
      </w:r>
    </w:p>
    <w:p w14:paraId="6514138C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E3EBE3F" w14:textId="77777777" w:rsidR="00B047B9" w:rsidRPr="00875AFF" w:rsidRDefault="004A40FA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20.</w:t>
      </w:r>
      <w:r w:rsidR="00B047B9" w:rsidRPr="00875AFF">
        <w:t xml:space="preserve"> </w:t>
      </w:r>
      <w:r w:rsidR="00B047B9"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>Hz. Muhammed ve Hz. Hatice’nin evlenmeleriyle ilgili;</w:t>
      </w:r>
    </w:p>
    <w:p w14:paraId="58154F4D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I.  Ticaretle uğraşırken birbirlerini tanıdılar.</w:t>
      </w:r>
    </w:p>
    <w:p w14:paraId="449023B3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II.  Hz. Peygamberin ahlâkı Hz. Hatice’nin dikkatini çekti.</w:t>
      </w:r>
    </w:p>
    <w:p w14:paraId="68B664FD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III.  Hz. Hatice yardımcısı aracılığı ile evlilik teklif etti.</w:t>
      </w:r>
    </w:p>
    <w:p w14:paraId="384D2B62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b/>
          <w:color w:val="000000"/>
          <w:sz w:val="19"/>
          <w:szCs w:val="19"/>
          <w:lang w:eastAsia="en-US" w:bidi="ar-SA"/>
        </w:rPr>
        <w:tab/>
        <w:t>bilgilerden hangileri doğrudur?</w:t>
      </w:r>
    </w:p>
    <w:p w14:paraId="0386108B" w14:textId="77777777" w:rsidR="00B047B9" w:rsidRPr="00875AF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Yalnız I.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B) Yalnız II.</w:t>
      </w:r>
    </w:p>
    <w:p w14:paraId="493551FA" w14:textId="77777777" w:rsidR="00AE000F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C) II ve III. </w:t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875AFF">
        <w:rPr>
          <w:rFonts w:eastAsiaTheme="minorHAnsi"/>
          <w:color w:val="000000"/>
          <w:sz w:val="19"/>
          <w:szCs w:val="19"/>
          <w:lang w:eastAsia="en-US" w:bidi="ar-SA"/>
        </w:rPr>
        <w:tab/>
        <w:t>D) I, II ve III.</w:t>
      </w:r>
    </w:p>
    <w:p w14:paraId="1D96C77A" w14:textId="77777777" w:rsidR="00B047B9" w:rsidRPr="007038B6" w:rsidRDefault="00B047B9" w:rsidP="00B047B9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sz w:val="19"/>
          <w:szCs w:val="19"/>
        </w:rPr>
        <w:sectPr w:rsidR="00B047B9" w:rsidRPr="007038B6" w:rsidSect="000D6657">
          <w:pgSz w:w="11910" w:h="16840"/>
          <w:pgMar w:top="580" w:right="600" w:bottom="280" w:left="620" w:header="708" w:footer="708" w:gutter="0"/>
          <w:cols w:num="2" w:space="708" w:equalWidth="0">
            <w:col w:w="5124" w:space="359"/>
            <w:col w:w="5207"/>
          </w:cols>
          <w:titlePg/>
          <w:docGrid w:linePitch="299"/>
        </w:sectPr>
      </w:pPr>
    </w:p>
    <w:p w14:paraId="3C6F5D20" w14:textId="77777777" w:rsidR="00AE000F" w:rsidRPr="007038B6" w:rsidRDefault="00AE000F">
      <w:pPr>
        <w:pStyle w:val="GvdeMetni"/>
        <w:spacing w:before="8"/>
      </w:pPr>
    </w:p>
    <w:p w14:paraId="17546B3F" w14:textId="5B67CAE3" w:rsidR="00AE000F" w:rsidRPr="007038B6" w:rsidRDefault="00205779">
      <w:pPr>
        <w:pStyle w:val="Balk1"/>
        <w:tabs>
          <w:tab w:val="left" w:pos="8243"/>
        </w:tabs>
        <w:rPr>
          <w:rFonts w:ascii="Arial" w:hAnsi="Arial" w:cs="Arial"/>
          <w:sz w:val="19"/>
          <w:szCs w:val="19"/>
        </w:rPr>
      </w:pPr>
      <w:r w:rsidRPr="007038B6">
        <w:rPr>
          <w:rFonts w:ascii="Arial" w:hAnsi="Arial" w:cs="Arial"/>
          <w:sz w:val="19"/>
          <w:szCs w:val="19"/>
        </w:rPr>
        <w:tab/>
      </w:r>
      <w:r w:rsidR="00000000">
        <w:rPr>
          <w:rFonts w:ascii="Arial" w:hAnsi="Arial" w:cs="Arial"/>
          <w:position w:val="3"/>
          <w:sz w:val="19"/>
          <w:szCs w:val="19"/>
        </w:rPr>
        <w:pict w14:anchorId="2527A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11pt;height:84pt">
            <v:imagedata croptop="-65520f" cropbottom="65520f"/>
          </v:shape>
        </w:pict>
      </w:r>
    </w:p>
    <w:p w14:paraId="62A821A9" w14:textId="77777777" w:rsidR="000825B3" w:rsidRPr="007038B6" w:rsidRDefault="000825B3">
      <w:pPr>
        <w:pStyle w:val="Balk1"/>
        <w:tabs>
          <w:tab w:val="left" w:pos="8243"/>
        </w:tabs>
        <w:rPr>
          <w:rFonts w:ascii="Arial" w:hAnsi="Arial" w:cs="Arial"/>
          <w:sz w:val="19"/>
          <w:szCs w:val="19"/>
        </w:rPr>
      </w:pPr>
    </w:p>
    <w:sectPr w:rsidR="000825B3" w:rsidRPr="007038B6">
      <w:type w:val="continuous"/>
      <w:pgSz w:w="11910" w:h="16840"/>
      <w:pgMar w:top="700" w:right="600" w:bottom="280" w:left="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FF141" w14:textId="77777777" w:rsidR="008C0588" w:rsidRDefault="008C0588" w:rsidP="00FB00A0">
      <w:r>
        <w:separator/>
      </w:r>
    </w:p>
  </w:endnote>
  <w:endnote w:type="continuationSeparator" w:id="0">
    <w:p w14:paraId="0F8645B1" w14:textId="77777777" w:rsidR="008C0588" w:rsidRDefault="008C0588" w:rsidP="00FB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D9E00" w14:textId="77777777" w:rsidR="008C0588" w:rsidRDefault="008C0588" w:rsidP="00FB00A0">
      <w:r>
        <w:separator/>
      </w:r>
    </w:p>
  </w:footnote>
  <w:footnote w:type="continuationSeparator" w:id="0">
    <w:p w14:paraId="70ADEDCF" w14:textId="77777777" w:rsidR="008C0588" w:rsidRDefault="008C0588" w:rsidP="00FB0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B580" w14:textId="57BB1273" w:rsidR="000D6657" w:rsidRPr="00F85D88" w:rsidRDefault="000D6657" w:rsidP="000D6657">
    <w:pPr>
      <w:rPr>
        <w:rFonts w:ascii="Times New Roman" w:hAnsi="Times New Roman"/>
        <w:sz w:val="24"/>
        <w:szCs w:val="24"/>
      </w:rPr>
    </w:pPr>
  </w:p>
  <w:p w14:paraId="1CE62B5B" w14:textId="5B219E4A" w:rsidR="000D6657" w:rsidRPr="000D6657" w:rsidRDefault="000D6657" w:rsidP="000D665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10A66"/>
    <w:multiLevelType w:val="hybridMultilevel"/>
    <w:tmpl w:val="332A319E"/>
    <w:lvl w:ilvl="0" w:tplc="CD0A843C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6B4CACCA">
      <w:start w:val="1"/>
      <w:numFmt w:val="upperLetter"/>
      <w:lvlText w:val="%2)"/>
      <w:lvlJc w:val="left"/>
      <w:pPr>
        <w:ind w:left="672" w:hanging="233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2" w:tplc="59A8E1E8">
      <w:numFmt w:val="bullet"/>
      <w:lvlText w:val="•"/>
      <w:lvlJc w:val="left"/>
      <w:pPr>
        <w:ind w:left="564" w:hanging="233"/>
      </w:pPr>
      <w:rPr>
        <w:rFonts w:hint="default"/>
        <w:lang w:val="tr-TR" w:eastAsia="tr-TR" w:bidi="tr-TR"/>
      </w:rPr>
    </w:lvl>
    <w:lvl w:ilvl="3" w:tplc="2F842EDA">
      <w:numFmt w:val="bullet"/>
      <w:lvlText w:val="•"/>
      <w:lvlJc w:val="left"/>
      <w:pPr>
        <w:ind w:left="448" w:hanging="233"/>
      </w:pPr>
      <w:rPr>
        <w:rFonts w:hint="default"/>
        <w:lang w:val="tr-TR" w:eastAsia="tr-TR" w:bidi="tr-TR"/>
      </w:rPr>
    </w:lvl>
    <w:lvl w:ilvl="4" w:tplc="D5A6D860">
      <w:numFmt w:val="bullet"/>
      <w:lvlText w:val="•"/>
      <w:lvlJc w:val="left"/>
      <w:pPr>
        <w:ind w:left="333" w:hanging="233"/>
      </w:pPr>
      <w:rPr>
        <w:rFonts w:hint="default"/>
        <w:lang w:val="tr-TR" w:eastAsia="tr-TR" w:bidi="tr-TR"/>
      </w:rPr>
    </w:lvl>
    <w:lvl w:ilvl="5" w:tplc="55169EB4">
      <w:numFmt w:val="bullet"/>
      <w:lvlText w:val="•"/>
      <w:lvlJc w:val="left"/>
      <w:pPr>
        <w:ind w:left="217" w:hanging="233"/>
      </w:pPr>
      <w:rPr>
        <w:rFonts w:hint="default"/>
        <w:lang w:val="tr-TR" w:eastAsia="tr-TR" w:bidi="tr-TR"/>
      </w:rPr>
    </w:lvl>
    <w:lvl w:ilvl="6" w:tplc="F8D49BF8">
      <w:numFmt w:val="bullet"/>
      <w:lvlText w:val="•"/>
      <w:lvlJc w:val="left"/>
      <w:pPr>
        <w:ind w:left="102" w:hanging="233"/>
      </w:pPr>
      <w:rPr>
        <w:rFonts w:hint="default"/>
        <w:lang w:val="tr-TR" w:eastAsia="tr-TR" w:bidi="tr-TR"/>
      </w:rPr>
    </w:lvl>
    <w:lvl w:ilvl="7" w:tplc="F29CE74E">
      <w:numFmt w:val="bullet"/>
      <w:lvlText w:val="•"/>
      <w:lvlJc w:val="left"/>
      <w:pPr>
        <w:ind w:left="-14" w:hanging="233"/>
      </w:pPr>
      <w:rPr>
        <w:rFonts w:hint="default"/>
        <w:lang w:val="tr-TR" w:eastAsia="tr-TR" w:bidi="tr-TR"/>
      </w:rPr>
    </w:lvl>
    <w:lvl w:ilvl="8" w:tplc="534CDBEA">
      <w:numFmt w:val="bullet"/>
      <w:lvlText w:val="•"/>
      <w:lvlJc w:val="left"/>
      <w:pPr>
        <w:ind w:left="-129" w:hanging="233"/>
      </w:pPr>
      <w:rPr>
        <w:rFonts w:hint="default"/>
        <w:lang w:val="tr-TR" w:eastAsia="tr-TR" w:bidi="tr-TR"/>
      </w:rPr>
    </w:lvl>
  </w:abstractNum>
  <w:abstractNum w:abstractNumId="1" w15:restartNumberingAfterBreak="0">
    <w:nsid w:val="4680626E"/>
    <w:multiLevelType w:val="hybridMultilevel"/>
    <w:tmpl w:val="BCE4FEDE"/>
    <w:lvl w:ilvl="0" w:tplc="149AD9D0">
      <w:start w:val="1"/>
      <w:numFmt w:val="upperLetter"/>
      <w:lvlText w:val="%1)"/>
      <w:lvlJc w:val="left"/>
      <w:pPr>
        <w:ind w:left="680" w:hanging="24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7DB89694">
      <w:numFmt w:val="bullet"/>
      <w:lvlText w:val="•"/>
      <w:lvlJc w:val="left"/>
      <w:pPr>
        <w:ind w:left="1132" w:hanging="241"/>
      </w:pPr>
      <w:rPr>
        <w:rFonts w:hint="default"/>
        <w:lang w:val="tr-TR" w:eastAsia="tr-TR" w:bidi="tr-TR"/>
      </w:rPr>
    </w:lvl>
    <w:lvl w:ilvl="2" w:tplc="3234654A">
      <w:numFmt w:val="bullet"/>
      <w:lvlText w:val="•"/>
      <w:lvlJc w:val="left"/>
      <w:pPr>
        <w:ind w:left="1584" w:hanging="241"/>
      </w:pPr>
      <w:rPr>
        <w:rFonts w:hint="default"/>
        <w:lang w:val="tr-TR" w:eastAsia="tr-TR" w:bidi="tr-TR"/>
      </w:rPr>
    </w:lvl>
    <w:lvl w:ilvl="3" w:tplc="4BF8D74E">
      <w:numFmt w:val="bullet"/>
      <w:lvlText w:val="•"/>
      <w:lvlJc w:val="left"/>
      <w:pPr>
        <w:ind w:left="2036" w:hanging="241"/>
      </w:pPr>
      <w:rPr>
        <w:rFonts w:hint="default"/>
        <w:lang w:val="tr-TR" w:eastAsia="tr-TR" w:bidi="tr-TR"/>
      </w:rPr>
    </w:lvl>
    <w:lvl w:ilvl="4" w:tplc="68423E40">
      <w:numFmt w:val="bullet"/>
      <w:lvlText w:val="•"/>
      <w:lvlJc w:val="left"/>
      <w:pPr>
        <w:ind w:left="2489" w:hanging="241"/>
      </w:pPr>
      <w:rPr>
        <w:rFonts w:hint="default"/>
        <w:lang w:val="tr-TR" w:eastAsia="tr-TR" w:bidi="tr-TR"/>
      </w:rPr>
    </w:lvl>
    <w:lvl w:ilvl="5" w:tplc="6D7A75F6">
      <w:numFmt w:val="bullet"/>
      <w:lvlText w:val="•"/>
      <w:lvlJc w:val="left"/>
      <w:pPr>
        <w:ind w:left="2941" w:hanging="241"/>
      </w:pPr>
      <w:rPr>
        <w:rFonts w:hint="default"/>
        <w:lang w:val="tr-TR" w:eastAsia="tr-TR" w:bidi="tr-TR"/>
      </w:rPr>
    </w:lvl>
    <w:lvl w:ilvl="6" w:tplc="D83031A2">
      <w:numFmt w:val="bullet"/>
      <w:lvlText w:val="•"/>
      <w:lvlJc w:val="left"/>
      <w:pPr>
        <w:ind w:left="3393" w:hanging="241"/>
      </w:pPr>
      <w:rPr>
        <w:rFonts w:hint="default"/>
        <w:lang w:val="tr-TR" w:eastAsia="tr-TR" w:bidi="tr-TR"/>
      </w:rPr>
    </w:lvl>
    <w:lvl w:ilvl="7" w:tplc="80B4DF42">
      <w:numFmt w:val="bullet"/>
      <w:lvlText w:val="•"/>
      <w:lvlJc w:val="left"/>
      <w:pPr>
        <w:ind w:left="3845" w:hanging="241"/>
      </w:pPr>
      <w:rPr>
        <w:rFonts w:hint="default"/>
        <w:lang w:val="tr-TR" w:eastAsia="tr-TR" w:bidi="tr-TR"/>
      </w:rPr>
    </w:lvl>
    <w:lvl w:ilvl="8" w:tplc="7DFA5508">
      <w:numFmt w:val="bullet"/>
      <w:lvlText w:val="•"/>
      <w:lvlJc w:val="left"/>
      <w:pPr>
        <w:ind w:left="4298" w:hanging="241"/>
      </w:pPr>
      <w:rPr>
        <w:rFonts w:hint="default"/>
        <w:lang w:val="tr-TR" w:eastAsia="tr-TR" w:bidi="tr-TR"/>
      </w:rPr>
    </w:lvl>
  </w:abstractNum>
  <w:abstractNum w:abstractNumId="2" w15:restartNumberingAfterBreak="0">
    <w:nsid w:val="486D45DF"/>
    <w:multiLevelType w:val="hybridMultilevel"/>
    <w:tmpl w:val="5E463434"/>
    <w:lvl w:ilvl="0" w:tplc="02D61814">
      <w:start w:val="2"/>
      <w:numFmt w:val="upperRoman"/>
      <w:lvlText w:val="%1."/>
      <w:lvlJc w:val="left"/>
      <w:pPr>
        <w:ind w:left="640" w:hanging="201"/>
      </w:pPr>
      <w:rPr>
        <w:rFonts w:ascii="Arial" w:eastAsia="Arial" w:hAnsi="Arial" w:cs="Arial" w:hint="default"/>
        <w:color w:val="231F20"/>
        <w:w w:val="100"/>
        <w:sz w:val="19"/>
        <w:szCs w:val="19"/>
        <w:lang w:val="tr-TR" w:eastAsia="tr-TR" w:bidi="tr-TR"/>
      </w:rPr>
    </w:lvl>
    <w:lvl w:ilvl="1" w:tplc="21F6236C">
      <w:numFmt w:val="bullet"/>
      <w:lvlText w:val="•"/>
      <w:lvlJc w:val="left"/>
      <w:pPr>
        <w:ind w:left="1096" w:hanging="201"/>
      </w:pPr>
      <w:rPr>
        <w:rFonts w:hint="default"/>
        <w:lang w:val="tr-TR" w:eastAsia="tr-TR" w:bidi="tr-TR"/>
      </w:rPr>
    </w:lvl>
    <w:lvl w:ilvl="2" w:tplc="3F504606">
      <w:numFmt w:val="bullet"/>
      <w:lvlText w:val="•"/>
      <w:lvlJc w:val="left"/>
      <w:pPr>
        <w:ind w:left="1552" w:hanging="201"/>
      </w:pPr>
      <w:rPr>
        <w:rFonts w:hint="default"/>
        <w:lang w:val="tr-TR" w:eastAsia="tr-TR" w:bidi="tr-TR"/>
      </w:rPr>
    </w:lvl>
    <w:lvl w:ilvl="3" w:tplc="BF6ADE02">
      <w:numFmt w:val="bullet"/>
      <w:lvlText w:val="•"/>
      <w:lvlJc w:val="left"/>
      <w:pPr>
        <w:ind w:left="2008" w:hanging="201"/>
      </w:pPr>
      <w:rPr>
        <w:rFonts w:hint="default"/>
        <w:lang w:val="tr-TR" w:eastAsia="tr-TR" w:bidi="tr-TR"/>
      </w:rPr>
    </w:lvl>
    <w:lvl w:ilvl="4" w:tplc="A300E168">
      <w:numFmt w:val="bullet"/>
      <w:lvlText w:val="•"/>
      <w:lvlJc w:val="left"/>
      <w:pPr>
        <w:ind w:left="2465" w:hanging="201"/>
      </w:pPr>
      <w:rPr>
        <w:rFonts w:hint="default"/>
        <w:lang w:val="tr-TR" w:eastAsia="tr-TR" w:bidi="tr-TR"/>
      </w:rPr>
    </w:lvl>
    <w:lvl w:ilvl="5" w:tplc="E94A42AC">
      <w:numFmt w:val="bullet"/>
      <w:lvlText w:val="•"/>
      <w:lvlJc w:val="left"/>
      <w:pPr>
        <w:ind w:left="2921" w:hanging="201"/>
      </w:pPr>
      <w:rPr>
        <w:rFonts w:hint="default"/>
        <w:lang w:val="tr-TR" w:eastAsia="tr-TR" w:bidi="tr-TR"/>
      </w:rPr>
    </w:lvl>
    <w:lvl w:ilvl="6" w:tplc="4E208302">
      <w:numFmt w:val="bullet"/>
      <w:lvlText w:val="•"/>
      <w:lvlJc w:val="left"/>
      <w:pPr>
        <w:ind w:left="3377" w:hanging="201"/>
      </w:pPr>
      <w:rPr>
        <w:rFonts w:hint="default"/>
        <w:lang w:val="tr-TR" w:eastAsia="tr-TR" w:bidi="tr-TR"/>
      </w:rPr>
    </w:lvl>
    <w:lvl w:ilvl="7" w:tplc="8248A3AA">
      <w:numFmt w:val="bullet"/>
      <w:lvlText w:val="•"/>
      <w:lvlJc w:val="left"/>
      <w:pPr>
        <w:ind w:left="3833" w:hanging="201"/>
      </w:pPr>
      <w:rPr>
        <w:rFonts w:hint="default"/>
        <w:lang w:val="tr-TR" w:eastAsia="tr-TR" w:bidi="tr-TR"/>
      </w:rPr>
    </w:lvl>
    <w:lvl w:ilvl="8" w:tplc="2E8886CA">
      <w:numFmt w:val="bullet"/>
      <w:lvlText w:val="•"/>
      <w:lvlJc w:val="left"/>
      <w:pPr>
        <w:ind w:left="4290" w:hanging="201"/>
      </w:pPr>
      <w:rPr>
        <w:rFonts w:hint="default"/>
        <w:lang w:val="tr-TR" w:eastAsia="tr-TR" w:bidi="tr-TR"/>
      </w:rPr>
    </w:lvl>
  </w:abstractNum>
  <w:num w:numId="1" w16cid:durableId="217785703">
    <w:abstractNumId w:val="1"/>
  </w:num>
  <w:num w:numId="2" w16cid:durableId="956790043">
    <w:abstractNumId w:val="2"/>
  </w:num>
  <w:num w:numId="3" w16cid:durableId="28569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00F"/>
    <w:rsid w:val="000825B3"/>
    <w:rsid w:val="000D6657"/>
    <w:rsid w:val="000D6F09"/>
    <w:rsid w:val="000F2FF0"/>
    <w:rsid w:val="00165E74"/>
    <w:rsid w:val="00205779"/>
    <w:rsid w:val="003141E6"/>
    <w:rsid w:val="00326AB2"/>
    <w:rsid w:val="00341EFD"/>
    <w:rsid w:val="00432453"/>
    <w:rsid w:val="004A40FA"/>
    <w:rsid w:val="00510D6C"/>
    <w:rsid w:val="00694FB1"/>
    <w:rsid w:val="007038B6"/>
    <w:rsid w:val="00860F65"/>
    <w:rsid w:val="00875AFF"/>
    <w:rsid w:val="00890C90"/>
    <w:rsid w:val="008C0588"/>
    <w:rsid w:val="00A23285"/>
    <w:rsid w:val="00A368DF"/>
    <w:rsid w:val="00AB0BDE"/>
    <w:rsid w:val="00AE000F"/>
    <w:rsid w:val="00B047B9"/>
    <w:rsid w:val="00CA6344"/>
    <w:rsid w:val="00D70815"/>
    <w:rsid w:val="00E41504"/>
    <w:rsid w:val="00ED0B80"/>
    <w:rsid w:val="00FB00A0"/>
    <w:rsid w:val="00FC7547"/>
    <w:rsid w:val="00F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  <o:rules v:ext="edit">
        <o:r id="V:Rule1" type="connector" idref="#_x0000_s2074"/>
      </o:rules>
    </o:shapelayout>
  </w:shapeDefaults>
  <w:decimalSymbol w:val=","/>
  <w:listSeparator w:val=";"/>
  <w14:docId w14:val="5896EC2C"/>
  <w15:docId w15:val="{1F293CFC-208A-4184-A693-FEACE366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Balk2">
    <w:name w:val="heading 2"/>
    <w:basedOn w:val="Normal"/>
    <w:uiPriority w:val="1"/>
    <w:qFormat/>
    <w:pPr>
      <w:ind w:left="440" w:right="38"/>
      <w:jc w:val="both"/>
      <w:outlineLvl w:val="1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asicParagraph">
    <w:name w:val="[Basic Paragraph]"/>
    <w:basedOn w:val="Normal"/>
    <w:uiPriority w:val="99"/>
    <w:rsid w:val="007038B6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 w:bidi="ar-SA"/>
    </w:rPr>
  </w:style>
  <w:style w:type="paragraph" w:styleId="stBilgi">
    <w:name w:val="header"/>
    <w:basedOn w:val="Normal"/>
    <w:link w:val="stBilgiChar"/>
    <w:uiPriority w:val="99"/>
    <w:unhideWhenUsed/>
    <w:rsid w:val="00FB00A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B00A0"/>
    <w:rPr>
      <w:rFonts w:ascii="Arial" w:eastAsia="Arial" w:hAnsi="Arial" w:cs="Arial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FB00A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B00A0"/>
    <w:rPr>
      <w:rFonts w:ascii="Arial" w:eastAsia="Arial" w:hAnsi="Arial" w:cs="Arial"/>
      <w:lang w:val="tr-TR" w:eastAsia="tr-TR" w:bidi="tr-TR"/>
    </w:rPr>
  </w:style>
  <w:style w:type="character" w:styleId="Kpr">
    <w:name w:val="Hyperlink"/>
    <w:basedOn w:val="VarsaylanParagrafYazTipi"/>
    <w:uiPriority w:val="99"/>
    <w:unhideWhenUsed/>
    <w:rsid w:val="00A23285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D6657"/>
    <w:pPr>
      <w:widowControl/>
      <w:autoSpaceDE/>
      <w:autoSpaceDN/>
    </w:pPr>
    <w:rPr>
      <w:rFonts w:ascii="Calibri" w:eastAsia="Calibri" w:hAnsi="Calibri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cp:keywords>https:/www.sorubak.com/sinav</cp:keywords>
  <dc:description>https://www.sorubak.com/sinav/</dc:description>
  <cp:lastModifiedBy>Burhan Demir</cp:lastModifiedBy>
  <cp:revision>20</cp:revision>
  <dcterms:created xsi:type="dcterms:W3CDTF">2021-10-25T14:57:00Z</dcterms:created>
  <dcterms:modified xsi:type="dcterms:W3CDTF">2023-03-17T09:00:00Z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2021-10-25T00:00:00Z</vt:filetime>
  </property>
</Properties>
</file>