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01F7" w14:textId="63C99BD9" w:rsidR="00BA2AD0" w:rsidRPr="00FC53B2" w:rsidRDefault="004D66C8" w:rsidP="00BA2AD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2022-2023</w:t>
      </w:r>
      <w:r w:rsidR="00BA2AD0" w:rsidRPr="00FC53B2">
        <w:rPr>
          <w:rFonts w:ascii="Arial" w:hAnsi="Arial" w:cs="Arial"/>
          <w:b/>
          <w:bCs/>
          <w:sz w:val="20"/>
          <w:szCs w:val="20"/>
        </w:rPr>
        <w:t xml:space="preserve"> EĞİTİM ÖĞRETİM YILI İVRİNDİ ANADOLU LİSESİ</w:t>
      </w:r>
    </w:p>
    <w:p w14:paraId="7CB87F86" w14:textId="77777777" w:rsidR="00194EDC" w:rsidRDefault="00BA2AD0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 xml:space="preserve">SOSYOLOJİ DERSİ </w:t>
      </w:r>
      <w:r w:rsidR="00194EDC">
        <w:rPr>
          <w:rFonts w:ascii="Arial" w:hAnsi="Arial" w:cs="Arial"/>
          <w:b/>
          <w:bCs/>
          <w:sz w:val="20"/>
          <w:szCs w:val="20"/>
        </w:rPr>
        <w:t>11. SINIFLAR</w:t>
      </w:r>
    </w:p>
    <w:p w14:paraId="7D844B7C" w14:textId="5B26DB50" w:rsidR="00AC7241" w:rsidRDefault="00476FCC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BA2AD0" w:rsidRPr="00FC53B2">
        <w:rPr>
          <w:rFonts w:ascii="Arial" w:hAnsi="Arial" w:cs="Arial"/>
          <w:b/>
          <w:bCs/>
          <w:sz w:val="20"/>
          <w:szCs w:val="20"/>
        </w:rPr>
        <w:t>. DÖNEM 1. YAZILI SORULARI</w:t>
      </w:r>
    </w:p>
    <w:p w14:paraId="6843758A" w14:textId="77777777" w:rsidR="00E87958" w:rsidRPr="00FC53B2" w:rsidRDefault="00E87958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853D0B" w14:textId="5A972361" w:rsidR="00844569" w:rsidRPr="009C15F3" w:rsidRDefault="00BA2AD0" w:rsidP="00FB5FB2">
      <w:pPr>
        <w:rPr>
          <w:rFonts w:ascii="Arial" w:hAnsi="Arial" w:cs="Arial"/>
          <w:b/>
          <w:bCs/>
          <w:sz w:val="18"/>
          <w:szCs w:val="18"/>
        </w:rPr>
      </w:pPr>
      <w:r w:rsidRPr="009C15F3">
        <w:rPr>
          <w:rFonts w:ascii="Arial" w:hAnsi="Arial" w:cs="Arial"/>
          <w:b/>
          <w:bCs/>
          <w:sz w:val="18"/>
          <w:szCs w:val="18"/>
        </w:rPr>
        <w:t xml:space="preserve">    ADI-SOYADI:</w:t>
      </w:r>
      <w:r w:rsidRPr="009C15F3">
        <w:rPr>
          <w:rFonts w:ascii="Arial" w:hAnsi="Arial" w:cs="Arial"/>
          <w:b/>
          <w:bCs/>
          <w:sz w:val="18"/>
          <w:szCs w:val="18"/>
        </w:rPr>
        <w:tab/>
        <w:t xml:space="preserve">                            </w:t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      SINIFI ve NO:</w:t>
      </w:r>
      <w:r w:rsidRPr="009C15F3">
        <w:rPr>
          <w:rFonts w:ascii="Arial" w:hAnsi="Arial" w:cs="Arial"/>
          <w:b/>
          <w:bCs/>
          <w:sz w:val="18"/>
          <w:szCs w:val="18"/>
        </w:rPr>
        <w:tab/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SINAV TARİHİ</w:t>
      </w:r>
      <w:r w:rsidR="00844569" w:rsidRPr="009C15F3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Style w:val="TabloKlavuzu"/>
        <w:tblpPr w:leftFromText="141" w:rightFromText="141" w:vertAnchor="text" w:horzAnchor="margin" w:tblpXSpec="center" w:tblpY="214"/>
        <w:tblW w:w="9067" w:type="dxa"/>
        <w:tblLook w:val="04A0" w:firstRow="1" w:lastRow="0" w:firstColumn="1" w:lastColumn="0" w:noHBand="0" w:noVBand="1"/>
      </w:tblPr>
      <w:tblGrid>
        <w:gridCol w:w="915"/>
        <w:gridCol w:w="744"/>
        <w:gridCol w:w="717"/>
        <w:gridCol w:w="717"/>
        <w:gridCol w:w="717"/>
        <w:gridCol w:w="717"/>
        <w:gridCol w:w="717"/>
        <w:gridCol w:w="717"/>
        <w:gridCol w:w="717"/>
        <w:gridCol w:w="717"/>
        <w:gridCol w:w="817"/>
        <w:gridCol w:w="855"/>
      </w:tblGrid>
      <w:tr w:rsidR="00C158FA" w:rsidRPr="00E87958" w14:paraId="04222798" w14:textId="77777777" w:rsidTr="00E87958">
        <w:trPr>
          <w:trHeight w:val="272"/>
        </w:trPr>
        <w:tc>
          <w:tcPr>
            <w:tcW w:w="1271" w:type="dxa"/>
          </w:tcPr>
          <w:p w14:paraId="41D7105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Not baremi</w:t>
            </w:r>
          </w:p>
        </w:tc>
        <w:tc>
          <w:tcPr>
            <w:tcW w:w="810" w:type="dxa"/>
          </w:tcPr>
          <w:p w14:paraId="729993B8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1.soru</w:t>
            </w:r>
          </w:p>
          <w:p w14:paraId="08C4DEB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03A03F6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2.soru</w:t>
            </w:r>
          </w:p>
          <w:p w14:paraId="35AC81F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601F79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3.soru</w:t>
            </w:r>
          </w:p>
          <w:p w14:paraId="0484D53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76F48C0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4.soru</w:t>
            </w:r>
          </w:p>
          <w:p w14:paraId="1EABC0D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E1257E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5.soru</w:t>
            </w:r>
          </w:p>
          <w:p w14:paraId="60C39B5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4B2BA26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6.soru</w:t>
            </w:r>
          </w:p>
          <w:p w14:paraId="64018FDF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2AF94B0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7.soru</w:t>
            </w:r>
          </w:p>
          <w:p w14:paraId="38C056C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45CD3D0C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8.soru</w:t>
            </w:r>
          </w:p>
          <w:p w14:paraId="6DABD6C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745AFC2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9.soru</w:t>
            </w:r>
          </w:p>
          <w:p w14:paraId="6187A9F2" w14:textId="606C3C6B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  <w:tc>
          <w:tcPr>
            <w:tcW w:w="750" w:type="dxa"/>
          </w:tcPr>
          <w:p w14:paraId="2C8FA406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10.soru</w:t>
            </w:r>
          </w:p>
          <w:p w14:paraId="1D943E5E" w14:textId="646A6331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948" w:type="dxa"/>
          </w:tcPr>
          <w:p w14:paraId="5B295ADD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11.soru</w:t>
            </w:r>
          </w:p>
          <w:p w14:paraId="5C8FAB66" w14:textId="2E7B38F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</w:tr>
    </w:tbl>
    <w:p w14:paraId="7D80050C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B9D477" w14:textId="7F5D0B8D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F912B97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206B75C" w14:textId="01E2B21F" w:rsidR="00BC0279" w:rsidRPr="009C15F3" w:rsidRDefault="0050702B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Toplum</w:t>
      </w:r>
      <w:r w:rsidR="00A06AE2">
        <w:rPr>
          <w:rFonts w:ascii="Arial" w:hAnsi="Arial" w:cs="Arial"/>
          <w:sz w:val="18"/>
          <w:szCs w:val="18"/>
        </w:rPr>
        <w:t>sal değişmeyi etkileyen faktörler nelerdir?</w:t>
      </w:r>
      <w:r w:rsidR="000F44A3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(1</w:t>
      </w:r>
      <w:r w:rsidR="00ED45AD" w:rsidRPr="009C15F3">
        <w:rPr>
          <w:rFonts w:ascii="Arial" w:hAnsi="Arial" w:cs="Arial"/>
          <w:sz w:val="18"/>
          <w:szCs w:val="18"/>
        </w:rPr>
        <w:t xml:space="preserve">0 </w:t>
      </w:r>
      <w:r w:rsidRPr="009C15F3">
        <w:rPr>
          <w:rFonts w:ascii="Arial" w:hAnsi="Arial" w:cs="Arial"/>
          <w:sz w:val="18"/>
          <w:szCs w:val="18"/>
        </w:rPr>
        <w:t>p)</w:t>
      </w:r>
    </w:p>
    <w:p w14:paraId="68ABEFC7" w14:textId="4937257D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3A6063F" w14:textId="734A96E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F8CB521" w14:textId="0225F037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47D30AC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EA9F4B4" w14:textId="291D482D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366B552" w14:textId="7646F5DC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B52E86B" w14:textId="56AB0F23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708961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C81883" w14:textId="140AEE69" w:rsidR="00ED45AD" w:rsidRPr="00A06AE2" w:rsidRDefault="00A06AE2" w:rsidP="00A06AE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 ne demektir? Açıklayınız</w:t>
      </w:r>
      <w:r w:rsidR="00ED45AD" w:rsidRPr="00A06AE2">
        <w:rPr>
          <w:rFonts w:ascii="Arial" w:hAnsi="Arial" w:cs="Arial"/>
          <w:sz w:val="18"/>
          <w:szCs w:val="18"/>
        </w:rPr>
        <w:t>. (10 puan)</w:t>
      </w:r>
    </w:p>
    <w:p w14:paraId="78A54DB4" w14:textId="27533C03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F31F69D" w14:textId="7ACEAF5C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62A63D1" w14:textId="51C0DCED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EE84188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43FBDF" w14:textId="7022881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EFA41FC" w14:textId="41C2375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2D0DEF0" w14:textId="3205861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8F5DF39" w14:textId="2B81506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31690F0" w14:textId="2CDE9D29" w:rsidR="00ED45AD" w:rsidRPr="009C15F3" w:rsidRDefault="003D7E78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Kitle iletişim araçlarının olumlu etkileri nelerdir? En az 5 tanesini yazınız. (</w:t>
      </w:r>
      <w:r w:rsidR="00ED45AD" w:rsidRPr="009C15F3">
        <w:rPr>
          <w:rFonts w:ascii="Arial" w:hAnsi="Arial" w:cs="Arial"/>
          <w:sz w:val="18"/>
          <w:szCs w:val="18"/>
        </w:rPr>
        <w:t>1</w:t>
      </w:r>
      <w:r w:rsidR="0050022C">
        <w:rPr>
          <w:rFonts w:ascii="Arial" w:hAnsi="Arial" w:cs="Arial"/>
          <w:sz w:val="18"/>
          <w:szCs w:val="18"/>
        </w:rPr>
        <w:t>0</w:t>
      </w:r>
      <w:r w:rsidR="00ED45AD" w:rsidRPr="009C15F3">
        <w:rPr>
          <w:rFonts w:ascii="Arial" w:hAnsi="Arial" w:cs="Arial"/>
          <w:sz w:val="18"/>
          <w:szCs w:val="18"/>
        </w:rPr>
        <w:t xml:space="preserve"> p)</w:t>
      </w:r>
    </w:p>
    <w:p w14:paraId="41220845" w14:textId="2851FC89" w:rsidR="00D03787" w:rsidRPr="009C15F3" w:rsidRDefault="00D03787" w:rsidP="00C239C7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F9EBADE" w14:textId="764C3B6C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0AA3A92" w14:textId="6D95ACB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2107CE5" w14:textId="5F270055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6449584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4BD7CE0" w14:textId="546C99F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A14E5C3" w14:textId="5EBF1ED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50DFB82" w14:textId="6476A448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6895A3D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D00DCE" w14:textId="310091DD" w:rsidR="002075F6" w:rsidRPr="009C15F3" w:rsidRDefault="0050022C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50022C">
        <w:rPr>
          <w:rFonts w:ascii="Arial" w:hAnsi="Arial" w:cs="Arial"/>
          <w:b/>
          <w:bCs/>
          <w:sz w:val="18"/>
          <w:szCs w:val="18"/>
        </w:rPr>
        <w:t xml:space="preserve"> ‘Modern’</w:t>
      </w:r>
      <w:r>
        <w:rPr>
          <w:rFonts w:ascii="Arial" w:hAnsi="Arial" w:cs="Arial"/>
          <w:sz w:val="18"/>
          <w:szCs w:val="18"/>
        </w:rPr>
        <w:t xml:space="preserve"> ve ‘</w:t>
      </w:r>
      <w:r w:rsidRPr="0050022C">
        <w:rPr>
          <w:rFonts w:ascii="Arial" w:hAnsi="Arial" w:cs="Arial"/>
          <w:b/>
          <w:bCs/>
          <w:sz w:val="18"/>
          <w:szCs w:val="18"/>
        </w:rPr>
        <w:t>Modern toplum’</w:t>
      </w:r>
      <w:r>
        <w:rPr>
          <w:rFonts w:ascii="Arial" w:hAnsi="Arial" w:cs="Arial"/>
          <w:sz w:val="18"/>
          <w:szCs w:val="18"/>
        </w:rPr>
        <w:t xml:space="preserve">   kavramlarının anlamını açıklayınız.</w:t>
      </w:r>
      <w:r w:rsidR="002075F6" w:rsidRPr="009C15F3">
        <w:rPr>
          <w:rFonts w:ascii="Arial" w:hAnsi="Arial" w:cs="Arial"/>
          <w:sz w:val="18"/>
          <w:szCs w:val="18"/>
        </w:rPr>
        <w:t xml:space="preserve"> (10 p)</w:t>
      </w:r>
    </w:p>
    <w:p w14:paraId="41D70383" w14:textId="4E57A835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3DCCF20" w14:textId="4028E496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D61D3D" w14:textId="602CA9B0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C76C0F2" w14:textId="62D4CEFE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915C044" w14:textId="727DA9F2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2C65FFC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CCBA2A5" w14:textId="77777777" w:rsidR="00EF0B6F" w:rsidRPr="009C15F3" w:rsidRDefault="00EF0B6F" w:rsidP="00844569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3BEBB5EC" w14:textId="3885501B" w:rsidR="002075F6" w:rsidRPr="009C15F3" w:rsidRDefault="00F56312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gelişmeyi ölçmede kullanılan bir grup iktisatçının geliştirdiği ‘Sosyal gelişme endeksi’ ne göre temel insani ihtiyaçlar nelerdir?</w:t>
      </w:r>
      <w:r w:rsidR="00AE2523" w:rsidRPr="009C15F3">
        <w:rPr>
          <w:rFonts w:ascii="Arial" w:hAnsi="Arial" w:cs="Arial"/>
          <w:sz w:val="18"/>
          <w:szCs w:val="18"/>
        </w:rPr>
        <w:t xml:space="preserve"> (10 p)</w:t>
      </w:r>
    </w:p>
    <w:p w14:paraId="20B44CBF" w14:textId="262BEA2A" w:rsidR="00D03787" w:rsidRPr="009C15F3" w:rsidRDefault="00D03787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DC30A3F" w14:textId="3E6D0D8B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8AD74AB" w14:textId="0D3CFAC1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76C6F7D" w14:textId="0356E3D0" w:rsidR="00EF0B6F" w:rsidRDefault="00EF0B6F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376E4E06" w14:textId="77777777" w:rsidR="00AF2AC2" w:rsidRPr="009C15F3" w:rsidRDefault="00AF2AC2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0F64CDF0" w14:textId="293D3460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62C04AB6" w14:textId="05FF0EFF" w:rsidR="00E87958" w:rsidRDefault="00E87958" w:rsidP="00FB5FB2">
      <w:pPr>
        <w:rPr>
          <w:rFonts w:ascii="Arial" w:hAnsi="Arial" w:cs="Arial"/>
          <w:sz w:val="18"/>
          <w:szCs w:val="18"/>
        </w:rPr>
      </w:pPr>
    </w:p>
    <w:p w14:paraId="24EF0F2D" w14:textId="77777777" w:rsidR="00E87958" w:rsidRPr="009C15F3" w:rsidRDefault="00E87958" w:rsidP="00FB5FB2">
      <w:pPr>
        <w:rPr>
          <w:rFonts w:ascii="Arial" w:hAnsi="Arial" w:cs="Arial"/>
          <w:sz w:val="18"/>
          <w:szCs w:val="18"/>
        </w:rPr>
      </w:pPr>
    </w:p>
    <w:p w14:paraId="757EE8C2" w14:textId="77777777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369F3A6" w14:textId="106FCB99" w:rsidR="0091373E" w:rsidRDefault="006859B1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 xml:space="preserve"> </w:t>
      </w:r>
      <w:r w:rsidR="00543020">
        <w:rPr>
          <w:rFonts w:ascii="Arial" w:hAnsi="Arial" w:cs="Arial"/>
          <w:sz w:val="18"/>
          <w:szCs w:val="18"/>
        </w:rPr>
        <w:t>Toplumdaki gruplar, kurumlar, sınıflar, örgütler ve ilişkiler gibi toplumsal yapının çeşitli ögelerinin birbirini tamamlayabilme durumuna ve sürecine …………………… denir.</w:t>
      </w:r>
      <w:r w:rsidR="00090ECF" w:rsidRPr="009C15F3">
        <w:rPr>
          <w:rFonts w:ascii="Arial" w:hAnsi="Arial" w:cs="Arial"/>
          <w:sz w:val="18"/>
          <w:szCs w:val="18"/>
        </w:rPr>
        <w:t xml:space="preserve"> </w:t>
      </w:r>
    </w:p>
    <w:p w14:paraId="74A45969" w14:textId="2A2F4739" w:rsidR="00543020" w:rsidRPr="009C15F3" w:rsidRDefault="00543020" w:rsidP="00543020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Yukarıda tanımı verilen kavram aşağıdakilerden hangisidir?</w:t>
      </w:r>
      <w:r w:rsidRPr="00543020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(5 p)</w:t>
      </w:r>
    </w:p>
    <w:p w14:paraId="1B20A05C" w14:textId="2074F212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bütünleşme</w:t>
      </w:r>
    </w:p>
    <w:p w14:paraId="7E2E446D" w14:textId="26B53605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</w:t>
      </w:r>
    </w:p>
    <w:p w14:paraId="0B408878" w14:textId="2C9A09C1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Uyum </w:t>
      </w:r>
    </w:p>
    <w:p w14:paraId="50243B6B" w14:textId="33C54D63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Anomi </w:t>
      </w:r>
    </w:p>
    <w:p w14:paraId="0C185324" w14:textId="5177C6AB" w:rsidR="00162470" w:rsidRPr="009C15F3" w:rsidRDefault="00BA7717" w:rsidP="00366023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 </w:t>
      </w:r>
    </w:p>
    <w:p w14:paraId="53DFD899" w14:textId="77777777" w:rsidR="00366023" w:rsidRPr="009C15F3" w:rsidRDefault="00366023" w:rsidP="00366023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52519022" w14:textId="1801F62D" w:rsidR="006859B1" w:rsidRPr="009C15F3" w:rsidRDefault="00B64E83" w:rsidP="006859B1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toplumsal değişmeyi etkileyen faktörlerden biri değildir?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034E62EE" w14:textId="01E5DB15" w:rsidR="006859B1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Ekonomi </w:t>
      </w:r>
    </w:p>
    <w:p w14:paraId="5589DB48" w14:textId="26F2993D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Küreselleşme </w:t>
      </w:r>
    </w:p>
    <w:p w14:paraId="10690E2A" w14:textId="3E6E45C5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Bilim ve teknoloji</w:t>
      </w:r>
    </w:p>
    <w:p w14:paraId="31C41612" w14:textId="1B5BBD91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Gelenekler </w:t>
      </w:r>
    </w:p>
    <w:p w14:paraId="18C594A9" w14:textId="333133F8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Demokratikleşme </w:t>
      </w:r>
    </w:p>
    <w:p w14:paraId="0FF92A41" w14:textId="77777777" w:rsidR="00094DDA" w:rsidRPr="009C15F3" w:rsidRDefault="00094DDA" w:rsidP="00094DDA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529D9FE" w14:textId="0527C2D5" w:rsidR="004462DA" w:rsidRPr="009C15F3" w:rsidRDefault="00FB10E2" w:rsidP="00914A9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modern toplumun özelliklerinden biridir?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5C9C76D2" w14:textId="538E16C1" w:rsidR="00914A92" w:rsidRPr="009C15F3" w:rsidRDefault="00FB10E2" w:rsidP="00914A92">
      <w:pPr>
        <w:pStyle w:val="ListeParagraf"/>
        <w:numPr>
          <w:ilvl w:val="0"/>
          <w:numId w:val="5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Tarıma dayalı ekonomik yapı</w:t>
      </w:r>
    </w:p>
    <w:p w14:paraId="5A972F3C" w14:textId="7A72C24A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Pazar(piyasalar) için üretim yapılması</w:t>
      </w:r>
    </w:p>
    <w:p w14:paraId="4883A99E" w14:textId="60B87058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Üretimin kas gücüne dayanması</w:t>
      </w:r>
    </w:p>
    <w:p w14:paraId="1C2A1F42" w14:textId="2F727CE7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Geniş aile tipi</w:t>
      </w:r>
    </w:p>
    <w:p w14:paraId="1C987FE8" w14:textId="0E54848B" w:rsidR="00094DDA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Yetersiz eğitimi</w:t>
      </w:r>
    </w:p>
    <w:p w14:paraId="37CEAA20" w14:textId="77777777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065C5CB" w14:textId="508519C9" w:rsidR="00DF5C5C" w:rsidRPr="009C15F3" w:rsidRDefault="00DF5C5C" w:rsidP="00DF5C5C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Aşağıdaki ifadeleri boş bırakılan cümlelere uygun şekilde yerleştiriniz.</w:t>
      </w:r>
      <w:r w:rsidR="007471A2" w:rsidRPr="009C15F3">
        <w:rPr>
          <w:rFonts w:ascii="Arial" w:hAnsi="Arial" w:cs="Arial"/>
          <w:sz w:val="18"/>
          <w:szCs w:val="18"/>
        </w:rPr>
        <w:t xml:space="preserve"> (</w:t>
      </w:r>
      <w:r w:rsidR="00F621DD">
        <w:rPr>
          <w:rFonts w:ascii="Arial" w:hAnsi="Arial" w:cs="Arial"/>
          <w:sz w:val="18"/>
          <w:szCs w:val="18"/>
        </w:rPr>
        <w:t>15</w:t>
      </w:r>
      <w:r w:rsidR="007471A2" w:rsidRPr="009C15F3">
        <w:rPr>
          <w:rFonts w:ascii="Arial" w:hAnsi="Arial" w:cs="Arial"/>
          <w:sz w:val="18"/>
          <w:szCs w:val="18"/>
        </w:rPr>
        <w:t xml:space="preserve"> P)</w:t>
      </w:r>
    </w:p>
    <w:p w14:paraId="2C28A384" w14:textId="3F794C6A" w:rsidR="00065C62" w:rsidRPr="009C15F3" w:rsidRDefault="00F0200C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Sosyal çözülme – kültürel gecikme- kültürel yozlaşma – küreselleşme – kültür şoku</w:t>
      </w:r>
    </w:p>
    <w:p w14:paraId="4C91CE8B" w14:textId="71D0A88D" w:rsidR="00DF5C5C" w:rsidRPr="009C15F3" w:rsidRDefault="00F0200C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emperyalizminin de etkisiyle kimi toplumların kültürel etkileşimler sırasında kendi değerlerini yitirmesi, benliklerinden uzaklaşması </w:t>
      </w:r>
      <w:r w:rsidR="00853EEC" w:rsidRPr="009C15F3">
        <w:rPr>
          <w:rFonts w:ascii="Arial" w:hAnsi="Arial" w:cs="Arial"/>
          <w:sz w:val="18"/>
          <w:szCs w:val="18"/>
        </w:rPr>
        <w:t>…………………………………… kavramıyla ifade edilir.</w:t>
      </w:r>
    </w:p>
    <w:p w14:paraId="0062F148" w14:textId="681CA034" w:rsidR="00853EEC" w:rsidRPr="009C15F3" w:rsidRDefault="00491CB0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Kültürün maddi ögelerinin manevi ögelerinden daha hızlı değişmesi …………………………….  Kavramının ortaya çıkmasına neden olur.</w:t>
      </w:r>
    </w:p>
    <w:p w14:paraId="5BEA4571" w14:textId="371B0951" w:rsidR="00853EEC" w:rsidRPr="009C15F3" w:rsidRDefault="00EE1A1B" w:rsidP="00047B88">
      <w:pPr>
        <w:pStyle w:val="ListeParagraf"/>
        <w:numPr>
          <w:ilvl w:val="0"/>
          <w:numId w:val="6"/>
        </w:numPr>
        <w:tabs>
          <w:tab w:val="left" w:pos="-131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Birbirinden giderek daha fazla haberdar olan bir dünya düzenini, dünya ölçeğinde işleyen ve sınırları aşarak toplumları ve kurumları bütünleştirip birbirine daha bağlı ve ilişkili duruma getiren süreçler </w:t>
      </w:r>
      <w:r w:rsidR="00853EEC" w:rsidRPr="009C15F3">
        <w:rPr>
          <w:rFonts w:ascii="Arial" w:hAnsi="Arial" w:cs="Arial"/>
          <w:sz w:val="18"/>
          <w:szCs w:val="18"/>
        </w:rPr>
        <w:t xml:space="preserve">……………………………………………….    </w:t>
      </w:r>
      <w:r>
        <w:rPr>
          <w:rFonts w:ascii="Arial" w:hAnsi="Arial" w:cs="Arial"/>
          <w:sz w:val="18"/>
          <w:szCs w:val="18"/>
        </w:rPr>
        <w:t>k</w:t>
      </w:r>
      <w:r w:rsidR="00853EEC" w:rsidRPr="009C15F3">
        <w:rPr>
          <w:rFonts w:ascii="Arial" w:hAnsi="Arial" w:cs="Arial"/>
          <w:sz w:val="18"/>
          <w:szCs w:val="18"/>
        </w:rPr>
        <w:t>avramıyla ifade edilir.</w:t>
      </w:r>
    </w:p>
    <w:p w14:paraId="7B36F7AC" w14:textId="4C39725D" w:rsidR="00853EEC" w:rsidRPr="009C15F3" w:rsidRDefault="00EE1A1B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Uluslararası para fonu, dünya bankası gibi uluslararası kuruluşların etkili oluşu küreselleşmenin</w:t>
      </w:r>
      <w:r w:rsidR="00853EEC" w:rsidRPr="009C15F3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 xml:space="preserve"> boyutuyla</w:t>
      </w:r>
      <w:r w:rsidR="00853EEC" w:rsidRPr="009C15F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İlgilidir.</w:t>
      </w:r>
    </w:p>
    <w:p w14:paraId="73133219" w14:textId="526624FF" w:rsidR="00853EEC" w:rsidRPr="009C15F3" w:rsidRDefault="00971306" w:rsidP="00D03787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 toplumu ayakta tutan inanç ve değer sistemlerinin etkinliklerini yitirmesi, sosyal kurumların yeni normlara ve değerlere uyum sağlayamaması süreci </w:t>
      </w:r>
      <w:r w:rsidR="005951E9" w:rsidRPr="009C15F3">
        <w:rPr>
          <w:rFonts w:ascii="Arial" w:hAnsi="Arial" w:cs="Arial"/>
          <w:sz w:val="18"/>
          <w:szCs w:val="18"/>
        </w:rPr>
        <w:t xml:space="preserve">………………………………..    </w:t>
      </w:r>
      <w:r>
        <w:rPr>
          <w:rFonts w:ascii="Arial" w:hAnsi="Arial" w:cs="Arial"/>
          <w:sz w:val="18"/>
          <w:szCs w:val="18"/>
        </w:rPr>
        <w:t>kavramıyla ifade edilir.</w:t>
      </w:r>
    </w:p>
    <w:p w14:paraId="12AFC906" w14:textId="77777777" w:rsidR="00065C62" w:rsidRPr="009C15F3" w:rsidRDefault="00065C62" w:rsidP="00047B88">
      <w:pPr>
        <w:pStyle w:val="ListeParagraf"/>
        <w:tabs>
          <w:tab w:val="left" w:pos="0"/>
        </w:tabs>
        <w:spacing w:line="257" w:lineRule="auto"/>
        <w:ind w:left="229" w:right="-284"/>
        <w:jc w:val="both"/>
        <w:rPr>
          <w:rFonts w:ascii="Arial" w:hAnsi="Arial" w:cs="Arial"/>
          <w:sz w:val="18"/>
          <w:szCs w:val="18"/>
        </w:rPr>
      </w:pPr>
    </w:p>
    <w:p w14:paraId="4E77DDBE" w14:textId="67A7BB41" w:rsidR="008E0FFD" w:rsidRPr="009C15F3" w:rsidRDefault="008E0FFD" w:rsidP="00CE2163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0</w:t>
      </w:r>
      <w:r w:rsidRPr="009C15F3">
        <w:rPr>
          <w:rFonts w:ascii="Arial" w:hAnsi="Arial" w:cs="Arial"/>
          <w:sz w:val="18"/>
          <w:szCs w:val="18"/>
        </w:rPr>
        <w:t xml:space="preserve">) Aşağıdakilerden hangisi </w:t>
      </w:r>
      <w:r w:rsidR="00DF004C">
        <w:rPr>
          <w:rFonts w:ascii="Arial" w:hAnsi="Arial" w:cs="Arial"/>
          <w:sz w:val="18"/>
          <w:szCs w:val="18"/>
        </w:rPr>
        <w:t>kültürün davranışsal ögelerinden biridir?</w:t>
      </w:r>
      <w:r w:rsidR="007471A2" w:rsidRPr="009C15F3">
        <w:rPr>
          <w:rFonts w:ascii="Arial" w:hAnsi="Arial" w:cs="Arial"/>
          <w:sz w:val="18"/>
          <w:szCs w:val="18"/>
        </w:rPr>
        <w:t xml:space="preserve"> (5 p)</w:t>
      </w:r>
    </w:p>
    <w:p w14:paraId="1F243458" w14:textId="6E8033C6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Gelenekler </w:t>
      </w:r>
    </w:p>
    <w:p w14:paraId="4B76771A" w14:textId="3C99B8AD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Giysiler </w:t>
      </w:r>
    </w:p>
    <w:p w14:paraId="1FF72D26" w14:textId="4D5E337F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Aletler </w:t>
      </w:r>
    </w:p>
    <w:p w14:paraId="7AE691BE" w14:textId="2A0D8B9B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 Efsaneleri</w:t>
      </w:r>
    </w:p>
    <w:p w14:paraId="798D3B9D" w14:textId="67143803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Yapılar </w:t>
      </w:r>
    </w:p>
    <w:p w14:paraId="1DFEF176" w14:textId="77777777" w:rsidR="00844569" w:rsidRPr="009C15F3" w:rsidRDefault="00844569" w:rsidP="00844569">
      <w:pPr>
        <w:pStyle w:val="ListeParagraf"/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</w:p>
    <w:p w14:paraId="6B5BF9AF" w14:textId="0F435F58" w:rsidR="0091082F" w:rsidRDefault="00366023" w:rsidP="00161405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1</w:t>
      </w:r>
      <w:r w:rsidRPr="009C15F3">
        <w:rPr>
          <w:rFonts w:ascii="Arial" w:hAnsi="Arial" w:cs="Arial"/>
          <w:sz w:val="18"/>
          <w:szCs w:val="18"/>
        </w:rPr>
        <w:t>)</w:t>
      </w:r>
      <w:r w:rsidR="007430B3" w:rsidRPr="009C15F3">
        <w:rPr>
          <w:rFonts w:ascii="Arial" w:hAnsi="Arial" w:cs="Arial"/>
          <w:sz w:val="18"/>
          <w:szCs w:val="18"/>
        </w:rPr>
        <w:t>Aşağıdaki</w:t>
      </w:r>
      <w:r w:rsidR="00161405">
        <w:rPr>
          <w:rFonts w:ascii="Arial" w:hAnsi="Arial" w:cs="Arial"/>
          <w:sz w:val="18"/>
          <w:szCs w:val="18"/>
        </w:rPr>
        <w:t xml:space="preserve"> ifadeler doğru ise ifadenin sonuna ‘D’ , yanlış ise ‘Y’ yazınız.</w:t>
      </w:r>
      <w:r w:rsidR="00912CB1">
        <w:rPr>
          <w:rFonts w:ascii="Arial" w:hAnsi="Arial" w:cs="Arial"/>
          <w:sz w:val="18"/>
          <w:szCs w:val="18"/>
        </w:rPr>
        <w:t xml:space="preserve"> (15 p)</w:t>
      </w:r>
    </w:p>
    <w:p w14:paraId="116F053C" w14:textId="26E0179C" w:rsidR="00844569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Geleneksel toplumlarda ortalama yaşam süresi modern toplumlara göre daha fazladır. (    )</w:t>
      </w:r>
    </w:p>
    <w:p w14:paraId="7DF68D1E" w14:textId="4EA9872A" w:rsidR="00161405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bütünleşmenin sağlanması kültürel farklılıkların ortadan kaldırılmasıyla mümkün olur. (   )</w:t>
      </w:r>
    </w:p>
    <w:p w14:paraId="6CB809C5" w14:textId="77777777" w:rsidR="00047B88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Sosyal çözülme olgusu ilk defa Emile Durkheim tarafından ortaya atılmıştır. (   )</w:t>
      </w:r>
    </w:p>
    <w:p w14:paraId="58B32D66" w14:textId="6129F0BB" w:rsidR="00161405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 sürecinde, toplumu bir arada tutan toplumsal harç olan kültürel değerler aşınır. (   )</w:t>
      </w:r>
      <w:r w:rsidR="00161405">
        <w:rPr>
          <w:rFonts w:ascii="Arial" w:hAnsi="Arial" w:cs="Arial"/>
          <w:sz w:val="18"/>
          <w:szCs w:val="18"/>
        </w:rPr>
        <w:t xml:space="preserve">   </w:t>
      </w:r>
    </w:p>
    <w:p w14:paraId="5CD5D299" w14:textId="77777777" w:rsidR="00047B88" w:rsidRPr="00047B88" w:rsidRDefault="00047B88" w:rsidP="00047B88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 w:rsidRPr="00047B88">
        <w:rPr>
          <w:rFonts w:ascii="Arial" w:hAnsi="Arial" w:cs="Arial"/>
          <w:sz w:val="18"/>
          <w:szCs w:val="18"/>
        </w:rPr>
        <w:t>Toplumsal bütünleşme, dar anlamdaki ‘biz’ duygusunun toplum seviyesindeki ‘biz’ duygusuna taşınmasıdır. (  )</w:t>
      </w:r>
    </w:p>
    <w:p w14:paraId="0AE9D6D0" w14:textId="6F4213FF" w:rsidR="00844569" w:rsidRDefault="00844569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55061D2A" w14:textId="6699B417" w:rsidR="00E87958" w:rsidRDefault="00E87958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319EBC69" w14:textId="77777777" w:rsidR="00E87958" w:rsidRPr="009C15F3" w:rsidRDefault="00E87958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39DBFFAA" w14:textId="431DD0E8" w:rsidR="007471A2" w:rsidRPr="009C15F3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>BAŞARILAR DİLERİM…</w:t>
      </w:r>
      <w:r w:rsidRPr="009C15F3">
        <w:rPr>
          <w:b/>
          <w:bCs/>
          <w:sz w:val="18"/>
          <w:szCs w:val="18"/>
        </w:rPr>
        <w:tab/>
      </w:r>
    </w:p>
    <w:p w14:paraId="053DB093" w14:textId="17623F6D" w:rsidR="007471A2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C15F3">
        <w:rPr>
          <w:b/>
          <w:bCs/>
          <w:sz w:val="18"/>
          <w:szCs w:val="18"/>
        </w:rPr>
        <w:t xml:space="preserve">                           </w:t>
      </w:r>
      <w:r w:rsidRPr="009C15F3">
        <w:rPr>
          <w:b/>
          <w:bCs/>
          <w:sz w:val="18"/>
          <w:szCs w:val="18"/>
        </w:rPr>
        <w:t xml:space="preserve"> Dilek BEYTER ÇAKIR </w:t>
      </w:r>
    </w:p>
    <w:p w14:paraId="72EF5FBD" w14:textId="4EBBD835" w:rsidR="009C15F3" w:rsidRPr="009C15F3" w:rsidRDefault="009C15F3" w:rsidP="007471A2">
      <w:pPr>
        <w:tabs>
          <w:tab w:val="left" w:pos="6264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9C15F3">
        <w:rPr>
          <w:b/>
          <w:bCs/>
          <w:sz w:val="18"/>
          <w:szCs w:val="18"/>
        </w:rPr>
        <w:t>Felsefe Grubu Öğretmeni</w:t>
      </w:r>
    </w:p>
    <w:p w14:paraId="03785983" w14:textId="084A3253" w:rsidR="007471A2" w:rsidRPr="009C15F3" w:rsidRDefault="007471A2" w:rsidP="00047B88">
      <w:pPr>
        <w:tabs>
          <w:tab w:val="left" w:pos="6264"/>
        </w:tabs>
        <w:ind w:left="-426"/>
        <w:rPr>
          <w:sz w:val="18"/>
          <w:szCs w:val="18"/>
        </w:rPr>
      </w:pPr>
      <w:r w:rsidRPr="009C15F3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sectPr w:rsidR="007471A2" w:rsidRPr="009C15F3" w:rsidSect="002A2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6AD8"/>
    <w:multiLevelType w:val="hybridMultilevel"/>
    <w:tmpl w:val="5114F8E0"/>
    <w:lvl w:ilvl="0" w:tplc="041F0017">
      <w:start w:val="1"/>
      <w:numFmt w:val="lowerLetter"/>
      <w:lvlText w:val="%1)"/>
      <w:lvlJc w:val="left"/>
      <w:pPr>
        <w:ind w:left="436" w:hanging="360"/>
      </w:p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6F75EAF"/>
    <w:multiLevelType w:val="hybridMultilevel"/>
    <w:tmpl w:val="5EE632A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" w15:restartNumberingAfterBreak="0">
    <w:nsid w:val="07D35647"/>
    <w:multiLevelType w:val="hybridMultilevel"/>
    <w:tmpl w:val="5CCC8AEC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FD1536"/>
    <w:multiLevelType w:val="hybridMultilevel"/>
    <w:tmpl w:val="61A0CCB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092C19BF"/>
    <w:multiLevelType w:val="hybridMultilevel"/>
    <w:tmpl w:val="B8EE1D3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5" w15:restartNumberingAfterBreak="0">
    <w:nsid w:val="10AD6AC5"/>
    <w:multiLevelType w:val="hybridMultilevel"/>
    <w:tmpl w:val="AB1A76FC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 w15:restartNumberingAfterBreak="0">
    <w:nsid w:val="1D450E69"/>
    <w:multiLevelType w:val="hybridMultilevel"/>
    <w:tmpl w:val="23F869E6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7" w15:restartNumberingAfterBreak="0">
    <w:nsid w:val="21CA0756"/>
    <w:multiLevelType w:val="hybridMultilevel"/>
    <w:tmpl w:val="FB0240FA"/>
    <w:lvl w:ilvl="0" w:tplc="FFFFFFFF">
      <w:start w:val="1"/>
      <w:numFmt w:val="lowerLetter"/>
      <w:lvlText w:val="%1)"/>
      <w:lvlJc w:val="left"/>
      <w:pPr>
        <w:ind w:left="229" w:hanging="360"/>
      </w:pPr>
    </w:lvl>
    <w:lvl w:ilvl="1" w:tplc="FFFFFFFF" w:tentative="1">
      <w:start w:val="1"/>
      <w:numFmt w:val="lowerLetter"/>
      <w:lvlText w:val="%2."/>
      <w:lvlJc w:val="left"/>
      <w:pPr>
        <w:ind w:left="949" w:hanging="360"/>
      </w:pPr>
    </w:lvl>
    <w:lvl w:ilvl="2" w:tplc="FFFFFFFF" w:tentative="1">
      <w:start w:val="1"/>
      <w:numFmt w:val="lowerRoman"/>
      <w:lvlText w:val="%3."/>
      <w:lvlJc w:val="right"/>
      <w:pPr>
        <w:ind w:left="1669" w:hanging="180"/>
      </w:pPr>
    </w:lvl>
    <w:lvl w:ilvl="3" w:tplc="FFFFFFFF" w:tentative="1">
      <w:start w:val="1"/>
      <w:numFmt w:val="decimal"/>
      <w:lvlText w:val="%4."/>
      <w:lvlJc w:val="left"/>
      <w:pPr>
        <w:ind w:left="2389" w:hanging="360"/>
      </w:pPr>
    </w:lvl>
    <w:lvl w:ilvl="4" w:tplc="FFFFFFFF" w:tentative="1">
      <w:start w:val="1"/>
      <w:numFmt w:val="lowerLetter"/>
      <w:lvlText w:val="%5."/>
      <w:lvlJc w:val="left"/>
      <w:pPr>
        <w:ind w:left="3109" w:hanging="360"/>
      </w:pPr>
    </w:lvl>
    <w:lvl w:ilvl="5" w:tplc="FFFFFFFF" w:tentative="1">
      <w:start w:val="1"/>
      <w:numFmt w:val="lowerRoman"/>
      <w:lvlText w:val="%6."/>
      <w:lvlJc w:val="right"/>
      <w:pPr>
        <w:ind w:left="3829" w:hanging="180"/>
      </w:pPr>
    </w:lvl>
    <w:lvl w:ilvl="6" w:tplc="FFFFFFFF" w:tentative="1">
      <w:start w:val="1"/>
      <w:numFmt w:val="decimal"/>
      <w:lvlText w:val="%7."/>
      <w:lvlJc w:val="left"/>
      <w:pPr>
        <w:ind w:left="4549" w:hanging="360"/>
      </w:pPr>
    </w:lvl>
    <w:lvl w:ilvl="7" w:tplc="FFFFFFFF" w:tentative="1">
      <w:start w:val="1"/>
      <w:numFmt w:val="lowerLetter"/>
      <w:lvlText w:val="%8."/>
      <w:lvlJc w:val="left"/>
      <w:pPr>
        <w:ind w:left="5269" w:hanging="360"/>
      </w:pPr>
    </w:lvl>
    <w:lvl w:ilvl="8" w:tplc="FFFFFFFF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8" w15:restartNumberingAfterBreak="0">
    <w:nsid w:val="21D06F69"/>
    <w:multiLevelType w:val="hybridMultilevel"/>
    <w:tmpl w:val="9C54A9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D2DA5"/>
    <w:multiLevelType w:val="hybridMultilevel"/>
    <w:tmpl w:val="8D8E26DE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0" w15:restartNumberingAfterBreak="0">
    <w:nsid w:val="2BAA4438"/>
    <w:multiLevelType w:val="hybridMultilevel"/>
    <w:tmpl w:val="BB8693F2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1" w15:restartNumberingAfterBreak="0">
    <w:nsid w:val="2E134536"/>
    <w:multiLevelType w:val="hybridMultilevel"/>
    <w:tmpl w:val="EDA69DF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1D5"/>
    <w:multiLevelType w:val="hybridMultilevel"/>
    <w:tmpl w:val="9830090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3" w15:restartNumberingAfterBreak="0">
    <w:nsid w:val="3F0A2ED7"/>
    <w:multiLevelType w:val="hybridMultilevel"/>
    <w:tmpl w:val="61B6FE62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4" w15:restartNumberingAfterBreak="0">
    <w:nsid w:val="402E5AA4"/>
    <w:multiLevelType w:val="hybridMultilevel"/>
    <w:tmpl w:val="084CC9E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5" w15:restartNumberingAfterBreak="0">
    <w:nsid w:val="47F55640"/>
    <w:multiLevelType w:val="hybridMultilevel"/>
    <w:tmpl w:val="AF8E6EB0"/>
    <w:lvl w:ilvl="0" w:tplc="BCBAE0A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6" w15:restartNumberingAfterBreak="0">
    <w:nsid w:val="4B164782"/>
    <w:multiLevelType w:val="hybridMultilevel"/>
    <w:tmpl w:val="FB0240FA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51AD1FB8"/>
    <w:multiLevelType w:val="hybridMultilevel"/>
    <w:tmpl w:val="1826ABBE"/>
    <w:lvl w:ilvl="0" w:tplc="041F0017">
      <w:start w:val="1"/>
      <w:numFmt w:val="lowerLetter"/>
      <w:lvlText w:val="%1)"/>
      <w:lvlJc w:val="left"/>
      <w:pPr>
        <w:ind w:left="589" w:hanging="360"/>
      </w:pPr>
    </w:lvl>
    <w:lvl w:ilvl="1" w:tplc="041F0019" w:tentative="1">
      <w:start w:val="1"/>
      <w:numFmt w:val="lowerLetter"/>
      <w:lvlText w:val="%2."/>
      <w:lvlJc w:val="left"/>
      <w:pPr>
        <w:ind w:left="1309" w:hanging="360"/>
      </w:pPr>
    </w:lvl>
    <w:lvl w:ilvl="2" w:tplc="041F001B" w:tentative="1">
      <w:start w:val="1"/>
      <w:numFmt w:val="lowerRoman"/>
      <w:lvlText w:val="%3."/>
      <w:lvlJc w:val="right"/>
      <w:pPr>
        <w:ind w:left="2029" w:hanging="180"/>
      </w:pPr>
    </w:lvl>
    <w:lvl w:ilvl="3" w:tplc="041F000F" w:tentative="1">
      <w:start w:val="1"/>
      <w:numFmt w:val="decimal"/>
      <w:lvlText w:val="%4."/>
      <w:lvlJc w:val="left"/>
      <w:pPr>
        <w:ind w:left="2749" w:hanging="360"/>
      </w:pPr>
    </w:lvl>
    <w:lvl w:ilvl="4" w:tplc="041F0019" w:tentative="1">
      <w:start w:val="1"/>
      <w:numFmt w:val="lowerLetter"/>
      <w:lvlText w:val="%5."/>
      <w:lvlJc w:val="left"/>
      <w:pPr>
        <w:ind w:left="3469" w:hanging="360"/>
      </w:pPr>
    </w:lvl>
    <w:lvl w:ilvl="5" w:tplc="041F001B" w:tentative="1">
      <w:start w:val="1"/>
      <w:numFmt w:val="lowerRoman"/>
      <w:lvlText w:val="%6."/>
      <w:lvlJc w:val="right"/>
      <w:pPr>
        <w:ind w:left="4189" w:hanging="180"/>
      </w:pPr>
    </w:lvl>
    <w:lvl w:ilvl="6" w:tplc="041F000F" w:tentative="1">
      <w:start w:val="1"/>
      <w:numFmt w:val="decimal"/>
      <w:lvlText w:val="%7."/>
      <w:lvlJc w:val="left"/>
      <w:pPr>
        <w:ind w:left="4909" w:hanging="360"/>
      </w:pPr>
    </w:lvl>
    <w:lvl w:ilvl="7" w:tplc="041F0019" w:tentative="1">
      <w:start w:val="1"/>
      <w:numFmt w:val="lowerLetter"/>
      <w:lvlText w:val="%8."/>
      <w:lvlJc w:val="left"/>
      <w:pPr>
        <w:ind w:left="5629" w:hanging="360"/>
      </w:pPr>
    </w:lvl>
    <w:lvl w:ilvl="8" w:tplc="041F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18" w15:restartNumberingAfterBreak="0">
    <w:nsid w:val="65245F2D"/>
    <w:multiLevelType w:val="hybridMultilevel"/>
    <w:tmpl w:val="0F28D886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9" w15:restartNumberingAfterBreak="0">
    <w:nsid w:val="74C85FB4"/>
    <w:multiLevelType w:val="hybridMultilevel"/>
    <w:tmpl w:val="70E46A16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num w:numId="1" w16cid:durableId="774518374">
    <w:abstractNumId w:val="8"/>
  </w:num>
  <w:num w:numId="2" w16cid:durableId="765809741">
    <w:abstractNumId w:val="15"/>
  </w:num>
  <w:num w:numId="3" w16cid:durableId="613488378">
    <w:abstractNumId w:val="14"/>
  </w:num>
  <w:num w:numId="4" w16cid:durableId="476579586">
    <w:abstractNumId w:val="4"/>
  </w:num>
  <w:num w:numId="5" w16cid:durableId="221601043">
    <w:abstractNumId w:val="16"/>
  </w:num>
  <w:num w:numId="6" w16cid:durableId="538782623">
    <w:abstractNumId w:val="5"/>
  </w:num>
  <w:num w:numId="7" w16cid:durableId="556671693">
    <w:abstractNumId w:val="13"/>
  </w:num>
  <w:num w:numId="8" w16cid:durableId="179011225">
    <w:abstractNumId w:val="1"/>
  </w:num>
  <w:num w:numId="9" w16cid:durableId="100347515">
    <w:abstractNumId w:val="3"/>
  </w:num>
  <w:num w:numId="10" w16cid:durableId="2082872753">
    <w:abstractNumId w:val="19"/>
  </w:num>
  <w:num w:numId="11" w16cid:durableId="814491739">
    <w:abstractNumId w:val="17"/>
  </w:num>
  <w:num w:numId="12" w16cid:durableId="274950826">
    <w:abstractNumId w:val="2"/>
  </w:num>
  <w:num w:numId="13" w16cid:durableId="599534762">
    <w:abstractNumId w:val="0"/>
  </w:num>
  <w:num w:numId="14" w16cid:durableId="1709914078">
    <w:abstractNumId w:val="18"/>
  </w:num>
  <w:num w:numId="15" w16cid:durableId="82339793">
    <w:abstractNumId w:val="12"/>
  </w:num>
  <w:num w:numId="16" w16cid:durableId="958100808">
    <w:abstractNumId w:val="10"/>
  </w:num>
  <w:num w:numId="17" w16cid:durableId="1725986701">
    <w:abstractNumId w:val="9"/>
  </w:num>
  <w:num w:numId="18" w16cid:durableId="933392986">
    <w:abstractNumId w:val="7"/>
  </w:num>
  <w:num w:numId="19" w16cid:durableId="1796873042">
    <w:abstractNumId w:val="11"/>
  </w:num>
  <w:num w:numId="20" w16cid:durableId="218520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D0"/>
    <w:rsid w:val="00047B88"/>
    <w:rsid w:val="00065C62"/>
    <w:rsid w:val="00083A60"/>
    <w:rsid w:val="00090ECF"/>
    <w:rsid w:val="00094DDA"/>
    <w:rsid w:val="000A38F9"/>
    <w:rsid w:val="000F44A3"/>
    <w:rsid w:val="00161405"/>
    <w:rsid w:val="00162470"/>
    <w:rsid w:val="00194EDC"/>
    <w:rsid w:val="001C494F"/>
    <w:rsid w:val="002075F6"/>
    <w:rsid w:val="0029408C"/>
    <w:rsid w:val="002946C9"/>
    <w:rsid w:val="002A218A"/>
    <w:rsid w:val="002A5B98"/>
    <w:rsid w:val="002B2326"/>
    <w:rsid w:val="002B42D8"/>
    <w:rsid w:val="002F7905"/>
    <w:rsid w:val="00325FDF"/>
    <w:rsid w:val="00366023"/>
    <w:rsid w:val="003D7E78"/>
    <w:rsid w:val="0043364D"/>
    <w:rsid w:val="004462DA"/>
    <w:rsid w:val="00476FCC"/>
    <w:rsid w:val="00491CB0"/>
    <w:rsid w:val="004B5C30"/>
    <w:rsid w:val="004D66C8"/>
    <w:rsid w:val="0050022C"/>
    <w:rsid w:val="0050702B"/>
    <w:rsid w:val="00543020"/>
    <w:rsid w:val="005951E9"/>
    <w:rsid w:val="005C1A2F"/>
    <w:rsid w:val="006664AC"/>
    <w:rsid w:val="006859B1"/>
    <w:rsid w:val="00707460"/>
    <w:rsid w:val="00721BAA"/>
    <w:rsid w:val="007430B3"/>
    <w:rsid w:val="007471A2"/>
    <w:rsid w:val="007D2A3B"/>
    <w:rsid w:val="00827DF5"/>
    <w:rsid w:val="00844569"/>
    <w:rsid w:val="008456AF"/>
    <w:rsid w:val="00853EEC"/>
    <w:rsid w:val="008E0FFD"/>
    <w:rsid w:val="008E66A8"/>
    <w:rsid w:val="0091082F"/>
    <w:rsid w:val="00912CB1"/>
    <w:rsid w:val="0091373E"/>
    <w:rsid w:val="00914A92"/>
    <w:rsid w:val="00921BA9"/>
    <w:rsid w:val="0095372A"/>
    <w:rsid w:val="00971306"/>
    <w:rsid w:val="009C15F3"/>
    <w:rsid w:val="00A06AE2"/>
    <w:rsid w:val="00A75A57"/>
    <w:rsid w:val="00AC7241"/>
    <w:rsid w:val="00AE2523"/>
    <w:rsid w:val="00AE3750"/>
    <w:rsid w:val="00AF2AC2"/>
    <w:rsid w:val="00B06472"/>
    <w:rsid w:val="00B64E83"/>
    <w:rsid w:val="00B727E6"/>
    <w:rsid w:val="00BA2AD0"/>
    <w:rsid w:val="00BA7717"/>
    <w:rsid w:val="00BC0279"/>
    <w:rsid w:val="00C158FA"/>
    <w:rsid w:val="00C239C7"/>
    <w:rsid w:val="00C81858"/>
    <w:rsid w:val="00CE2163"/>
    <w:rsid w:val="00CE703F"/>
    <w:rsid w:val="00D03787"/>
    <w:rsid w:val="00DB4C07"/>
    <w:rsid w:val="00DF004C"/>
    <w:rsid w:val="00DF5C5C"/>
    <w:rsid w:val="00E007A2"/>
    <w:rsid w:val="00E64C8F"/>
    <w:rsid w:val="00E87958"/>
    <w:rsid w:val="00ED45AD"/>
    <w:rsid w:val="00EE1A1B"/>
    <w:rsid w:val="00EE51AB"/>
    <w:rsid w:val="00EF0B6F"/>
    <w:rsid w:val="00F0200C"/>
    <w:rsid w:val="00F15F7F"/>
    <w:rsid w:val="00F56312"/>
    <w:rsid w:val="00F621DD"/>
    <w:rsid w:val="00F76F9C"/>
    <w:rsid w:val="00FB10E2"/>
    <w:rsid w:val="00FB48DC"/>
    <w:rsid w:val="00FB5FB2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5CED"/>
  <w15:chartTrackingRefBased/>
  <w15:docId w15:val="{1552B305-2E21-47EB-9E7F-5A10AAED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0EDB-018A-4791-8734-735605A5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serkan demir</cp:lastModifiedBy>
  <cp:revision>24</cp:revision>
  <dcterms:created xsi:type="dcterms:W3CDTF">2022-03-05T10:00:00Z</dcterms:created>
  <dcterms:modified xsi:type="dcterms:W3CDTF">2023-03-16T12:26:00Z</dcterms:modified>
</cp:coreProperties>
</file>