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</w:rPr>
        <w:t>11. sınıf 2. dönem 1. yazılı sınav</w:t>
      </w:r>
      <w:r>
        <w:rPr>
          <w:color w:val="000000"/>
          <w:sz w:val="15"/>
          <w:szCs w:val="15"/>
        </w:rPr>
        <w:br/>
      </w:r>
      <w:r>
        <w:rPr>
          <w:color w:val="000000"/>
          <w:sz w:val="15"/>
          <w:szCs w:val="15"/>
        </w:rPr>
        <w:br/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A) Doğru Yanlış Soruları (Her soru 2p)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Etçil memelilerin ince bağırsağı, otçul memelilere göre daha uzundur.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Bitkilerin hepsinde hücre dışı sindirim görülür.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3.(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İç iskelette kaslar iskeletin iç yüzeyine bağlanmıştır.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4.(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Besinler ince bağırsakta </w:t>
      </w:r>
      <w:proofErr w:type="spellStart"/>
      <w:r>
        <w:rPr>
          <w:color w:val="000000"/>
          <w:bdr w:val="none" w:sz="0" w:space="0" w:color="auto" w:frame="1"/>
        </w:rPr>
        <w:t>villuslardan</w:t>
      </w:r>
      <w:proofErr w:type="spellEnd"/>
      <w:r>
        <w:rPr>
          <w:color w:val="000000"/>
          <w:bdr w:val="none" w:sz="0" w:space="0" w:color="auto" w:frame="1"/>
        </w:rPr>
        <w:t xml:space="preserve"> emilir.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5.(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Çizgili kaslar kasılırken A bandının boyu uzarken I Bandı boyu kısalır.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6.(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Sarkoplazma</w:t>
      </w:r>
      <w:proofErr w:type="spellEnd"/>
      <w:r>
        <w:rPr>
          <w:color w:val="000000"/>
          <w:bdr w:val="none" w:sz="0" w:space="0" w:color="auto" w:frame="1"/>
        </w:rPr>
        <w:t xml:space="preserve"> kemiklerde enine büyümeyi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7.(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İnsülün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tiroid</w:t>
      </w:r>
      <w:proofErr w:type="spellEnd"/>
      <w:r>
        <w:rPr>
          <w:color w:val="000000"/>
          <w:bdr w:val="none" w:sz="0" w:space="0" w:color="auto" w:frame="1"/>
        </w:rPr>
        <w:t xml:space="preserve"> bezi tarafından salgılanan bir hormondur.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8.(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Büyüme Hormonu (STH) fazla salgılanırsa cüceliğe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9.(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Kalsitonin</w:t>
      </w:r>
      <w:proofErr w:type="spellEnd"/>
      <w:r>
        <w:rPr>
          <w:color w:val="000000"/>
          <w:bdr w:val="none" w:sz="0" w:space="0" w:color="auto" w:frame="1"/>
        </w:rPr>
        <w:t xml:space="preserve"> ve </w:t>
      </w:r>
      <w:proofErr w:type="spellStart"/>
      <w:r>
        <w:rPr>
          <w:color w:val="000000"/>
          <w:bdr w:val="none" w:sz="0" w:space="0" w:color="auto" w:frame="1"/>
        </w:rPr>
        <w:t>Parathormon</w:t>
      </w:r>
      <w:proofErr w:type="spellEnd"/>
      <w:r>
        <w:rPr>
          <w:color w:val="000000"/>
          <w:bdr w:val="none" w:sz="0" w:space="0" w:color="auto" w:frame="1"/>
        </w:rPr>
        <w:t xml:space="preserve"> vücutta kalsiyum ve Fosfat dengesinin düzenlenmesini sağlar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10.(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Giberellinler</w:t>
      </w:r>
      <w:proofErr w:type="spellEnd"/>
      <w:r>
        <w:rPr>
          <w:color w:val="000000"/>
          <w:bdr w:val="none" w:sz="0" w:space="0" w:color="auto" w:frame="1"/>
        </w:rPr>
        <w:t xml:space="preserve"> bitkide ışığa yönelimi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B) Boşluk doldurma soruları (Her soru 2p)</w:t>
      </w:r>
      <w:r>
        <w:rPr>
          <w:color w:val="000000"/>
          <w:sz w:val="15"/>
          <w:szCs w:val="15"/>
        </w:rPr>
        <w:br/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11. ……………… hormonu glikozun karaciğer ve vücut hücrelerine geçişini hızlandırır.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12. Omurgalılarda düz kaslar……………….olarak çalışırken , çizgili kaslar ………………… </w:t>
      </w:r>
      <w:proofErr w:type="spellStart"/>
      <w:r>
        <w:rPr>
          <w:color w:val="000000"/>
          <w:bdr w:val="none" w:sz="0" w:space="0" w:color="auto" w:frame="1"/>
        </w:rPr>
        <w:t>larak</w:t>
      </w:r>
      <w:proofErr w:type="spellEnd"/>
      <w:r>
        <w:rPr>
          <w:color w:val="000000"/>
          <w:bdr w:val="none" w:sz="0" w:space="0" w:color="auto" w:frame="1"/>
        </w:rPr>
        <w:t xml:space="preserve"> çalışır.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13. Midye, çekirge, yengeç gibi hayvanlarda ………….iskelet vardır.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14. Uzun Kemiklerin dış kısmında enine büyüme ve onarımı sağlayan ………………………….. bulunur.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15. Bitkilerde dıştan gelen uyartının yönüne bağlı hareketlere ……………………..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16. İnsanda iskelet ……., …………….ve ………………….olmak üzere üç bölümden oluşur.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17. Çizgili kaslarda </w:t>
      </w:r>
      <w:proofErr w:type="spellStart"/>
      <w:r>
        <w:rPr>
          <w:color w:val="000000"/>
          <w:bdr w:val="none" w:sz="0" w:space="0" w:color="auto" w:frame="1"/>
        </w:rPr>
        <w:t>birikken</w:t>
      </w:r>
      <w:proofErr w:type="spellEnd"/>
      <w:r>
        <w:rPr>
          <w:color w:val="000000"/>
          <w:bdr w:val="none" w:sz="0" w:space="0" w:color="auto" w:frame="1"/>
        </w:rPr>
        <w:t xml:space="preserve"> …………………………………… yorgunluğa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18. Bitkilerde ışığa yönelim …………….. hormonu sayesinde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19. Dokunmanın etkisiyle bitkinin hareket etmesene ………………………..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20. Tropizm hareketinin bir diğer adı da …………………… </w:t>
      </w:r>
      <w:proofErr w:type="spellStart"/>
      <w:r>
        <w:rPr>
          <w:color w:val="000000"/>
          <w:bdr w:val="none" w:sz="0" w:space="0" w:color="auto" w:frame="1"/>
        </w:rPr>
        <w:t>dir</w:t>
      </w:r>
      <w:proofErr w:type="spell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C) Klasik Sorular (her soru 10p)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21. Tropizm (yönelme )hareketi nedir? Nasıl gerçekleşir.?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22. Kas kasılmasını fiziksel olarak açıklayınız(</w:t>
      </w:r>
      <w:proofErr w:type="spellStart"/>
      <w:r>
        <w:rPr>
          <w:color w:val="000000"/>
          <w:bdr w:val="none" w:sz="0" w:space="0" w:color="auto" w:frame="1"/>
        </w:rPr>
        <w:t>Huxley</w:t>
      </w:r>
      <w:proofErr w:type="spellEnd"/>
      <w:r>
        <w:rPr>
          <w:color w:val="000000"/>
          <w:bdr w:val="none" w:sz="0" w:space="0" w:color="auto" w:frame="1"/>
        </w:rPr>
        <w:t xml:space="preserve"> Hipotezi)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23. Kas kasılması sırasında nelerin miktarı artar?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24. Vücudumuzun tüm hücrelerini etkileyen hormonlar hangileridir. Görevleriyle yazınız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25. Tükürüğün sindirimdeki fonksiyonu nedir?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26. İskeletin fonksiyonları nelerdir? </w:t>
      </w:r>
      <w:r>
        <w:rPr>
          <w:color w:val="000000"/>
          <w:sz w:val="15"/>
          <w:szCs w:val="15"/>
        </w:rPr>
        <w:t>  </w:t>
      </w:r>
    </w:p>
    <w:p w:rsidR="00FD4420" w:rsidRDefault="00FD4420"/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2E"/>
    <w:rsid w:val="00081F4F"/>
    <w:rsid w:val="001924E8"/>
    <w:rsid w:val="0047042E"/>
    <w:rsid w:val="00810672"/>
    <w:rsid w:val="008312C5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43AF"/>
  <w15:docId w15:val="{527FB21E-EA9B-F843-A74D-2268B9B5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7042E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47042E"/>
    <w:rPr>
      <w:b/>
      <w:bCs/>
    </w:rPr>
  </w:style>
  <w:style w:type="character" w:styleId="Kpr">
    <w:name w:val="Hyperlink"/>
    <w:basedOn w:val="VarsaylanParagrafYazTipi"/>
    <w:uiPriority w:val="99"/>
    <w:unhideWhenUsed/>
    <w:rsid w:val="004704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Manager>www.sorubak.com</Manager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2023-03-20T03:05:00Z</dcterms:created>
  <dcterms:modified xsi:type="dcterms:W3CDTF">2023-03-20T03:05:00Z</dcterms:modified>
  <cp:category>www.sorubak.com</cp:category>
</cp:coreProperties>
</file>