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4FE50" w14:textId="77777777" w:rsidR="00C42E30" w:rsidRPr="00E33615" w:rsidRDefault="00C42E30" w:rsidP="00C42E30">
      <w:pPr>
        <w:jc w:val="center"/>
      </w:pPr>
      <w:r w:rsidRPr="00E33615">
        <w:t>T.C.</w:t>
      </w:r>
    </w:p>
    <w:p w14:paraId="4B6CED66" w14:textId="576F5ACA" w:rsidR="00C42E30" w:rsidRPr="00E33615" w:rsidRDefault="006E5FC7" w:rsidP="00C42E30">
      <w:pPr>
        <w:jc w:val="center"/>
      </w:pPr>
      <w:r>
        <w:t>……….</w:t>
      </w:r>
      <w:r w:rsidR="00762A39">
        <w:t xml:space="preserve"> </w:t>
      </w:r>
      <w:r w:rsidR="00C42E30" w:rsidRPr="00E33615">
        <w:t xml:space="preserve"> KAYMAKAMLIĞI</w:t>
      </w:r>
    </w:p>
    <w:p w14:paraId="2CDC2D95" w14:textId="69E43069" w:rsidR="00C42E30" w:rsidRDefault="006E5FC7" w:rsidP="00C42E30">
      <w:pPr>
        <w:jc w:val="center"/>
      </w:pPr>
      <w:r>
        <w:t>……………….</w:t>
      </w:r>
      <w:r w:rsidR="00762A39">
        <w:t xml:space="preserve"> </w:t>
      </w:r>
      <w:r w:rsidR="000F5BD4">
        <w:t>…………</w:t>
      </w:r>
      <w:r w:rsidR="004E1776">
        <w:t xml:space="preserve"> </w:t>
      </w:r>
      <w:r w:rsidR="00FB18D4">
        <w:t>Ortaokulu</w:t>
      </w:r>
      <w:r w:rsidR="00C42E30" w:rsidRPr="00E33615">
        <w:t xml:space="preserve"> Müdürlüğü</w:t>
      </w:r>
    </w:p>
    <w:p w14:paraId="15CD8A91" w14:textId="77777777" w:rsidR="00C42E30" w:rsidRDefault="00C42E30" w:rsidP="00C42E30">
      <w:pPr>
        <w:jc w:val="center"/>
      </w:pPr>
    </w:p>
    <w:p w14:paraId="0949A390" w14:textId="322CB4F2" w:rsidR="00C42E30" w:rsidRPr="00707E1F" w:rsidRDefault="00C42E30" w:rsidP="00C42E30">
      <w:r w:rsidRPr="00707E1F">
        <w:t>Sayı  :</w:t>
      </w:r>
      <w:r w:rsidR="00AB5A52">
        <w:t>57349399</w:t>
      </w:r>
      <w:r w:rsidR="00AB5A52" w:rsidRPr="00416F14">
        <w:t>-</w:t>
      </w:r>
      <w:r w:rsidR="00243070">
        <w:t>050.01</w:t>
      </w:r>
      <w:r w:rsidRPr="00707E1F">
        <w:t>/</w:t>
      </w:r>
      <w:r w:rsidR="000F6187">
        <w:t xml:space="preserve">          </w:t>
      </w:r>
      <w:r w:rsidR="00243070">
        <w:t xml:space="preserve">                                                                                                    </w:t>
      </w:r>
      <w:r w:rsidR="000F6187">
        <w:t xml:space="preserve">     </w:t>
      </w:r>
      <w:r w:rsidR="006E5FC7">
        <w:t>….</w:t>
      </w:r>
      <w:r w:rsidRPr="00707E1F">
        <w:t>/</w:t>
      </w:r>
      <w:r w:rsidR="006F4EC9">
        <w:t>0</w:t>
      </w:r>
      <w:r w:rsidR="00AB5A52">
        <w:t>2</w:t>
      </w:r>
      <w:r w:rsidRPr="00707E1F">
        <w:t>/</w:t>
      </w:r>
      <w:r w:rsidR="006E5FC7">
        <w:t>202</w:t>
      </w:r>
      <w:r w:rsidR="000F5BD4">
        <w:t>3</w:t>
      </w:r>
    </w:p>
    <w:p w14:paraId="69147858" w14:textId="77777777" w:rsidR="00C42E30" w:rsidRPr="00707E1F" w:rsidRDefault="00C42E30" w:rsidP="00C42E30">
      <w:r w:rsidRPr="00707E1F">
        <w:t>Konu: Öğretmenler Kurulu Toplantısı</w:t>
      </w:r>
    </w:p>
    <w:p w14:paraId="5159A82D" w14:textId="77777777" w:rsidR="00C42E30" w:rsidRPr="00707E1F" w:rsidRDefault="00C42E30" w:rsidP="00C42E30"/>
    <w:p w14:paraId="7795A8E0" w14:textId="57DF3F25" w:rsidR="00C42E30" w:rsidRDefault="006E5FC7" w:rsidP="00C42E30">
      <w:pPr>
        <w:pStyle w:val="Balk3"/>
        <w:tabs>
          <w:tab w:val="left" w:pos="708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88314C">
        <w:rPr>
          <w:rFonts w:ascii="Times New Roman" w:hAnsi="Times New Roman" w:cs="Times New Roman"/>
          <w:sz w:val="24"/>
          <w:szCs w:val="24"/>
        </w:rPr>
        <w:t xml:space="preserve"> </w:t>
      </w:r>
      <w:r w:rsidR="00FB18D4">
        <w:rPr>
          <w:rFonts w:ascii="Times New Roman" w:hAnsi="Times New Roman" w:cs="Times New Roman"/>
          <w:sz w:val="24"/>
          <w:szCs w:val="24"/>
        </w:rPr>
        <w:t>ORTAOKULU</w:t>
      </w:r>
      <w:r w:rsidR="00C42E30" w:rsidRPr="008C232E">
        <w:rPr>
          <w:rFonts w:ascii="Times New Roman" w:hAnsi="Times New Roman" w:cs="Times New Roman"/>
          <w:sz w:val="24"/>
          <w:szCs w:val="24"/>
        </w:rPr>
        <w:t xml:space="preserve"> ÖĞRETMENLERİNE</w:t>
      </w:r>
    </w:p>
    <w:p w14:paraId="437C941C" w14:textId="77777777" w:rsidR="0088314C" w:rsidRDefault="00243070" w:rsidP="00C42E30">
      <w:pPr>
        <w:pStyle w:val="Balk3"/>
        <w:tabs>
          <w:tab w:val="left" w:pos="708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</w:p>
    <w:p w14:paraId="1D4ABE08" w14:textId="565A6611" w:rsidR="00C42E30" w:rsidRPr="00707E1F" w:rsidRDefault="0088314C" w:rsidP="00C42E30">
      <w:pPr>
        <w:pStyle w:val="Balk3"/>
        <w:tabs>
          <w:tab w:val="left" w:pos="708"/>
        </w:tabs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24307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F5BD4">
        <w:rPr>
          <w:rFonts w:ascii="Times New Roman" w:hAnsi="Times New Roman" w:cs="Times New Roman"/>
          <w:b w:val="0"/>
          <w:sz w:val="24"/>
          <w:szCs w:val="24"/>
        </w:rPr>
        <w:t xml:space="preserve">2022-2023 </w:t>
      </w:r>
      <w:r w:rsidR="00C42E30" w:rsidRPr="00707E1F">
        <w:rPr>
          <w:rFonts w:ascii="Times New Roman" w:hAnsi="Times New Roman" w:cs="Times New Roman"/>
          <w:b w:val="0"/>
          <w:sz w:val="24"/>
          <w:szCs w:val="24"/>
        </w:rPr>
        <w:t xml:space="preserve"> Eğitim </w:t>
      </w:r>
      <w:r w:rsidR="006F4EC9" w:rsidRPr="00707E1F">
        <w:rPr>
          <w:rFonts w:ascii="Times New Roman" w:hAnsi="Times New Roman" w:cs="Times New Roman"/>
          <w:b w:val="0"/>
          <w:sz w:val="24"/>
          <w:szCs w:val="24"/>
        </w:rPr>
        <w:t>Öğretim Yılı</w:t>
      </w:r>
      <w:r w:rsidR="00245F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B5A52">
        <w:rPr>
          <w:rFonts w:ascii="Times New Roman" w:hAnsi="Times New Roman" w:cs="Times New Roman"/>
          <w:b w:val="0"/>
          <w:sz w:val="24"/>
          <w:szCs w:val="24"/>
        </w:rPr>
        <w:t>2.Dönem</w:t>
      </w:r>
      <w:r w:rsidR="00C42E30" w:rsidRPr="00707E1F">
        <w:rPr>
          <w:rFonts w:ascii="Times New Roman" w:hAnsi="Times New Roman" w:cs="Times New Roman"/>
          <w:b w:val="0"/>
          <w:sz w:val="24"/>
          <w:szCs w:val="24"/>
        </w:rPr>
        <w:t xml:space="preserve"> Öğretmenler Kurulu Toplantısı </w:t>
      </w:r>
      <w:r w:rsidR="006E5FC7">
        <w:rPr>
          <w:rFonts w:ascii="Times New Roman" w:hAnsi="Times New Roman" w:cs="Times New Roman"/>
          <w:b w:val="0"/>
          <w:sz w:val="24"/>
          <w:szCs w:val="24"/>
        </w:rPr>
        <w:t>….</w:t>
      </w:r>
      <w:r w:rsidR="000F6187">
        <w:rPr>
          <w:rFonts w:ascii="Times New Roman" w:hAnsi="Times New Roman" w:cs="Times New Roman"/>
          <w:b w:val="0"/>
          <w:sz w:val="24"/>
          <w:szCs w:val="24"/>
        </w:rPr>
        <w:t>.0</w:t>
      </w:r>
      <w:r w:rsidR="00AB5A52">
        <w:rPr>
          <w:rFonts w:ascii="Times New Roman" w:hAnsi="Times New Roman" w:cs="Times New Roman"/>
          <w:b w:val="0"/>
          <w:sz w:val="24"/>
          <w:szCs w:val="24"/>
        </w:rPr>
        <w:t>2</w:t>
      </w:r>
      <w:r w:rsidR="0048089D">
        <w:rPr>
          <w:rFonts w:ascii="Times New Roman" w:hAnsi="Times New Roman" w:cs="Times New Roman"/>
          <w:b w:val="0"/>
          <w:sz w:val="24"/>
          <w:szCs w:val="24"/>
        </w:rPr>
        <w:t>.</w:t>
      </w:r>
      <w:r w:rsidR="006E5FC7">
        <w:rPr>
          <w:rFonts w:ascii="Times New Roman" w:hAnsi="Times New Roman" w:cs="Times New Roman"/>
          <w:b w:val="0"/>
          <w:sz w:val="24"/>
          <w:szCs w:val="24"/>
        </w:rPr>
        <w:t>202</w:t>
      </w:r>
      <w:r w:rsidR="000F5BD4">
        <w:rPr>
          <w:rFonts w:ascii="Times New Roman" w:hAnsi="Times New Roman" w:cs="Times New Roman"/>
          <w:b w:val="0"/>
          <w:sz w:val="24"/>
          <w:szCs w:val="24"/>
        </w:rPr>
        <w:t>3</w:t>
      </w:r>
      <w:r w:rsidR="00AB5A52">
        <w:rPr>
          <w:rFonts w:ascii="Times New Roman" w:hAnsi="Times New Roman" w:cs="Times New Roman"/>
          <w:b w:val="0"/>
          <w:sz w:val="24"/>
          <w:szCs w:val="24"/>
        </w:rPr>
        <w:t xml:space="preserve"> Salı </w:t>
      </w:r>
      <w:r w:rsidR="00C42E30" w:rsidRPr="00707E1F">
        <w:rPr>
          <w:rFonts w:ascii="Times New Roman" w:hAnsi="Times New Roman" w:cs="Times New Roman"/>
          <w:b w:val="0"/>
          <w:sz w:val="24"/>
          <w:szCs w:val="24"/>
        </w:rPr>
        <w:t xml:space="preserve">günü saat </w:t>
      </w:r>
      <w:r w:rsidR="00AB5A52">
        <w:rPr>
          <w:rFonts w:ascii="Times New Roman" w:hAnsi="Times New Roman" w:cs="Times New Roman"/>
          <w:b w:val="0"/>
          <w:sz w:val="24"/>
          <w:szCs w:val="24"/>
        </w:rPr>
        <w:t>13</w:t>
      </w:r>
      <w:r w:rsidR="000F6187">
        <w:rPr>
          <w:rFonts w:ascii="Times New Roman" w:hAnsi="Times New Roman" w:cs="Times New Roman"/>
          <w:b w:val="0"/>
          <w:sz w:val="24"/>
          <w:szCs w:val="24"/>
        </w:rPr>
        <w:t>.30</w:t>
      </w:r>
      <w:r w:rsidR="00C42E30" w:rsidRPr="00707E1F">
        <w:rPr>
          <w:rFonts w:ascii="Times New Roman" w:hAnsi="Times New Roman" w:cs="Times New Roman"/>
          <w:b w:val="0"/>
          <w:sz w:val="24"/>
          <w:szCs w:val="24"/>
        </w:rPr>
        <w:t xml:space="preserve"> da</w:t>
      </w:r>
      <w:r w:rsidR="00C42E3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922575">
        <w:rPr>
          <w:rFonts w:ascii="Times New Roman" w:hAnsi="Times New Roman" w:cs="Times New Roman"/>
          <w:b w:val="0"/>
          <w:sz w:val="24"/>
          <w:szCs w:val="24"/>
        </w:rPr>
        <w:t>toplantı salonunda</w:t>
      </w:r>
      <w:r w:rsidR="00C42E30" w:rsidRPr="00707E1F">
        <w:rPr>
          <w:rFonts w:ascii="Times New Roman" w:hAnsi="Times New Roman" w:cs="Times New Roman"/>
          <w:b w:val="0"/>
          <w:sz w:val="24"/>
          <w:szCs w:val="24"/>
        </w:rPr>
        <w:t xml:space="preserve"> yapılacaktır.</w:t>
      </w:r>
    </w:p>
    <w:p w14:paraId="5768F3CC" w14:textId="77777777" w:rsidR="00C42E30" w:rsidRPr="00707E1F" w:rsidRDefault="00FF5FCF" w:rsidP="00C42E30">
      <w:r>
        <w:t xml:space="preserve">           </w:t>
      </w:r>
      <w:r w:rsidR="00C42E30" w:rsidRPr="00707E1F">
        <w:t>Toplantıy</w:t>
      </w:r>
      <w:r w:rsidR="00922575">
        <w:t>a hazırlıklı olarak katılmanızı</w:t>
      </w:r>
      <w:r w:rsidR="00C42E30" w:rsidRPr="00707E1F">
        <w:t xml:space="preserve"> rica ederim</w:t>
      </w:r>
      <w:r w:rsidR="00C42E30">
        <w:t>.</w:t>
      </w:r>
    </w:p>
    <w:p w14:paraId="705DD078" w14:textId="71485B32" w:rsidR="00C42E30" w:rsidRPr="00707E1F" w:rsidRDefault="00243070" w:rsidP="00C42E30">
      <w:pPr>
        <w:tabs>
          <w:tab w:val="left" w:pos="7180"/>
        </w:tabs>
      </w:pPr>
      <w:r>
        <w:t xml:space="preserve">                                                                                                                                                  </w:t>
      </w:r>
      <w:r w:rsidR="00C42E30" w:rsidRPr="00707E1F">
        <w:t xml:space="preserve"> </w:t>
      </w:r>
      <w:r w:rsidR="006E5FC7">
        <w:t>…………..</w:t>
      </w:r>
    </w:p>
    <w:p w14:paraId="5A1372FE" w14:textId="77777777" w:rsidR="00C42E30" w:rsidRDefault="00243070" w:rsidP="00C42E30">
      <w:pPr>
        <w:tabs>
          <w:tab w:val="left" w:pos="5620"/>
          <w:tab w:val="left" w:pos="6520"/>
        </w:tabs>
      </w:pPr>
      <w:r>
        <w:t xml:space="preserve">                                                                                                                                                   </w:t>
      </w:r>
      <w:r w:rsidR="00C42E30" w:rsidRPr="00707E1F">
        <w:t xml:space="preserve">Okul </w:t>
      </w:r>
      <w:r w:rsidR="00C42E30">
        <w:t>Mü</w:t>
      </w:r>
      <w:r w:rsidR="00C42E30" w:rsidRPr="00707E1F">
        <w:t>dürü</w:t>
      </w:r>
    </w:p>
    <w:p w14:paraId="372F6D97" w14:textId="77777777" w:rsidR="000F6187" w:rsidRDefault="000F6187" w:rsidP="000F6187">
      <w:pPr>
        <w:tabs>
          <w:tab w:val="left" w:pos="5620"/>
          <w:tab w:val="left" w:pos="6520"/>
        </w:tabs>
        <w:rPr>
          <w:sz w:val="22"/>
          <w:szCs w:val="22"/>
          <w:u w:val="single"/>
        </w:rPr>
      </w:pPr>
      <w:r w:rsidRPr="00F42A87">
        <w:rPr>
          <w:sz w:val="22"/>
          <w:szCs w:val="22"/>
          <w:u w:val="single"/>
        </w:rPr>
        <w:t>GÜNDEM</w:t>
      </w:r>
    </w:p>
    <w:p w14:paraId="318C023D" w14:textId="77777777" w:rsidR="00613CF8" w:rsidRPr="00F42A87" w:rsidRDefault="00613CF8" w:rsidP="000F6187">
      <w:pPr>
        <w:tabs>
          <w:tab w:val="left" w:pos="5620"/>
          <w:tab w:val="left" w:pos="6520"/>
        </w:tabs>
        <w:rPr>
          <w:sz w:val="22"/>
          <w:szCs w:val="22"/>
          <w:u w:val="single"/>
        </w:rPr>
      </w:pPr>
    </w:p>
    <w:p w14:paraId="633EA378" w14:textId="77777777" w:rsidR="00613CF8" w:rsidRPr="00FF5FCF" w:rsidRDefault="000F6187" w:rsidP="00FF5FCF">
      <w:pPr>
        <w:pStyle w:val="ListeParagraf"/>
        <w:numPr>
          <w:ilvl w:val="0"/>
          <w:numId w:val="9"/>
        </w:numPr>
        <w:tabs>
          <w:tab w:val="left" w:pos="5620"/>
          <w:tab w:val="left" w:pos="6520"/>
        </w:tabs>
        <w:rPr>
          <w:sz w:val="22"/>
          <w:szCs w:val="22"/>
        </w:rPr>
      </w:pPr>
      <w:r w:rsidRPr="00FF5FCF">
        <w:rPr>
          <w:sz w:val="22"/>
          <w:szCs w:val="22"/>
        </w:rPr>
        <w:t>Açılış, Saygı Duruşu, İstiklal Marşı</w:t>
      </w:r>
      <w:r w:rsidR="00DD2C45" w:rsidRPr="00FF5FCF">
        <w:rPr>
          <w:sz w:val="22"/>
          <w:szCs w:val="22"/>
        </w:rPr>
        <w:t xml:space="preserve">, </w:t>
      </w:r>
      <w:r w:rsidRPr="00FF5FCF">
        <w:rPr>
          <w:sz w:val="22"/>
          <w:szCs w:val="22"/>
        </w:rPr>
        <w:t xml:space="preserve">Yoklama ve kurul kâtipliğine 2 öğretmenin seçilmesi. </w:t>
      </w:r>
      <w:r w:rsidR="00A3703E" w:rsidRPr="00FF5FCF">
        <w:rPr>
          <w:sz w:val="22"/>
          <w:szCs w:val="22"/>
        </w:rPr>
        <w:t xml:space="preserve">Gündem maddelerine </w:t>
      </w:r>
      <w:r w:rsidR="00613CF8" w:rsidRPr="00FF5FCF">
        <w:rPr>
          <w:sz w:val="22"/>
          <w:szCs w:val="22"/>
        </w:rPr>
        <w:t xml:space="preserve"> </w:t>
      </w:r>
    </w:p>
    <w:p w14:paraId="75120D1B" w14:textId="77777777" w:rsidR="000F6187" w:rsidRPr="00613CF8" w:rsidRDefault="00613CF8" w:rsidP="00613CF8">
      <w:pPr>
        <w:tabs>
          <w:tab w:val="left" w:pos="5620"/>
          <w:tab w:val="left" w:pos="6520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420722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</w:t>
      </w:r>
      <w:r w:rsidR="00A3703E" w:rsidRPr="00613CF8">
        <w:rPr>
          <w:sz w:val="22"/>
          <w:szCs w:val="22"/>
        </w:rPr>
        <w:t>eklenmesi istenen konular</w:t>
      </w:r>
      <w:r w:rsidR="00F42A87" w:rsidRPr="00613CF8">
        <w:rPr>
          <w:sz w:val="22"/>
          <w:szCs w:val="22"/>
        </w:rPr>
        <w:t>,</w:t>
      </w:r>
      <w:r w:rsidR="0088314C">
        <w:rPr>
          <w:sz w:val="22"/>
          <w:szCs w:val="22"/>
        </w:rPr>
        <w:t xml:space="preserve"> </w:t>
      </w:r>
      <w:r w:rsidR="000F6187" w:rsidRPr="00613CF8">
        <w:rPr>
          <w:sz w:val="22"/>
          <w:szCs w:val="22"/>
        </w:rPr>
        <w:t xml:space="preserve">Öğretmenler Kurulunun çalışma usul ve esaslarının açıklanması, </w:t>
      </w:r>
      <w:r w:rsidR="000F6187" w:rsidRPr="00613CF8">
        <w:rPr>
          <w:b/>
          <w:sz w:val="22"/>
          <w:szCs w:val="22"/>
        </w:rPr>
        <w:t>İ.Y.34</w:t>
      </w:r>
    </w:p>
    <w:p w14:paraId="508DAED5" w14:textId="77777777" w:rsidR="00613CF8" w:rsidRDefault="00613CF8" w:rsidP="00613CF8">
      <w:pPr>
        <w:rPr>
          <w:sz w:val="22"/>
          <w:szCs w:val="22"/>
        </w:rPr>
      </w:pPr>
    </w:p>
    <w:p w14:paraId="6678FC1D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sz w:val="22"/>
          <w:szCs w:val="22"/>
        </w:rPr>
        <w:t xml:space="preserve">Personelin tanıştırılması, idari personel arasındaki görev dağılımının açıklanması, </w:t>
      </w:r>
      <w:r w:rsidR="00220050" w:rsidRPr="00FF5FCF">
        <w:rPr>
          <w:b/>
          <w:sz w:val="22"/>
          <w:szCs w:val="22"/>
        </w:rPr>
        <w:t>Norm bilgileri.</w:t>
      </w:r>
    </w:p>
    <w:p w14:paraId="4A6CE377" w14:textId="77777777" w:rsidR="00613CF8" w:rsidRDefault="00613CF8" w:rsidP="000F6187">
      <w:pPr>
        <w:rPr>
          <w:bCs/>
          <w:sz w:val="22"/>
          <w:szCs w:val="22"/>
        </w:rPr>
      </w:pPr>
    </w:p>
    <w:p w14:paraId="4E5F1A88" w14:textId="7B35EFBC" w:rsidR="000F6187" w:rsidRPr="00FF5FCF" w:rsidRDefault="00FF5FCF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sz w:val="22"/>
          <w:szCs w:val="22"/>
        </w:rPr>
        <w:t xml:space="preserve"> </w:t>
      </w:r>
      <w:r w:rsidR="000F6187" w:rsidRPr="00FF5FCF">
        <w:rPr>
          <w:sz w:val="22"/>
          <w:szCs w:val="22"/>
        </w:rPr>
        <w:t>Bir önceki dönemin genel hatlarıyla değerlendirilmesi,</w:t>
      </w:r>
      <w:r w:rsidR="000D3A1C">
        <w:rPr>
          <w:sz w:val="22"/>
          <w:szCs w:val="22"/>
        </w:rPr>
        <w:t xml:space="preserve"> </w:t>
      </w:r>
      <w:r w:rsidR="000D3A1C" w:rsidRPr="000D3A1C">
        <w:rPr>
          <w:b/>
          <w:sz w:val="22"/>
          <w:szCs w:val="22"/>
        </w:rPr>
        <w:t>Başarı Durumu</w:t>
      </w:r>
      <w:r w:rsidR="000D3A1C">
        <w:rPr>
          <w:sz w:val="22"/>
          <w:szCs w:val="22"/>
        </w:rPr>
        <w:t xml:space="preserve"> (Genel),</w:t>
      </w:r>
      <w:r w:rsidR="000F6187" w:rsidRPr="00FF5FCF">
        <w:rPr>
          <w:sz w:val="22"/>
          <w:szCs w:val="22"/>
        </w:rPr>
        <w:t xml:space="preserve"> </w:t>
      </w:r>
      <w:proofErr w:type="spellStart"/>
      <w:r w:rsidR="006E5FC7">
        <w:rPr>
          <w:b/>
          <w:sz w:val="22"/>
          <w:szCs w:val="22"/>
        </w:rPr>
        <w:t>lgs</w:t>
      </w:r>
      <w:proofErr w:type="spellEnd"/>
      <w:r w:rsidR="000F6187" w:rsidRPr="00FF5FCF">
        <w:rPr>
          <w:b/>
          <w:sz w:val="22"/>
          <w:szCs w:val="22"/>
        </w:rPr>
        <w:t xml:space="preserve"> Sonuçları</w:t>
      </w:r>
      <w:r w:rsidR="007379F6" w:rsidRPr="00FF5FCF">
        <w:rPr>
          <w:b/>
          <w:sz w:val="22"/>
          <w:szCs w:val="22"/>
        </w:rPr>
        <w:t xml:space="preserve">, </w:t>
      </w:r>
    </w:p>
    <w:p w14:paraId="3189A621" w14:textId="77777777" w:rsidR="00613CF8" w:rsidRDefault="00613CF8" w:rsidP="000F6187">
      <w:pPr>
        <w:rPr>
          <w:sz w:val="22"/>
          <w:szCs w:val="22"/>
        </w:rPr>
      </w:pPr>
    </w:p>
    <w:p w14:paraId="08B707D9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sz w:val="22"/>
          <w:szCs w:val="22"/>
        </w:rPr>
        <w:t xml:space="preserve"> Son rehberlik-teftiş raporunun okunması, aksaklıkların giderilmesi için yapılması gereken  işlerin planlanması </w:t>
      </w:r>
    </w:p>
    <w:p w14:paraId="70B4CAB9" w14:textId="77777777" w:rsidR="00613CF8" w:rsidRDefault="00613CF8" w:rsidP="000F6187">
      <w:pPr>
        <w:rPr>
          <w:bCs/>
          <w:sz w:val="22"/>
          <w:szCs w:val="22"/>
        </w:rPr>
      </w:pPr>
    </w:p>
    <w:p w14:paraId="62D21291" w14:textId="77777777" w:rsidR="000F6187" w:rsidRPr="00FF5FCF" w:rsidRDefault="00FF5FCF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="000F6187" w:rsidRPr="00FF5FCF">
        <w:rPr>
          <w:sz w:val="22"/>
          <w:szCs w:val="22"/>
        </w:rPr>
        <w:t xml:space="preserve">Yeni gelen emir, genelge, yazı, tebliğ ve değişikliklerin duyurulması, </w:t>
      </w:r>
      <w:r w:rsidR="00243070" w:rsidRPr="00FF5FCF">
        <w:rPr>
          <w:sz w:val="22"/>
          <w:szCs w:val="22"/>
        </w:rPr>
        <w:t>(</w:t>
      </w:r>
      <w:r w:rsidR="00FB75E5" w:rsidRPr="00FF5FCF">
        <w:rPr>
          <w:b/>
          <w:sz w:val="22"/>
          <w:szCs w:val="22"/>
        </w:rPr>
        <w:t xml:space="preserve">Öğrenim </w:t>
      </w:r>
      <w:proofErr w:type="spellStart"/>
      <w:r w:rsidR="00FB75E5" w:rsidRPr="00FF5FCF">
        <w:rPr>
          <w:b/>
          <w:sz w:val="22"/>
          <w:szCs w:val="22"/>
        </w:rPr>
        <w:t>Bilgileri</w:t>
      </w:r>
      <w:r w:rsidR="00F42A87" w:rsidRPr="00FF5FCF">
        <w:rPr>
          <w:sz w:val="22"/>
          <w:szCs w:val="22"/>
        </w:rPr>
        <w:t>,</w:t>
      </w:r>
      <w:r>
        <w:rPr>
          <w:sz w:val="22"/>
          <w:szCs w:val="22"/>
        </w:rPr>
        <w:t>Nöbet</w:t>
      </w:r>
      <w:proofErr w:type="spellEnd"/>
      <w:r>
        <w:rPr>
          <w:sz w:val="22"/>
          <w:szCs w:val="22"/>
        </w:rPr>
        <w:t xml:space="preserve">, Sınav </w:t>
      </w:r>
      <w:proofErr w:type="spellStart"/>
      <w:r>
        <w:rPr>
          <w:sz w:val="22"/>
          <w:szCs w:val="22"/>
        </w:rPr>
        <w:t>Ücrt</w:t>
      </w:r>
      <w:proofErr w:type="spellEnd"/>
      <w:r>
        <w:rPr>
          <w:sz w:val="22"/>
          <w:szCs w:val="22"/>
        </w:rPr>
        <w:t>.)</w:t>
      </w:r>
      <w:r w:rsidR="00F42A87" w:rsidRPr="00FF5FCF">
        <w:rPr>
          <w:sz w:val="22"/>
          <w:szCs w:val="22"/>
        </w:rPr>
        <w:t xml:space="preserve"> </w:t>
      </w:r>
    </w:p>
    <w:p w14:paraId="301F2C27" w14:textId="77777777" w:rsidR="00613CF8" w:rsidRDefault="00613CF8" w:rsidP="000F6187">
      <w:pPr>
        <w:rPr>
          <w:bCs/>
          <w:sz w:val="22"/>
          <w:szCs w:val="22"/>
        </w:rPr>
      </w:pPr>
    </w:p>
    <w:p w14:paraId="36EDA817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b/>
          <w:sz w:val="22"/>
          <w:szCs w:val="22"/>
        </w:rPr>
      </w:pPr>
      <w:r w:rsidRPr="00FF5FCF">
        <w:rPr>
          <w:b/>
          <w:sz w:val="22"/>
          <w:szCs w:val="22"/>
        </w:rPr>
        <w:t xml:space="preserve">Zümre </w:t>
      </w:r>
      <w:r w:rsidR="00A3703E" w:rsidRPr="00FF5FCF">
        <w:rPr>
          <w:b/>
          <w:sz w:val="22"/>
          <w:szCs w:val="22"/>
        </w:rPr>
        <w:t>toplantılarının</w:t>
      </w:r>
      <w:r w:rsidRPr="00FF5FCF">
        <w:rPr>
          <w:sz w:val="22"/>
          <w:szCs w:val="22"/>
        </w:rPr>
        <w:t xml:space="preserve">, yapılma usul ve zamanlarının </w:t>
      </w:r>
      <w:r w:rsidR="00243070" w:rsidRPr="00FF5FCF">
        <w:rPr>
          <w:sz w:val="22"/>
          <w:szCs w:val="22"/>
        </w:rPr>
        <w:t xml:space="preserve">belirlenmesi </w:t>
      </w:r>
      <w:r w:rsidRPr="00FF5FCF">
        <w:rPr>
          <w:sz w:val="22"/>
          <w:szCs w:val="22"/>
        </w:rPr>
        <w:t xml:space="preserve"> </w:t>
      </w:r>
      <w:r w:rsidRPr="00FF5FCF">
        <w:rPr>
          <w:b/>
          <w:sz w:val="22"/>
          <w:szCs w:val="22"/>
        </w:rPr>
        <w:t>İ.Y. 35</w:t>
      </w:r>
    </w:p>
    <w:p w14:paraId="56563E9D" w14:textId="77777777" w:rsidR="006B3FC8" w:rsidRPr="00FF5FCF" w:rsidRDefault="006B3FC8" w:rsidP="00FF5FCF">
      <w:pPr>
        <w:pStyle w:val="ListeParagraf"/>
        <w:numPr>
          <w:ilvl w:val="0"/>
          <w:numId w:val="9"/>
        </w:numPr>
        <w:rPr>
          <w:sz w:val="16"/>
          <w:szCs w:val="16"/>
        </w:rPr>
      </w:pPr>
      <w:r w:rsidRPr="00FF5FCF">
        <w:rPr>
          <w:b/>
          <w:sz w:val="22"/>
          <w:szCs w:val="22"/>
        </w:rPr>
        <w:t xml:space="preserve">Veli toplantılarının </w:t>
      </w:r>
      <w:r w:rsidRPr="00FF5FCF">
        <w:rPr>
          <w:sz w:val="22"/>
          <w:szCs w:val="22"/>
        </w:rPr>
        <w:t>gündemlerinin ve zamanlarının</w:t>
      </w:r>
      <w:r w:rsidRPr="00FF5FCF">
        <w:rPr>
          <w:b/>
          <w:sz w:val="22"/>
          <w:szCs w:val="22"/>
        </w:rPr>
        <w:t xml:space="preserve">  </w:t>
      </w:r>
      <w:r w:rsidRPr="00420722">
        <w:rPr>
          <w:b/>
          <w:sz w:val="22"/>
          <w:szCs w:val="22"/>
          <w:u w:val="single"/>
        </w:rPr>
        <w:t>(13 ŞUBAT-</w:t>
      </w:r>
      <w:proofErr w:type="spellStart"/>
      <w:r w:rsidRPr="00420722">
        <w:rPr>
          <w:b/>
          <w:sz w:val="22"/>
          <w:szCs w:val="22"/>
          <w:u w:val="single"/>
        </w:rPr>
        <w:t>C.tesi</w:t>
      </w:r>
      <w:proofErr w:type="spellEnd"/>
      <w:r w:rsidRPr="00420722">
        <w:rPr>
          <w:b/>
          <w:sz w:val="22"/>
          <w:szCs w:val="22"/>
          <w:u w:val="single"/>
        </w:rPr>
        <w:t>)</w:t>
      </w:r>
      <w:r w:rsidRPr="00FF5FCF">
        <w:rPr>
          <w:sz w:val="22"/>
          <w:szCs w:val="22"/>
        </w:rPr>
        <w:t xml:space="preserve">  belirlenmesi,  </w:t>
      </w:r>
      <w:r w:rsidRPr="00FF5FCF">
        <w:rPr>
          <w:rStyle w:val="Gl"/>
          <w:color w:val="000000"/>
          <w:sz w:val="16"/>
          <w:szCs w:val="16"/>
        </w:rPr>
        <w:t xml:space="preserve">2002/27 </w:t>
      </w:r>
      <w:proofErr w:type="spellStart"/>
      <w:r w:rsidRPr="00FF5FCF">
        <w:rPr>
          <w:rStyle w:val="Gl"/>
          <w:color w:val="000000"/>
          <w:sz w:val="16"/>
          <w:szCs w:val="16"/>
        </w:rPr>
        <w:t>Sy</w:t>
      </w:r>
      <w:proofErr w:type="spellEnd"/>
      <w:r w:rsidRPr="00FF5FCF">
        <w:rPr>
          <w:rStyle w:val="Gl"/>
          <w:color w:val="000000"/>
          <w:sz w:val="16"/>
          <w:szCs w:val="16"/>
        </w:rPr>
        <w:t>. Gn.  (</w:t>
      </w:r>
      <w:proofErr w:type="spellStart"/>
      <w:r w:rsidRPr="00FF5FCF">
        <w:rPr>
          <w:rStyle w:val="Gl"/>
          <w:color w:val="000000"/>
          <w:sz w:val="16"/>
          <w:szCs w:val="16"/>
        </w:rPr>
        <w:t>Öğ</w:t>
      </w:r>
      <w:proofErr w:type="spellEnd"/>
      <w:r w:rsidRPr="00FF5FCF">
        <w:rPr>
          <w:rStyle w:val="Gl"/>
          <w:color w:val="000000"/>
          <w:sz w:val="16"/>
          <w:szCs w:val="16"/>
        </w:rPr>
        <w:t xml:space="preserve">-Veli </w:t>
      </w:r>
      <w:proofErr w:type="spellStart"/>
      <w:r w:rsidRPr="00FF5FCF">
        <w:rPr>
          <w:rStyle w:val="Gl"/>
          <w:color w:val="000000"/>
          <w:sz w:val="16"/>
          <w:szCs w:val="16"/>
        </w:rPr>
        <w:t>İlişk</w:t>
      </w:r>
      <w:proofErr w:type="spellEnd"/>
      <w:r w:rsidRPr="00FF5FCF">
        <w:rPr>
          <w:rStyle w:val="Gl"/>
          <w:color w:val="000000"/>
          <w:sz w:val="16"/>
          <w:szCs w:val="16"/>
        </w:rPr>
        <w:t xml:space="preserve">.) </w:t>
      </w:r>
    </w:p>
    <w:p w14:paraId="45ACF915" w14:textId="77777777" w:rsidR="006B3FC8" w:rsidRPr="00FF5FCF" w:rsidRDefault="006B3FC8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proofErr w:type="spellStart"/>
      <w:r w:rsidRPr="00FF5FCF">
        <w:rPr>
          <w:b/>
          <w:sz w:val="22"/>
          <w:szCs w:val="22"/>
        </w:rPr>
        <w:t>Ş.Ö.Kurullarının</w:t>
      </w:r>
      <w:proofErr w:type="spellEnd"/>
      <w:r w:rsidRPr="00FF5FCF">
        <w:rPr>
          <w:sz w:val="22"/>
          <w:szCs w:val="22"/>
        </w:rPr>
        <w:t xml:space="preserve"> yapılma zaman, gündem ve esaslarının belirlenmesi, </w:t>
      </w:r>
      <w:r w:rsidRPr="00FF5FCF">
        <w:rPr>
          <w:b/>
          <w:sz w:val="22"/>
          <w:szCs w:val="22"/>
        </w:rPr>
        <w:t>İ.Y.36</w:t>
      </w:r>
    </w:p>
    <w:p w14:paraId="17DC71A0" w14:textId="77777777" w:rsidR="006B3FC8" w:rsidRPr="00F42A87" w:rsidRDefault="006B3FC8" w:rsidP="000F6187">
      <w:pPr>
        <w:rPr>
          <w:sz w:val="22"/>
          <w:szCs w:val="22"/>
        </w:rPr>
      </w:pPr>
    </w:p>
    <w:p w14:paraId="7EFFB62D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sz w:val="22"/>
          <w:szCs w:val="22"/>
        </w:rPr>
        <w:t xml:space="preserve">Planlama çalışmalarıyla ilgili mevzuatın okunup tartışılması, </w:t>
      </w:r>
      <w:r w:rsidRPr="00FF5FCF">
        <w:rPr>
          <w:b/>
          <w:sz w:val="22"/>
          <w:szCs w:val="22"/>
        </w:rPr>
        <w:t xml:space="preserve">T.D.2551- </w:t>
      </w:r>
      <w:proofErr w:type="spellStart"/>
      <w:r w:rsidRPr="00FF5FCF">
        <w:rPr>
          <w:b/>
          <w:sz w:val="22"/>
          <w:szCs w:val="22"/>
        </w:rPr>
        <w:t>İ.Gn</w:t>
      </w:r>
      <w:proofErr w:type="spellEnd"/>
      <w:r w:rsidRPr="00FF5FCF">
        <w:rPr>
          <w:b/>
          <w:sz w:val="22"/>
          <w:szCs w:val="22"/>
        </w:rPr>
        <w:t xml:space="preserve"> Md. 26/11/2007-19413</w:t>
      </w:r>
      <w:r w:rsidR="00243070" w:rsidRPr="00FF5FCF">
        <w:rPr>
          <w:b/>
          <w:sz w:val="22"/>
          <w:szCs w:val="22"/>
        </w:rPr>
        <w:t xml:space="preserve">  (BEP) </w:t>
      </w:r>
    </w:p>
    <w:p w14:paraId="32FCDF40" w14:textId="77777777" w:rsidR="00613CF8" w:rsidRDefault="00613CF8" w:rsidP="000F6187">
      <w:pPr>
        <w:rPr>
          <w:bCs/>
          <w:sz w:val="22"/>
          <w:szCs w:val="22"/>
        </w:rPr>
      </w:pPr>
    </w:p>
    <w:p w14:paraId="2A0D5A51" w14:textId="77777777" w:rsidR="00FF5FCF" w:rsidRDefault="00F42A87" w:rsidP="000F6187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="000F6187" w:rsidRPr="00FF5FCF">
        <w:rPr>
          <w:sz w:val="22"/>
          <w:szCs w:val="22"/>
        </w:rPr>
        <w:t>Öğrenci, devam-devamsızlık,</w:t>
      </w:r>
      <w:r w:rsidR="001613A5" w:rsidRPr="00FF5FCF">
        <w:rPr>
          <w:sz w:val="22"/>
          <w:szCs w:val="22"/>
        </w:rPr>
        <w:t xml:space="preserve"> yoklama, ders defterlerinin doldurulması, izin ve geç kalma konuları ile davranışla</w:t>
      </w:r>
      <w:r w:rsidRPr="00FF5FCF">
        <w:rPr>
          <w:sz w:val="22"/>
          <w:szCs w:val="22"/>
        </w:rPr>
        <w:t>r</w:t>
      </w:r>
      <w:r w:rsidR="001613A5" w:rsidRPr="00FF5FCF">
        <w:rPr>
          <w:sz w:val="22"/>
          <w:szCs w:val="22"/>
        </w:rPr>
        <w:t xml:space="preserve"> </w:t>
      </w:r>
      <w:r w:rsidR="006B3FC8" w:rsidRPr="00FF5FCF">
        <w:rPr>
          <w:sz w:val="22"/>
          <w:szCs w:val="22"/>
        </w:rPr>
        <w:t xml:space="preserve"> </w:t>
      </w:r>
      <w:r w:rsidR="00FF5FCF">
        <w:rPr>
          <w:sz w:val="22"/>
          <w:szCs w:val="22"/>
        </w:rPr>
        <w:t xml:space="preserve">      </w:t>
      </w:r>
    </w:p>
    <w:p w14:paraId="5D4E9484" w14:textId="77777777" w:rsidR="000F6187" w:rsidRPr="00FF5FCF" w:rsidRDefault="00FF5FCF" w:rsidP="00FF5FCF">
      <w:pPr>
        <w:pStyle w:val="ListeParagraf"/>
        <w:ind w:left="644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613A5" w:rsidRPr="00FF5FCF">
        <w:rPr>
          <w:sz w:val="22"/>
          <w:szCs w:val="22"/>
        </w:rPr>
        <w:t xml:space="preserve">ve </w:t>
      </w:r>
      <w:r w:rsidR="00F42A87" w:rsidRPr="00FF5FCF">
        <w:rPr>
          <w:sz w:val="22"/>
          <w:szCs w:val="22"/>
        </w:rPr>
        <w:t xml:space="preserve"> </w:t>
      </w:r>
      <w:r w:rsidR="000F6187" w:rsidRPr="00FF5FCF">
        <w:rPr>
          <w:sz w:val="22"/>
          <w:szCs w:val="22"/>
        </w:rPr>
        <w:t>kılık-kıyafet</w:t>
      </w:r>
      <w:r w:rsidR="001613A5" w:rsidRPr="00FF5FCF">
        <w:rPr>
          <w:sz w:val="22"/>
          <w:szCs w:val="22"/>
        </w:rPr>
        <w:t xml:space="preserve">  </w:t>
      </w:r>
      <w:r w:rsidR="000F6187" w:rsidRPr="00FF5FCF">
        <w:rPr>
          <w:sz w:val="22"/>
          <w:szCs w:val="22"/>
        </w:rPr>
        <w:t xml:space="preserve">durumlarının görüşülmesi, </w:t>
      </w:r>
      <w:r w:rsidR="000F6187" w:rsidRPr="00FF5FCF">
        <w:rPr>
          <w:b/>
          <w:sz w:val="22"/>
          <w:szCs w:val="22"/>
        </w:rPr>
        <w:t>İ.Y.18</w:t>
      </w:r>
    </w:p>
    <w:p w14:paraId="2AA4638C" w14:textId="77777777" w:rsidR="00FF5FCF" w:rsidRPr="00FF5FCF" w:rsidRDefault="00FF5FCF" w:rsidP="00FF5FCF">
      <w:pPr>
        <w:pStyle w:val="ListeParagraf"/>
        <w:ind w:left="644"/>
        <w:rPr>
          <w:sz w:val="22"/>
          <w:szCs w:val="22"/>
        </w:rPr>
      </w:pPr>
    </w:p>
    <w:p w14:paraId="7F8BB24B" w14:textId="77777777" w:rsidR="0088314C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sz w:val="22"/>
          <w:szCs w:val="22"/>
        </w:rPr>
        <w:t xml:space="preserve">Öğrenci başarısını ölçme çalışmaları; </w:t>
      </w:r>
      <w:r w:rsidRPr="00FF5FCF">
        <w:rPr>
          <w:b/>
          <w:sz w:val="22"/>
          <w:szCs w:val="22"/>
        </w:rPr>
        <w:t>sınav sayı ve çeşitleri</w:t>
      </w:r>
      <w:r w:rsidRPr="00FF5FCF">
        <w:rPr>
          <w:sz w:val="22"/>
          <w:szCs w:val="22"/>
        </w:rPr>
        <w:t>, ortak sınavlar</w:t>
      </w:r>
      <w:r w:rsidR="00F42A87" w:rsidRPr="00FF5FCF">
        <w:rPr>
          <w:sz w:val="22"/>
          <w:szCs w:val="22"/>
        </w:rPr>
        <w:t xml:space="preserve"> </w:t>
      </w:r>
      <w:r w:rsidR="002E610C" w:rsidRPr="00FF5FCF">
        <w:rPr>
          <w:sz w:val="22"/>
          <w:szCs w:val="22"/>
        </w:rPr>
        <w:t>(YABA), Seçmeli Dersler</w:t>
      </w:r>
      <w:r w:rsidR="0088314C" w:rsidRPr="00FF5FCF">
        <w:rPr>
          <w:sz w:val="22"/>
          <w:szCs w:val="22"/>
        </w:rPr>
        <w:t xml:space="preserve">, </w:t>
      </w:r>
      <w:r w:rsidRPr="00FF5FCF">
        <w:rPr>
          <w:sz w:val="22"/>
          <w:szCs w:val="22"/>
        </w:rPr>
        <w:t xml:space="preserve"> </w:t>
      </w:r>
      <w:r w:rsidR="00243070" w:rsidRPr="00FF5FCF">
        <w:rPr>
          <w:sz w:val="22"/>
          <w:szCs w:val="22"/>
        </w:rPr>
        <w:t xml:space="preserve">e-okul </w:t>
      </w:r>
      <w:r w:rsidR="0088314C" w:rsidRPr="00FF5FCF">
        <w:rPr>
          <w:sz w:val="22"/>
          <w:szCs w:val="22"/>
        </w:rPr>
        <w:t xml:space="preserve">  </w:t>
      </w:r>
    </w:p>
    <w:p w14:paraId="2D43EF8B" w14:textId="77777777" w:rsidR="000F6187" w:rsidRPr="00F42A87" w:rsidRDefault="0088314C" w:rsidP="000F6187">
      <w:pPr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F5FCF"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  </w:t>
      </w:r>
      <w:r w:rsidR="00243070" w:rsidRPr="00F42A87">
        <w:rPr>
          <w:sz w:val="22"/>
          <w:szCs w:val="22"/>
        </w:rPr>
        <w:t xml:space="preserve">işlemleri </w:t>
      </w:r>
      <w:r w:rsidR="000F6187" w:rsidRPr="00F42A87">
        <w:rPr>
          <w:sz w:val="22"/>
          <w:szCs w:val="22"/>
        </w:rPr>
        <w:t xml:space="preserve">ve sınav evrakının idareye tesliminin görüşülmesi, </w:t>
      </w:r>
      <w:r w:rsidR="000F6187" w:rsidRPr="00F42A87">
        <w:rPr>
          <w:b/>
          <w:sz w:val="22"/>
          <w:szCs w:val="22"/>
        </w:rPr>
        <w:t>İ.Y.22</w:t>
      </w:r>
    </w:p>
    <w:p w14:paraId="22496A8F" w14:textId="77777777" w:rsidR="00613CF8" w:rsidRDefault="00613CF8" w:rsidP="000F6187">
      <w:pPr>
        <w:rPr>
          <w:bCs/>
          <w:sz w:val="22"/>
          <w:szCs w:val="22"/>
        </w:rPr>
      </w:pPr>
    </w:p>
    <w:p w14:paraId="7589B93A" w14:textId="77777777" w:rsidR="000F6187" w:rsidRPr="00FF5FCF" w:rsidRDefault="001613A5" w:rsidP="00FF5FCF">
      <w:pPr>
        <w:pStyle w:val="ListeParagraf"/>
        <w:numPr>
          <w:ilvl w:val="0"/>
          <w:numId w:val="9"/>
        </w:numPr>
        <w:rPr>
          <w:b/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="00243070" w:rsidRPr="00FF5FCF">
        <w:rPr>
          <w:bCs/>
          <w:sz w:val="22"/>
          <w:szCs w:val="22"/>
        </w:rPr>
        <w:t xml:space="preserve">Destekleme ve </w:t>
      </w:r>
      <w:r w:rsidR="000F6187" w:rsidRPr="00FF5FCF">
        <w:rPr>
          <w:sz w:val="22"/>
          <w:szCs w:val="22"/>
        </w:rPr>
        <w:t xml:space="preserve">Yetiştirme kursu </w:t>
      </w:r>
      <w:r w:rsidR="00243070" w:rsidRPr="00FF5FCF">
        <w:rPr>
          <w:sz w:val="22"/>
          <w:szCs w:val="22"/>
        </w:rPr>
        <w:t>ile ilgili işlemler</w:t>
      </w:r>
      <w:r w:rsidR="000F6187" w:rsidRPr="00FF5FCF">
        <w:rPr>
          <w:sz w:val="22"/>
          <w:szCs w:val="22"/>
        </w:rPr>
        <w:t xml:space="preserve">, </w:t>
      </w:r>
      <w:r w:rsidR="000F6187" w:rsidRPr="00FF5FCF">
        <w:rPr>
          <w:b/>
          <w:sz w:val="22"/>
          <w:szCs w:val="22"/>
        </w:rPr>
        <w:t>İ.Y. 83</w:t>
      </w:r>
      <w:r w:rsidR="003C3FE1" w:rsidRPr="00FF5FCF">
        <w:rPr>
          <w:b/>
          <w:sz w:val="22"/>
          <w:szCs w:val="22"/>
        </w:rPr>
        <w:t>,  EBA (Öğrenci Şifre Tanımlama, İçerik kullanma).</w:t>
      </w:r>
    </w:p>
    <w:p w14:paraId="3F93D8A3" w14:textId="77777777" w:rsidR="00613CF8" w:rsidRDefault="00613CF8" w:rsidP="000F6187">
      <w:pPr>
        <w:rPr>
          <w:bCs/>
          <w:sz w:val="22"/>
          <w:szCs w:val="22"/>
        </w:rPr>
      </w:pPr>
    </w:p>
    <w:p w14:paraId="25EAB4B7" w14:textId="77777777" w:rsidR="0088314C" w:rsidRPr="00FF5FCF" w:rsidRDefault="000F6187" w:rsidP="00FF5FCF">
      <w:pPr>
        <w:pStyle w:val="ListeParagraf"/>
        <w:numPr>
          <w:ilvl w:val="0"/>
          <w:numId w:val="9"/>
        </w:numPr>
        <w:rPr>
          <w:bCs/>
          <w:sz w:val="22"/>
          <w:szCs w:val="22"/>
        </w:rPr>
      </w:pPr>
      <w:r w:rsidRPr="00FF5FCF">
        <w:rPr>
          <w:bCs/>
          <w:sz w:val="22"/>
          <w:szCs w:val="22"/>
        </w:rPr>
        <w:t xml:space="preserve"> Sosyal Etkinlikler Kurulu ve çalışmaları</w:t>
      </w:r>
      <w:r w:rsidR="00243070" w:rsidRPr="00FF5FCF">
        <w:rPr>
          <w:bCs/>
          <w:sz w:val="22"/>
          <w:szCs w:val="22"/>
        </w:rPr>
        <w:t xml:space="preserve"> </w:t>
      </w:r>
      <w:r w:rsidRPr="00FF5FCF">
        <w:rPr>
          <w:bCs/>
          <w:sz w:val="22"/>
          <w:szCs w:val="22"/>
        </w:rPr>
        <w:t xml:space="preserve"> (</w:t>
      </w:r>
      <w:r w:rsidRPr="00FF5FCF">
        <w:rPr>
          <w:b/>
          <w:bCs/>
          <w:sz w:val="22"/>
          <w:szCs w:val="22"/>
        </w:rPr>
        <w:t>Öğrenci Kulüpleri</w:t>
      </w:r>
      <w:r w:rsidRPr="00FF5FCF">
        <w:rPr>
          <w:bCs/>
          <w:sz w:val="22"/>
          <w:szCs w:val="22"/>
        </w:rPr>
        <w:t>)</w:t>
      </w:r>
      <w:r w:rsidR="00F42A87" w:rsidRPr="00FF5FCF">
        <w:rPr>
          <w:bCs/>
          <w:sz w:val="22"/>
          <w:szCs w:val="22"/>
        </w:rPr>
        <w:t>,</w:t>
      </w:r>
      <w:r w:rsidRPr="00FF5FCF">
        <w:rPr>
          <w:bCs/>
          <w:sz w:val="22"/>
          <w:szCs w:val="22"/>
        </w:rPr>
        <w:t xml:space="preserve"> </w:t>
      </w:r>
      <w:r w:rsidR="00BB7F8E" w:rsidRPr="00FF5FCF">
        <w:rPr>
          <w:bCs/>
          <w:sz w:val="22"/>
          <w:szCs w:val="22"/>
        </w:rPr>
        <w:t xml:space="preserve">Tören ve Kutlama-Anma Programlarının </w:t>
      </w:r>
      <w:r w:rsidR="0088314C" w:rsidRPr="00FF5FCF">
        <w:rPr>
          <w:bCs/>
          <w:sz w:val="22"/>
          <w:szCs w:val="22"/>
        </w:rPr>
        <w:t xml:space="preserve"> </w:t>
      </w:r>
    </w:p>
    <w:p w14:paraId="38239F9B" w14:textId="77777777" w:rsidR="000F6187" w:rsidRPr="00F42A87" w:rsidRDefault="0088314C" w:rsidP="000F6187">
      <w:pPr>
        <w:rPr>
          <w:sz w:val="22"/>
          <w:szCs w:val="22"/>
        </w:rPr>
      </w:pPr>
      <w:r>
        <w:rPr>
          <w:bCs/>
          <w:sz w:val="22"/>
          <w:szCs w:val="22"/>
        </w:rPr>
        <w:t xml:space="preserve">  </w:t>
      </w:r>
      <w:r w:rsidR="00420722">
        <w:rPr>
          <w:bCs/>
          <w:sz w:val="22"/>
          <w:szCs w:val="22"/>
        </w:rPr>
        <w:t xml:space="preserve">      </w:t>
      </w:r>
      <w:r>
        <w:rPr>
          <w:bCs/>
          <w:sz w:val="22"/>
          <w:szCs w:val="22"/>
        </w:rPr>
        <w:t xml:space="preserve">     </w:t>
      </w:r>
      <w:r w:rsidR="00BB7F8E" w:rsidRPr="00F42A87">
        <w:rPr>
          <w:bCs/>
          <w:sz w:val="22"/>
          <w:szCs w:val="22"/>
        </w:rPr>
        <w:t xml:space="preserve">hazırlanması, </w:t>
      </w:r>
      <w:r w:rsidR="000F6187" w:rsidRPr="00F42A87">
        <w:rPr>
          <w:b/>
          <w:bCs/>
          <w:sz w:val="22"/>
          <w:szCs w:val="22"/>
        </w:rPr>
        <w:t>Ders Dışı Eğitim Çalışmaları</w:t>
      </w:r>
      <w:r w:rsidR="001613A5" w:rsidRPr="00F42A87">
        <w:rPr>
          <w:b/>
          <w:bCs/>
          <w:sz w:val="22"/>
          <w:szCs w:val="22"/>
        </w:rPr>
        <w:t xml:space="preserve">  </w:t>
      </w:r>
      <w:r w:rsidR="00A50424">
        <w:rPr>
          <w:sz w:val="22"/>
          <w:szCs w:val="22"/>
        </w:rPr>
        <w:t>(TD.2569</w:t>
      </w:r>
      <w:r w:rsidR="000F6187" w:rsidRPr="00F42A87">
        <w:rPr>
          <w:sz w:val="22"/>
          <w:szCs w:val="22"/>
        </w:rPr>
        <w:t xml:space="preserve">, </w:t>
      </w:r>
      <w:r w:rsidR="00A50424">
        <w:rPr>
          <w:sz w:val="22"/>
          <w:szCs w:val="22"/>
        </w:rPr>
        <w:t xml:space="preserve"> </w:t>
      </w:r>
      <w:r w:rsidR="00613CF8">
        <w:rPr>
          <w:sz w:val="22"/>
          <w:szCs w:val="22"/>
        </w:rPr>
        <w:t xml:space="preserve"> </w:t>
      </w:r>
      <w:r w:rsidR="000F6187" w:rsidRPr="00F42A87">
        <w:rPr>
          <w:b/>
          <w:sz w:val="22"/>
          <w:szCs w:val="22"/>
        </w:rPr>
        <w:t>2010/49 Genelge</w:t>
      </w:r>
      <w:r w:rsidR="00613CF8">
        <w:rPr>
          <w:b/>
          <w:sz w:val="22"/>
          <w:szCs w:val="22"/>
        </w:rPr>
        <w:t xml:space="preserve">) </w:t>
      </w:r>
    </w:p>
    <w:p w14:paraId="49AECFF4" w14:textId="77777777" w:rsidR="00613CF8" w:rsidRDefault="00613CF8" w:rsidP="000F6187">
      <w:pPr>
        <w:rPr>
          <w:bCs/>
          <w:sz w:val="22"/>
          <w:szCs w:val="22"/>
        </w:rPr>
      </w:pPr>
    </w:p>
    <w:p w14:paraId="526CAAE4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b/>
          <w:sz w:val="22"/>
          <w:szCs w:val="22"/>
        </w:rPr>
        <w:t>Veli toplantılarının gündemlerinin ve zamanlarının</w:t>
      </w:r>
      <w:r w:rsidRPr="00FF5FCF">
        <w:rPr>
          <w:sz w:val="22"/>
          <w:szCs w:val="22"/>
        </w:rPr>
        <w:t xml:space="preserve"> belirlenmesi, </w:t>
      </w:r>
      <w:r w:rsidR="00613CF8" w:rsidRPr="00FF5FCF">
        <w:rPr>
          <w:sz w:val="22"/>
          <w:szCs w:val="22"/>
        </w:rPr>
        <w:t xml:space="preserve"> </w:t>
      </w:r>
      <w:r w:rsidRPr="00FF5FCF">
        <w:rPr>
          <w:rStyle w:val="Gl"/>
          <w:color w:val="000000"/>
          <w:sz w:val="22"/>
          <w:szCs w:val="22"/>
        </w:rPr>
        <w:t>2002/27 Sayılı Genelge</w:t>
      </w:r>
      <w:r w:rsidR="00613CF8" w:rsidRPr="00FF5FCF">
        <w:rPr>
          <w:rStyle w:val="Gl"/>
          <w:color w:val="000000"/>
          <w:sz w:val="22"/>
          <w:szCs w:val="22"/>
        </w:rPr>
        <w:t xml:space="preserve"> </w:t>
      </w:r>
      <w:r w:rsidRPr="00FF5FCF">
        <w:rPr>
          <w:rStyle w:val="Gl"/>
          <w:color w:val="000000"/>
          <w:sz w:val="22"/>
          <w:szCs w:val="22"/>
        </w:rPr>
        <w:t xml:space="preserve"> (</w:t>
      </w:r>
      <w:proofErr w:type="spellStart"/>
      <w:r w:rsidRPr="00FF5FCF">
        <w:rPr>
          <w:rStyle w:val="Gl"/>
          <w:color w:val="000000"/>
          <w:sz w:val="22"/>
          <w:szCs w:val="22"/>
        </w:rPr>
        <w:t>Öğ</w:t>
      </w:r>
      <w:proofErr w:type="spellEnd"/>
      <w:r w:rsidRPr="00FF5FCF">
        <w:rPr>
          <w:rStyle w:val="Gl"/>
          <w:color w:val="000000"/>
          <w:sz w:val="22"/>
          <w:szCs w:val="22"/>
        </w:rPr>
        <w:t xml:space="preserve">-Veli </w:t>
      </w:r>
      <w:proofErr w:type="spellStart"/>
      <w:r w:rsidRPr="00FF5FCF">
        <w:rPr>
          <w:rStyle w:val="Gl"/>
          <w:color w:val="000000"/>
          <w:sz w:val="22"/>
          <w:szCs w:val="22"/>
        </w:rPr>
        <w:t>İlişk</w:t>
      </w:r>
      <w:proofErr w:type="spellEnd"/>
      <w:r w:rsidRPr="00FF5FCF">
        <w:rPr>
          <w:rStyle w:val="Gl"/>
          <w:color w:val="000000"/>
          <w:sz w:val="22"/>
          <w:szCs w:val="22"/>
        </w:rPr>
        <w:t>.)</w:t>
      </w:r>
      <w:r w:rsidR="001613A5" w:rsidRPr="00FF5FCF">
        <w:rPr>
          <w:rStyle w:val="Gl"/>
          <w:color w:val="000000"/>
          <w:sz w:val="22"/>
          <w:szCs w:val="22"/>
        </w:rPr>
        <w:t xml:space="preserve"> </w:t>
      </w:r>
    </w:p>
    <w:p w14:paraId="2DE4D235" w14:textId="77777777" w:rsidR="00613CF8" w:rsidRDefault="00613CF8" w:rsidP="000F6187">
      <w:pPr>
        <w:rPr>
          <w:bCs/>
          <w:sz w:val="22"/>
          <w:szCs w:val="22"/>
        </w:rPr>
      </w:pPr>
    </w:p>
    <w:p w14:paraId="3E610BE1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Personelin maaş, ücret, izin, rapor, taltif, tecziye,  </w:t>
      </w:r>
      <w:proofErr w:type="spellStart"/>
      <w:r w:rsidRPr="00FF5FCF">
        <w:rPr>
          <w:sz w:val="22"/>
          <w:szCs w:val="22"/>
        </w:rPr>
        <w:t>v.s</w:t>
      </w:r>
      <w:proofErr w:type="spellEnd"/>
      <w:r w:rsidRPr="00FF5FCF">
        <w:rPr>
          <w:sz w:val="22"/>
          <w:szCs w:val="22"/>
        </w:rPr>
        <w:t xml:space="preserve">. hak ve sorumluluklarının görüşülmesi, </w:t>
      </w:r>
    </w:p>
    <w:p w14:paraId="2C117B4D" w14:textId="77777777" w:rsidR="00613CF8" w:rsidRDefault="00613CF8" w:rsidP="000F6187">
      <w:pPr>
        <w:rPr>
          <w:bCs/>
          <w:sz w:val="22"/>
          <w:szCs w:val="22"/>
        </w:rPr>
      </w:pPr>
    </w:p>
    <w:p w14:paraId="35B3F42B" w14:textId="77777777" w:rsidR="0088314C" w:rsidRPr="00FF5FCF" w:rsidRDefault="000F6187" w:rsidP="00FF5FCF">
      <w:pPr>
        <w:pStyle w:val="ListeParagraf"/>
        <w:numPr>
          <w:ilvl w:val="0"/>
          <w:numId w:val="9"/>
        </w:numPr>
        <w:rPr>
          <w:b/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Öğretmen-öğrenci </w:t>
      </w:r>
      <w:r w:rsidRPr="00FF5FCF">
        <w:rPr>
          <w:b/>
          <w:sz w:val="22"/>
          <w:szCs w:val="22"/>
        </w:rPr>
        <w:t>nöbet</w:t>
      </w:r>
      <w:r w:rsidRPr="00FF5FCF">
        <w:rPr>
          <w:sz w:val="22"/>
          <w:szCs w:val="22"/>
        </w:rPr>
        <w:t xml:space="preserve"> talimatı </w:t>
      </w:r>
      <w:r w:rsidR="001613A5" w:rsidRPr="00FF5FCF">
        <w:rPr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ve </w:t>
      </w:r>
      <w:r w:rsidRPr="00FF5FCF">
        <w:rPr>
          <w:b/>
          <w:sz w:val="22"/>
          <w:szCs w:val="22"/>
        </w:rPr>
        <w:t>vakit çizelgesinin uygulanmasının</w:t>
      </w:r>
      <w:r w:rsidRPr="00FF5FCF">
        <w:rPr>
          <w:sz w:val="22"/>
          <w:szCs w:val="22"/>
        </w:rPr>
        <w:t xml:space="preserve"> açıklanması,</w:t>
      </w:r>
      <w:r w:rsidR="001613A5" w:rsidRPr="00FF5FCF">
        <w:rPr>
          <w:sz w:val="22"/>
          <w:szCs w:val="22"/>
        </w:rPr>
        <w:t xml:space="preserve"> </w:t>
      </w:r>
      <w:r w:rsidR="001613A5" w:rsidRPr="00FF5FCF">
        <w:rPr>
          <w:b/>
          <w:sz w:val="22"/>
          <w:szCs w:val="22"/>
        </w:rPr>
        <w:t xml:space="preserve">bu konudaki sorunların </w:t>
      </w:r>
      <w:r w:rsidR="0088314C" w:rsidRPr="00FF5FCF">
        <w:rPr>
          <w:b/>
          <w:sz w:val="22"/>
          <w:szCs w:val="22"/>
        </w:rPr>
        <w:t xml:space="preserve"> </w:t>
      </w:r>
    </w:p>
    <w:p w14:paraId="53AADC21" w14:textId="77777777" w:rsidR="001613A5" w:rsidRPr="00F42A87" w:rsidRDefault="0088314C" w:rsidP="000F6187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420722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</w:t>
      </w:r>
      <w:r w:rsidR="001613A5" w:rsidRPr="00F42A87">
        <w:rPr>
          <w:b/>
          <w:sz w:val="22"/>
          <w:szCs w:val="22"/>
        </w:rPr>
        <w:t>tartışılması</w:t>
      </w:r>
      <w:r w:rsidR="00613CF8">
        <w:rPr>
          <w:sz w:val="22"/>
          <w:szCs w:val="22"/>
        </w:rPr>
        <w:t xml:space="preserve">, </w:t>
      </w:r>
      <w:r w:rsidR="000F6187" w:rsidRPr="00F42A87">
        <w:rPr>
          <w:b/>
          <w:sz w:val="22"/>
          <w:szCs w:val="22"/>
        </w:rPr>
        <w:t>İ.Y.44. 77</w:t>
      </w:r>
      <w:r w:rsidR="001613A5" w:rsidRPr="00F42A87">
        <w:rPr>
          <w:b/>
          <w:sz w:val="22"/>
          <w:szCs w:val="22"/>
        </w:rPr>
        <w:t xml:space="preserve">,  </w:t>
      </w:r>
      <w:r w:rsidR="001613A5" w:rsidRPr="00F42A87">
        <w:rPr>
          <w:sz w:val="22"/>
          <w:szCs w:val="22"/>
        </w:rPr>
        <w:t xml:space="preserve"> </w:t>
      </w:r>
      <w:r w:rsidR="000F6187" w:rsidRPr="00F42A87">
        <w:rPr>
          <w:sz w:val="22"/>
          <w:szCs w:val="22"/>
        </w:rPr>
        <w:t>Nöbet Talimatının Öğretmenler Kurulunca görüşülmesi</w:t>
      </w:r>
    </w:p>
    <w:p w14:paraId="5CCBB4E7" w14:textId="77777777" w:rsidR="00613CF8" w:rsidRDefault="00613CF8" w:rsidP="000F6187">
      <w:pPr>
        <w:rPr>
          <w:bCs/>
          <w:sz w:val="22"/>
          <w:szCs w:val="22"/>
        </w:rPr>
      </w:pPr>
    </w:p>
    <w:p w14:paraId="0DE7F6BC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Eşya, araç-gereçlerin korunması, tertip-düzen, temizlik ve tasarruf tedbirlerinin görüşülmesi, </w:t>
      </w:r>
      <w:r w:rsidR="00AB5A52" w:rsidRPr="00FF5FCF">
        <w:rPr>
          <w:b/>
          <w:sz w:val="22"/>
          <w:szCs w:val="22"/>
        </w:rPr>
        <w:t>Zararın ödetilmesi</w:t>
      </w:r>
      <w:r w:rsidR="00AB5A52" w:rsidRPr="00FF5FCF">
        <w:rPr>
          <w:sz w:val="22"/>
          <w:szCs w:val="22"/>
        </w:rPr>
        <w:t xml:space="preserve"> </w:t>
      </w:r>
    </w:p>
    <w:p w14:paraId="16F14498" w14:textId="77777777" w:rsidR="00613CF8" w:rsidRDefault="00613CF8" w:rsidP="000F6187">
      <w:pPr>
        <w:rPr>
          <w:bCs/>
          <w:sz w:val="22"/>
          <w:szCs w:val="22"/>
        </w:rPr>
      </w:pPr>
    </w:p>
    <w:p w14:paraId="40E13AD5" w14:textId="77777777" w:rsidR="000F6187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Öğretmenlerin görev ve çalışma esaslarının </w:t>
      </w:r>
      <w:r w:rsidR="00FB75E5" w:rsidRPr="00FF5FCF">
        <w:rPr>
          <w:sz w:val="22"/>
          <w:szCs w:val="22"/>
        </w:rPr>
        <w:t>incelenmesi</w:t>
      </w:r>
      <w:r w:rsidR="001613A5" w:rsidRPr="00FF5FCF">
        <w:rPr>
          <w:sz w:val="22"/>
          <w:szCs w:val="22"/>
        </w:rPr>
        <w:t xml:space="preserve">  </w:t>
      </w:r>
      <w:r w:rsidRPr="00FF5FCF">
        <w:rPr>
          <w:b/>
          <w:sz w:val="22"/>
          <w:szCs w:val="22"/>
        </w:rPr>
        <w:t>(İ.Y.43)</w:t>
      </w:r>
    </w:p>
    <w:p w14:paraId="1B9ADF63" w14:textId="77777777" w:rsidR="00613CF8" w:rsidRDefault="00613CF8" w:rsidP="00AB5A52">
      <w:pPr>
        <w:rPr>
          <w:sz w:val="22"/>
          <w:szCs w:val="22"/>
        </w:rPr>
      </w:pPr>
    </w:p>
    <w:p w14:paraId="1F78A2EC" w14:textId="77777777" w:rsidR="00613CF8" w:rsidRPr="00FF5FCF" w:rsidRDefault="00FF5FCF" w:rsidP="00FF5FCF">
      <w:pPr>
        <w:pStyle w:val="ListeParagraf"/>
        <w:numPr>
          <w:ilvl w:val="0"/>
          <w:numId w:val="9"/>
        </w:numPr>
        <w:rPr>
          <w:bCs/>
          <w:sz w:val="22"/>
          <w:szCs w:val="22"/>
        </w:rPr>
      </w:pPr>
      <w:r w:rsidRPr="00FF5FCF">
        <w:rPr>
          <w:sz w:val="22"/>
          <w:szCs w:val="22"/>
        </w:rPr>
        <w:t xml:space="preserve"> </w:t>
      </w:r>
      <w:r w:rsidR="000F6187" w:rsidRPr="00FF5FCF">
        <w:rPr>
          <w:sz w:val="22"/>
          <w:szCs w:val="22"/>
        </w:rPr>
        <w:t>Bakanlığa sunulması gereken  öneriler ve soruların belirlenmesi</w:t>
      </w:r>
      <w:r w:rsidR="0088314C" w:rsidRPr="00FF5FCF">
        <w:rPr>
          <w:sz w:val="22"/>
          <w:szCs w:val="22"/>
        </w:rPr>
        <w:t xml:space="preserve"> </w:t>
      </w:r>
    </w:p>
    <w:p w14:paraId="720EF5EC" w14:textId="6345875D" w:rsidR="008A4580" w:rsidRPr="00FF5FCF" w:rsidRDefault="000F6187" w:rsidP="00FF5FCF">
      <w:pPr>
        <w:pStyle w:val="ListeParagraf"/>
        <w:numPr>
          <w:ilvl w:val="0"/>
          <w:numId w:val="9"/>
        </w:numPr>
        <w:rPr>
          <w:sz w:val="22"/>
          <w:szCs w:val="22"/>
        </w:rPr>
      </w:pPr>
      <w:r w:rsidRPr="00FF5FCF">
        <w:rPr>
          <w:bCs/>
          <w:sz w:val="22"/>
          <w:szCs w:val="22"/>
        </w:rPr>
        <w:t xml:space="preserve"> </w:t>
      </w:r>
      <w:r w:rsidRPr="00FF5FCF">
        <w:rPr>
          <w:sz w:val="22"/>
          <w:szCs w:val="22"/>
        </w:rPr>
        <w:t xml:space="preserve">Varsa diğer konular, dilek ve temenniler </w:t>
      </w:r>
      <w:r w:rsidR="00B22AD8">
        <w:rPr>
          <w:sz w:val="22"/>
          <w:szCs w:val="22"/>
        </w:rPr>
        <w:t>–</w:t>
      </w:r>
      <w:r w:rsidRPr="00FF5FCF">
        <w:rPr>
          <w:sz w:val="22"/>
          <w:szCs w:val="22"/>
        </w:rPr>
        <w:t xml:space="preserve"> </w:t>
      </w:r>
      <w:r w:rsidR="0088314C" w:rsidRPr="00FF5FCF">
        <w:rPr>
          <w:sz w:val="22"/>
          <w:szCs w:val="22"/>
        </w:rPr>
        <w:t>KAPANIŞ</w:t>
      </w:r>
      <w:r w:rsidR="00B22AD8">
        <w:rPr>
          <w:sz w:val="22"/>
          <w:szCs w:val="22"/>
        </w:rPr>
        <w:t xml:space="preserve"> </w:t>
      </w:r>
      <w:r w:rsidR="00A50424">
        <w:rPr>
          <w:sz w:val="22"/>
          <w:szCs w:val="22"/>
        </w:rPr>
        <w:t xml:space="preserve">                     </w:t>
      </w:r>
    </w:p>
    <w:sectPr w:rsidR="008A4580" w:rsidRPr="00FF5FCF" w:rsidSect="00FF5FCF">
      <w:pgSz w:w="11906" w:h="16838" w:code="9"/>
      <w:pgMar w:top="510" w:right="454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20F30"/>
    <w:multiLevelType w:val="hybridMultilevel"/>
    <w:tmpl w:val="85F6D894"/>
    <w:lvl w:ilvl="0" w:tplc="B248F842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57261"/>
    <w:multiLevelType w:val="hybridMultilevel"/>
    <w:tmpl w:val="3B5E17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F7987"/>
    <w:multiLevelType w:val="hybridMultilevel"/>
    <w:tmpl w:val="B75AA20A"/>
    <w:lvl w:ilvl="0" w:tplc="FA8C5A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8210E"/>
    <w:multiLevelType w:val="hybridMultilevel"/>
    <w:tmpl w:val="BD0277B2"/>
    <w:lvl w:ilvl="0" w:tplc="90CC834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120B3"/>
    <w:multiLevelType w:val="hybridMultilevel"/>
    <w:tmpl w:val="52E8E650"/>
    <w:lvl w:ilvl="0" w:tplc="510CB2D8">
      <w:start w:val="1"/>
      <w:numFmt w:val="decimal"/>
      <w:lvlText w:val="%1-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96446"/>
    <w:multiLevelType w:val="hybridMultilevel"/>
    <w:tmpl w:val="62C82844"/>
    <w:lvl w:ilvl="0" w:tplc="F4C00CAC">
      <w:start w:val="1"/>
      <w:numFmt w:val="decimalZero"/>
      <w:lvlText w:val="%1)"/>
      <w:lvlJc w:val="left"/>
      <w:pPr>
        <w:ind w:left="108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F9E1898"/>
    <w:multiLevelType w:val="hybridMultilevel"/>
    <w:tmpl w:val="8162F5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F3BA6"/>
    <w:multiLevelType w:val="hybridMultilevel"/>
    <w:tmpl w:val="169484D2"/>
    <w:lvl w:ilvl="0" w:tplc="EF90ECE0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F72C81"/>
    <w:multiLevelType w:val="hybridMultilevel"/>
    <w:tmpl w:val="5832C718"/>
    <w:lvl w:ilvl="0" w:tplc="3FFE78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41754">
    <w:abstractNumId w:val="5"/>
  </w:num>
  <w:num w:numId="2" w16cid:durableId="51345464">
    <w:abstractNumId w:val="0"/>
  </w:num>
  <w:num w:numId="3" w16cid:durableId="47072088">
    <w:abstractNumId w:val="7"/>
  </w:num>
  <w:num w:numId="4" w16cid:durableId="1463038764">
    <w:abstractNumId w:val="2"/>
  </w:num>
  <w:num w:numId="5" w16cid:durableId="893472145">
    <w:abstractNumId w:val="3"/>
  </w:num>
  <w:num w:numId="6" w16cid:durableId="178198761">
    <w:abstractNumId w:val="1"/>
  </w:num>
  <w:num w:numId="7" w16cid:durableId="2079328897">
    <w:abstractNumId w:val="6"/>
  </w:num>
  <w:num w:numId="8" w16cid:durableId="83305557">
    <w:abstractNumId w:val="8"/>
  </w:num>
  <w:num w:numId="9" w16cid:durableId="16822735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FCD"/>
    <w:rsid w:val="00007FE6"/>
    <w:rsid w:val="00010231"/>
    <w:rsid w:val="00031F8C"/>
    <w:rsid w:val="00043E27"/>
    <w:rsid w:val="00067012"/>
    <w:rsid w:val="000A5E37"/>
    <w:rsid w:val="000C1E9C"/>
    <w:rsid w:val="000C7D49"/>
    <w:rsid w:val="000D3A1C"/>
    <w:rsid w:val="000F5BD4"/>
    <w:rsid w:val="000F6187"/>
    <w:rsid w:val="001112C4"/>
    <w:rsid w:val="00123AC7"/>
    <w:rsid w:val="00153013"/>
    <w:rsid w:val="00160335"/>
    <w:rsid w:val="001613A5"/>
    <w:rsid w:val="001A3EDE"/>
    <w:rsid w:val="001E6422"/>
    <w:rsid w:val="00220050"/>
    <w:rsid w:val="00221219"/>
    <w:rsid w:val="00243070"/>
    <w:rsid w:val="00245F9C"/>
    <w:rsid w:val="002E610C"/>
    <w:rsid w:val="003201E2"/>
    <w:rsid w:val="00326D09"/>
    <w:rsid w:val="00327FAB"/>
    <w:rsid w:val="00330FCD"/>
    <w:rsid w:val="00337359"/>
    <w:rsid w:val="00343BE7"/>
    <w:rsid w:val="00376F03"/>
    <w:rsid w:val="003907D6"/>
    <w:rsid w:val="0039332A"/>
    <w:rsid w:val="003B55FF"/>
    <w:rsid w:val="003C3FE1"/>
    <w:rsid w:val="003D4945"/>
    <w:rsid w:val="00415617"/>
    <w:rsid w:val="00420722"/>
    <w:rsid w:val="00436135"/>
    <w:rsid w:val="00456558"/>
    <w:rsid w:val="0048089D"/>
    <w:rsid w:val="004E1776"/>
    <w:rsid w:val="004E1B0F"/>
    <w:rsid w:val="004F7899"/>
    <w:rsid w:val="00570A39"/>
    <w:rsid w:val="00593B52"/>
    <w:rsid w:val="005B25D2"/>
    <w:rsid w:val="00613CF8"/>
    <w:rsid w:val="0062080D"/>
    <w:rsid w:val="006663F7"/>
    <w:rsid w:val="00694252"/>
    <w:rsid w:val="00697069"/>
    <w:rsid w:val="006B3FC8"/>
    <w:rsid w:val="006C0DEB"/>
    <w:rsid w:val="006E5FC7"/>
    <w:rsid w:val="006F4EC9"/>
    <w:rsid w:val="006F6A55"/>
    <w:rsid w:val="007071DD"/>
    <w:rsid w:val="007137C3"/>
    <w:rsid w:val="007379F6"/>
    <w:rsid w:val="00756CA7"/>
    <w:rsid w:val="00762A39"/>
    <w:rsid w:val="00786F08"/>
    <w:rsid w:val="007B6F3F"/>
    <w:rsid w:val="007D0D62"/>
    <w:rsid w:val="007E6C00"/>
    <w:rsid w:val="00802C67"/>
    <w:rsid w:val="00837105"/>
    <w:rsid w:val="00867102"/>
    <w:rsid w:val="0088314C"/>
    <w:rsid w:val="008A4580"/>
    <w:rsid w:val="008B6C26"/>
    <w:rsid w:val="008C4826"/>
    <w:rsid w:val="008F278A"/>
    <w:rsid w:val="00922575"/>
    <w:rsid w:val="009531F2"/>
    <w:rsid w:val="009612DE"/>
    <w:rsid w:val="00A13501"/>
    <w:rsid w:val="00A14B1C"/>
    <w:rsid w:val="00A3703E"/>
    <w:rsid w:val="00A465AA"/>
    <w:rsid w:val="00A50424"/>
    <w:rsid w:val="00A64B4E"/>
    <w:rsid w:val="00A90B55"/>
    <w:rsid w:val="00A92697"/>
    <w:rsid w:val="00AB5A52"/>
    <w:rsid w:val="00AE318C"/>
    <w:rsid w:val="00AF1251"/>
    <w:rsid w:val="00AF1877"/>
    <w:rsid w:val="00B14291"/>
    <w:rsid w:val="00B22AD8"/>
    <w:rsid w:val="00B526C9"/>
    <w:rsid w:val="00B70AEF"/>
    <w:rsid w:val="00BB7F8E"/>
    <w:rsid w:val="00BF7B07"/>
    <w:rsid w:val="00C3427E"/>
    <w:rsid w:val="00C359D0"/>
    <w:rsid w:val="00C42E30"/>
    <w:rsid w:val="00C703F3"/>
    <w:rsid w:val="00CA115B"/>
    <w:rsid w:val="00D33FA7"/>
    <w:rsid w:val="00D373C3"/>
    <w:rsid w:val="00D862F8"/>
    <w:rsid w:val="00D95939"/>
    <w:rsid w:val="00DA4999"/>
    <w:rsid w:val="00DA70CA"/>
    <w:rsid w:val="00DC1DC3"/>
    <w:rsid w:val="00DD2C45"/>
    <w:rsid w:val="00DE1A41"/>
    <w:rsid w:val="00E163A1"/>
    <w:rsid w:val="00EA47AB"/>
    <w:rsid w:val="00EF0DA5"/>
    <w:rsid w:val="00F13036"/>
    <w:rsid w:val="00F17321"/>
    <w:rsid w:val="00F3649A"/>
    <w:rsid w:val="00F42A87"/>
    <w:rsid w:val="00F52614"/>
    <w:rsid w:val="00F628D7"/>
    <w:rsid w:val="00F92FCC"/>
    <w:rsid w:val="00FB18D4"/>
    <w:rsid w:val="00FB75E5"/>
    <w:rsid w:val="00FD04C1"/>
    <w:rsid w:val="00FE6B41"/>
    <w:rsid w:val="00FF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13EB7"/>
  <w15:docId w15:val="{3B6F3B90-399D-44CA-9756-47045970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3">
    <w:name w:val="heading 3"/>
    <w:basedOn w:val="Normal"/>
    <w:next w:val="Normal"/>
    <w:link w:val="Balk3Char"/>
    <w:qFormat/>
    <w:rsid w:val="00C42E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330FCD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30FCD"/>
    <w:rPr>
      <w:color w:val="800080" w:themeColor="followedHyperlink"/>
      <w:u w:val="single"/>
    </w:rPr>
  </w:style>
  <w:style w:type="paragraph" w:customStyle="1" w:styleId="koyuleft">
    <w:name w:val="koyuleft"/>
    <w:basedOn w:val="Normal"/>
    <w:rsid w:val="00330FCD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330FCD"/>
    <w:pPr>
      <w:ind w:left="720"/>
      <w:contextualSpacing/>
    </w:pPr>
  </w:style>
  <w:style w:type="table" w:styleId="TabloKlavuzu">
    <w:name w:val="Table Grid"/>
    <w:basedOn w:val="NormalTablo"/>
    <w:uiPriority w:val="59"/>
    <w:rsid w:val="003B55F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alk3Char">
    <w:name w:val="Başlık 3 Char"/>
    <w:basedOn w:val="VarsaylanParagrafYazTipi"/>
    <w:link w:val="Balk3"/>
    <w:rsid w:val="00C42E30"/>
    <w:rPr>
      <w:rFonts w:ascii="Arial" w:eastAsia="Times New Roman" w:hAnsi="Arial" w:cs="Arial"/>
      <w:b/>
      <w:bCs/>
      <w:sz w:val="26"/>
      <w:szCs w:val="26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25D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25D2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basedOn w:val="VarsaylanParagrafYazTipi"/>
    <w:uiPriority w:val="22"/>
    <w:qFormat/>
    <w:rsid w:val="00F13036"/>
    <w:rPr>
      <w:b/>
      <w:bCs/>
    </w:rPr>
  </w:style>
  <w:style w:type="paragraph" w:customStyle="1" w:styleId="Default">
    <w:name w:val="Default"/>
    <w:uiPriority w:val="99"/>
    <w:rsid w:val="00AB5A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21D43-4E86-44B9-B0AF-D38C01E40ED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2013-02-11T08:39:00Z</cp:lastPrinted>
  <dcterms:created xsi:type="dcterms:W3CDTF">2023-02-07T18:16:00Z</dcterms:created>
  <dcterms:modified xsi:type="dcterms:W3CDTF">2023-02-07T18:16:00Z</dcterms:modified>
  <cp:category>https://www.sorubak.com</cp:category>
</cp:coreProperties>
</file>