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B4" w:rsidRPr="000C7864" w:rsidRDefault="00554AB4" w:rsidP="00554AB4">
      <w:pPr>
        <w:pStyle w:val="KonuBal"/>
        <w:jc w:val="left"/>
        <w:rPr>
          <w:sz w:val="22"/>
          <w:szCs w:val="22"/>
        </w:rPr>
      </w:pPr>
      <w:r w:rsidRPr="000C7864">
        <w:rPr>
          <w:sz w:val="22"/>
          <w:szCs w:val="22"/>
        </w:rPr>
        <w:t>ADI-SOYADI:                                                                             ALDIĞI NOT:</w:t>
      </w:r>
    </w:p>
    <w:p w:rsidR="00554AB4" w:rsidRPr="000C7864" w:rsidRDefault="00554AB4" w:rsidP="00554AB4">
      <w:pPr>
        <w:pStyle w:val="KonuBal"/>
        <w:tabs>
          <w:tab w:val="left" w:pos="8040"/>
        </w:tabs>
        <w:jc w:val="left"/>
        <w:rPr>
          <w:sz w:val="22"/>
          <w:szCs w:val="22"/>
        </w:rPr>
      </w:pPr>
      <w:r w:rsidRPr="000C7864">
        <w:rPr>
          <w:sz w:val="22"/>
          <w:szCs w:val="22"/>
        </w:rPr>
        <w:t xml:space="preserve"> NO-SINIF:   </w:t>
      </w:r>
      <w:r w:rsidRPr="000C7864">
        <w:rPr>
          <w:sz w:val="22"/>
          <w:szCs w:val="22"/>
        </w:rPr>
        <w:tab/>
      </w:r>
    </w:p>
    <w:p w:rsidR="00554AB4" w:rsidRPr="000C7864" w:rsidRDefault="00554AB4" w:rsidP="00554AB4">
      <w:pPr>
        <w:pStyle w:val="KonuBal"/>
        <w:tabs>
          <w:tab w:val="left" w:pos="9675"/>
        </w:tabs>
        <w:jc w:val="left"/>
        <w:rPr>
          <w:sz w:val="22"/>
          <w:szCs w:val="22"/>
        </w:rPr>
      </w:pPr>
    </w:p>
    <w:p w:rsidR="00554AB4" w:rsidRPr="000C7864" w:rsidRDefault="00554AB4" w:rsidP="00554AB4">
      <w:pPr>
        <w:pStyle w:val="KonuBal"/>
        <w:tabs>
          <w:tab w:val="left" w:pos="9675"/>
        </w:tabs>
        <w:jc w:val="left"/>
        <w:rPr>
          <w:sz w:val="22"/>
          <w:szCs w:val="22"/>
        </w:rPr>
      </w:pPr>
      <w:r w:rsidRPr="000C7864">
        <w:rPr>
          <w:sz w:val="22"/>
          <w:szCs w:val="22"/>
        </w:rPr>
        <w:t xml:space="preserve">                                  </w:t>
      </w:r>
    </w:p>
    <w:p w:rsidR="00554AB4" w:rsidRPr="000C7864" w:rsidRDefault="00535529" w:rsidP="00554AB4">
      <w:pPr>
        <w:pStyle w:val="KonuBal"/>
        <w:tabs>
          <w:tab w:val="left" w:pos="9675"/>
        </w:tabs>
        <w:rPr>
          <w:bCs w:val="0"/>
          <w:sz w:val="22"/>
          <w:szCs w:val="22"/>
        </w:rPr>
      </w:pPr>
      <w:r>
        <w:rPr>
          <w:sz w:val="22"/>
          <w:szCs w:val="22"/>
        </w:rPr>
        <w:t>……………..</w:t>
      </w:r>
      <w:r w:rsidR="00554AB4" w:rsidRPr="000C7864">
        <w:rPr>
          <w:sz w:val="22"/>
          <w:szCs w:val="22"/>
        </w:rPr>
        <w:t xml:space="preserve"> ORTAOKULU </w:t>
      </w:r>
      <w:r w:rsidR="00B333A3">
        <w:rPr>
          <w:sz w:val="22"/>
          <w:szCs w:val="22"/>
        </w:rPr>
        <w:t>2022-2023</w:t>
      </w:r>
      <w:r>
        <w:rPr>
          <w:sz w:val="22"/>
          <w:szCs w:val="22"/>
        </w:rPr>
        <w:t xml:space="preserve"> </w:t>
      </w:r>
      <w:r w:rsidR="00C40609">
        <w:rPr>
          <w:bCs w:val="0"/>
          <w:sz w:val="22"/>
          <w:szCs w:val="22"/>
        </w:rPr>
        <w:t xml:space="preserve"> </w:t>
      </w:r>
      <w:r w:rsidR="00554AB4" w:rsidRPr="000C7864">
        <w:rPr>
          <w:bCs w:val="0"/>
          <w:sz w:val="22"/>
          <w:szCs w:val="22"/>
        </w:rPr>
        <w:t xml:space="preserve"> EĞİTİM ÖĞRETİM YILI </w:t>
      </w:r>
    </w:p>
    <w:p w:rsidR="00554AB4" w:rsidRPr="000C7864" w:rsidRDefault="00554AB4" w:rsidP="00554AB4">
      <w:pPr>
        <w:pStyle w:val="KonuBal"/>
        <w:tabs>
          <w:tab w:val="left" w:pos="9675"/>
        </w:tabs>
        <w:rPr>
          <w:sz w:val="22"/>
          <w:szCs w:val="22"/>
        </w:rPr>
      </w:pPr>
      <w:r w:rsidRPr="000C7864">
        <w:rPr>
          <w:sz w:val="22"/>
          <w:szCs w:val="22"/>
        </w:rPr>
        <w:t xml:space="preserve">HUKUK VE ADALET DERSİ 7. SINIFLAR I. DÖNEM </w:t>
      </w:r>
      <w:r w:rsidR="00B242BF">
        <w:rPr>
          <w:sz w:val="22"/>
          <w:szCs w:val="22"/>
        </w:rPr>
        <w:t>2</w:t>
      </w:r>
      <w:r w:rsidRPr="000C7864">
        <w:rPr>
          <w:sz w:val="22"/>
          <w:szCs w:val="22"/>
        </w:rPr>
        <w:t>. SINAVI</w:t>
      </w:r>
    </w:p>
    <w:p w:rsidR="000E5D10" w:rsidRPr="000C7864" w:rsidRDefault="000E5D10" w:rsidP="00554AB4">
      <w:pPr>
        <w:pStyle w:val="KonuBal"/>
        <w:tabs>
          <w:tab w:val="left" w:pos="9675"/>
        </w:tabs>
        <w:jc w:val="left"/>
        <w:rPr>
          <w:i/>
          <w:sz w:val="22"/>
          <w:szCs w:val="22"/>
          <w:u w:val="single"/>
        </w:rPr>
      </w:pPr>
    </w:p>
    <w:p w:rsidR="00554AB4" w:rsidRPr="000C7864" w:rsidRDefault="00554AB4" w:rsidP="000C7864">
      <w:pPr>
        <w:pStyle w:val="KonuBal"/>
        <w:tabs>
          <w:tab w:val="left" w:pos="9675"/>
        </w:tabs>
        <w:rPr>
          <w:i/>
          <w:sz w:val="22"/>
          <w:szCs w:val="22"/>
          <w:u w:val="single"/>
        </w:rPr>
      </w:pPr>
      <w:r w:rsidRPr="000C7864">
        <w:rPr>
          <w:i/>
          <w:sz w:val="22"/>
          <w:szCs w:val="22"/>
          <w:u w:val="single"/>
        </w:rPr>
        <w:t>Aşağıdaki çoktan seçmeli soruları üzerine işaretleyiniz</w:t>
      </w:r>
    </w:p>
    <w:p w:rsidR="000E5D10" w:rsidRPr="000C7864" w:rsidRDefault="000E5D10" w:rsidP="00554AB4">
      <w:pPr>
        <w:pStyle w:val="KonuBal"/>
        <w:tabs>
          <w:tab w:val="left" w:pos="9675"/>
        </w:tabs>
        <w:jc w:val="left"/>
        <w:rPr>
          <w:i/>
          <w:sz w:val="22"/>
          <w:szCs w:val="22"/>
          <w:u w:val="single"/>
        </w:rPr>
      </w:pPr>
    </w:p>
    <w:p w:rsidR="00906C54" w:rsidRPr="000C7864" w:rsidRDefault="00906C54" w:rsidP="00554AB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  <w:sectPr w:rsidR="00906C54" w:rsidRPr="000C7864" w:rsidSect="00554AB4">
          <w:pgSz w:w="11906" w:h="16838"/>
          <w:pgMar w:top="540" w:right="566" w:bottom="1417" w:left="720" w:header="708" w:footer="708" w:gutter="0"/>
          <w:cols w:space="708"/>
          <w:docGrid w:linePitch="360"/>
        </w:sectPr>
      </w:pPr>
    </w:p>
    <w:p w:rsidR="00554AB4" w:rsidRPr="008A55CF" w:rsidRDefault="00554AB4" w:rsidP="000E5D10">
      <w:pPr>
        <w:pStyle w:val="NoSpacing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A55CF">
        <w:rPr>
          <w:rFonts w:ascii="Times New Roman" w:hAnsi="Times New Roman" w:cs="Times New Roman"/>
          <w:sz w:val="24"/>
          <w:szCs w:val="24"/>
        </w:rPr>
        <w:lastRenderedPageBreak/>
        <w:t xml:space="preserve">“Eğitim kurumları dil, ırk, cinsiyet ve din ayırımı gözetilmeksizin herkese açıktır. Eğitimde hiçbir kişiye, aileye, zümreye veya sınıfa imtiyaz tanınamaz.” </w:t>
      </w:r>
      <w:r w:rsidRPr="008A55CF">
        <w:rPr>
          <w:rFonts w:ascii="Times New Roman" w:hAnsi="Times New Roman" w:cs="Times New Roman"/>
          <w:b/>
          <w:bCs/>
          <w:sz w:val="24"/>
          <w:szCs w:val="24"/>
        </w:rPr>
        <w:t>olarak tanımlanan anayasa ilkesi aşağıdakilerden hangisidir?</w:t>
      </w:r>
    </w:p>
    <w:p w:rsidR="000E5D10" w:rsidRPr="008A55CF" w:rsidRDefault="000E5D10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 xml:space="preserve">A) </w:t>
      </w:r>
      <w:r w:rsidR="000C3DEB" w:rsidRPr="008A55CF">
        <w:rPr>
          <w:sz w:val="20"/>
          <w:szCs w:val="20"/>
        </w:rPr>
        <w:t>Yerleşme Hürriyeti</w:t>
      </w:r>
    </w:p>
    <w:p w:rsidR="000E5D10" w:rsidRPr="008A55CF" w:rsidRDefault="00554AB4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 xml:space="preserve">B) </w:t>
      </w:r>
      <w:r w:rsidR="000C3DEB" w:rsidRPr="008A55CF">
        <w:rPr>
          <w:sz w:val="20"/>
          <w:szCs w:val="20"/>
        </w:rPr>
        <w:t>Seyahat Hürriyeti</w:t>
      </w:r>
    </w:p>
    <w:p w:rsidR="000E5D10" w:rsidRPr="008A55CF" w:rsidRDefault="000E5D10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>C) Özgürlük</w:t>
      </w:r>
    </w:p>
    <w:p w:rsidR="00554AB4" w:rsidRPr="008A55CF" w:rsidRDefault="00554AB4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>D) Eğitim Hakkı</w:t>
      </w:r>
    </w:p>
    <w:p w:rsidR="000C7864" w:rsidRPr="008A55CF" w:rsidRDefault="000C7864" w:rsidP="00554AB4">
      <w:pPr>
        <w:autoSpaceDE w:val="0"/>
        <w:autoSpaceDN w:val="0"/>
        <w:adjustRightInd w:val="0"/>
        <w:rPr>
          <w:sz w:val="20"/>
          <w:szCs w:val="20"/>
        </w:rPr>
      </w:pPr>
    </w:p>
    <w:p w:rsidR="00554AB4" w:rsidRPr="008A55CF" w:rsidRDefault="00554AB4" w:rsidP="00554AB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8A55CF">
        <w:rPr>
          <w:b/>
          <w:bCs/>
        </w:rPr>
        <w:t xml:space="preserve">Davalı </w:t>
      </w:r>
      <w:r w:rsidR="000C7864" w:rsidRPr="008A55CF">
        <w:rPr>
          <w:b/>
          <w:bCs/>
        </w:rPr>
        <w:t>aşağıdakilerden hangisin</w:t>
      </w:r>
      <w:r w:rsidRPr="008A55CF">
        <w:rPr>
          <w:b/>
          <w:bCs/>
        </w:rPr>
        <w:t>e denir?</w:t>
      </w:r>
    </w:p>
    <w:p w:rsidR="00554AB4" w:rsidRPr="008A55CF" w:rsidRDefault="00554AB4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 xml:space="preserve">A) Dava açan kimseye              </w:t>
      </w:r>
    </w:p>
    <w:p w:rsidR="00554AB4" w:rsidRPr="008A55CF" w:rsidRDefault="00554AB4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>B) Kendisine dava açılan kimseye</w:t>
      </w:r>
    </w:p>
    <w:p w:rsidR="00554AB4" w:rsidRPr="008A55CF" w:rsidRDefault="00554AB4" w:rsidP="00554AB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 xml:space="preserve">C) Suçtan zarar gören kişiye    </w:t>
      </w:r>
    </w:p>
    <w:p w:rsidR="000C7864" w:rsidRPr="008A55CF" w:rsidRDefault="00554AB4" w:rsidP="000C7864">
      <w:pPr>
        <w:autoSpaceDE w:val="0"/>
        <w:autoSpaceDN w:val="0"/>
        <w:adjustRightInd w:val="0"/>
        <w:rPr>
          <w:sz w:val="20"/>
          <w:szCs w:val="20"/>
        </w:rPr>
      </w:pPr>
      <w:r w:rsidRPr="008A55CF">
        <w:rPr>
          <w:sz w:val="20"/>
          <w:szCs w:val="20"/>
        </w:rPr>
        <w:t xml:space="preserve">D) Mahkemeye giden kişiye </w:t>
      </w:r>
    </w:p>
    <w:p w:rsidR="000C3DEB" w:rsidRPr="008A55CF" w:rsidRDefault="000C3DEB" w:rsidP="000C7864">
      <w:pPr>
        <w:autoSpaceDE w:val="0"/>
        <w:autoSpaceDN w:val="0"/>
        <w:adjustRightInd w:val="0"/>
        <w:rPr>
          <w:sz w:val="20"/>
          <w:szCs w:val="20"/>
        </w:rPr>
      </w:pPr>
    </w:p>
    <w:p w:rsidR="000C7864" w:rsidRPr="00124C87" w:rsidRDefault="00554AB4" w:rsidP="000C786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b/>
          <w:sz w:val="22"/>
          <w:szCs w:val="22"/>
        </w:rPr>
      </w:pPr>
      <w:r w:rsidRPr="008A55CF">
        <w:rPr>
          <w:b/>
          <w:sz w:val="22"/>
          <w:szCs w:val="22"/>
        </w:rPr>
        <w:t>Hukuk kurallarının diğer kurallardan farkı……………</w:t>
      </w:r>
    </w:p>
    <w:p w:rsidR="00554AB4" w:rsidRPr="000C3DEB" w:rsidRDefault="00554AB4" w:rsidP="000C7864">
      <w:pPr>
        <w:autoSpaceDE w:val="0"/>
        <w:autoSpaceDN w:val="0"/>
        <w:adjustRightInd w:val="0"/>
        <w:rPr>
          <w:sz w:val="22"/>
          <w:szCs w:val="22"/>
        </w:rPr>
      </w:pPr>
      <w:r w:rsidRPr="000C3DEB">
        <w:rPr>
          <w:b/>
          <w:bCs/>
          <w:sz w:val="22"/>
          <w:szCs w:val="22"/>
        </w:rPr>
        <w:t xml:space="preserve">Boşluğa gelebilecek </w:t>
      </w:r>
      <w:r w:rsidRPr="000C3DEB">
        <w:rPr>
          <w:b/>
          <w:bCs/>
          <w:sz w:val="22"/>
          <w:szCs w:val="22"/>
          <w:u w:val="single"/>
        </w:rPr>
        <w:t>en uygun ifade</w:t>
      </w:r>
      <w:r w:rsidRPr="000C3DEB">
        <w:rPr>
          <w:b/>
          <w:bCs/>
          <w:sz w:val="22"/>
          <w:szCs w:val="22"/>
        </w:rPr>
        <w:t xml:space="preserve"> aşağıdakilerden hangisidir? </w:t>
      </w:r>
    </w:p>
    <w:p w:rsidR="00554AB4" w:rsidRPr="000C7864" w:rsidRDefault="00554AB4" w:rsidP="000C78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7864">
        <w:rPr>
          <w:rFonts w:ascii="Times New Roman" w:hAnsi="Times New Roman" w:cs="Times New Roman"/>
          <w:sz w:val="24"/>
          <w:szCs w:val="24"/>
        </w:rPr>
        <w:t>A) hukuk kurallarına uyma zorunluluğu bulunmasıdır.</w:t>
      </w:r>
      <w:r w:rsidRPr="000C7864">
        <w:rPr>
          <w:rFonts w:ascii="Times New Roman" w:hAnsi="Times New Roman" w:cs="Times New Roman"/>
          <w:sz w:val="24"/>
          <w:szCs w:val="24"/>
        </w:rPr>
        <w:br/>
        <w:t>B) hukuk kurallarının geçici olmasıdır.</w:t>
      </w:r>
      <w:r w:rsidRPr="000C7864">
        <w:rPr>
          <w:rFonts w:ascii="Times New Roman" w:hAnsi="Times New Roman" w:cs="Times New Roman"/>
          <w:sz w:val="24"/>
          <w:szCs w:val="24"/>
        </w:rPr>
        <w:br/>
        <w:t xml:space="preserve">C) hukuk kurallarının yazısız olmasıdır.    </w:t>
      </w:r>
      <w:r w:rsidRPr="000C7864">
        <w:rPr>
          <w:rFonts w:ascii="Times New Roman" w:hAnsi="Times New Roman" w:cs="Times New Roman"/>
          <w:sz w:val="24"/>
          <w:szCs w:val="24"/>
        </w:rPr>
        <w:br/>
        <w:t>D) diğer kurallara göre daha basit hazırlanmasıdır.</w:t>
      </w:r>
    </w:p>
    <w:p w:rsidR="000C7864" w:rsidRPr="000C3DEB" w:rsidRDefault="00554AB4" w:rsidP="00554AB4">
      <w:pPr>
        <w:numPr>
          <w:ilvl w:val="0"/>
          <w:numId w:val="2"/>
        </w:numPr>
        <w:tabs>
          <w:tab w:val="clear" w:pos="720"/>
          <w:tab w:val="num" w:pos="360"/>
          <w:tab w:val="left" w:pos="5490"/>
        </w:tabs>
        <w:ind w:left="360"/>
        <w:rPr>
          <w:b/>
          <w:bCs/>
        </w:rPr>
      </w:pPr>
      <w:r w:rsidRPr="000C3DEB">
        <w:rPr>
          <w:b/>
          <w:sz w:val="20"/>
          <w:szCs w:val="20"/>
        </w:rPr>
        <w:t>Adaletin gerçekleşmesi için bütün sorumluluklarını yerine getiren ve kendi koyduğu kurallara kendisi de bağlı olan devlete …………….. denir.</w:t>
      </w:r>
    </w:p>
    <w:p w:rsidR="00554AB4" w:rsidRPr="000C7864" w:rsidRDefault="00554AB4" w:rsidP="000C7864">
      <w:pPr>
        <w:tabs>
          <w:tab w:val="left" w:pos="5490"/>
        </w:tabs>
        <w:rPr>
          <w:b/>
          <w:bCs/>
        </w:rPr>
      </w:pPr>
      <w:r w:rsidRPr="000C7864">
        <w:rPr>
          <w:b/>
          <w:bCs/>
        </w:rPr>
        <w:t xml:space="preserve">Yukarıdaki boşluğa gelebilecek </w:t>
      </w:r>
      <w:r w:rsidR="00D96977" w:rsidRPr="000C7864">
        <w:rPr>
          <w:b/>
          <w:bCs/>
        </w:rPr>
        <w:t>en uygun ifade hangisidir?</w:t>
      </w:r>
    </w:p>
    <w:p w:rsidR="000C7864" w:rsidRPr="000C7864" w:rsidRDefault="000C7864" w:rsidP="00554AB4">
      <w:pPr>
        <w:autoSpaceDE w:val="0"/>
        <w:autoSpaceDN w:val="0"/>
        <w:adjustRightInd w:val="0"/>
      </w:pPr>
      <w:r w:rsidRPr="000C7864">
        <w:t>A) Demokratik devlet</w:t>
      </w:r>
    </w:p>
    <w:p w:rsidR="00554AB4" w:rsidRPr="000C7864" w:rsidRDefault="00554AB4" w:rsidP="00554AB4">
      <w:pPr>
        <w:autoSpaceDE w:val="0"/>
        <w:autoSpaceDN w:val="0"/>
        <w:adjustRightInd w:val="0"/>
      </w:pPr>
      <w:r w:rsidRPr="000C7864">
        <w:t xml:space="preserve">B) Teokratik devlet    </w:t>
      </w:r>
    </w:p>
    <w:p w:rsidR="000C7864" w:rsidRPr="000C7864" w:rsidRDefault="000C7864" w:rsidP="00554AB4">
      <w:pPr>
        <w:autoSpaceDE w:val="0"/>
        <w:autoSpaceDN w:val="0"/>
        <w:adjustRightInd w:val="0"/>
      </w:pPr>
      <w:r w:rsidRPr="000C7864">
        <w:t>C) Hukuk devleti</w:t>
      </w:r>
    </w:p>
    <w:p w:rsidR="00554AB4" w:rsidRPr="000C7864" w:rsidRDefault="00554AB4" w:rsidP="00554AB4">
      <w:pPr>
        <w:autoSpaceDE w:val="0"/>
        <w:autoSpaceDN w:val="0"/>
        <w:adjustRightInd w:val="0"/>
      </w:pPr>
      <w:r w:rsidRPr="000C7864">
        <w:t>D) Polis devleti</w:t>
      </w:r>
    </w:p>
    <w:p w:rsidR="00554AB4" w:rsidRPr="000C7864" w:rsidRDefault="00554AB4" w:rsidP="00554AB4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360"/>
        <w:rPr>
          <w:i/>
          <w:iCs/>
        </w:rPr>
      </w:pPr>
      <w:r w:rsidRPr="000C7864">
        <w:rPr>
          <w:i/>
          <w:iCs/>
        </w:rPr>
        <w:t>“Ekmek, su, aş bulmak gecikebilir.</w:t>
      </w:r>
    </w:p>
    <w:p w:rsidR="00554AB4" w:rsidRPr="000C7864" w:rsidRDefault="00554AB4" w:rsidP="00554AB4">
      <w:pPr>
        <w:autoSpaceDE w:val="0"/>
        <w:autoSpaceDN w:val="0"/>
        <w:adjustRightInd w:val="0"/>
        <w:rPr>
          <w:i/>
          <w:iCs/>
        </w:rPr>
      </w:pPr>
      <w:r w:rsidRPr="000C7864">
        <w:rPr>
          <w:i/>
          <w:iCs/>
        </w:rPr>
        <w:t xml:space="preserve">       Temele taş bulmak gecikebilir.</w:t>
      </w:r>
    </w:p>
    <w:p w:rsidR="00554AB4" w:rsidRPr="000C7864" w:rsidRDefault="00554AB4" w:rsidP="00554AB4">
      <w:pPr>
        <w:autoSpaceDE w:val="0"/>
        <w:autoSpaceDN w:val="0"/>
        <w:adjustRightInd w:val="0"/>
        <w:rPr>
          <w:i/>
          <w:iCs/>
        </w:rPr>
      </w:pPr>
      <w:r w:rsidRPr="000C7864">
        <w:rPr>
          <w:i/>
          <w:iCs/>
        </w:rPr>
        <w:t xml:space="preserve">       Devlete baş bulmak gecikebilir.</w:t>
      </w:r>
    </w:p>
    <w:p w:rsidR="00554AB4" w:rsidRPr="000C7864" w:rsidRDefault="00554AB4" w:rsidP="00554AB4">
      <w:pPr>
        <w:autoSpaceDE w:val="0"/>
        <w:autoSpaceDN w:val="0"/>
        <w:adjustRightInd w:val="0"/>
        <w:rPr>
          <w:i/>
          <w:iCs/>
        </w:rPr>
      </w:pPr>
      <w:r w:rsidRPr="000C7864">
        <w:rPr>
          <w:i/>
          <w:iCs/>
        </w:rPr>
        <w:t xml:space="preserve">       Adalet gecikmez tez verilmeli.”</w:t>
      </w:r>
    </w:p>
    <w:p w:rsidR="00554AB4" w:rsidRPr="000C7864" w:rsidRDefault="00554AB4" w:rsidP="00554AB4">
      <w:pPr>
        <w:autoSpaceDE w:val="0"/>
        <w:autoSpaceDN w:val="0"/>
        <w:adjustRightInd w:val="0"/>
        <w:rPr>
          <w:b/>
          <w:bCs/>
        </w:rPr>
      </w:pPr>
      <w:r w:rsidRPr="000C7864">
        <w:rPr>
          <w:i/>
          <w:iCs/>
        </w:rPr>
        <w:t xml:space="preserve">  </w:t>
      </w:r>
      <w:r w:rsidRPr="000C7864">
        <w:rPr>
          <w:b/>
          <w:bCs/>
        </w:rPr>
        <w:t>Şiirde vurgulanmak istenen nedir?</w:t>
      </w:r>
    </w:p>
    <w:p w:rsidR="00554AB4" w:rsidRPr="000C7864" w:rsidRDefault="00554AB4" w:rsidP="00554AB4">
      <w:pPr>
        <w:autoSpaceDE w:val="0"/>
        <w:autoSpaceDN w:val="0"/>
        <w:adjustRightInd w:val="0"/>
      </w:pPr>
      <w:r w:rsidRPr="000C7864">
        <w:t>a) Ekmeğin önemi               b) Devletin  önemi</w:t>
      </w:r>
    </w:p>
    <w:p w:rsidR="00554AB4" w:rsidRDefault="00554AB4" w:rsidP="00554AB4">
      <w:pPr>
        <w:autoSpaceDE w:val="0"/>
        <w:autoSpaceDN w:val="0"/>
        <w:adjustRightInd w:val="0"/>
      </w:pPr>
      <w:r w:rsidRPr="000C7864">
        <w:t>c) Yöneticilerin önemi        d) Adaletin Önemi</w:t>
      </w:r>
    </w:p>
    <w:p w:rsidR="0081546A" w:rsidRPr="000C7864" w:rsidRDefault="0081546A" w:rsidP="00554AB4">
      <w:pPr>
        <w:autoSpaceDE w:val="0"/>
        <w:autoSpaceDN w:val="0"/>
        <w:adjustRightInd w:val="0"/>
      </w:pPr>
    </w:p>
    <w:p w:rsidR="000C7864" w:rsidRPr="000C7864" w:rsidRDefault="00554AB4" w:rsidP="00D9697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/>
          <w:bCs/>
        </w:rPr>
      </w:pPr>
      <w:r w:rsidRPr="000C7864">
        <w:rPr>
          <w:bCs/>
        </w:rPr>
        <w:t>"Esnerken ağzımızı elimizle kapatmak.”</w:t>
      </w:r>
      <w:r w:rsidRPr="000C7864">
        <w:rPr>
          <w:b/>
          <w:bCs/>
        </w:rPr>
        <w:t xml:space="preserve">  </w:t>
      </w:r>
    </w:p>
    <w:p w:rsidR="00554AB4" w:rsidRPr="000C7864" w:rsidRDefault="00554AB4" w:rsidP="000C7864">
      <w:pPr>
        <w:rPr>
          <w:b/>
          <w:bCs/>
        </w:rPr>
      </w:pPr>
      <w:r w:rsidRPr="000C7864">
        <w:rPr>
          <w:b/>
          <w:bCs/>
        </w:rPr>
        <w:t>Aşağıdaki toplumsal kurallardan hangisi ile ilgilidir?</w:t>
      </w:r>
    </w:p>
    <w:p w:rsidR="00554AB4" w:rsidRPr="000C7864" w:rsidRDefault="00554AB4" w:rsidP="00554AB4">
      <w:pPr>
        <w:rPr>
          <w:bCs/>
          <w:sz w:val="20"/>
          <w:szCs w:val="20"/>
        </w:rPr>
      </w:pPr>
      <w:r w:rsidRPr="000C7864">
        <w:rPr>
          <w:bCs/>
        </w:rPr>
        <w:t xml:space="preserve"> </w:t>
      </w:r>
      <w:r w:rsidRPr="000C7864">
        <w:rPr>
          <w:bCs/>
          <w:sz w:val="20"/>
          <w:szCs w:val="20"/>
        </w:rPr>
        <w:t xml:space="preserve">A) Görgü kuralı </w:t>
      </w:r>
      <w:r w:rsidRPr="000C7864">
        <w:rPr>
          <w:bCs/>
          <w:sz w:val="20"/>
          <w:szCs w:val="20"/>
        </w:rPr>
        <w:tab/>
      </w:r>
      <w:r w:rsidR="000C3DEB">
        <w:rPr>
          <w:bCs/>
          <w:sz w:val="20"/>
          <w:szCs w:val="20"/>
        </w:rPr>
        <w:t xml:space="preserve">               </w:t>
      </w:r>
      <w:r w:rsidRPr="000C7864">
        <w:rPr>
          <w:bCs/>
          <w:sz w:val="20"/>
          <w:szCs w:val="20"/>
        </w:rPr>
        <w:t xml:space="preserve">B) Ahlak kuralı </w:t>
      </w:r>
    </w:p>
    <w:p w:rsidR="00554AB4" w:rsidRPr="000C7864" w:rsidRDefault="00554AB4" w:rsidP="00554AB4">
      <w:pPr>
        <w:rPr>
          <w:bCs/>
          <w:sz w:val="20"/>
          <w:szCs w:val="20"/>
        </w:rPr>
      </w:pPr>
      <w:r w:rsidRPr="000C7864">
        <w:rPr>
          <w:bCs/>
          <w:sz w:val="20"/>
          <w:szCs w:val="20"/>
        </w:rPr>
        <w:t xml:space="preserve">C) Din kuralı </w:t>
      </w:r>
      <w:r w:rsidRPr="000C7864">
        <w:rPr>
          <w:bCs/>
          <w:sz w:val="20"/>
          <w:szCs w:val="20"/>
        </w:rPr>
        <w:tab/>
      </w:r>
      <w:r w:rsidRPr="000C7864">
        <w:rPr>
          <w:bCs/>
          <w:sz w:val="20"/>
          <w:szCs w:val="20"/>
        </w:rPr>
        <w:tab/>
        <w:t xml:space="preserve">D) Hukuk kuralı </w:t>
      </w:r>
    </w:p>
    <w:p w:rsidR="000C7864" w:rsidRDefault="000C7864" w:rsidP="00554AB4">
      <w:pPr>
        <w:rPr>
          <w:bCs/>
          <w:sz w:val="20"/>
          <w:szCs w:val="20"/>
        </w:rPr>
      </w:pPr>
    </w:p>
    <w:p w:rsidR="0081546A" w:rsidRDefault="0081546A" w:rsidP="00554AB4">
      <w:pPr>
        <w:rPr>
          <w:bCs/>
          <w:sz w:val="20"/>
          <w:szCs w:val="20"/>
        </w:rPr>
      </w:pPr>
    </w:p>
    <w:p w:rsidR="0081546A" w:rsidRPr="000C7864" w:rsidRDefault="0081546A" w:rsidP="00554AB4">
      <w:pPr>
        <w:rPr>
          <w:bCs/>
          <w:sz w:val="20"/>
          <w:szCs w:val="20"/>
        </w:rPr>
      </w:pPr>
    </w:p>
    <w:p w:rsidR="00D96977" w:rsidRPr="000C7864" w:rsidRDefault="00D96977" w:rsidP="000C7864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rPr>
          <w:b/>
          <w:bCs/>
        </w:rPr>
      </w:pPr>
      <w:r w:rsidRPr="000C7864">
        <w:rPr>
          <w:b/>
          <w:bCs/>
        </w:rPr>
        <w:t>Aşağıdakilerden hangisi yanlıştır?</w:t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A) Çocuklar arasında ırk, renk, cinsiyet ve dil ayrımı gözetilmez.</w:t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B) Çocukların, yeterli beslenme, barınma, dinlenme ve tıbbi (sağlık) bakım hakkı vardır.</w:t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C) Çocukların sevgi, saygı, korunma ve anlayış görme hakkı vardır.</w:t>
      </w:r>
    </w:p>
    <w:p w:rsidR="00D96977" w:rsidRPr="000C7864" w:rsidRDefault="00D96977" w:rsidP="00D96977">
      <w:pPr>
        <w:rPr>
          <w:sz w:val="20"/>
          <w:szCs w:val="20"/>
        </w:rPr>
      </w:pPr>
      <w:r w:rsidRPr="000C7864">
        <w:rPr>
          <w:sz w:val="20"/>
          <w:szCs w:val="20"/>
        </w:rPr>
        <w:t xml:space="preserve">D) Her çocuğun yeteri kadar oynama hakkı yoktur.  </w:t>
      </w:r>
    </w:p>
    <w:p w:rsidR="000C7864" w:rsidRPr="000C7864" w:rsidRDefault="000C7864" w:rsidP="00D96977">
      <w:pPr>
        <w:rPr>
          <w:sz w:val="20"/>
          <w:szCs w:val="20"/>
        </w:rPr>
      </w:pPr>
    </w:p>
    <w:p w:rsidR="000C7864" w:rsidRPr="000C7864" w:rsidRDefault="00D96977" w:rsidP="00D96977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</w:pPr>
      <w:r w:rsidRPr="000C7864">
        <w:rPr>
          <w:b/>
          <w:bCs/>
        </w:rPr>
        <w:t xml:space="preserve">Aşağıdakilerden hangisi birisinin herhangi bir olayda haklı olmasına rağmen olayları görenlerin tanıklık yapmaması nedeniyle haksız duruma düşmesinin insanda oluşturabileceği duygulardan birisi </w:t>
      </w:r>
      <w:r w:rsidRPr="000C7864">
        <w:rPr>
          <w:b/>
          <w:bCs/>
          <w:u w:val="single"/>
        </w:rPr>
        <w:t>değildir?</w:t>
      </w:r>
      <w:r w:rsidRPr="000C7864">
        <w:rPr>
          <w:b/>
          <w:bCs/>
        </w:rPr>
        <w:t xml:space="preserve"> </w:t>
      </w:r>
    </w:p>
    <w:p w:rsidR="00554AB4" w:rsidRDefault="00D96977" w:rsidP="000C7864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b/>
          <w:bCs/>
          <w:u w:val="single"/>
        </w:rPr>
        <w:br/>
      </w:r>
      <w:r w:rsidRPr="000C7864">
        <w:rPr>
          <w:sz w:val="20"/>
          <w:szCs w:val="20"/>
        </w:rPr>
        <w:t>A) Üzülürüm</w:t>
      </w:r>
      <w:r w:rsidRPr="000C7864">
        <w:rPr>
          <w:sz w:val="20"/>
          <w:szCs w:val="20"/>
        </w:rPr>
        <w:tab/>
      </w:r>
      <w:r w:rsidRPr="000C7864">
        <w:rPr>
          <w:sz w:val="20"/>
          <w:szCs w:val="20"/>
        </w:rPr>
        <w:tab/>
      </w:r>
      <w:r w:rsidRPr="000C7864">
        <w:rPr>
          <w:sz w:val="20"/>
          <w:szCs w:val="20"/>
        </w:rPr>
        <w:br/>
        <w:t>B) Öfkelenirim</w:t>
      </w:r>
      <w:r w:rsidRPr="000C7864">
        <w:rPr>
          <w:sz w:val="20"/>
          <w:szCs w:val="20"/>
        </w:rPr>
        <w:tab/>
      </w:r>
      <w:r w:rsidRPr="000C7864">
        <w:rPr>
          <w:sz w:val="20"/>
          <w:szCs w:val="20"/>
        </w:rPr>
        <w:br/>
        <w:t>C) Mutlu olurum</w:t>
      </w:r>
      <w:r w:rsidRPr="000C7864">
        <w:rPr>
          <w:sz w:val="20"/>
          <w:szCs w:val="20"/>
        </w:rPr>
        <w:tab/>
      </w:r>
      <w:r w:rsidRPr="000C7864">
        <w:rPr>
          <w:sz w:val="20"/>
          <w:szCs w:val="20"/>
        </w:rPr>
        <w:tab/>
      </w:r>
      <w:r w:rsidRPr="000C7864">
        <w:rPr>
          <w:sz w:val="20"/>
          <w:szCs w:val="20"/>
        </w:rPr>
        <w:br/>
        <w:t>D) Kaygı duyarım</w:t>
      </w:r>
    </w:p>
    <w:p w:rsidR="000C7864" w:rsidRPr="000C7864" w:rsidRDefault="000C7864" w:rsidP="000C7864">
      <w:pPr>
        <w:autoSpaceDE w:val="0"/>
        <w:autoSpaceDN w:val="0"/>
        <w:adjustRightInd w:val="0"/>
        <w:rPr>
          <w:sz w:val="20"/>
          <w:szCs w:val="20"/>
        </w:rPr>
      </w:pPr>
    </w:p>
    <w:p w:rsidR="00D96977" w:rsidRPr="000C7864" w:rsidRDefault="000C3DEB" w:rsidP="00554AB4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360"/>
      </w:pPr>
      <w:r>
        <w:rPr>
          <w:b/>
        </w:rPr>
        <w:t>Okullarda karşılaşılan zorbalık türleri arasında</w:t>
      </w:r>
      <w:r w:rsidR="00D96977" w:rsidRPr="000C7864">
        <w:rPr>
          <w:b/>
        </w:rPr>
        <w:t xml:space="preserve"> </w:t>
      </w:r>
      <w:r w:rsidR="00D96977" w:rsidRPr="000C7864">
        <w:rPr>
          <w:b/>
          <w:u w:val="single"/>
        </w:rPr>
        <w:t>hangisi yoktur?</w:t>
      </w:r>
      <w:r w:rsidR="00D96977" w:rsidRPr="000C7864">
        <w:rPr>
          <w:b/>
        </w:rPr>
        <w:br/>
      </w:r>
      <w:r w:rsidR="00D96977" w:rsidRPr="000C7864">
        <w:rPr>
          <w:sz w:val="20"/>
          <w:szCs w:val="20"/>
        </w:rPr>
        <w:t xml:space="preserve">A) </w:t>
      </w:r>
      <w:r w:rsidR="00BD53CF">
        <w:rPr>
          <w:sz w:val="20"/>
          <w:szCs w:val="20"/>
        </w:rPr>
        <w:t>Sözel</w:t>
      </w:r>
      <w:r w:rsidR="00D96977" w:rsidRPr="000C7864">
        <w:rPr>
          <w:sz w:val="20"/>
          <w:szCs w:val="20"/>
        </w:rPr>
        <w:tab/>
      </w:r>
      <w:r w:rsidR="00D96977" w:rsidRPr="000C7864">
        <w:rPr>
          <w:sz w:val="20"/>
          <w:szCs w:val="20"/>
        </w:rPr>
        <w:tab/>
      </w:r>
      <w:r w:rsidR="00D96977" w:rsidRPr="000C7864">
        <w:rPr>
          <w:sz w:val="20"/>
          <w:szCs w:val="20"/>
        </w:rPr>
        <w:br/>
        <w:t xml:space="preserve">B) </w:t>
      </w:r>
      <w:r w:rsidR="00BD53CF">
        <w:rPr>
          <w:sz w:val="20"/>
          <w:szCs w:val="20"/>
        </w:rPr>
        <w:t>Fiziksel</w:t>
      </w:r>
      <w:r w:rsidR="00D96977" w:rsidRPr="000C7864">
        <w:rPr>
          <w:sz w:val="20"/>
          <w:szCs w:val="20"/>
        </w:rPr>
        <w:br/>
        <w:t xml:space="preserve">C) </w:t>
      </w:r>
      <w:r w:rsidR="00BD53CF">
        <w:rPr>
          <w:sz w:val="20"/>
          <w:szCs w:val="20"/>
        </w:rPr>
        <w:t>Sosyal</w:t>
      </w:r>
      <w:r w:rsidR="00D96977" w:rsidRPr="000C7864">
        <w:rPr>
          <w:sz w:val="20"/>
          <w:szCs w:val="20"/>
        </w:rPr>
        <w:tab/>
      </w:r>
      <w:r w:rsidR="00D96977" w:rsidRPr="000C7864">
        <w:rPr>
          <w:sz w:val="20"/>
          <w:szCs w:val="20"/>
        </w:rPr>
        <w:br/>
        <w:t xml:space="preserve">D) </w:t>
      </w:r>
      <w:r w:rsidR="00BD53CF">
        <w:rPr>
          <w:sz w:val="20"/>
          <w:szCs w:val="20"/>
        </w:rPr>
        <w:t>Empati</w:t>
      </w:r>
    </w:p>
    <w:p w:rsidR="00D96977" w:rsidRPr="000C7864" w:rsidRDefault="00D96977" w:rsidP="00D96977">
      <w:pPr>
        <w:autoSpaceDE w:val="0"/>
        <w:autoSpaceDN w:val="0"/>
        <w:adjustRightInd w:val="0"/>
        <w:rPr>
          <w:b/>
        </w:rPr>
      </w:pPr>
    </w:p>
    <w:p w:rsidR="00D96977" w:rsidRPr="000C7864" w:rsidRDefault="00D96977" w:rsidP="000C7864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0"/>
        <w:rPr>
          <w:b/>
        </w:rPr>
      </w:pPr>
      <w:r w:rsidRPr="000C7864">
        <w:rPr>
          <w:b/>
        </w:rPr>
        <w:t xml:space="preserve">Aşağıdakilerden hangisi günümüzde haklarımızı uluslararası alanda güvence altına alan belgelerden birisi </w:t>
      </w:r>
      <w:r w:rsidRPr="000C7864">
        <w:rPr>
          <w:b/>
          <w:u w:val="single"/>
        </w:rPr>
        <w:t>değildir?</w:t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A) Avrupa İnsan Hakları Sözleşmesi</w:t>
      </w:r>
      <w:r w:rsidRPr="000C7864">
        <w:rPr>
          <w:sz w:val="20"/>
          <w:szCs w:val="20"/>
        </w:rPr>
        <w:tab/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B) BM İnsan Hakları Evrensel Beyannamesi</w:t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C) Çocuk Haklarına Dair Sözleşme</w:t>
      </w:r>
      <w:r w:rsidRPr="000C7864">
        <w:rPr>
          <w:sz w:val="20"/>
          <w:szCs w:val="20"/>
        </w:rPr>
        <w:tab/>
      </w:r>
    </w:p>
    <w:p w:rsidR="00D96977" w:rsidRPr="000C7864" w:rsidRDefault="00D96977" w:rsidP="00D96977">
      <w:pPr>
        <w:autoSpaceDE w:val="0"/>
        <w:autoSpaceDN w:val="0"/>
        <w:adjustRightInd w:val="0"/>
        <w:rPr>
          <w:sz w:val="20"/>
          <w:szCs w:val="20"/>
        </w:rPr>
      </w:pPr>
      <w:r w:rsidRPr="000C7864">
        <w:rPr>
          <w:sz w:val="20"/>
          <w:szCs w:val="20"/>
        </w:rPr>
        <w:t>D) Tanzimat Fermanı</w:t>
      </w:r>
    </w:p>
    <w:p w:rsidR="00906C54" w:rsidRPr="000C7864" w:rsidRDefault="00906C54" w:rsidP="00D96977">
      <w:pPr>
        <w:autoSpaceDE w:val="0"/>
        <w:autoSpaceDN w:val="0"/>
        <w:adjustRightInd w:val="0"/>
      </w:pPr>
    </w:p>
    <w:p w:rsidR="00906C54" w:rsidRPr="000C7864" w:rsidRDefault="00906C54" w:rsidP="00906C54">
      <w:pPr>
        <w:pStyle w:val="AralkYok"/>
        <w:numPr>
          <w:ilvl w:val="0"/>
          <w:numId w:val="2"/>
        </w:numPr>
        <w:tabs>
          <w:tab w:val="clear" w:pos="720"/>
          <w:tab w:val="num" w:pos="540"/>
        </w:tabs>
        <w:ind w:left="360"/>
        <w:rPr>
          <w:rFonts w:ascii="Times New Roman" w:hAnsi="Times New Roman"/>
          <w:b/>
          <w:bCs/>
          <w:sz w:val="24"/>
          <w:szCs w:val="24"/>
        </w:rPr>
      </w:pPr>
      <w:r w:rsidRPr="000C7864">
        <w:rPr>
          <w:rFonts w:ascii="Times New Roman" w:hAnsi="Times New Roman"/>
          <w:b/>
          <w:bCs/>
          <w:sz w:val="24"/>
          <w:szCs w:val="24"/>
        </w:rPr>
        <w:t>Bir hukuk devletinde;</w:t>
      </w:r>
    </w:p>
    <w:p w:rsidR="00906C54" w:rsidRPr="000C7864" w:rsidRDefault="009A12F7" w:rsidP="00906C54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71755</wp:posOffset>
                </wp:positionV>
                <wp:extent cx="3131820" cy="836295"/>
                <wp:effectExtent l="8255" t="14605" r="1270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1820" cy="836295"/>
                        </a:xfrm>
                        <a:prstGeom prst="flowChartPunchedCard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6C54" w:rsidRPr="007808FE" w:rsidRDefault="00906C54" w:rsidP="00906C54">
                            <w:pPr>
                              <w:rPr>
                                <w:rFonts w:eastAsia="Calibri"/>
                                <w:sz w:val="22"/>
                                <w:szCs w:val="22"/>
                              </w:rPr>
                            </w:pPr>
                            <w:r w:rsidRPr="007808FE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I. Herkes kanun önünde eşittir.</w:t>
                            </w:r>
                          </w:p>
                          <w:p w:rsidR="00906C54" w:rsidRPr="007808FE" w:rsidRDefault="00906C54" w:rsidP="00906C54">
                            <w:pPr>
                              <w:rPr>
                                <w:rFonts w:eastAsia="Calibri"/>
                                <w:sz w:val="22"/>
                                <w:szCs w:val="22"/>
                              </w:rPr>
                            </w:pPr>
                            <w:r w:rsidRPr="007808FE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II. Kurallar herkese eşit uygulanır.</w:t>
                            </w:r>
                          </w:p>
                          <w:p w:rsidR="00906C54" w:rsidRDefault="00906C54" w:rsidP="00906C54">
                            <w:r w:rsidRPr="007808FE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III. Suç ve</w:t>
                            </w:r>
                            <w:r w:rsidRPr="007808F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808FE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cezanın tanımı kanunlarda belirtilmiştir.</w:t>
                            </w:r>
                            <w:r>
                              <w:rPr>
                                <w:rFonts w:eastAsia="Calibr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AutoShape 5" o:spid="_x0000_s1026" type="#_x0000_t121" style="position:absolute;margin-left:-.1pt;margin-top:5.65pt;width:246.6pt;height:65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" strokeweight="1pt">
                <v:shadow color="#868686"/>
                <v:textbox>
                  <w:txbxContent>
                    <w:p w:rsidR="00906C54" w:rsidRPr="007808FE" w:rsidRDefault="00906C54" w:rsidP="00906C54">
                      <w:pPr>
                        <w:rPr>
                          <w:rFonts w:eastAsia="Calibri"/>
                          <w:sz w:val="22"/>
                          <w:szCs w:val="22"/>
                        </w:rPr>
                      </w:pPr>
                      <w:r w:rsidRPr="007808FE">
                        <w:rPr>
                          <w:rFonts w:eastAsia="Calibri"/>
                          <w:sz w:val="22"/>
                          <w:szCs w:val="22"/>
                        </w:rPr>
                        <w:t>I. Herkes kanun önünde eşittir.</w:t>
                      </w:r>
                    </w:p>
                    <w:p w:rsidR="00906C54" w:rsidRPr="007808FE" w:rsidRDefault="00906C54" w:rsidP="00906C54">
                      <w:pPr>
                        <w:rPr>
                          <w:rFonts w:eastAsia="Calibri"/>
                          <w:sz w:val="22"/>
                          <w:szCs w:val="22"/>
                        </w:rPr>
                      </w:pPr>
                      <w:r w:rsidRPr="007808FE">
                        <w:rPr>
                          <w:rFonts w:eastAsia="Calibri"/>
                          <w:sz w:val="22"/>
                          <w:szCs w:val="22"/>
                        </w:rPr>
                        <w:t>II. Kurallar herkese eşit uygulanır.</w:t>
                      </w:r>
                    </w:p>
                    <w:p w:rsidR="00906C54" w:rsidRDefault="00906C54" w:rsidP="00906C54">
                      <w:r w:rsidRPr="007808FE">
                        <w:rPr>
                          <w:rFonts w:eastAsia="Calibri"/>
                          <w:sz w:val="22"/>
                          <w:szCs w:val="22"/>
                        </w:rPr>
                        <w:t>III. Suç ve</w:t>
                      </w:r>
                      <w:r w:rsidRPr="007808F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7808FE">
                        <w:rPr>
                          <w:rFonts w:eastAsia="Calibri"/>
                          <w:sz w:val="22"/>
                          <w:szCs w:val="22"/>
                        </w:rPr>
                        <w:t>cezanın tanımı kanunlarda belirtilmiştir.</w:t>
                      </w:r>
                      <w:r>
                        <w:rPr>
                          <w:rFonts w:eastAsia="Calibri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906C54" w:rsidRPr="000C7864" w:rsidRDefault="00906C54" w:rsidP="00906C54">
      <w:pPr>
        <w:pStyle w:val="AralkYok"/>
        <w:rPr>
          <w:rFonts w:ascii="Times New Roman" w:hAnsi="Times New Roman"/>
          <w:b/>
          <w:bCs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b/>
          <w:bCs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b/>
          <w:bCs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b/>
          <w:bCs/>
          <w:sz w:val="24"/>
          <w:szCs w:val="24"/>
        </w:rPr>
      </w:pPr>
    </w:p>
    <w:p w:rsidR="000C7864" w:rsidRDefault="000C7864" w:rsidP="00906C54">
      <w:pPr>
        <w:pStyle w:val="AralkYok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C7864">
        <w:rPr>
          <w:rFonts w:ascii="Times New Roman" w:hAnsi="Times New Roman"/>
          <w:b/>
          <w:bCs/>
          <w:color w:val="000000"/>
          <w:sz w:val="24"/>
          <w:szCs w:val="24"/>
        </w:rPr>
        <w:t>özelliklerinden hangisi ya da hangileri görülür?</w:t>
      </w:r>
    </w:p>
    <w:p w:rsidR="00906C54" w:rsidRDefault="00906C54" w:rsidP="00906C5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C7864">
        <w:rPr>
          <w:rFonts w:ascii="Times New Roman" w:hAnsi="Times New Roman"/>
          <w:bCs/>
          <w:sz w:val="24"/>
          <w:szCs w:val="24"/>
        </w:rPr>
        <w:t xml:space="preserve">A) Yalnız I         </w:t>
      </w:r>
      <w:r w:rsidRPr="000C7864">
        <w:rPr>
          <w:rFonts w:ascii="Times New Roman" w:hAnsi="Times New Roman"/>
          <w:bCs/>
          <w:sz w:val="24"/>
          <w:szCs w:val="24"/>
        </w:rPr>
        <w:br/>
        <w:t xml:space="preserve">B) Yalnız II      </w:t>
      </w:r>
      <w:r w:rsidRPr="000C7864">
        <w:rPr>
          <w:rFonts w:ascii="Times New Roman" w:hAnsi="Times New Roman"/>
          <w:bCs/>
          <w:sz w:val="24"/>
          <w:szCs w:val="24"/>
        </w:rPr>
        <w:br/>
        <w:t xml:space="preserve">C) II - III         </w:t>
      </w:r>
      <w:r w:rsidRPr="000C7864">
        <w:rPr>
          <w:rFonts w:ascii="Times New Roman" w:hAnsi="Times New Roman"/>
          <w:bCs/>
          <w:sz w:val="24"/>
          <w:szCs w:val="24"/>
        </w:rPr>
        <w:br/>
        <w:t>D) I - II - III</w:t>
      </w:r>
    </w:p>
    <w:p w:rsidR="00D41F6A" w:rsidRPr="000C7864" w:rsidRDefault="00D41F6A" w:rsidP="00906C54">
      <w:pPr>
        <w:pStyle w:val="AralkYok"/>
        <w:rPr>
          <w:rFonts w:ascii="Times New Roman" w:hAnsi="Times New Roman"/>
          <w:bCs/>
          <w:color w:val="0000FF"/>
          <w:sz w:val="24"/>
          <w:szCs w:val="24"/>
        </w:rPr>
      </w:pPr>
    </w:p>
    <w:p w:rsidR="00906C54" w:rsidRDefault="00906C54" w:rsidP="00906C54">
      <w:pPr>
        <w:pStyle w:val="AralkYok"/>
        <w:rPr>
          <w:rFonts w:ascii="Times New Roman" w:hAnsi="Times New Roman"/>
          <w:bCs/>
          <w:color w:val="0000FF"/>
          <w:sz w:val="24"/>
          <w:szCs w:val="24"/>
        </w:rPr>
      </w:pPr>
    </w:p>
    <w:p w:rsidR="00D41F6A" w:rsidRPr="000C7864" w:rsidRDefault="00D41F6A" w:rsidP="00906C54">
      <w:pPr>
        <w:pStyle w:val="AralkYok"/>
        <w:rPr>
          <w:rFonts w:ascii="Times New Roman" w:hAnsi="Times New Roman"/>
          <w:bCs/>
          <w:color w:val="0000FF"/>
          <w:sz w:val="24"/>
          <w:szCs w:val="24"/>
        </w:rPr>
      </w:pPr>
    </w:p>
    <w:p w:rsidR="00906C54" w:rsidRPr="000C7864" w:rsidRDefault="00906C54" w:rsidP="000C7864">
      <w:pPr>
        <w:pStyle w:val="AralkYok"/>
        <w:numPr>
          <w:ilvl w:val="0"/>
          <w:numId w:val="2"/>
        </w:numPr>
        <w:tabs>
          <w:tab w:val="clear" w:pos="720"/>
          <w:tab w:val="num" w:pos="180"/>
        </w:tabs>
        <w:ind w:left="180" w:hanging="180"/>
        <w:rPr>
          <w:rFonts w:ascii="Times New Roman" w:hAnsi="Times New Roman"/>
          <w:sz w:val="24"/>
          <w:szCs w:val="24"/>
        </w:rPr>
      </w:pPr>
      <w:r w:rsidRPr="000C7864">
        <w:rPr>
          <w:rFonts w:ascii="Times New Roman" w:hAnsi="Times New Roman"/>
          <w:b/>
          <w:sz w:val="24"/>
          <w:szCs w:val="24"/>
        </w:rPr>
        <w:t xml:space="preserve">Kanunun suç saydığı eylem ve davranışlara uygulanacak </w:t>
      </w:r>
      <w:r w:rsidRPr="000C7864">
        <w:rPr>
          <w:rFonts w:ascii="Times New Roman" w:hAnsi="Times New Roman"/>
          <w:b/>
          <w:sz w:val="24"/>
          <w:szCs w:val="24"/>
          <w:u w:val="single"/>
        </w:rPr>
        <w:t>hukuki duruma</w:t>
      </w:r>
      <w:r w:rsidRPr="000C7864">
        <w:rPr>
          <w:rFonts w:ascii="Times New Roman" w:hAnsi="Times New Roman"/>
          <w:b/>
          <w:sz w:val="24"/>
          <w:szCs w:val="24"/>
        </w:rPr>
        <w:t xml:space="preserve"> ne denir?</w:t>
      </w:r>
    </w:p>
    <w:p w:rsidR="00906C54" w:rsidRPr="000C7864" w:rsidRDefault="00906C54" w:rsidP="00906C54">
      <w:pPr>
        <w:pStyle w:val="AralkYok"/>
        <w:rPr>
          <w:rFonts w:ascii="Times New Roman" w:hAnsi="Times New Roman"/>
          <w:sz w:val="24"/>
          <w:szCs w:val="24"/>
        </w:rPr>
      </w:pPr>
      <w:r w:rsidRPr="000C7864">
        <w:rPr>
          <w:rFonts w:ascii="Times New Roman" w:hAnsi="Times New Roman"/>
          <w:sz w:val="24"/>
          <w:szCs w:val="24"/>
        </w:rPr>
        <w:t xml:space="preserve">A) Ceza verme                       </w:t>
      </w:r>
      <w:r w:rsidRPr="000C7864">
        <w:rPr>
          <w:rFonts w:ascii="Times New Roman" w:hAnsi="Times New Roman"/>
          <w:sz w:val="24"/>
          <w:szCs w:val="24"/>
        </w:rPr>
        <w:br/>
        <w:t xml:space="preserve">B) Alay etme           </w:t>
      </w:r>
    </w:p>
    <w:p w:rsidR="00D41F6A" w:rsidRDefault="00906C54" w:rsidP="00906C54">
      <w:pPr>
        <w:pStyle w:val="AralkYok"/>
        <w:rPr>
          <w:rFonts w:ascii="Times New Roman" w:hAnsi="Times New Roman"/>
          <w:sz w:val="24"/>
          <w:szCs w:val="24"/>
        </w:rPr>
      </w:pPr>
      <w:r w:rsidRPr="000C7864">
        <w:rPr>
          <w:rFonts w:ascii="Times New Roman" w:hAnsi="Times New Roman"/>
          <w:sz w:val="24"/>
          <w:szCs w:val="24"/>
        </w:rPr>
        <w:t xml:space="preserve">C) Ödül verme                       </w:t>
      </w:r>
      <w:r w:rsidRPr="000C7864">
        <w:rPr>
          <w:rFonts w:ascii="Times New Roman" w:hAnsi="Times New Roman"/>
          <w:sz w:val="24"/>
          <w:szCs w:val="24"/>
        </w:rPr>
        <w:br/>
        <w:t xml:space="preserve">D) Toplumdan dışlama  </w:t>
      </w:r>
    </w:p>
    <w:p w:rsidR="00906C54" w:rsidRPr="000C7864" w:rsidRDefault="009A12F7" w:rsidP="00906C54">
      <w:pPr>
        <w:pStyle w:val="AralkYok"/>
        <w:rPr>
          <w:rFonts w:ascii="Times New Roman" w:hAnsi="Times New Roman"/>
          <w:sz w:val="24"/>
          <w:szCs w:val="24"/>
        </w:rPr>
      </w:pPr>
      <w:r>
        <w:rPr>
          <w:b/>
          <w:noProof/>
          <w:color w:val="FFFFFF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92075</wp:posOffset>
                </wp:positionV>
                <wp:extent cx="3200400" cy="1103630"/>
                <wp:effectExtent l="20955" t="15875" r="17145" b="1397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103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6C54" w:rsidRPr="00F21511" w:rsidRDefault="00906C54" w:rsidP="00906C54">
                            <w:pPr>
                              <w:pStyle w:val="AralkYok"/>
                              <w:rPr>
                                <w:rFonts w:ascii="Segoe UI" w:hAnsi="Segoe UI" w:cs="Segoe U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1511">
                              <w:rPr>
                                <w:rFonts w:ascii="Segoe UI" w:hAnsi="Segoe UI" w:cs="Segoe UI"/>
                                <w:b/>
                                <w:bCs/>
                                <w:sz w:val="20"/>
                                <w:szCs w:val="20"/>
                              </w:rPr>
                              <w:t>Türkiye Cumhuriyeti Anayasası’nda;</w:t>
                            </w:r>
                          </w:p>
                          <w:p w:rsidR="00906C54" w:rsidRPr="00F21511" w:rsidRDefault="00906C54" w:rsidP="00906C54">
                            <w:pPr>
                              <w:pStyle w:val="AralkYok"/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</w:pPr>
                            <w:r w:rsidRPr="00F21511">
                              <w:rPr>
                                <w:rFonts w:ascii="Segoe UI" w:eastAsia="SymbolMT" w:hAnsi="Segoe UI" w:cs="Segoe UI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F21511"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  <w:t>Yaşamak her insanın en doğal hakkıdır.</w:t>
                            </w:r>
                          </w:p>
                          <w:p w:rsidR="00906C54" w:rsidRPr="00F21511" w:rsidRDefault="00906C54" w:rsidP="00906C54">
                            <w:pPr>
                              <w:pStyle w:val="AralkYok"/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</w:pPr>
                            <w:r w:rsidRPr="00F21511">
                              <w:rPr>
                                <w:rFonts w:ascii="Segoe UI" w:eastAsia="SymbolMT" w:hAnsi="Segoe UI" w:cs="Segoe UI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F21511"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  <w:t>Hiç kimse zorla çalıştırılamaz.</w:t>
                            </w:r>
                          </w:p>
                          <w:p w:rsidR="00906C54" w:rsidRPr="00884E70" w:rsidRDefault="00906C54" w:rsidP="00906C54">
                            <w:pPr>
                              <w:pStyle w:val="AralkYok"/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</w:pPr>
                            <w:r w:rsidRPr="00F21511">
                              <w:rPr>
                                <w:rFonts w:ascii="Segoe UI" w:eastAsia="SymbolMT" w:hAnsi="Segoe UI" w:cs="Segoe UI"/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F21511"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  <w:t xml:space="preserve">Herkes kanunlar önünde eşittir. </w:t>
                            </w:r>
                            <w:r>
                              <w:rPr>
                                <w:rFonts w:ascii="Segoe UI" w:hAnsi="Segoe UI" w:cs="Segoe UI"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sz w:val="20"/>
                                <w:szCs w:val="20"/>
                              </w:rPr>
                              <w:t>h</w:t>
                            </w:r>
                            <w:r w:rsidRPr="00F21511">
                              <w:rPr>
                                <w:rFonts w:ascii="Segoe UI" w:hAnsi="Segoe UI" w:cs="Segoe U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ükümleri yer almaktadır. </w:t>
                            </w:r>
                          </w:p>
                          <w:p w:rsidR="00906C54" w:rsidRDefault="00906C54" w:rsidP="00906C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7" style="position:absolute;margin-left:-4.35pt;margin-top:7.25pt;width:252pt;height:8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" strokeweight="2pt">
                <v:stroke linestyle="thickThin"/>
                <v:shadow color="#868686"/>
                <v:textbox>
                  <w:txbxContent>
                    <w:p w:rsidR="00906C54" w:rsidRPr="00F21511" w:rsidRDefault="00906C54" w:rsidP="00906C54">
                      <w:pPr>
                        <w:pStyle w:val="AralkYok"/>
                        <w:rPr>
                          <w:rFonts w:ascii="Segoe UI" w:hAnsi="Segoe UI" w:cs="Segoe UI"/>
                          <w:b/>
                          <w:bCs/>
                          <w:sz w:val="20"/>
                          <w:szCs w:val="20"/>
                        </w:rPr>
                      </w:pPr>
                      <w:r w:rsidRPr="00F21511">
                        <w:rPr>
                          <w:rFonts w:ascii="Segoe UI" w:hAnsi="Segoe UI" w:cs="Segoe UI"/>
                          <w:b/>
                          <w:bCs/>
                          <w:sz w:val="20"/>
                          <w:szCs w:val="20"/>
                        </w:rPr>
                        <w:t>Türkiye Cumhuriyeti Anayasası’nda;</w:t>
                      </w:r>
                    </w:p>
                    <w:p w:rsidR="00906C54" w:rsidRPr="00F21511" w:rsidRDefault="00906C54" w:rsidP="00906C54">
                      <w:pPr>
                        <w:pStyle w:val="AralkYok"/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</w:pPr>
                      <w:r w:rsidRPr="00F21511">
                        <w:rPr>
                          <w:rFonts w:ascii="Segoe UI" w:eastAsia="SymbolMT" w:hAnsi="Segoe UI" w:cs="Segoe UI"/>
                          <w:sz w:val="20"/>
                          <w:szCs w:val="20"/>
                        </w:rPr>
                        <w:t xml:space="preserve">• </w:t>
                      </w:r>
                      <w:r w:rsidRPr="00F21511"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  <w:t>Yaşamak her insanın en doğal hakkıdır.</w:t>
                      </w:r>
                    </w:p>
                    <w:p w:rsidR="00906C54" w:rsidRPr="00F21511" w:rsidRDefault="00906C54" w:rsidP="00906C54">
                      <w:pPr>
                        <w:pStyle w:val="AralkYok"/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</w:pPr>
                      <w:r w:rsidRPr="00F21511">
                        <w:rPr>
                          <w:rFonts w:ascii="Segoe UI" w:eastAsia="SymbolMT" w:hAnsi="Segoe UI" w:cs="Segoe UI"/>
                          <w:sz w:val="20"/>
                          <w:szCs w:val="20"/>
                        </w:rPr>
                        <w:t xml:space="preserve">• </w:t>
                      </w:r>
                      <w:r w:rsidRPr="00F21511"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  <w:t>Hiç kimse zorla çalıştırılamaz.</w:t>
                      </w:r>
                    </w:p>
                    <w:p w:rsidR="00906C54" w:rsidRPr="00884E70" w:rsidRDefault="00906C54" w:rsidP="00906C54">
                      <w:pPr>
                        <w:pStyle w:val="AralkYok"/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</w:pPr>
                      <w:r w:rsidRPr="00F21511">
                        <w:rPr>
                          <w:rFonts w:ascii="Segoe UI" w:eastAsia="SymbolMT" w:hAnsi="Segoe UI" w:cs="Segoe UI"/>
                          <w:sz w:val="20"/>
                          <w:szCs w:val="20"/>
                        </w:rPr>
                        <w:t xml:space="preserve">• </w:t>
                      </w:r>
                      <w:r w:rsidRPr="00F21511"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  <w:t xml:space="preserve">Herkes kanunlar önünde eşittir. </w:t>
                      </w:r>
                      <w:r>
                        <w:rPr>
                          <w:rFonts w:ascii="Segoe UI" w:hAnsi="Segoe UI" w:cs="Segoe UI"/>
                          <w:bCs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sz w:val="20"/>
                          <w:szCs w:val="20"/>
                        </w:rPr>
                        <w:t>h</w:t>
                      </w:r>
                      <w:r w:rsidRPr="00F21511">
                        <w:rPr>
                          <w:rFonts w:ascii="Segoe UI" w:hAnsi="Segoe UI" w:cs="Segoe UI"/>
                          <w:b/>
                          <w:bCs/>
                          <w:sz w:val="20"/>
                          <w:szCs w:val="20"/>
                        </w:rPr>
                        <w:t xml:space="preserve">ükümleri yer almaktadır. </w:t>
                      </w:r>
                    </w:p>
                    <w:p w:rsidR="00906C54" w:rsidRDefault="00906C54" w:rsidP="00906C54"/>
                  </w:txbxContent>
                </v:textbox>
              </v:roundrect>
            </w:pict>
          </mc:Fallback>
        </mc:AlternateContent>
      </w:r>
      <w:r w:rsidR="00906C54" w:rsidRPr="000C7864">
        <w:rPr>
          <w:rFonts w:ascii="Times New Roman" w:hAnsi="Times New Roman"/>
          <w:sz w:val="24"/>
          <w:szCs w:val="24"/>
        </w:rPr>
        <w:t xml:space="preserve">      </w:t>
      </w:r>
    </w:p>
    <w:p w:rsidR="00906C54" w:rsidRPr="000C7864" w:rsidRDefault="00906C54" w:rsidP="00906C54">
      <w:pPr>
        <w:rPr>
          <w:rFonts w:eastAsia="Calibri"/>
          <w:color w:val="FFFFFF"/>
          <w:lang w:eastAsia="en-US"/>
        </w:rPr>
      </w:pPr>
      <w:r w:rsidRPr="000C7864">
        <w:rPr>
          <w:rFonts w:eastAsia="Calibri"/>
          <w:color w:val="FFFFFF"/>
          <w:lang w:eastAsia="en-US"/>
        </w:rPr>
        <w:t xml:space="preserve">         www.sosyaldeyince.com</w:t>
      </w:r>
    </w:p>
    <w:p w:rsidR="00906C54" w:rsidRPr="000C7864" w:rsidRDefault="00906C54" w:rsidP="00906C54">
      <w:pPr>
        <w:rPr>
          <w:rFonts w:eastAsia="Calibri"/>
          <w:b/>
          <w:color w:val="000000"/>
          <w:lang w:eastAsia="en-US"/>
        </w:rPr>
      </w:pPr>
    </w:p>
    <w:p w:rsidR="00906C54" w:rsidRPr="000C7864" w:rsidRDefault="00906C54" w:rsidP="00906C54">
      <w:pPr>
        <w:rPr>
          <w:rFonts w:eastAsia="Calibri"/>
          <w:b/>
          <w:color w:val="000000"/>
          <w:lang w:eastAsia="en-US"/>
        </w:rPr>
      </w:pPr>
    </w:p>
    <w:p w:rsidR="00906C54" w:rsidRPr="000C7864" w:rsidRDefault="00906C54" w:rsidP="00906C54">
      <w:pPr>
        <w:rPr>
          <w:rFonts w:eastAsia="Calibri"/>
          <w:b/>
          <w:color w:val="000000"/>
          <w:lang w:eastAsia="en-US"/>
        </w:rPr>
      </w:pPr>
    </w:p>
    <w:p w:rsidR="00906C54" w:rsidRPr="000C7864" w:rsidRDefault="00906C54" w:rsidP="00906C54">
      <w:pPr>
        <w:rPr>
          <w:rFonts w:eastAsia="Calibri"/>
          <w:b/>
          <w:color w:val="000000"/>
          <w:lang w:eastAsia="en-US"/>
        </w:rPr>
      </w:pPr>
    </w:p>
    <w:p w:rsidR="00906C54" w:rsidRPr="000C7864" w:rsidRDefault="00906C54" w:rsidP="00906C54">
      <w:pPr>
        <w:rPr>
          <w:rFonts w:eastAsia="Calibri"/>
          <w:b/>
          <w:color w:val="000000"/>
          <w:lang w:eastAsia="en-US"/>
        </w:rPr>
      </w:pPr>
    </w:p>
    <w:p w:rsidR="00906C54" w:rsidRPr="000C7864" w:rsidRDefault="00906C54" w:rsidP="00906C54">
      <w:pPr>
        <w:rPr>
          <w:rFonts w:eastAsia="Calibri"/>
          <w:b/>
          <w:bCs/>
          <w:lang w:eastAsia="en-US"/>
        </w:rPr>
      </w:pPr>
    </w:p>
    <w:p w:rsidR="00906C54" w:rsidRPr="000C7864" w:rsidRDefault="00906C54" w:rsidP="00D41F6A">
      <w:pPr>
        <w:numPr>
          <w:ilvl w:val="0"/>
          <w:numId w:val="2"/>
        </w:numPr>
        <w:tabs>
          <w:tab w:val="clear" w:pos="720"/>
          <w:tab w:val="num" w:pos="180"/>
        </w:tabs>
        <w:ind w:left="180" w:hanging="180"/>
        <w:rPr>
          <w:rFonts w:eastAsia="Calibri"/>
          <w:b/>
          <w:bCs/>
          <w:lang w:eastAsia="en-US"/>
        </w:rPr>
      </w:pPr>
      <w:r w:rsidRPr="000C7864">
        <w:rPr>
          <w:rFonts w:eastAsia="Calibri"/>
          <w:b/>
          <w:bCs/>
          <w:lang w:eastAsia="en-US"/>
        </w:rPr>
        <w:t xml:space="preserve">Anayasa’nın yukarıdaki üç maddesi, aşağıdakilerden hangisiyle </w:t>
      </w:r>
      <w:r w:rsidRPr="000C7864">
        <w:rPr>
          <w:rFonts w:eastAsia="Calibri"/>
          <w:b/>
          <w:bCs/>
          <w:u w:val="single"/>
          <w:lang w:eastAsia="en-US"/>
        </w:rPr>
        <w:t>daha çok</w:t>
      </w:r>
      <w:r w:rsidRPr="000C7864">
        <w:rPr>
          <w:rFonts w:eastAsia="Calibri"/>
          <w:b/>
          <w:bCs/>
          <w:lang w:eastAsia="en-US"/>
        </w:rPr>
        <w:t xml:space="preserve"> ilgilidir?</w:t>
      </w:r>
    </w:p>
    <w:p w:rsidR="00906C54" w:rsidRPr="000C7864" w:rsidRDefault="00906C54" w:rsidP="00906C54">
      <w:pPr>
        <w:rPr>
          <w:rFonts w:eastAsia="Calibri"/>
          <w:bCs/>
          <w:lang w:eastAsia="en-US"/>
        </w:rPr>
      </w:pPr>
      <w:r w:rsidRPr="000C7864">
        <w:rPr>
          <w:rFonts w:eastAsia="Calibri"/>
          <w:bCs/>
          <w:lang w:eastAsia="en-US"/>
        </w:rPr>
        <w:t xml:space="preserve">A) İnsan hak ve özgürlüğüyle </w:t>
      </w:r>
    </w:p>
    <w:p w:rsidR="00906C54" w:rsidRPr="000C7864" w:rsidRDefault="00906C54" w:rsidP="00906C54">
      <w:pPr>
        <w:rPr>
          <w:rFonts w:eastAsia="Calibri"/>
          <w:bCs/>
          <w:lang w:eastAsia="en-US"/>
        </w:rPr>
      </w:pPr>
      <w:r w:rsidRPr="000C7864">
        <w:rPr>
          <w:rFonts w:eastAsia="Calibri"/>
          <w:bCs/>
          <w:lang w:eastAsia="en-US"/>
        </w:rPr>
        <w:t>B) Demokrasinin de sınırlarının olmasıyla</w:t>
      </w:r>
    </w:p>
    <w:p w:rsidR="00906C54" w:rsidRPr="000C7864" w:rsidRDefault="00906C54" w:rsidP="00906C54">
      <w:pPr>
        <w:rPr>
          <w:rFonts w:eastAsia="Calibri"/>
          <w:bCs/>
          <w:lang w:eastAsia="en-US"/>
        </w:rPr>
      </w:pPr>
      <w:r w:rsidRPr="000C7864">
        <w:rPr>
          <w:rFonts w:eastAsia="Calibri"/>
          <w:bCs/>
          <w:lang w:eastAsia="en-US"/>
        </w:rPr>
        <w:t>C) Ulusal egemenlikle</w:t>
      </w:r>
    </w:p>
    <w:p w:rsidR="00906C54" w:rsidRDefault="00906C54" w:rsidP="00906C54">
      <w:pPr>
        <w:rPr>
          <w:rFonts w:eastAsia="Calibri"/>
          <w:bCs/>
          <w:lang w:eastAsia="en-US"/>
        </w:rPr>
      </w:pPr>
      <w:r w:rsidRPr="000C7864">
        <w:rPr>
          <w:rFonts w:eastAsia="Calibri"/>
          <w:bCs/>
          <w:lang w:eastAsia="en-US"/>
        </w:rPr>
        <w:t>D) Özel yaşamın korunmasıyla</w:t>
      </w:r>
    </w:p>
    <w:p w:rsidR="00D41F6A" w:rsidRPr="000C7864" w:rsidRDefault="00D41F6A" w:rsidP="00906C54">
      <w:pPr>
        <w:rPr>
          <w:rFonts w:eastAsia="Calibri"/>
          <w:bCs/>
          <w:lang w:eastAsia="en-US"/>
        </w:rPr>
      </w:pPr>
    </w:p>
    <w:p w:rsidR="006A4747" w:rsidRPr="000C7864" w:rsidRDefault="006A4747" w:rsidP="00906C54">
      <w:pPr>
        <w:pStyle w:val="AralkYok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50F3D" w:rsidRPr="006A4747" w:rsidRDefault="00E50F3D" w:rsidP="00E50F3D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</w:rPr>
      </w:pPr>
      <w:r w:rsidRPr="006A4747">
        <w:rPr>
          <w:b/>
        </w:rPr>
        <w:t>Devletin yönetim biçimini ,kuruluş şeklini ve genel kurallarını anlatan , ayrıntı içermeyen  en üst hukuk kurallarına ...................denir.</w:t>
      </w:r>
    </w:p>
    <w:p w:rsidR="00E50F3D" w:rsidRPr="006A4747" w:rsidRDefault="00E50F3D" w:rsidP="00E50F3D">
      <w:pPr>
        <w:tabs>
          <w:tab w:val="num" w:pos="0"/>
        </w:tabs>
        <w:rPr>
          <w:b/>
        </w:rPr>
      </w:pPr>
      <w:r w:rsidRPr="006A4747">
        <w:rPr>
          <w:b/>
        </w:rPr>
        <w:t>Yukarıdaki tanımda boş bırakılan yere aşağıdaki kavramlardan hangisi getirilmelidir?</w:t>
      </w:r>
    </w:p>
    <w:p w:rsidR="006A4747" w:rsidRPr="006A4747" w:rsidRDefault="00E50F3D" w:rsidP="00E50F3D">
      <w:pPr>
        <w:tabs>
          <w:tab w:val="num" w:pos="360"/>
        </w:tabs>
        <w:rPr>
          <w:sz w:val="22"/>
          <w:szCs w:val="22"/>
        </w:rPr>
      </w:pPr>
      <w:r w:rsidRPr="006A4747">
        <w:rPr>
          <w:b/>
          <w:sz w:val="22"/>
          <w:szCs w:val="22"/>
        </w:rPr>
        <w:t>A)</w:t>
      </w:r>
      <w:r w:rsidRPr="006A4747">
        <w:rPr>
          <w:sz w:val="22"/>
          <w:szCs w:val="22"/>
        </w:rPr>
        <w:t xml:space="preserve">  Anayasa</w:t>
      </w:r>
    </w:p>
    <w:p w:rsidR="006A4747" w:rsidRPr="006A4747" w:rsidRDefault="00E50F3D" w:rsidP="00E50F3D">
      <w:pPr>
        <w:tabs>
          <w:tab w:val="num" w:pos="360"/>
        </w:tabs>
        <w:rPr>
          <w:sz w:val="22"/>
          <w:szCs w:val="22"/>
        </w:rPr>
      </w:pPr>
      <w:r w:rsidRPr="006A4747">
        <w:rPr>
          <w:b/>
          <w:sz w:val="22"/>
          <w:szCs w:val="22"/>
        </w:rPr>
        <w:t xml:space="preserve">B) </w:t>
      </w:r>
      <w:r w:rsidRPr="006A4747">
        <w:rPr>
          <w:sz w:val="22"/>
          <w:szCs w:val="22"/>
        </w:rPr>
        <w:t xml:space="preserve">Kanun </w:t>
      </w:r>
    </w:p>
    <w:p w:rsidR="006A4747" w:rsidRPr="006A4747" w:rsidRDefault="00E50F3D" w:rsidP="00E50F3D">
      <w:pPr>
        <w:tabs>
          <w:tab w:val="num" w:pos="360"/>
        </w:tabs>
        <w:rPr>
          <w:sz w:val="22"/>
          <w:szCs w:val="22"/>
        </w:rPr>
      </w:pPr>
      <w:r w:rsidRPr="006A4747">
        <w:rPr>
          <w:b/>
          <w:sz w:val="22"/>
          <w:szCs w:val="22"/>
        </w:rPr>
        <w:t>C)</w:t>
      </w:r>
      <w:r w:rsidRPr="006A4747">
        <w:rPr>
          <w:sz w:val="22"/>
          <w:szCs w:val="22"/>
        </w:rPr>
        <w:t xml:space="preserve"> Kabahat</w:t>
      </w:r>
    </w:p>
    <w:p w:rsidR="00E50F3D" w:rsidRPr="006A4747" w:rsidRDefault="00E50F3D" w:rsidP="00E50F3D">
      <w:pPr>
        <w:tabs>
          <w:tab w:val="num" w:pos="360"/>
        </w:tabs>
        <w:rPr>
          <w:sz w:val="22"/>
          <w:szCs w:val="22"/>
        </w:rPr>
      </w:pPr>
      <w:r w:rsidRPr="006A4747">
        <w:rPr>
          <w:sz w:val="22"/>
          <w:szCs w:val="22"/>
        </w:rPr>
        <w:t xml:space="preserve"> </w:t>
      </w:r>
      <w:r w:rsidRPr="006A4747">
        <w:rPr>
          <w:b/>
          <w:sz w:val="22"/>
          <w:szCs w:val="22"/>
        </w:rPr>
        <w:t xml:space="preserve">D) </w:t>
      </w:r>
      <w:r w:rsidRPr="006A4747">
        <w:rPr>
          <w:sz w:val="22"/>
          <w:szCs w:val="22"/>
        </w:rPr>
        <w:t>Hukuk Devleti</w:t>
      </w:r>
    </w:p>
    <w:p w:rsidR="006A4747" w:rsidRPr="000C7864" w:rsidRDefault="006A4747" w:rsidP="00E50F3D">
      <w:pPr>
        <w:tabs>
          <w:tab w:val="num" w:pos="360"/>
        </w:tabs>
        <w:rPr>
          <w:sz w:val="20"/>
          <w:szCs w:val="20"/>
        </w:rPr>
      </w:pPr>
    </w:p>
    <w:p w:rsidR="006A4747" w:rsidRDefault="00B57A61" w:rsidP="006A4747">
      <w:pPr>
        <w:numPr>
          <w:ilvl w:val="0"/>
          <w:numId w:val="2"/>
        </w:numPr>
        <w:tabs>
          <w:tab w:val="clear" w:pos="720"/>
          <w:tab w:val="num" w:pos="180"/>
        </w:tabs>
        <w:ind w:left="180" w:hanging="180"/>
        <w:rPr>
          <w:b/>
          <w:u w:val="single"/>
        </w:rPr>
      </w:pPr>
      <w:r w:rsidRPr="006A4747">
        <w:rPr>
          <w:b/>
        </w:rPr>
        <w:t xml:space="preserve">Aşağıdakilerden hangisi Hukuk kurallardan biri </w:t>
      </w:r>
      <w:r w:rsidR="006A4747">
        <w:rPr>
          <w:b/>
          <w:u w:val="single"/>
        </w:rPr>
        <w:t>değildir?</w:t>
      </w:r>
    </w:p>
    <w:p w:rsidR="006A4747" w:rsidRPr="006A4747" w:rsidRDefault="006A4747" w:rsidP="006A4747">
      <w:pPr>
        <w:rPr>
          <w:b/>
          <w:u w:val="single"/>
        </w:rPr>
      </w:pPr>
    </w:p>
    <w:p w:rsidR="006A4747" w:rsidRDefault="006A4747" w:rsidP="00B57A61">
      <w:pPr>
        <w:rPr>
          <w:sz w:val="20"/>
          <w:szCs w:val="20"/>
        </w:rPr>
      </w:pPr>
      <w:r>
        <w:rPr>
          <w:sz w:val="20"/>
          <w:szCs w:val="20"/>
        </w:rPr>
        <w:t xml:space="preserve">A)  Tüzükler </w:t>
      </w:r>
    </w:p>
    <w:p w:rsidR="006A4747" w:rsidRDefault="00B57A61" w:rsidP="00B57A61">
      <w:pPr>
        <w:rPr>
          <w:sz w:val="20"/>
          <w:szCs w:val="20"/>
        </w:rPr>
      </w:pPr>
      <w:r w:rsidRPr="000C7864">
        <w:rPr>
          <w:sz w:val="20"/>
          <w:szCs w:val="20"/>
        </w:rPr>
        <w:t>B) Yönetmelikler</w:t>
      </w:r>
    </w:p>
    <w:p w:rsidR="006A4747" w:rsidRDefault="00B57A61" w:rsidP="00B57A61">
      <w:pPr>
        <w:rPr>
          <w:sz w:val="20"/>
          <w:szCs w:val="20"/>
        </w:rPr>
      </w:pPr>
      <w:r w:rsidRPr="000C7864">
        <w:rPr>
          <w:sz w:val="20"/>
          <w:szCs w:val="20"/>
        </w:rPr>
        <w:t>C) Ahlak Kuralları</w:t>
      </w:r>
    </w:p>
    <w:p w:rsidR="00B57A61" w:rsidRDefault="00B57A61" w:rsidP="00B57A61">
      <w:pPr>
        <w:rPr>
          <w:sz w:val="20"/>
          <w:szCs w:val="20"/>
        </w:rPr>
      </w:pPr>
      <w:r w:rsidRPr="000C7864">
        <w:rPr>
          <w:sz w:val="20"/>
          <w:szCs w:val="20"/>
        </w:rPr>
        <w:t>D) Genelgeler</w:t>
      </w:r>
    </w:p>
    <w:p w:rsidR="006A4747" w:rsidRPr="000C7864" w:rsidRDefault="006A4747" w:rsidP="00B57A61">
      <w:pPr>
        <w:rPr>
          <w:sz w:val="20"/>
          <w:szCs w:val="20"/>
        </w:rPr>
      </w:pPr>
    </w:p>
    <w:p w:rsidR="00B57A61" w:rsidRDefault="00573FF4" w:rsidP="006A4747">
      <w:pPr>
        <w:pStyle w:val="AralkYok"/>
        <w:numPr>
          <w:ilvl w:val="0"/>
          <w:numId w:val="2"/>
        </w:numPr>
        <w:tabs>
          <w:tab w:val="clear" w:pos="720"/>
          <w:tab w:val="num" w:pos="180"/>
        </w:tabs>
        <w:ind w:left="180" w:hanging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Aile İçi Şiddete Maruz Kalan bir vatandaşın başvurabileceği kamu kurumlarını yazınız</w:t>
      </w:r>
      <w:r w:rsidR="00B57A61" w:rsidRPr="000C7864">
        <w:rPr>
          <w:rFonts w:ascii="Times New Roman" w:hAnsi="Times New Roman"/>
          <w:b/>
          <w:sz w:val="24"/>
          <w:szCs w:val="24"/>
        </w:rPr>
        <w:t>?</w:t>
      </w:r>
    </w:p>
    <w:p w:rsidR="00B57A61" w:rsidRDefault="00B57A6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573FF4" w:rsidRDefault="00573FF4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43681" w:rsidRDefault="0084368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43681" w:rsidRDefault="0084368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43681" w:rsidRDefault="0084368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43681" w:rsidRDefault="0084368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843681" w:rsidRDefault="0084368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573FF4" w:rsidRDefault="00573FF4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9230FF" w:rsidRPr="000C7864" w:rsidRDefault="009230FF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7A61" w:rsidRPr="000C7864" w:rsidRDefault="00B57A61" w:rsidP="00B57A61">
      <w:pPr>
        <w:pStyle w:val="AralkYok"/>
        <w:spacing w:line="36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6A4747" w:rsidRDefault="00573FF4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1</w:t>
      </w:r>
      <w:r w:rsidR="00327519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-Kanunlarımıza göre kimlere çocuk denir?</w:t>
      </w:r>
      <w:r w:rsidR="006A4747" w:rsidRPr="00373484">
        <w:rPr>
          <w:rFonts w:ascii="Times New Roman" w:hAnsi="Times New Roman"/>
        </w:rPr>
        <w:t xml:space="preserve"> </w:t>
      </w:r>
    </w:p>
    <w:p w:rsidR="00573FF4" w:rsidRDefault="00573FF4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573FF4" w:rsidRDefault="00573FF4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573FF4" w:rsidRDefault="00573FF4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453C10" w:rsidRDefault="00453C10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453C10" w:rsidRDefault="00453C10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453C10" w:rsidRDefault="00453C10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453C10" w:rsidRDefault="00453C10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230FF" w:rsidRDefault="009230FF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573FF4" w:rsidRDefault="00573FF4" w:rsidP="006A4747">
      <w:pPr>
        <w:pStyle w:val="ListeParagraf"/>
        <w:autoSpaceDE w:val="0"/>
        <w:autoSpaceDN w:val="0"/>
        <w:adjustRightInd w:val="0"/>
        <w:spacing w:after="0" w:line="240" w:lineRule="auto"/>
        <w:ind w:left="0"/>
      </w:pPr>
    </w:p>
    <w:p w:rsidR="00B57A61" w:rsidRPr="006A4747" w:rsidRDefault="00327519" w:rsidP="00327519">
      <w:pPr>
        <w:pStyle w:val="ListeParagraf"/>
        <w:autoSpaceDE w:val="0"/>
        <w:autoSpaceDN w:val="0"/>
        <w:adjustRightInd w:val="0"/>
        <w:spacing w:after="0" w:line="240" w:lineRule="auto"/>
        <w:ind w:left="360"/>
        <w:rPr>
          <w:b/>
        </w:rPr>
      </w:pPr>
      <w:r>
        <w:rPr>
          <w:b/>
        </w:rPr>
        <w:t>18-</w:t>
      </w:r>
      <w:r w:rsidR="00573FF4">
        <w:rPr>
          <w:b/>
        </w:rPr>
        <w:t xml:space="preserve">Ülkemizde Toplumsal Cinsiyet  Eşitsizliğini gidermeye yönelik çalışmalara </w:t>
      </w:r>
      <w:r>
        <w:rPr>
          <w:b/>
        </w:rPr>
        <w:t>bir örnek veriniz?</w:t>
      </w:r>
    </w:p>
    <w:p w:rsidR="006A4747" w:rsidRPr="006A4747" w:rsidRDefault="006A4747" w:rsidP="006A4747">
      <w:pPr>
        <w:pStyle w:val="ListeParagraf"/>
        <w:autoSpaceDE w:val="0"/>
        <w:autoSpaceDN w:val="0"/>
        <w:adjustRightInd w:val="0"/>
        <w:spacing w:after="0" w:line="240" w:lineRule="auto"/>
        <w:ind w:left="180"/>
        <w:rPr>
          <w:b/>
        </w:rPr>
      </w:pPr>
    </w:p>
    <w:p w:rsidR="00327519" w:rsidRDefault="00327519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327519" w:rsidRDefault="00327519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9230FF" w:rsidRDefault="009230FF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9230FF" w:rsidRDefault="009230FF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9230FF" w:rsidRDefault="009230FF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327519" w:rsidRPr="00327519" w:rsidRDefault="00327519" w:rsidP="0032751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0E5D10" w:rsidRDefault="00327519" w:rsidP="00327519">
      <w:pPr>
        <w:autoSpaceDE w:val="0"/>
        <w:autoSpaceDN w:val="0"/>
        <w:adjustRightInd w:val="0"/>
        <w:spacing w:line="360" w:lineRule="auto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19-</w:t>
      </w:r>
      <w:r w:rsidR="000E5D10" w:rsidRPr="006A4747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kran zorbalığı kavramının tanımını yapınız?</w:t>
      </w:r>
      <w:r w:rsidR="000E5D10" w:rsidRPr="006A4747">
        <w:rPr>
          <w:b/>
          <w:sz w:val="20"/>
          <w:szCs w:val="20"/>
        </w:rPr>
        <w:t xml:space="preserve"> </w:t>
      </w:r>
    </w:p>
    <w:p w:rsidR="00327519" w:rsidRDefault="00327519" w:rsidP="00327519">
      <w:pPr>
        <w:autoSpaceDE w:val="0"/>
        <w:autoSpaceDN w:val="0"/>
        <w:adjustRightInd w:val="0"/>
        <w:spacing w:line="360" w:lineRule="auto"/>
        <w:ind w:left="360"/>
        <w:rPr>
          <w:b/>
          <w:sz w:val="20"/>
          <w:szCs w:val="20"/>
        </w:rPr>
      </w:pPr>
    </w:p>
    <w:p w:rsidR="00327519" w:rsidRPr="000C7864" w:rsidRDefault="00327519" w:rsidP="00327519">
      <w:pPr>
        <w:autoSpaceDE w:val="0"/>
        <w:autoSpaceDN w:val="0"/>
        <w:adjustRightInd w:val="0"/>
        <w:spacing w:line="360" w:lineRule="auto"/>
        <w:ind w:left="360"/>
        <w:rPr>
          <w:sz w:val="20"/>
          <w:szCs w:val="20"/>
        </w:rPr>
      </w:pPr>
    </w:p>
    <w:p w:rsidR="006A4747" w:rsidRDefault="006A4747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6A4747" w:rsidRDefault="006A4747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9230FF" w:rsidRDefault="009230FF" w:rsidP="000E5D10">
      <w:pPr>
        <w:pStyle w:val="KonuBal"/>
        <w:tabs>
          <w:tab w:val="left" w:pos="9675"/>
        </w:tabs>
        <w:jc w:val="right"/>
        <w:rPr>
          <w:sz w:val="20"/>
          <w:szCs w:val="20"/>
        </w:rPr>
      </w:pPr>
    </w:p>
    <w:p w:rsidR="000E5D10" w:rsidRPr="000C7864" w:rsidRDefault="000E5D10" w:rsidP="000E5D10">
      <w:pPr>
        <w:pStyle w:val="KonuBal"/>
        <w:tabs>
          <w:tab w:val="left" w:pos="9675"/>
        </w:tabs>
        <w:jc w:val="right"/>
        <w:rPr>
          <w:sz w:val="22"/>
          <w:szCs w:val="22"/>
        </w:rPr>
      </w:pPr>
      <w:r w:rsidRPr="000C7864">
        <w:rPr>
          <w:sz w:val="20"/>
          <w:szCs w:val="20"/>
        </w:rPr>
        <w:t xml:space="preserve">NOT: </w:t>
      </w:r>
      <w:r w:rsidR="00327519">
        <w:rPr>
          <w:sz w:val="20"/>
          <w:szCs w:val="20"/>
        </w:rPr>
        <w:t xml:space="preserve">Test Soruları 4’er puan </w:t>
      </w:r>
      <w:r w:rsidR="009230FF">
        <w:rPr>
          <w:sz w:val="20"/>
          <w:szCs w:val="20"/>
        </w:rPr>
        <w:t xml:space="preserve"> yazılı soruları 10’ar </w:t>
      </w:r>
      <w:r w:rsidRPr="000C7864">
        <w:rPr>
          <w:b w:val="0"/>
          <w:sz w:val="20"/>
          <w:szCs w:val="20"/>
        </w:rPr>
        <w:t>.</w:t>
      </w:r>
      <w:r w:rsidR="009230FF">
        <w:rPr>
          <w:b w:val="0"/>
          <w:sz w:val="20"/>
          <w:szCs w:val="20"/>
        </w:rPr>
        <w:t>puandır</w:t>
      </w:r>
    </w:p>
    <w:p w:rsidR="000E5D10" w:rsidRPr="000C7864" w:rsidRDefault="000E5D10" w:rsidP="000E5D10">
      <w:pPr>
        <w:pStyle w:val="KonuBal"/>
        <w:tabs>
          <w:tab w:val="left" w:pos="9675"/>
        </w:tabs>
        <w:jc w:val="right"/>
        <w:rPr>
          <w:sz w:val="22"/>
          <w:szCs w:val="22"/>
        </w:rPr>
      </w:pPr>
      <w:r w:rsidRPr="000C7864">
        <w:rPr>
          <w:sz w:val="22"/>
          <w:szCs w:val="22"/>
        </w:rPr>
        <w:t>SÜRE: 40 DK.</w:t>
      </w:r>
    </w:p>
    <w:p w:rsidR="00906C54" w:rsidRPr="000C7864" w:rsidRDefault="00906C54" w:rsidP="00906C54">
      <w:pPr>
        <w:pStyle w:val="AralkYok"/>
        <w:rPr>
          <w:rFonts w:ascii="Times New Roman" w:hAnsi="Times New Roman"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sz w:val="24"/>
          <w:szCs w:val="24"/>
        </w:rPr>
      </w:pPr>
    </w:p>
    <w:p w:rsidR="00906C54" w:rsidRPr="000C7864" w:rsidRDefault="00906C54" w:rsidP="00906C54">
      <w:pPr>
        <w:pStyle w:val="AralkYok"/>
        <w:rPr>
          <w:rFonts w:ascii="Times New Roman" w:hAnsi="Times New Roman"/>
          <w:bCs/>
          <w:color w:val="0000FF"/>
          <w:sz w:val="24"/>
          <w:szCs w:val="24"/>
        </w:rPr>
      </w:pPr>
    </w:p>
    <w:p w:rsidR="00906C54" w:rsidRDefault="00567CB2" w:rsidP="00906C54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sectPr w:rsidR="00906C54" w:rsidSect="0081546A">
      <w:type w:val="continuous"/>
      <w:pgSz w:w="11906" w:h="16838"/>
      <w:pgMar w:top="540" w:right="386" w:bottom="180" w:left="720" w:header="708" w:footer="708" w:gutter="0"/>
      <w:cols w:num="2" w:space="708" w:equalWidth="0">
        <w:col w:w="5040" w:space="182"/>
        <w:col w:w="557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7A35"/>
    <w:multiLevelType w:val="multilevel"/>
    <w:tmpl w:val="E5767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819E2"/>
    <w:multiLevelType w:val="hybridMultilevel"/>
    <w:tmpl w:val="E50E0998"/>
    <w:lvl w:ilvl="0" w:tplc="895C284A">
      <w:start w:val="1"/>
      <w:numFmt w:val="lowerLetter"/>
      <w:lvlText w:val="%1-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A05D2"/>
    <w:multiLevelType w:val="hybridMultilevel"/>
    <w:tmpl w:val="DC2C178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C4535"/>
    <w:multiLevelType w:val="hybridMultilevel"/>
    <w:tmpl w:val="095EAB12"/>
    <w:lvl w:ilvl="0" w:tplc="C340E5C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040459B"/>
    <w:multiLevelType w:val="hybridMultilevel"/>
    <w:tmpl w:val="1FC2A7E4"/>
    <w:lvl w:ilvl="0" w:tplc="69D6C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F674A7"/>
    <w:multiLevelType w:val="hybridMultilevel"/>
    <w:tmpl w:val="83C2168A"/>
    <w:lvl w:ilvl="0" w:tplc="041F000F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97" w:hanging="360"/>
      </w:pPr>
    </w:lvl>
    <w:lvl w:ilvl="2" w:tplc="041F001B" w:tentative="1">
      <w:start w:val="1"/>
      <w:numFmt w:val="lowerRoman"/>
      <w:lvlText w:val="%3."/>
      <w:lvlJc w:val="right"/>
      <w:pPr>
        <w:ind w:left="2017" w:hanging="180"/>
      </w:pPr>
    </w:lvl>
    <w:lvl w:ilvl="3" w:tplc="041F000F" w:tentative="1">
      <w:start w:val="1"/>
      <w:numFmt w:val="decimal"/>
      <w:lvlText w:val="%4."/>
      <w:lvlJc w:val="left"/>
      <w:pPr>
        <w:ind w:left="2737" w:hanging="360"/>
      </w:pPr>
    </w:lvl>
    <w:lvl w:ilvl="4" w:tplc="041F0019" w:tentative="1">
      <w:start w:val="1"/>
      <w:numFmt w:val="lowerLetter"/>
      <w:lvlText w:val="%5."/>
      <w:lvlJc w:val="left"/>
      <w:pPr>
        <w:ind w:left="3457" w:hanging="360"/>
      </w:pPr>
    </w:lvl>
    <w:lvl w:ilvl="5" w:tplc="041F001B" w:tentative="1">
      <w:start w:val="1"/>
      <w:numFmt w:val="lowerRoman"/>
      <w:lvlText w:val="%6."/>
      <w:lvlJc w:val="right"/>
      <w:pPr>
        <w:ind w:left="4177" w:hanging="180"/>
      </w:pPr>
    </w:lvl>
    <w:lvl w:ilvl="6" w:tplc="041F000F" w:tentative="1">
      <w:start w:val="1"/>
      <w:numFmt w:val="decimal"/>
      <w:lvlText w:val="%7."/>
      <w:lvlJc w:val="left"/>
      <w:pPr>
        <w:ind w:left="4897" w:hanging="360"/>
      </w:pPr>
    </w:lvl>
    <w:lvl w:ilvl="7" w:tplc="041F0019" w:tentative="1">
      <w:start w:val="1"/>
      <w:numFmt w:val="lowerLetter"/>
      <w:lvlText w:val="%8."/>
      <w:lvlJc w:val="left"/>
      <w:pPr>
        <w:ind w:left="5617" w:hanging="360"/>
      </w:pPr>
    </w:lvl>
    <w:lvl w:ilvl="8" w:tplc="041F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>
    <w:nsid w:val="41161FDC"/>
    <w:multiLevelType w:val="hybridMultilevel"/>
    <w:tmpl w:val="FC2499F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D184DCD"/>
    <w:multiLevelType w:val="hybridMultilevel"/>
    <w:tmpl w:val="36FA6296"/>
    <w:lvl w:ilvl="0" w:tplc="6AEA148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A361F4"/>
    <w:multiLevelType w:val="hybridMultilevel"/>
    <w:tmpl w:val="1AEACA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5D2973"/>
    <w:multiLevelType w:val="multilevel"/>
    <w:tmpl w:val="5FD01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B4"/>
    <w:rsid w:val="000C3DEB"/>
    <w:rsid w:val="000C7864"/>
    <w:rsid w:val="000E5D10"/>
    <w:rsid w:val="00124C87"/>
    <w:rsid w:val="00304D61"/>
    <w:rsid w:val="00327519"/>
    <w:rsid w:val="00373484"/>
    <w:rsid w:val="00453C10"/>
    <w:rsid w:val="00535529"/>
    <w:rsid w:val="00554AB4"/>
    <w:rsid w:val="00567CB2"/>
    <w:rsid w:val="00573FF4"/>
    <w:rsid w:val="005F3007"/>
    <w:rsid w:val="00624170"/>
    <w:rsid w:val="006A4747"/>
    <w:rsid w:val="0081546A"/>
    <w:rsid w:val="00843681"/>
    <w:rsid w:val="008A55CF"/>
    <w:rsid w:val="00906C54"/>
    <w:rsid w:val="009230FF"/>
    <w:rsid w:val="009A12F7"/>
    <w:rsid w:val="00B242BF"/>
    <w:rsid w:val="00B333A3"/>
    <w:rsid w:val="00B57A61"/>
    <w:rsid w:val="00BD53CF"/>
    <w:rsid w:val="00C40609"/>
    <w:rsid w:val="00D41F6A"/>
    <w:rsid w:val="00D96977"/>
    <w:rsid w:val="00E044C8"/>
    <w:rsid w:val="00E50F3D"/>
    <w:rsid w:val="00F1216E"/>
    <w:rsid w:val="00F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4AB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554AB4"/>
    <w:pPr>
      <w:jc w:val="center"/>
    </w:pPr>
    <w:rPr>
      <w:b/>
      <w:bCs/>
    </w:rPr>
  </w:style>
  <w:style w:type="paragraph" w:customStyle="1" w:styleId="NoSpacing">
    <w:name w:val="No Spacing"/>
    <w:rsid w:val="00554AB4"/>
    <w:rPr>
      <w:rFonts w:ascii="Calibri" w:hAnsi="Calibri" w:cs="Calibri"/>
      <w:sz w:val="22"/>
      <w:szCs w:val="22"/>
      <w:lang w:eastAsia="en-US"/>
    </w:rPr>
  </w:style>
  <w:style w:type="paragraph" w:styleId="AralkYok">
    <w:name w:val="No Spacing"/>
    <w:qFormat/>
    <w:rsid w:val="00906C54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B57A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124C8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4AB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554AB4"/>
    <w:pPr>
      <w:jc w:val="center"/>
    </w:pPr>
    <w:rPr>
      <w:b/>
      <w:bCs/>
    </w:rPr>
  </w:style>
  <w:style w:type="paragraph" w:customStyle="1" w:styleId="NoSpacing">
    <w:name w:val="No Spacing"/>
    <w:rsid w:val="00554AB4"/>
    <w:rPr>
      <w:rFonts w:ascii="Calibri" w:hAnsi="Calibri" w:cs="Calibri"/>
      <w:sz w:val="22"/>
      <w:szCs w:val="22"/>
      <w:lang w:eastAsia="en-US"/>
    </w:rPr>
  </w:style>
  <w:style w:type="paragraph" w:styleId="AralkYok">
    <w:name w:val="No Spacing"/>
    <w:qFormat/>
    <w:rsid w:val="00906C54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B57A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124C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ADI-SOYADI:                                                                             ALDIĞI NOT:</vt:lpstr>
    </vt:vector>
  </TitlesOfParts>
  <Company>Progressive</Company>
  <LinksUpToDate>false</LinksUpToDate>
  <CharactersWithSpaces>4172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ADI-SOYADI:                                                                             ALDIĞI NOT:</dc:title>
  <dc:creator>ADMIN</dc:creator>
  <cp:lastModifiedBy>Buro</cp:lastModifiedBy>
  <cp:revision>2</cp:revision>
  <cp:lastPrinted>2019-03-21T05:32:00Z</cp:lastPrinted>
  <dcterms:created xsi:type="dcterms:W3CDTF">2022-12-29T08:19:00Z</dcterms:created>
  <dcterms:modified xsi:type="dcterms:W3CDTF">2022-12-29T08:19:00Z</dcterms:modified>
</cp:coreProperties>
</file>