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4"/>
        <w:gridCol w:w="4144"/>
      </w:tblGrid>
      <w:tr w:rsidR="00F7047B" w:rsidRPr="00925276" w:rsidTr="00354C4E">
        <w:trPr>
          <w:trHeight w:val="695"/>
        </w:trPr>
        <w:tc>
          <w:tcPr>
            <w:tcW w:w="7004" w:type="dxa"/>
          </w:tcPr>
          <w:p w:rsidR="00FB7A8E" w:rsidRPr="00446C2A" w:rsidRDefault="00FB7A8E" w:rsidP="00446C2A">
            <w:pPr>
              <w:jc w:val="center"/>
              <w:rPr>
                <w:rFonts w:eastAsia="Arial Unicode MS"/>
                <w:b/>
                <w:i/>
                <w:sz w:val="22"/>
                <w:szCs w:val="16"/>
              </w:rPr>
            </w:pPr>
            <w:r w:rsidRPr="00446C2A">
              <w:rPr>
                <w:rFonts w:eastAsia="Arial Unicode MS"/>
                <w:b/>
                <w:i/>
                <w:sz w:val="22"/>
                <w:szCs w:val="16"/>
              </w:rPr>
              <w:t>T.C. İNKILAP TARİHİ ve ATATÜRKÇÜLÜK DERSİ</w:t>
            </w:r>
          </w:p>
          <w:p w:rsidR="00F7047B" w:rsidRPr="00925276" w:rsidRDefault="00FB7A8E" w:rsidP="00446C2A">
            <w:pPr>
              <w:jc w:val="center"/>
              <w:rPr>
                <w:rFonts w:ascii="Candara" w:eastAsia="Arial Unicode MS" w:hAnsi="Candara" w:cs="Arial Unicode MS"/>
                <w:i/>
                <w:sz w:val="18"/>
                <w:szCs w:val="18"/>
              </w:rPr>
            </w:pPr>
            <w:r w:rsidRPr="00446C2A">
              <w:rPr>
                <w:rFonts w:eastAsia="Arial Unicode MS"/>
                <w:b/>
                <w:i/>
                <w:sz w:val="22"/>
                <w:szCs w:val="16"/>
              </w:rPr>
              <w:t xml:space="preserve">8.SINIF 1.DÖNEM , </w:t>
            </w:r>
            <w:r w:rsidR="009B18DD" w:rsidRPr="00446C2A">
              <w:rPr>
                <w:rFonts w:eastAsia="Arial Unicode MS"/>
                <w:b/>
                <w:i/>
                <w:sz w:val="22"/>
                <w:szCs w:val="16"/>
              </w:rPr>
              <w:t>1.</w:t>
            </w:r>
            <w:r w:rsidRPr="00446C2A">
              <w:rPr>
                <w:rFonts w:eastAsia="Arial Unicode MS"/>
                <w:b/>
                <w:i/>
                <w:sz w:val="22"/>
                <w:szCs w:val="16"/>
              </w:rPr>
              <w:t>YAZILI SORULARI</w:t>
            </w:r>
          </w:p>
        </w:tc>
        <w:tc>
          <w:tcPr>
            <w:tcW w:w="4144" w:type="dxa"/>
          </w:tcPr>
          <w:p w:rsidR="00F7047B" w:rsidRPr="00925276" w:rsidRDefault="00FD7BDB">
            <w:pPr>
              <w:rPr>
                <w:rFonts w:ascii="Candara" w:eastAsia="Arial Unicode MS" w:hAnsi="Candara" w:cs="Arial Unicode MS"/>
                <w:b/>
                <w:sz w:val="18"/>
                <w:szCs w:val="18"/>
              </w:rPr>
            </w:pPr>
            <w:r w:rsidRPr="00925276">
              <w:rPr>
                <w:rFonts w:ascii="Candara" w:eastAsia="Arial Unicode MS" w:hAnsi="Candara" w:cs="Arial Unicode MS"/>
                <w:b/>
                <w:i/>
                <w:sz w:val="18"/>
                <w:szCs w:val="18"/>
              </w:rPr>
              <w:t>Adı – Soyadı : …………………………</w:t>
            </w:r>
            <w:r w:rsidR="00021C4F" w:rsidRPr="00925276">
              <w:rPr>
                <w:rFonts w:ascii="Candara" w:eastAsia="Arial Unicode MS" w:hAnsi="Candara" w:cs="Arial Unicode MS"/>
                <w:b/>
                <w:i/>
                <w:sz w:val="18"/>
                <w:szCs w:val="18"/>
              </w:rPr>
              <w:t xml:space="preserve">   </w:t>
            </w:r>
          </w:p>
          <w:p w:rsidR="00F7047B" w:rsidRPr="00925276" w:rsidRDefault="00F7047B" w:rsidP="00B331B6">
            <w:pPr>
              <w:rPr>
                <w:rFonts w:ascii="Candara" w:eastAsia="Arial Unicode MS" w:hAnsi="Candara" w:cs="Arial Unicode MS"/>
                <w:b/>
                <w:i/>
                <w:sz w:val="18"/>
                <w:szCs w:val="18"/>
              </w:rPr>
            </w:pPr>
            <w:r w:rsidRPr="00925276">
              <w:rPr>
                <w:rFonts w:ascii="Candara" w:eastAsia="Arial Unicode MS" w:hAnsi="Candara" w:cs="Arial Unicode MS"/>
                <w:b/>
                <w:i/>
                <w:sz w:val="18"/>
                <w:szCs w:val="18"/>
              </w:rPr>
              <w:t>Numarası    : ………………</w:t>
            </w:r>
            <w:r w:rsidR="009B18DD" w:rsidRPr="00925276">
              <w:rPr>
                <w:rFonts w:ascii="Candara" w:eastAsia="Arial Unicode MS" w:hAnsi="Candara" w:cs="Arial Unicode MS"/>
                <w:b/>
                <w:i/>
                <w:sz w:val="18"/>
                <w:szCs w:val="18"/>
              </w:rPr>
              <w:t xml:space="preserve">  </w:t>
            </w:r>
            <w:r w:rsidR="00FB7A8E" w:rsidRPr="00925276">
              <w:rPr>
                <w:rFonts w:ascii="Candara" w:eastAsia="Arial Unicode MS" w:hAnsi="Candara" w:cs="Arial Unicode MS"/>
                <w:b/>
                <w:i/>
                <w:sz w:val="18"/>
                <w:szCs w:val="18"/>
              </w:rPr>
              <w:t>Sınıfı</w:t>
            </w:r>
            <w:r w:rsidR="00FB7A8E" w:rsidRPr="00925276">
              <w:rPr>
                <w:rFonts w:ascii="Candara" w:eastAsia="Arial Unicode MS" w:hAnsi="Candara" w:cs="Arial Unicode MS"/>
                <w:i/>
                <w:sz w:val="18"/>
                <w:szCs w:val="18"/>
              </w:rPr>
              <w:t xml:space="preserve">        : </w:t>
            </w:r>
            <w:r w:rsidR="00FB7A8E" w:rsidRPr="00925276">
              <w:rPr>
                <w:rFonts w:ascii="Candara" w:eastAsia="Arial Unicode MS" w:hAnsi="Candara" w:cs="Arial Unicode MS"/>
                <w:b/>
                <w:i/>
                <w:sz w:val="18"/>
                <w:szCs w:val="18"/>
              </w:rPr>
              <w:t>…………….</w:t>
            </w:r>
            <w:r w:rsidR="004710E2" w:rsidRPr="00925276">
              <w:rPr>
                <w:rFonts w:ascii="Candara" w:eastAsia="Arial Unicode MS" w:hAnsi="Candara" w:cs="Arial Unicode MS"/>
                <w:b/>
                <w:sz w:val="18"/>
                <w:szCs w:val="18"/>
              </w:rPr>
              <w:t xml:space="preserve">  </w:t>
            </w:r>
            <w:r w:rsidR="004710E2" w:rsidRPr="00925276">
              <w:rPr>
                <w:rFonts w:ascii="Candara" w:eastAsia="Arial Unicode MS" w:hAnsi="Candara" w:cs="Arial Unicode MS"/>
                <w:sz w:val="18"/>
                <w:szCs w:val="18"/>
              </w:rPr>
              <w:t xml:space="preserve">                                                   </w:t>
            </w:r>
          </w:p>
        </w:tc>
      </w:tr>
      <w:tr w:rsidR="005F7E18" w:rsidRPr="00925276" w:rsidTr="006D29C8">
        <w:trPr>
          <w:trHeight w:val="1974"/>
        </w:trPr>
        <w:tc>
          <w:tcPr>
            <w:tcW w:w="11148" w:type="dxa"/>
            <w:gridSpan w:val="2"/>
          </w:tcPr>
          <w:p w:rsidR="005F7E18" w:rsidRPr="00925276" w:rsidRDefault="00E17E61" w:rsidP="005F7E18">
            <w:pPr>
              <w:autoSpaceDE w:val="0"/>
              <w:autoSpaceDN w:val="0"/>
              <w:adjustRightInd w:val="0"/>
              <w:jc w:val="both"/>
              <w:rPr>
                <w:rFonts w:ascii="Candara" w:hAnsi="Candara" w:cs="Calibri"/>
                <w:sz w:val="22"/>
                <w:szCs w:val="22"/>
              </w:rPr>
            </w:pPr>
            <w:r>
              <w:rPr>
                <w:rFonts w:ascii="Candara" w:hAnsi="Candara" w:cs="Calibri"/>
                <w:sz w:val="22"/>
                <w:szCs w:val="22"/>
              </w:rPr>
              <w:t xml:space="preserve">1- </w:t>
            </w:r>
            <w:r w:rsidR="005F7E18" w:rsidRPr="00925276">
              <w:rPr>
                <w:rFonts w:ascii="Candara" w:hAnsi="Candara" w:cs="Calibri"/>
                <w:sz w:val="22"/>
                <w:szCs w:val="22"/>
              </w:rPr>
              <w:t xml:space="preserve">Avrupalı devletler zamanla bilimsel bilgiyi teknolojiye aktarıp buhar gücüyle çalışan gemiler icat ettiler ve dokuma fabrikaları kurdular. Böylece </w:t>
            </w:r>
            <w:r w:rsidR="005F7E18" w:rsidRPr="00925276">
              <w:rPr>
                <w:rFonts w:ascii="Candara" w:eastAsia="Calibri-Bold" w:hAnsi="Candara" w:cs="Calibri-Bold"/>
                <w:b/>
                <w:bCs/>
                <w:sz w:val="22"/>
                <w:szCs w:val="22"/>
              </w:rPr>
              <w:t xml:space="preserve">Sanayi İnkılabı </w:t>
            </w:r>
            <w:r w:rsidR="005F7E18" w:rsidRPr="00925276">
              <w:rPr>
                <w:rFonts w:ascii="Candara" w:hAnsi="Candara" w:cs="Calibri"/>
                <w:sz w:val="22"/>
                <w:szCs w:val="22"/>
              </w:rPr>
              <w:t xml:space="preserve">doğdu. Küçük üretim atölyelerinin yerini büyük fabrikalar, insan gücünün yerini makine gücü aldı. Makineler sayesinde üretim hızla arttı. Artan üretimle birlikte ham madde ve pazar ihtiyacı da arttı. Avrupalı devletler ihtiyaç duydukları ham maddeyi henüz sanayileşmemiş ülkelerden karşılayıp ürettikleri ürünleri de aynı ülkelerde pazarladılar. Böylece </w:t>
            </w:r>
            <w:r w:rsidR="005F7E18" w:rsidRPr="00925276">
              <w:rPr>
                <w:rFonts w:ascii="Candara" w:eastAsia="Calibri-Bold" w:hAnsi="Candara" w:cs="Calibri-Bold"/>
                <w:b/>
                <w:bCs/>
                <w:sz w:val="22"/>
                <w:szCs w:val="22"/>
              </w:rPr>
              <w:t xml:space="preserve">Sömürgecilik </w:t>
            </w:r>
            <w:r w:rsidR="005F7E18" w:rsidRPr="00925276">
              <w:rPr>
                <w:rFonts w:ascii="Candara" w:hAnsi="Candara" w:cs="Calibri"/>
                <w:sz w:val="22"/>
                <w:szCs w:val="22"/>
              </w:rPr>
              <w:t xml:space="preserve">doğdu ve kısa sürede gelişti. Sömürge yarışında başı çeken  İngiltere </w:t>
            </w:r>
            <w:r w:rsidR="005F7E18" w:rsidRPr="00925276">
              <w:rPr>
                <w:rFonts w:ascii="Candara" w:eastAsia="Calibri-Italic" w:hAnsi="Candara" w:cs="Calibri-Italic"/>
                <w:i/>
                <w:iCs/>
                <w:sz w:val="22"/>
                <w:szCs w:val="22"/>
              </w:rPr>
              <w:t xml:space="preserve">“üzerinde güneş batmayan” </w:t>
            </w:r>
            <w:r w:rsidR="005F7E18" w:rsidRPr="00925276">
              <w:rPr>
                <w:rFonts w:ascii="Candara" w:hAnsi="Candara" w:cs="Calibri"/>
                <w:sz w:val="22"/>
                <w:szCs w:val="22"/>
              </w:rPr>
              <w:t>geniş bir sömürge imparatorluğu kurdu. İngiltere’yi diğer Avrupalı devletler takip etti. Avrupalı devletler arasında başlayan sömürge yarışı ham madde ve pazar rekabetini de artırdı. Artan bu rekabet de I. Dünya Savaşı’na zemin hazırladı.</w:t>
            </w:r>
          </w:p>
          <w:p w:rsidR="005F7E18" w:rsidRPr="00925276" w:rsidRDefault="005F7E18" w:rsidP="006C5E8E">
            <w:pPr>
              <w:rPr>
                <w:rFonts w:ascii="Candara" w:hAnsi="Candara" w:cs="Calibri"/>
                <w:sz w:val="22"/>
                <w:szCs w:val="22"/>
              </w:rPr>
            </w:pPr>
            <w:r w:rsidRPr="00925276">
              <w:rPr>
                <w:rFonts w:ascii="Candara" w:hAnsi="Candara" w:cs="Calibri"/>
                <w:sz w:val="22"/>
                <w:szCs w:val="22"/>
              </w:rPr>
              <w:t>Buna göre</w:t>
            </w:r>
          </w:p>
          <w:p w:rsidR="005F7E18" w:rsidRPr="00925276" w:rsidRDefault="005F7E18" w:rsidP="006D29C8">
            <w:pPr>
              <w:numPr>
                <w:ilvl w:val="0"/>
                <w:numId w:val="3"/>
              </w:numPr>
              <w:rPr>
                <w:rFonts w:ascii="Candara" w:hAnsi="Candara"/>
                <w:sz w:val="22"/>
                <w:szCs w:val="22"/>
              </w:rPr>
            </w:pPr>
            <w:r w:rsidRPr="00925276">
              <w:rPr>
                <w:rFonts w:ascii="Candara" w:hAnsi="Candara"/>
                <w:color w:val="000000"/>
                <w:sz w:val="22"/>
                <w:szCs w:val="22"/>
              </w:rPr>
              <w:t>Sanayi inkılabı ile üretim ve ulaşım da yenilikler başlamıştır</w:t>
            </w:r>
          </w:p>
          <w:p w:rsidR="005F7E18" w:rsidRPr="00925276" w:rsidRDefault="005F7E18" w:rsidP="006D29C8">
            <w:pPr>
              <w:numPr>
                <w:ilvl w:val="0"/>
                <w:numId w:val="3"/>
              </w:numPr>
              <w:rPr>
                <w:rFonts w:ascii="Candara" w:hAnsi="Candara"/>
                <w:sz w:val="22"/>
                <w:szCs w:val="22"/>
              </w:rPr>
            </w:pPr>
            <w:r w:rsidRPr="00925276">
              <w:rPr>
                <w:rFonts w:ascii="Candara" w:hAnsi="Candara"/>
                <w:color w:val="000000"/>
                <w:sz w:val="22"/>
                <w:szCs w:val="22"/>
              </w:rPr>
              <w:t xml:space="preserve">Sömürgecilik faaliyeti devletlerarası ekonomik işbirliğini artırmıştır. </w:t>
            </w:r>
          </w:p>
          <w:p w:rsidR="005F7E18" w:rsidRPr="00925276" w:rsidRDefault="005F7E18" w:rsidP="006D29C8">
            <w:pPr>
              <w:numPr>
                <w:ilvl w:val="0"/>
                <w:numId w:val="3"/>
              </w:numPr>
              <w:rPr>
                <w:rFonts w:ascii="Candara" w:hAnsi="Candara"/>
                <w:sz w:val="22"/>
                <w:szCs w:val="22"/>
              </w:rPr>
            </w:pPr>
            <w:r w:rsidRPr="00925276">
              <w:rPr>
                <w:rFonts w:ascii="Candara" w:hAnsi="Candara"/>
                <w:color w:val="000000"/>
                <w:sz w:val="22"/>
                <w:szCs w:val="22"/>
              </w:rPr>
              <w:t>Ekonomik ve siyasi rekabet ileride savaşa yol açmıştır</w:t>
            </w:r>
          </w:p>
          <w:p w:rsidR="005F7E18" w:rsidRPr="00925276" w:rsidRDefault="005F7E18" w:rsidP="006D29C8">
            <w:pPr>
              <w:numPr>
                <w:ilvl w:val="0"/>
                <w:numId w:val="3"/>
              </w:numPr>
              <w:rPr>
                <w:rFonts w:ascii="Candara" w:hAnsi="Candara"/>
                <w:sz w:val="22"/>
                <w:szCs w:val="22"/>
              </w:rPr>
            </w:pPr>
            <w:r w:rsidRPr="00925276">
              <w:rPr>
                <w:rFonts w:ascii="Candara" w:hAnsi="Candara"/>
                <w:color w:val="000000"/>
                <w:sz w:val="22"/>
                <w:szCs w:val="22"/>
              </w:rPr>
              <w:t>Osmanlı Devletinin ekonomisi, sanayi inkılabından sonra düzelmiştir</w:t>
            </w:r>
          </w:p>
          <w:p w:rsidR="005F7E18" w:rsidRPr="00925276" w:rsidRDefault="005F7E18" w:rsidP="00EA59C8">
            <w:pPr>
              <w:ind w:left="720"/>
              <w:rPr>
                <w:rFonts w:ascii="Candara" w:hAnsi="Candara"/>
                <w:b/>
                <w:i/>
                <w:color w:val="000000"/>
                <w:sz w:val="27"/>
                <w:szCs w:val="27"/>
                <w:u w:val="single"/>
              </w:rPr>
            </w:pPr>
            <w:r w:rsidRPr="00925276">
              <w:rPr>
                <w:rFonts w:ascii="Candara" w:hAnsi="Candara"/>
                <w:color w:val="000000"/>
                <w:sz w:val="27"/>
                <w:szCs w:val="27"/>
              </w:rPr>
              <w:t xml:space="preserve">Metinde geçen bilgilere göre hangi şıktaki yargı veya yargılara </w:t>
            </w:r>
            <w:r w:rsidRPr="00925276">
              <w:rPr>
                <w:rFonts w:ascii="Candara" w:hAnsi="Candara"/>
                <w:b/>
                <w:i/>
                <w:color w:val="000000"/>
                <w:sz w:val="27"/>
                <w:szCs w:val="27"/>
                <w:u w:val="single"/>
              </w:rPr>
              <w:t>ulaşamayız?</w:t>
            </w:r>
          </w:p>
          <w:p w:rsidR="00925276" w:rsidRDefault="00925276" w:rsidP="005F7E18">
            <w:pPr>
              <w:ind w:left="720"/>
              <w:rPr>
                <w:rFonts w:ascii="Candara" w:hAnsi="Candara"/>
                <w:sz w:val="18"/>
                <w:szCs w:val="18"/>
              </w:rPr>
            </w:pPr>
          </w:p>
          <w:p w:rsidR="005F7E18" w:rsidRPr="00E17E61" w:rsidRDefault="005F7E18" w:rsidP="005F7E18">
            <w:pPr>
              <w:ind w:left="720"/>
              <w:rPr>
                <w:rFonts w:ascii="Candara" w:hAnsi="Candara"/>
                <w:b/>
                <w:sz w:val="18"/>
                <w:szCs w:val="18"/>
              </w:rPr>
            </w:pPr>
            <w:r w:rsidRPr="00E17E61">
              <w:rPr>
                <w:rFonts w:ascii="Candara" w:hAnsi="Candara"/>
                <w:b/>
                <w:sz w:val="28"/>
                <w:szCs w:val="18"/>
              </w:rPr>
              <w:t xml:space="preserve">A-I - II    </w:t>
            </w:r>
            <w:r w:rsidR="00925276" w:rsidRPr="00E17E61">
              <w:rPr>
                <w:rFonts w:ascii="Candara" w:hAnsi="Candara"/>
                <w:b/>
                <w:sz w:val="28"/>
                <w:szCs w:val="18"/>
              </w:rPr>
              <w:t xml:space="preserve">    </w:t>
            </w:r>
            <w:r w:rsidRPr="00E17E61">
              <w:rPr>
                <w:rFonts w:ascii="Candara" w:hAnsi="Candara"/>
                <w:b/>
                <w:sz w:val="28"/>
                <w:szCs w:val="18"/>
              </w:rPr>
              <w:t xml:space="preserve">B- I- III     </w:t>
            </w:r>
            <w:r w:rsidR="00925276" w:rsidRPr="00E17E61">
              <w:rPr>
                <w:rFonts w:ascii="Candara" w:hAnsi="Candara"/>
                <w:b/>
                <w:sz w:val="28"/>
                <w:szCs w:val="18"/>
              </w:rPr>
              <w:t xml:space="preserve">      </w:t>
            </w:r>
            <w:r w:rsidRPr="00E17E61">
              <w:rPr>
                <w:rFonts w:ascii="Candara" w:hAnsi="Candara"/>
                <w:b/>
                <w:sz w:val="28"/>
                <w:szCs w:val="18"/>
              </w:rPr>
              <w:t xml:space="preserve">C- II – IV   </w:t>
            </w:r>
            <w:r w:rsidR="00925276" w:rsidRPr="00E17E61">
              <w:rPr>
                <w:rFonts w:ascii="Candara" w:hAnsi="Candara"/>
                <w:b/>
                <w:sz w:val="28"/>
                <w:szCs w:val="18"/>
              </w:rPr>
              <w:t xml:space="preserve">         </w:t>
            </w:r>
            <w:r w:rsidRPr="00E17E61">
              <w:rPr>
                <w:rFonts w:ascii="Candara" w:hAnsi="Candara"/>
                <w:b/>
                <w:sz w:val="28"/>
                <w:szCs w:val="18"/>
              </w:rPr>
              <w:t>D-  I- IV</w:t>
            </w:r>
          </w:p>
        </w:tc>
      </w:tr>
      <w:tr w:rsidR="00925276" w:rsidRPr="00925276" w:rsidTr="00925276">
        <w:trPr>
          <w:trHeight w:val="2108"/>
        </w:trPr>
        <w:tc>
          <w:tcPr>
            <w:tcW w:w="11148" w:type="dxa"/>
            <w:gridSpan w:val="2"/>
          </w:tcPr>
          <w:p w:rsidR="00925276" w:rsidRPr="00925276" w:rsidRDefault="00925276" w:rsidP="00312002">
            <w:pPr>
              <w:rPr>
                <w:rFonts w:ascii="Candara" w:eastAsia="Arial Unicode MS" w:hAnsi="Candara" w:cs="Arial Unicode MS"/>
                <w:sz w:val="20"/>
                <w:szCs w:val="20"/>
              </w:rPr>
            </w:pPr>
          </w:p>
          <w:p w:rsidR="00925276" w:rsidRPr="00925276" w:rsidRDefault="00925276" w:rsidP="00EA59C8">
            <w:pPr>
              <w:spacing w:line="120" w:lineRule="atLeast"/>
              <w:contextualSpacing/>
              <w:jc w:val="both"/>
              <w:rPr>
                <w:rFonts w:ascii="Candara" w:eastAsia="Calibri" w:hAnsi="Candara"/>
                <w:sz w:val="22"/>
                <w:szCs w:val="22"/>
                <w:lang w:eastAsia="en-US"/>
              </w:rPr>
            </w:pPr>
            <w:r w:rsidRPr="00925276">
              <w:rPr>
                <w:rFonts w:ascii="Candara" w:eastAsia="Calibri" w:hAnsi="Candara"/>
                <w:sz w:val="22"/>
                <w:szCs w:val="22"/>
                <w:lang w:eastAsia="en-US"/>
              </w:rPr>
              <w:t xml:space="preserve">2- </w:t>
            </w:r>
            <w:r w:rsidRPr="00925276">
              <w:rPr>
                <w:rFonts w:ascii="Candara" w:eastAsia="Calibri" w:hAnsi="Candara"/>
                <w:lang w:eastAsia="en-US"/>
              </w:rPr>
              <w:t xml:space="preserve">İtilaf Devletleri </w:t>
            </w:r>
            <w:r w:rsidRPr="00925276">
              <w:rPr>
                <w:rFonts w:ascii="Candara" w:eastAsia="Calibri" w:hAnsi="Candara"/>
                <w:b/>
                <w:sz w:val="28"/>
                <w:szCs w:val="28"/>
                <w:lang w:eastAsia="en-US"/>
              </w:rPr>
              <w:t>işgallere hukuki dayanak</w:t>
            </w:r>
            <w:r w:rsidRPr="00925276">
              <w:rPr>
                <w:rFonts w:ascii="Candara" w:eastAsia="Calibri" w:hAnsi="Candara"/>
                <w:lang w:eastAsia="en-US"/>
              </w:rPr>
              <w:t xml:space="preserve"> olması için Mondros Ateşkesine hangi maddeyi koymuşlardır</w:t>
            </w:r>
            <w:r w:rsidRPr="00925276">
              <w:rPr>
                <w:rFonts w:ascii="Candara" w:eastAsia="Calibri" w:hAnsi="Candara"/>
                <w:sz w:val="22"/>
                <w:szCs w:val="22"/>
                <w:lang w:eastAsia="en-US"/>
              </w:rPr>
              <w:t xml:space="preserve">? </w:t>
            </w:r>
          </w:p>
          <w:p w:rsidR="00925276" w:rsidRPr="00925276" w:rsidRDefault="00925276" w:rsidP="00EA59C8">
            <w:pPr>
              <w:spacing w:line="120" w:lineRule="atLeast"/>
              <w:contextualSpacing/>
              <w:jc w:val="both"/>
              <w:rPr>
                <w:rFonts w:ascii="Candara" w:eastAsia="Calibri" w:hAnsi="Candara"/>
                <w:sz w:val="22"/>
                <w:szCs w:val="22"/>
                <w:lang w:eastAsia="en-US"/>
              </w:rPr>
            </w:pPr>
          </w:p>
          <w:p w:rsidR="00925276" w:rsidRPr="00E17E61" w:rsidRDefault="00925276" w:rsidP="006D29C8">
            <w:pPr>
              <w:numPr>
                <w:ilvl w:val="0"/>
                <w:numId w:val="2"/>
              </w:numPr>
              <w:spacing w:line="120" w:lineRule="atLeast"/>
              <w:ind w:left="283"/>
              <w:contextualSpacing/>
              <w:jc w:val="both"/>
              <w:rPr>
                <w:rFonts w:ascii="Candara" w:eastAsia="Calibri" w:hAnsi="Candara"/>
                <w:b/>
                <w:sz w:val="20"/>
                <w:szCs w:val="20"/>
                <w:lang w:eastAsia="en-US"/>
              </w:rPr>
            </w:pPr>
            <w:r w:rsidRPr="00E17E61">
              <w:rPr>
                <w:rFonts w:ascii="Candara" w:eastAsia="Calibri" w:hAnsi="Candara"/>
                <w:b/>
                <w:sz w:val="20"/>
                <w:szCs w:val="20"/>
                <w:lang w:eastAsia="en-US"/>
              </w:rPr>
              <w:t xml:space="preserve">Osmanlı ordusu terhis edilecektir. Cephanelere el konulacak. </w:t>
            </w:r>
          </w:p>
          <w:p w:rsidR="00925276" w:rsidRPr="00E17E61" w:rsidRDefault="00925276" w:rsidP="006D29C8">
            <w:pPr>
              <w:numPr>
                <w:ilvl w:val="0"/>
                <w:numId w:val="2"/>
              </w:numPr>
              <w:spacing w:line="120" w:lineRule="atLeast"/>
              <w:ind w:left="283"/>
              <w:contextualSpacing/>
              <w:jc w:val="both"/>
              <w:rPr>
                <w:rFonts w:ascii="Candara" w:eastAsia="Calibri" w:hAnsi="Candara"/>
                <w:b/>
                <w:sz w:val="22"/>
                <w:szCs w:val="22"/>
                <w:lang w:eastAsia="en-US"/>
              </w:rPr>
            </w:pPr>
            <w:r w:rsidRPr="00E17E61">
              <w:rPr>
                <w:rFonts w:ascii="Candara" w:eastAsia="Calibri" w:hAnsi="Candara"/>
                <w:b/>
                <w:sz w:val="22"/>
                <w:szCs w:val="22"/>
                <w:lang w:eastAsia="en-US"/>
              </w:rPr>
              <w:t>Toros tünelleri İtilaflarca işgal olunacaktır.</w:t>
            </w:r>
          </w:p>
          <w:p w:rsidR="00925276" w:rsidRPr="00E17E61" w:rsidRDefault="00925276" w:rsidP="006D29C8">
            <w:pPr>
              <w:numPr>
                <w:ilvl w:val="0"/>
                <w:numId w:val="2"/>
              </w:numPr>
              <w:spacing w:line="120" w:lineRule="atLeast"/>
              <w:ind w:left="283"/>
              <w:contextualSpacing/>
              <w:jc w:val="both"/>
              <w:rPr>
                <w:rFonts w:ascii="Candara" w:eastAsia="Calibri" w:hAnsi="Candara"/>
                <w:b/>
                <w:sz w:val="22"/>
                <w:szCs w:val="22"/>
                <w:lang w:eastAsia="en-US"/>
              </w:rPr>
            </w:pPr>
            <w:r w:rsidRPr="00E17E61">
              <w:rPr>
                <w:rFonts w:ascii="Candara" w:eastAsia="Calibri" w:hAnsi="Candara"/>
                <w:b/>
                <w:sz w:val="22"/>
                <w:szCs w:val="22"/>
                <w:lang w:eastAsia="en-US"/>
              </w:rPr>
              <w:t>Osmanlı ticaret gemileri İtilaf devletleri hizmetine girecektir.</w:t>
            </w:r>
          </w:p>
          <w:p w:rsidR="00925276" w:rsidRPr="00E17E61" w:rsidRDefault="00925276" w:rsidP="006D29C8">
            <w:pPr>
              <w:numPr>
                <w:ilvl w:val="0"/>
                <w:numId w:val="2"/>
              </w:numPr>
              <w:spacing w:line="120" w:lineRule="atLeast"/>
              <w:ind w:left="283"/>
              <w:contextualSpacing/>
              <w:jc w:val="both"/>
              <w:rPr>
                <w:rFonts w:ascii="Candara" w:eastAsia="Calibri" w:hAnsi="Candara"/>
                <w:b/>
                <w:sz w:val="22"/>
                <w:szCs w:val="22"/>
                <w:lang w:eastAsia="en-US"/>
              </w:rPr>
            </w:pPr>
            <w:r w:rsidRPr="00E17E61">
              <w:rPr>
                <w:rFonts w:ascii="Candara" w:eastAsia="Calibri" w:hAnsi="Candara"/>
                <w:b/>
                <w:sz w:val="22"/>
                <w:szCs w:val="22"/>
                <w:lang w:eastAsia="en-US"/>
              </w:rPr>
              <w:t xml:space="preserve">İtilaflar güvenliklerini tehdit eden bir durum ortaya çıkarsa stratejik yerleri işgal edebileceklerdir. </w:t>
            </w:r>
          </w:p>
          <w:p w:rsidR="00925276" w:rsidRPr="00925276" w:rsidRDefault="00925276" w:rsidP="00EA59C8">
            <w:pPr>
              <w:rPr>
                <w:rFonts w:ascii="Candara" w:eastAsia="Arial Unicode MS" w:hAnsi="Candara" w:cs="Arial Unicode MS"/>
                <w:sz w:val="18"/>
                <w:szCs w:val="18"/>
              </w:rPr>
            </w:pPr>
            <w:r w:rsidRPr="00925276">
              <w:rPr>
                <w:rFonts w:ascii="Candara" w:hAnsi="Candara"/>
                <w:b/>
                <w:sz w:val="22"/>
                <w:szCs w:val="22"/>
              </w:rPr>
              <w:t xml:space="preserve">  </w:t>
            </w:r>
            <w:r w:rsidRPr="00925276">
              <w:rPr>
                <w:rFonts w:ascii="Candara" w:hAnsi="Candara" w:cs="Tahoma"/>
                <w:color w:val="3A3A3A"/>
                <w:sz w:val="22"/>
                <w:szCs w:val="22"/>
              </w:rPr>
              <w:t xml:space="preserve">     </w:t>
            </w:r>
          </w:p>
        </w:tc>
      </w:tr>
      <w:tr w:rsidR="00925276" w:rsidRPr="00925276" w:rsidTr="006D29C8">
        <w:trPr>
          <w:trHeight w:val="2120"/>
        </w:trPr>
        <w:tc>
          <w:tcPr>
            <w:tcW w:w="11148" w:type="dxa"/>
            <w:gridSpan w:val="2"/>
          </w:tcPr>
          <w:p w:rsidR="00925276" w:rsidRPr="00925276" w:rsidRDefault="00925276" w:rsidP="00925276">
            <w:pPr>
              <w:rPr>
                <w:rFonts w:ascii="Candara" w:hAnsi="Candara"/>
                <w:sz w:val="18"/>
                <w:szCs w:val="18"/>
              </w:rPr>
            </w:pPr>
          </w:p>
          <w:p w:rsidR="00925276" w:rsidRDefault="00E17E61" w:rsidP="00E842AE">
            <w:pPr>
              <w:tabs>
                <w:tab w:val="left" w:pos="3719"/>
              </w:tabs>
              <w:spacing w:after="120" w:line="276" w:lineRule="auto"/>
              <w:jc w:val="both"/>
              <w:rPr>
                <w:rFonts w:ascii="Candara" w:hAnsi="Candara" w:cs="Calibri"/>
                <w:sz w:val="22"/>
                <w:szCs w:val="22"/>
              </w:rPr>
            </w:pPr>
            <w:r>
              <w:rPr>
                <w:rFonts w:ascii="Candara" w:hAnsi="Candara" w:cs="Calibri"/>
                <w:sz w:val="22"/>
                <w:szCs w:val="22"/>
              </w:rPr>
              <w:t>3-</w:t>
            </w:r>
            <w:r w:rsidR="00E842AE" w:rsidRPr="00E842AE">
              <w:rPr>
                <w:rFonts w:ascii="Candara" w:hAnsi="Candara" w:cs="Calibri"/>
                <w:sz w:val="22"/>
                <w:szCs w:val="22"/>
              </w:rPr>
              <w:t xml:space="preserve">Mustafa Kemal, </w:t>
            </w:r>
            <w:r w:rsidR="00E842AE" w:rsidRPr="00E842AE">
              <w:rPr>
                <w:sz w:val="22"/>
                <w:szCs w:val="22"/>
              </w:rPr>
              <w:t>31</w:t>
            </w:r>
            <w:r w:rsidR="00E842AE" w:rsidRPr="00E842AE">
              <w:rPr>
                <w:rFonts w:ascii="Candara" w:hAnsi="Candara" w:cs="Calibri"/>
                <w:sz w:val="22"/>
                <w:szCs w:val="22"/>
              </w:rPr>
              <w:t xml:space="preserve"> Mart Vakası’ndan sonra subayların siyasete karışmasının tehlikelerini sezmişti.</w:t>
            </w:r>
            <w:r w:rsidR="00E842AE">
              <w:rPr>
                <w:rFonts w:ascii="Candara" w:hAnsi="Candara" w:cs="Calibri"/>
                <w:sz w:val="22"/>
                <w:szCs w:val="22"/>
              </w:rPr>
              <w:t xml:space="preserve"> </w:t>
            </w:r>
            <w:r w:rsidR="00E842AE" w:rsidRPr="00E842AE">
              <w:rPr>
                <w:rFonts w:ascii="Candara" w:hAnsi="Candara" w:cs="Calibri"/>
                <w:sz w:val="22"/>
                <w:szCs w:val="22"/>
              </w:rPr>
              <w:t>Subaylar arasında yayılan particilik düşüncesi orduda düzen ve disiplinin bozulmasına neden</w:t>
            </w:r>
            <w:r w:rsidR="00E842AE">
              <w:rPr>
                <w:rFonts w:ascii="Candara" w:hAnsi="Candara" w:cs="Calibri"/>
                <w:sz w:val="22"/>
                <w:szCs w:val="22"/>
              </w:rPr>
              <w:t xml:space="preserve"> </w:t>
            </w:r>
            <w:r w:rsidR="00E842AE" w:rsidRPr="00E842AE">
              <w:rPr>
                <w:rFonts w:ascii="Candara" w:hAnsi="Candara" w:cs="Calibri"/>
                <w:sz w:val="22"/>
                <w:szCs w:val="22"/>
              </w:rPr>
              <w:t>olmuştu. Mustafa Kemal bu durumun gelecekte, vatanın bekası için tehlikeli sonuçlar doğurabileceğini</w:t>
            </w:r>
            <w:r w:rsidR="00E842AE">
              <w:rPr>
                <w:rFonts w:ascii="Candara" w:hAnsi="Candara" w:cs="Calibri"/>
                <w:sz w:val="22"/>
                <w:szCs w:val="22"/>
              </w:rPr>
              <w:t xml:space="preserve"> </w:t>
            </w:r>
            <w:r w:rsidR="00E842AE" w:rsidRPr="00E842AE">
              <w:rPr>
                <w:rFonts w:ascii="Candara" w:hAnsi="Candara" w:cs="Calibri"/>
                <w:sz w:val="22"/>
                <w:szCs w:val="22"/>
              </w:rPr>
              <w:t>görmüştü. Bu nedenle ordunun siyasetten uzak durması gerektiği yönündeki düşüncelerini arkadaşlarıyla</w:t>
            </w:r>
            <w:r w:rsidR="00E842AE">
              <w:rPr>
                <w:rFonts w:ascii="Candara" w:hAnsi="Candara" w:cs="Calibri"/>
                <w:sz w:val="22"/>
                <w:szCs w:val="22"/>
              </w:rPr>
              <w:t xml:space="preserve"> </w:t>
            </w:r>
            <w:r w:rsidR="00E842AE" w:rsidRPr="00E842AE">
              <w:rPr>
                <w:rFonts w:ascii="Candara" w:hAnsi="Candara" w:cs="Calibri"/>
                <w:sz w:val="22"/>
                <w:szCs w:val="22"/>
              </w:rPr>
              <w:t>paylaşmıştı. Nitekim Balkan Savaşları sırasında Mustafa Kemal'in öngörüleri gerçekleşmiş</w:t>
            </w:r>
            <w:r w:rsidR="00E842AE">
              <w:rPr>
                <w:rFonts w:ascii="Candara" w:hAnsi="Candara" w:cs="Calibri"/>
                <w:sz w:val="22"/>
                <w:szCs w:val="22"/>
              </w:rPr>
              <w:t xml:space="preserve"> </w:t>
            </w:r>
            <w:r w:rsidR="00E842AE" w:rsidRPr="00E842AE">
              <w:rPr>
                <w:rFonts w:ascii="Candara" w:hAnsi="Candara" w:cs="Calibri"/>
                <w:sz w:val="22"/>
                <w:szCs w:val="22"/>
              </w:rPr>
              <w:t>ve ordumuz büyük bir felaketle karşılaşmıştır.</w:t>
            </w:r>
          </w:p>
          <w:p w:rsidR="00E842AE" w:rsidRDefault="00E842AE" w:rsidP="00E842AE">
            <w:pPr>
              <w:tabs>
                <w:tab w:val="left" w:pos="3719"/>
              </w:tabs>
              <w:spacing w:after="120" w:line="276" w:lineRule="auto"/>
              <w:jc w:val="both"/>
              <w:rPr>
                <w:rFonts w:ascii="Candara" w:hAnsi="Candara" w:cs="Calibri"/>
                <w:sz w:val="22"/>
                <w:szCs w:val="22"/>
              </w:rPr>
            </w:pPr>
            <w:r>
              <w:rPr>
                <w:rFonts w:ascii="Candara" w:hAnsi="Candara" w:cs="Calibri"/>
                <w:sz w:val="22"/>
                <w:szCs w:val="22"/>
              </w:rPr>
              <w:t>Hangi kişilik özelliği ön plana çıkmıştır?</w:t>
            </w:r>
          </w:p>
          <w:p w:rsidR="00E842AE" w:rsidRPr="00E17E61" w:rsidRDefault="00E842AE" w:rsidP="00E842AE">
            <w:pPr>
              <w:tabs>
                <w:tab w:val="left" w:pos="3719"/>
              </w:tabs>
              <w:spacing w:after="120" w:line="276" w:lineRule="auto"/>
              <w:jc w:val="both"/>
              <w:rPr>
                <w:rFonts w:ascii="Candara" w:hAnsi="Candara" w:cs="Calibri"/>
                <w:b/>
                <w:sz w:val="22"/>
                <w:szCs w:val="22"/>
              </w:rPr>
            </w:pPr>
            <w:r w:rsidRPr="00E17E61">
              <w:rPr>
                <w:rFonts w:ascii="Candara" w:hAnsi="Candara" w:cs="Calibri"/>
                <w:b/>
                <w:sz w:val="22"/>
                <w:szCs w:val="22"/>
              </w:rPr>
              <w:t>a-Çok yönlülük    b- idealistlik     c- ileri görüşlülük    c- inkılapçılık</w:t>
            </w:r>
          </w:p>
          <w:p w:rsidR="00E842AE" w:rsidRPr="00925276" w:rsidRDefault="00E842AE" w:rsidP="00E842AE">
            <w:pPr>
              <w:tabs>
                <w:tab w:val="left" w:pos="3719"/>
              </w:tabs>
              <w:spacing w:after="120" w:line="276" w:lineRule="auto"/>
              <w:jc w:val="both"/>
              <w:rPr>
                <w:rFonts w:ascii="Candara" w:hAnsi="Candara"/>
                <w:b/>
                <w:sz w:val="18"/>
                <w:szCs w:val="18"/>
                <w:u w:val="single"/>
              </w:rPr>
            </w:pPr>
          </w:p>
        </w:tc>
      </w:tr>
      <w:tr w:rsidR="00925276" w:rsidRPr="00925276" w:rsidTr="00925276">
        <w:trPr>
          <w:trHeight w:val="1990"/>
        </w:trPr>
        <w:tc>
          <w:tcPr>
            <w:tcW w:w="11148" w:type="dxa"/>
            <w:gridSpan w:val="2"/>
          </w:tcPr>
          <w:p w:rsidR="00925276" w:rsidRPr="00925276" w:rsidRDefault="00E17E61" w:rsidP="00925276">
            <w:pPr>
              <w:tabs>
                <w:tab w:val="left" w:pos="3719"/>
              </w:tabs>
              <w:spacing w:line="40" w:lineRule="atLeast"/>
              <w:rPr>
                <w:rFonts w:ascii="Candara" w:hAnsi="Candara"/>
                <w:sz w:val="22"/>
                <w:szCs w:val="22"/>
              </w:rPr>
            </w:pPr>
            <w:r>
              <w:rPr>
                <w:rFonts w:ascii="Candara" w:hAnsi="Candara"/>
                <w:sz w:val="22"/>
                <w:szCs w:val="22"/>
              </w:rPr>
              <w:t>4-</w:t>
            </w:r>
            <w:r w:rsidR="00925276" w:rsidRPr="00925276">
              <w:rPr>
                <w:rFonts w:ascii="Candara" w:hAnsi="Candara"/>
                <w:sz w:val="22"/>
                <w:szCs w:val="22"/>
              </w:rPr>
              <w:t xml:space="preserve">Manastır  Askeri İdadisin de okuduğu yıllarda vatan ve hürriyet şairi Namık Kemal , eserlerinde Türkçülüğü öne çıkaran Mehmet Emin Yurdakul ve </w:t>
            </w:r>
            <w:r w:rsidR="00925276" w:rsidRPr="00925276">
              <w:rPr>
                <w:rFonts w:ascii="Candara" w:hAnsi="Candara"/>
                <w:b/>
                <w:sz w:val="22"/>
                <w:szCs w:val="22"/>
              </w:rPr>
              <w:t>tarih bilincinin</w:t>
            </w:r>
            <w:r w:rsidR="00925276" w:rsidRPr="00925276">
              <w:rPr>
                <w:rFonts w:ascii="Candara" w:hAnsi="Candara"/>
                <w:sz w:val="22"/>
                <w:szCs w:val="22"/>
              </w:rPr>
              <w:t xml:space="preserve"> oluşmasına rol oynayan tarih öğretmeni Mehmet Tevfik Bey, bu dönemde okuduğu </w:t>
            </w:r>
            <w:r w:rsidR="00925276" w:rsidRPr="00925276">
              <w:rPr>
                <w:rFonts w:ascii="Candara" w:hAnsi="Candara"/>
                <w:sz w:val="22"/>
                <w:szCs w:val="22"/>
                <w:u w:val="single"/>
              </w:rPr>
              <w:t>Türk kültür ve tarihi</w:t>
            </w:r>
            <w:r w:rsidR="00925276" w:rsidRPr="00925276">
              <w:rPr>
                <w:rFonts w:ascii="Candara" w:hAnsi="Candara"/>
                <w:sz w:val="22"/>
                <w:szCs w:val="22"/>
              </w:rPr>
              <w:t xml:space="preserve"> ile ilgili okuduğu eserler onun fikir hayatının şekillenmesinde etkili olmuşlardır. </w:t>
            </w:r>
          </w:p>
          <w:p w:rsidR="00925276" w:rsidRPr="00925276" w:rsidRDefault="00925276" w:rsidP="00925276">
            <w:pPr>
              <w:tabs>
                <w:tab w:val="left" w:pos="3719"/>
              </w:tabs>
              <w:spacing w:line="40" w:lineRule="atLeast"/>
              <w:rPr>
                <w:rFonts w:ascii="Candara" w:hAnsi="Candara"/>
                <w:sz w:val="22"/>
                <w:szCs w:val="22"/>
              </w:rPr>
            </w:pPr>
            <w:r w:rsidRPr="00925276">
              <w:rPr>
                <w:rFonts w:ascii="Candara" w:hAnsi="Candara"/>
                <w:b/>
                <w:bCs/>
                <w:i/>
                <w:iCs/>
                <w:sz w:val="22"/>
                <w:szCs w:val="22"/>
              </w:rPr>
              <w:t xml:space="preserve">Paragrafta adı geçen kişiler Mustafa Kemal de hangi </w:t>
            </w:r>
            <w:r w:rsidRPr="00925276">
              <w:rPr>
                <w:rFonts w:ascii="Candara" w:hAnsi="Candara"/>
                <w:b/>
                <w:bCs/>
                <w:i/>
                <w:iCs/>
                <w:sz w:val="22"/>
                <w:szCs w:val="22"/>
                <w:u w:val="single"/>
              </w:rPr>
              <w:t>fikir veya ilkenin</w:t>
            </w:r>
            <w:r w:rsidRPr="00925276">
              <w:rPr>
                <w:rFonts w:ascii="Candara" w:hAnsi="Candara"/>
                <w:b/>
                <w:bCs/>
                <w:i/>
                <w:iCs/>
                <w:sz w:val="22"/>
                <w:szCs w:val="22"/>
              </w:rPr>
              <w:t xml:space="preserve"> düşünce dünyasında yerleşmesinde etkili olduğu söylenebilir.</w:t>
            </w:r>
            <w:r w:rsidRPr="00925276">
              <w:rPr>
                <w:rFonts w:ascii="Candara" w:hAnsi="Candara"/>
                <w:sz w:val="22"/>
                <w:szCs w:val="22"/>
              </w:rPr>
              <w:t>?</w:t>
            </w:r>
          </w:p>
          <w:p w:rsidR="00925276" w:rsidRPr="00925276" w:rsidRDefault="00925276" w:rsidP="00925276">
            <w:pPr>
              <w:tabs>
                <w:tab w:val="left" w:pos="9765"/>
              </w:tabs>
              <w:spacing w:line="40" w:lineRule="atLeast"/>
              <w:rPr>
                <w:rFonts w:ascii="Candara" w:hAnsi="Candara"/>
                <w:b/>
                <w:sz w:val="22"/>
                <w:szCs w:val="22"/>
              </w:rPr>
            </w:pPr>
            <w:r w:rsidRPr="00925276">
              <w:rPr>
                <w:rFonts w:ascii="Candara" w:hAnsi="Candara"/>
                <w:b/>
                <w:sz w:val="22"/>
                <w:szCs w:val="22"/>
              </w:rPr>
              <w:tab/>
            </w:r>
          </w:p>
          <w:p w:rsidR="00925276" w:rsidRPr="00925276" w:rsidRDefault="00925276" w:rsidP="00925276">
            <w:pPr>
              <w:tabs>
                <w:tab w:val="left" w:pos="9765"/>
              </w:tabs>
              <w:spacing w:line="40" w:lineRule="atLeast"/>
              <w:rPr>
                <w:rFonts w:ascii="Candara" w:hAnsi="Candara"/>
                <w:b/>
                <w:sz w:val="22"/>
                <w:szCs w:val="22"/>
              </w:rPr>
            </w:pPr>
            <w:r w:rsidRPr="00925276">
              <w:rPr>
                <w:rFonts w:ascii="Candara" w:hAnsi="Candara"/>
                <w:b/>
                <w:sz w:val="22"/>
                <w:szCs w:val="22"/>
              </w:rPr>
              <w:t xml:space="preserve">                  a-</w:t>
            </w:r>
            <w:r w:rsidRPr="00925276">
              <w:rPr>
                <w:rFonts w:ascii="Candara" w:hAnsi="Candara"/>
              </w:rPr>
              <w:t xml:space="preserve"> </w:t>
            </w:r>
            <w:r w:rsidRPr="00925276">
              <w:rPr>
                <w:rFonts w:ascii="Candara" w:hAnsi="Candara"/>
                <w:b/>
                <w:sz w:val="22"/>
                <w:szCs w:val="22"/>
              </w:rPr>
              <w:t>Batıcılık      b) Akılcılık ve bilim    c) Milliyetçilik         d) Osmanlıcılık</w:t>
            </w:r>
          </w:p>
        </w:tc>
      </w:tr>
      <w:tr w:rsidR="00925276" w:rsidRPr="00925276" w:rsidTr="00925276">
        <w:trPr>
          <w:trHeight w:val="1822"/>
        </w:trPr>
        <w:tc>
          <w:tcPr>
            <w:tcW w:w="11148" w:type="dxa"/>
            <w:gridSpan w:val="2"/>
          </w:tcPr>
          <w:p w:rsidR="00925276" w:rsidRPr="00925276" w:rsidRDefault="00E17E61" w:rsidP="00E17E61">
            <w:pPr>
              <w:pStyle w:val="NormalWeb"/>
              <w:spacing w:after="0" w:afterAutospacing="0" w:line="0" w:lineRule="atLeast"/>
              <w:rPr>
                <w:rFonts w:ascii="Candara" w:hAnsi="Candara"/>
                <w:color w:val="000000"/>
                <w:sz w:val="22"/>
                <w:szCs w:val="22"/>
              </w:rPr>
            </w:pPr>
            <w:r>
              <w:rPr>
                <w:rFonts w:ascii="Candara" w:hAnsi="Candara"/>
                <w:bCs/>
                <w:color w:val="000000"/>
                <w:sz w:val="18"/>
                <w:szCs w:val="18"/>
              </w:rPr>
              <w:t>5</w:t>
            </w:r>
            <w:r w:rsidR="00925276" w:rsidRPr="00925276">
              <w:rPr>
                <w:rFonts w:ascii="Candara" w:hAnsi="Candara"/>
                <w:bCs/>
                <w:color w:val="000000"/>
                <w:sz w:val="18"/>
                <w:szCs w:val="18"/>
              </w:rPr>
              <w:t xml:space="preserve">- </w:t>
            </w:r>
            <w:r w:rsidR="00925276" w:rsidRPr="00925276">
              <w:rPr>
                <w:rFonts w:ascii="Candara" w:hAnsi="Candara"/>
                <w:bCs/>
                <w:color w:val="000000"/>
                <w:sz w:val="22"/>
                <w:szCs w:val="22"/>
              </w:rPr>
              <w:t xml:space="preserve"> </w:t>
            </w:r>
            <w:r w:rsidR="00925276" w:rsidRPr="00925276">
              <w:rPr>
                <w:rFonts w:ascii="Candara" w:hAnsi="Candara"/>
                <w:color w:val="000000"/>
                <w:sz w:val="22"/>
                <w:szCs w:val="22"/>
              </w:rPr>
              <w:t xml:space="preserve">1.Dünya Savaşında Almanya nın , Osmanlı’yı yanına almak istemesinin </w:t>
            </w:r>
            <w:r w:rsidR="00925276" w:rsidRPr="00925276">
              <w:rPr>
                <w:rFonts w:ascii="Candara" w:hAnsi="Candara"/>
                <w:b/>
                <w:color w:val="000000"/>
                <w:sz w:val="22"/>
                <w:szCs w:val="22"/>
              </w:rPr>
              <w:t>dini</w:t>
            </w:r>
            <w:r w:rsidR="00925276" w:rsidRPr="00925276">
              <w:rPr>
                <w:rFonts w:ascii="Candara" w:hAnsi="Candara"/>
                <w:color w:val="000000"/>
                <w:sz w:val="22"/>
                <w:szCs w:val="22"/>
              </w:rPr>
              <w:t xml:space="preserve"> sebebi aşağıdaki gelişmelerden hangisine yöneliktir?</w:t>
            </w:r>
          </w:p>
          <w:p w:rsidR="00925276" w:rsidRPr="00E17E61" w:rsidRDefault="00925276" w:rsidP="00E17E61">
            <w:pPr>
              <w:pStyle w:val="NormalWeb"/>
              <w:spacing w:before="0" w:beforeAutospacing="0" w:after="0" w:afterAutospacing="0" w:line="0" w:lineRule="atLeast"/>
              <w:rPr>
                <w:rFonts w:ascii="Candara" w:hAnsi="Candara"/>
                <w:b/>
                <w:color w:val="000000"/>
                <w:sz w:val="22"/>
                <w:szCs w:val="22"/>
              </w:rPr>
            </w:pPr>
            <w:r w:rsidRPr="00E17E61">
              <w:rPr>
                <w:rFonts w:ascii="Candara" w:hAnsi="Candara"/>
                <w:b/>
                <w:color w:val="000000"/>
                <w:sz w:val="22"/>
                <w:szCs w:val="22"/>
              </w:rPr>
              <w:t>a- Osmanlının askeri üstünlüğünden yararlanmak</w:t>
            </w:r>
          </w:p>
          <w:p w:rsidR="00925276" w:rsidRPr="00E17E61" w:rsidRDefault="00925276" w:rsidP="00E17E61">
            <w:pPr>
              <w:pStyle w:val="NormalWeb"/>
              <w:spacing w:before="0" w:beforeAutospacing="0" w:after="0" w:afterAutospacing="0" w:line="0" w:lineRule="atLeast"/>
              <w:rPr>
                <w:rFonts w:ascii="Candara" w:hAnsi="Candara"/>
                <w:b/>
                <w:color w:val="000000"/>
                <w:sz w:val="22"/>
                <w:szCs w:val="22"/>
              </w:rPr>
            </w:pPr>
            <w:r w:rsidRPr="00E17E61">
              <w:rPr>
                <w:rFonts w:ascii="Candara" w:hAnsi="Candara"/>
                <w:b/>
                <w:color w:val="000000"/>
                <w:sz w:val="22"/>
                <w:szCs w:val="22"/>
              </w:rPr>
              <w:t>b- Osmanlı ekonomisinin gelişmesine destek olmak</w:t>
            </w:r>
          </w:p>
          <w:p w:rsidR="00925276" w:rsidRPr="00E17E61" w:rsidRDefault="00925276" w:rsidP="00E17E61">
            <w:pPr>
              <w:pStyle w:val="NormalWeb"/>
              <w:spacing w:before="0" w:beforeAutospacing="0" w:after="0" w:afterAutospacing="0" w:line="0" w:lineRule="atLeast"/>
              <w:rPr>
                <w:rFonts w:ascii="Candara" w:hAnsi="Candara"/>
                <w:b/>
                <w:color w:val="000000"/>
                <w:sz w:val="22"/>
                <w:szCs w:val="22"/>
              </w:rPr>
            </w:pPr>
            <w:r w:rsidRPr="00E17E61">
              <w:rPr>
                <w:rFonts w:ascii="Candara" w:hAnsi="Candara"/>
                <w:b/>
                <w:color w:val="000000"/>
                <w:sz w:val="22"/>
                <w:szCs w:val="22"/>
              </w:rPr>
              <w:t>c- Osmanlı halifesinin cihad ilanından yararlanmak</w:t>
            </w:r>
          </w:p>
          <w:p w:rsidR="00925276" w:rsidRPr="00E17E61" w:rsidRDefault="00925276" w:rsidP="00E17E61">
            <w:pPr>
              <w:pStyle w:val="NormalWeb"/>
              <w:spacing w:before="0" w:beforeAutospacing="0" w:after="0" w:afterAutospacing="0" w:line="0" w:lineRule="atLeast"/>
              <w:rPr>
                <w:rFonts w:ascii="Candara" w:hAnsi="Candara"/>
                <w:b/>
                <w:color w:val="000000"/>
                <w:sz w:val="27"/>
                <w:szCs w:val="27"/>
              </w:rPr>
            </w:pPr>
            <w:r w:rsidRPr="00E17E61">
              <w:rPr>
                <w:rFonts w:ascii="Candara" w:hAnsi="Candara"/>
                <w:b/>
                <w:color w:val="000000"/>
                <w:sz w:val="22"/>
                <w:szCs w:val="22"/>
              </w:rPr>
              <w:t xml:space="preserve">d- </w:t>
            </w:r>
            <w:r w:rsidRPr="00E17E61">
              <w:rPr>
                <w:rFonts w:ascii="Candara" w:hAnsi="Candara"/>
                <w:b/>
                <w:color w:val="000000"/>
                <w:sz w:val="21"/>
                <w:szCs w:val="21"/>
              </w:rPr>
              <w:t>Yeni cepheler açılmasını sağlamak</w:t>
            </w:r>
          </w:p>
          <w:p w:rsidR="00925276" w:rsidRPr="00925276" w:rsidRDefault="00925276" w:rsidP="00C57BF0">
            <w:pPr>
              <w:rPr>
                <w:rFonts w:ascii="Candara" w:eastAsia="Arial Unicode MS" w:hAnsi="Candara" w:cs="Arial Unicode MS"/>
                <w:sz w:val="18"/>
                <w:szCs w:val="18"/>
              </w:rPr>
            </w:pPr>
          </w:p>
        </w:tc>
      </w:tr>
      <w:tr w:rsidR="00925276" w:rsidRPr="00925276" w:rsidTr="006D29C8">
        <w:trPr>
          <w:trHeight w:val="128"/>
        </w:trPr>
        <w:tc>
          <w:tcPr>
            <w:tcW w:w="11148" w:type="dxa"/>
            <w:gridSpan w:val="2"/>
          </w:tcPr>
          <w:p w:rsidR="00E17E61" w:rsidRDefault="00E17E61" w:rsidP="00925276">
            <w:pPr>
              <w:tabs>
                <w:tab w:val="left" w:pos="3719"/>
              </w:tabs>
              <w:spacing w:line="40" w:lineRule="atLeast"/>
              <w:rPr>
                <w:rFonts w:ascii="Candara" w:hAnsi="Candara"/>
                <w:sz w:val="18"/>
                <w:szCs w:val="18"/>
              </w:rPr>
            </w:pPr>
            <w:r>
              <w:rPr>
                <w:rFonts w:ascii="Candara" w:hAnsi="Candara"/>
                <w:sz w:val="18"/>
                <w:szCs w:val="18"/>
              </w:rPr>
              <w:t>6</w:t>
            </w:r>
          </w:p>
          <w:p w:rsidR="00925276" w:rsidRPr="00925276" w:rsidRDefault="00925276" w:rsidP="00925276">
            <w:pPr>
              <w:tabs>
                <w:tab w:val="left" w:pos="3719"/>
              </w:tabs>
              <w:spacing w:line="40" w:lineRule="atLeast"/>
              <w:rPr>
                <w:rFonts w:ascii="Candara" w:hAnsi="Candara"/>
                <w:sz w:val="18"/>
                <w:szCs w:val="18"/>
              </w:rPr>
            </w:pPr>
            <w:r w:rsidRPr="00925276">
              <w:rPr>
                <w:rFonts w:ascii="Candara" w:hAnsi="Candara"/>
                <w:sz w:val="18"/>
                <w:szCs w:val="18"/>
              </w:rPr>
              <w:t>27 Mayıs 1915 tarihinde çıkartılan tehcir kanunu ile Ermeniler yine bir Osmanlı toprağı olan Suriye ye göç ettirildi. Osmanlı devletinin böyle bir kanun çıkarmasının sebebi nedir?</w:t>
            </w:r>
          </w:p>
          <w:p w:rsidR="00925276" w:rsidRPr="00E17E61" w:rsidRDefault="00925276" w:rsidP="00925276">
            <w:pPr>
              <w:tabs>
                <w:tab w:val="left" w:pos="3719"/>
              </w:tabs>
              <w:spacing w:line="40" w:lineRule="atLeast"/>
              <w:rPr>
                <w:rFonts w:ascii="Candara" w:hAnsi="Candara"/>
                <w:b/>
                <w:sz w:val="21"/>
                <w:szCs w:val="21"/>
              </w:rPr>
            </w:pPr>
            <w:r w:rsidRPr="00E17E61">
              <w:rPr>
                <w:rFonts w:ascii="Candara" w:hAnsi="Candara"/>
                <w:b/>
                <w:sz w:val="21"/>
                <w:szCs w:val="21"/>
              </w:rPr>
              <w:t>a-Büyük devletlerin kışkırtmasıyla artan Ermeni isyanlarının önlemez boyutlara ulaşması</w:t>
            </w:r>
          </w:p>
          <w:p w:rsidR="00925276" w:rsidRPr="00E17E61" w:rsidRDefault="00925276" w:rsidP="00925276">
            <w:pPr>
              <w:tabs>
                <w:tab w:val="left" w:pos="3719"/>
              </w:tabs>
              <w:spacing w:line="40" w:lineRule="atLeast"/>
              <w:rPr>
                <w:rFonts w:ascii="Candara" w:hAnsi="Candara"/>
                <w:b/>
                <w:sz w:val="21"/>
                <w:szCs w:val="21"/>
              </w:rPr>
            </w:pPr>
            <w:r w:rsidRPr="00E17E61">
              <w:rPr>
                <w:rFonts w:ascii="Candara" w:hAnsi="Candara"/>
                <w:b/>
                <w:sz w:val="21"/>
                <w:szCs w:val="21"/>
              </w:rPr>
              <w:t>b-Ermenilerin ellerindeki mallara el koymak</w:t>
            </w:r>
          </w:p>
          <w:p w:rsidR="00925276" w:rsidRPr="00E17E61" w:rsidRDefault="00925276" w:rsidP="00925276">
            <w:pPr>
              <w:tabs>
                <w:tab w:val="left" w:pos="3719"/>
              </w:tabs>
              <w:spacing w:line="40" w:lineRule="atLeast"/>
              <w:rPr>
                <w:rFonts w:ascii="Candara" w:hAnsi="Candara"/>
                <w:b/>
                <w:sz w:val="21"/>
                <w:szCs w:val="21"/>
              </w:rPr>
            </w:pPr>
            <w:r w:rsidRPr="00E17E61">
              <w:rPr>
                <w:rFonts w:ascii="Candara" w:hAnsi="Candara"/>
                <w:b/>
                <w:sz w:val="21"/>
                <w:szCs w:val="21"/>
              </w:rPr>
              <w:t>c-İngilizler’ e karşı Suriye cephesinde Ermenilerin desteğini sağlamak</w:t>
            </w:r>
          </w:p>
          <w:p w:rsidR="00925276" w:rsidRPr="00E17E61" w:rsidRDefault="00925276" w:rsidP="00925276">
            <w:pPr>
              <w:tabs>
                <w:tab w:val="left" w:pos="3719"/>
              </w:tabs>
              <w:spacing w:line="40" w:lineRule="atLeast"/>
              <w:rPr>
                <w:rFonts w:ascii="Candara" w:hAnsi="Candara"/>
                <w:b/>
                <w:sz w:val="21"/>
                <w:szCs w:val="21"/>
              </w:rPr>
            </w:pPr>
            <w:r w:rsidRPr="00E17E61">
              <w:rPr>
                <w:rFonts w:ascii="Candara" w:hAnsi="Candara"/>
                <w:b/>
                <w:sz w:val="21"/>
                <w:szCs w:val="21"/>
              </w:rPr>
              <w:t>d-Suriye’nin tarımsal gelirlerini artırmak</w:t>
            </w:r>
          </w:p>
          <w:p w:rsidR="00925276" w:rsidRPr="00925276" w:rsidRDefault="00925276" w:rsidP="006B5309">
            <w:pPr>
              <w:rPr>
                <w:rFonts w:ascii="Candara" w:hAnsi="Candara"/>
                <w:sz w:val="18"/>
                <w:szCs w:val="18"/>
              </w:rPr>
            </w:pPr>
          </w:p>
        </w:tc>
      </w:tr>
      <w:tr w:rsidR="00925276" w:rsidRPr="00925276" w:rsidTr="00925276">
        <w:trPr>
          <w:trHeight w:val="1404"/>
        </w:trPr>
        <w:tc>
          <w:tcPr>
            <w:tcW w:w="11148" w:type="dxa"/>
            <w:gridSpan w:val="2"/>
          </w:tcPr>
          <w:p w:rsidR="00925276" w:rsidRPr="00925276" w:rsidRDefault="00E17E61" w:rsidP="00925276">
            <w:pPr>
              <w:spacing w:line="220" w:lineRule="exact"/>
              <w:jc w:val="both"/>
              <w:rPr>
                <w:rFonts w:ascii="Candara" w:hAnsi="Candara"/>
                <w:sz w:val="22"/>
                <w:szCs w:val="22"/>
              </w:rPr>
            </w:pPr>
            <w:r>
              <w:rPr>
                <w:rFonts w:ascii="Candara" w:hAnsi="Candara"/>
                <w:i/>
                <w:sz w:val="22"/>
                <w:szCs w:val="22"/>
              </w:rPr>
              <w:lastRenderedPageBreak/>
              <w:t>7-</w:t>
            </w:r>
            <w:r w:rsidR="00925276" w:rsidRPr="00925276">
              <w:rPr>
                <w:rFonts w:ascii="Candara" w:hAnsi="Candara"/>
                <w:i/>
                <w:sz w:val="22"/>
                <w:szCs w:val="22"/>
              </w:rPr>
              <w:t>M. Kemal’ in okul yıllarını anlatan Asım GÜNDÜZ: “</w:t>
            </w:r>
            <w:r w:rsidR="00925276" w:rsidRPr="00925276">
              <w:rPr>
                <w:rFonts w:ascii="Candara" w:hAnsi="Candara"/>
                <w:b/>
                <w:i/>
                <w:sz w:val="22"/>
                <w:szCs w:val="22"/>
              </w:rPr>
              <w:t>M. Kemal milletleri uyandıracak fikir adamları, devlet adamlarıdır</w:t>
            </w:r>
            <w:r w:rsidR="00925276" w:rsidRPr="00925276">
              <w:rPr>
                <w:rFonts w:ascii="Candara" w:hAnsi="Candara"/>
                <w:i/>
                <w:sz w:val="22"/>
                <w:szCs w:val="22"/>
              </w:rPr>
              <w:t>. Derdi, ayrıca yabancı dile büyük hevesi vardı. Özellikle Fransızca öğrenir, bu dille yazılmış gazete ve dergileri takip ederdi”</w:t>
            </w:r>
            <w:r w:rsidR="00925276" w:rsidRPr="00925276">
              <w:rPr>
                <w:rFonts w:ascii="Candara" w:hAnsi="Candara"/>
                <w:sz w:val="22"/>
                <w:szCs w:val="22"/>
              </w:rPr>
              <w:t xml:space="preserve"> </w:t>
            </w:r>
          </w:p>
          <w:p w:rsidR="00925276" w:rsidRPr="00925276" w:rsidRDefault="00925276" w:rsidP="00925276">
            <w:pPr>
              <w:rPr>
                <w:rFonts w:ascii="Candara" w:hAnsi="Candara"/>
                <w:sz w:val="22"/>
                <w:szCs w:val="22"/>
              </w:rPr>
            </w:pPr>
            <w:r w:rsidRPr="00925276">
              <w:rPr>
                <w:rFonts w:ascii="Candara" w:hAnsi="Candara"/>
                <w:sz w:val="22"/>
                <w:szCs w:val="22"/>
              </w:rPr>
              <w:t xml:space="preserve">Parçaya göre M Kemal in yabancı basını takip etmesinin ve yabancı dil öğrenmesinin </w:t>
            </w:r>
            <w:r w:rsidRPr="00925276">
              <w:rPr>
                <w:rFonts w:ascii="Candara" w:hAnsi="Candara"/>
                <w:b/>
                <w:sz w:val="25"/>
                <w:szCs w:val="25"/>
                <w:u w:val="single"/>
              </w:rPr>
              <w:t>temel sebebi</w:t>
            </w:r>
            <w:r w:rsidRPr="00925276">
              <w:rPr>
                <w:rFonts w:ascii="Candara" w:hAnsi="Candara"/>
                <w:sz w:val="22"/>
                <w:szCs w:val="22"/>
              </w:rPr>
              <w:t xml:space="preserve"> nedir?</w:t>
            </w:r>
          </w:p>
          <w:p w:rsidR="00925276" w:rsidRPr="000E1892" w:rsidRDefault="00925276" w:rsidP="006D29C8">
            <w:pPr>
              <w:numPr>
                <w:ilvl w:val="0"/>
                <w:numId w:val="1"/>
              </w:numPr>
              <w:rPr>
                <w:rFonts w:ascii="Candara" w:hAnsi="Candara"/>
                <w:b/>
                <w:sz w:val="22"/>
                <w:szCs w:val="22"/>
              </w:rPr>
            </w:pPr>
            <w:r w:rsidRPr="000E1892">
              <w:rPr>
                <w:rFonts w:ascii="Candara" w:hAnsi="Candara"/>
                <w:b/>
                <w:sz w:val="22"/>
                <w:szCs w:val="22"/>
              </w:rPr>
              <w:t xml:space="preserve">1. Dünya savaşında Fransa ile savaşmamız </w:t>
            </w:r>
          </w:p>
          <w:p w:rsidR="00925276" w:rsidRPr="000E1892" w:rsidRDefault="00925276" w:rsidP="006D29C8">
            <w:pPr>
              <w:numPr>
                <w:ilvl w:val="0"/>
                <w:numId w:val="1"/>
              </w:numPr>
              <w:rPr>
                <w:rFonts w:ascii="Candara" w:hAnsi="Candara"/>
                <w:b/>
                <w:sz w:val="22"/>
                <w:szCs w:val="22"/>
              </w:rPr>
            </w:pPr>
            <w:r w:rsidRPr="000E1892">
              <w:rPr>
                <w:rFonts w:ascii="Candara" w:hAnsi="Candara"/>
                <w:b/>
                <w:sz w:val="22"/>
                <w:szCs w:val="22"/>
              </w:rPr>
              <w:t>Türk dilini önemsiz görmesi</w:t>
            </w:r>
          </w:p>
          <w:p w:rsidR="00925276" w:rsidRPr="000E1892" w:rsidRDefault="00925276" w:rsidP="006D29C8">
            <w:pPr>
              <w:numPr>
                <w:ilvl w:val="0"/>
                <w:numId w:val="1"/>
              </w:numPr>
              <w:rPr>
                <w:rFonts w:ascii="Candara" w:hAnsi="Candara"/>
                <w:b/>
                <w:sz w:val="22"/>
                <w:szCs w:val="22"/>
              </w:rPr>
            </w:pPr>
            <w:r w:rsidRPr="000E1892">
              <w:rPr>
                <w:rFonts w:ascii="Candara" w:hAnsi="Candara"/>
                <w:b/>
                <w:sz w:val="22"/>
                <w:szCs w:val="22"/>
              </w:rPr>
              <w:t>Öğrenimini Fransa da devan ettirmek için</w:t>
            </w:r>
          </w:p>
          <w:p w:rsidR="00925276" w:rsidRPr="000E1892" w:rsidRDefault="00925276" w:rsidP="006D29C8">
            <w:pPr>
              <w:numPr>
                <w:ilvl w:val="0"/>
                <w:numId w:val="1"/>
              </w:numPr>
              <w:rPr>
                <w:rFonts w:ascii="Candara" w:hAnsi="Candara"/>
                <w:b/>
                <w:sz w:val="22"/>
                <w:szCs w:val="22"/>
              </w:rPr>
            </w:pPr>
            <w:r w:rsidRPr="000E1892">
              <w:rPr>
                <w:rFonts w:ascii="Candara" w:hAnsi="Candara"/>
                <w:b/>
                <w:sz w:val="22"/>
                <w:szCs w:val="22"/>
              </w:rPr>
              <w:t xml:space="preserve"> Batı dünyasını ve dünya siyasetini yakından takip etmek</w:t>
            </w:r>
          </w:p>
          <w:p w:rsidR="00925276" w:rsidRPr="00925276" w:rsidRDefault="00925276" w:rsidP="00925276">
            <w:pPr>
              <w:tabs>
                <w:tab w:val="left" w:pos="3719"/>
              </w:tabs>
              <w:spacing w:line="40" w:lineRule="atLeast"/>
              <w:rPr>
                <w:rFonts w:ascii="Candara" w:hAnsi="Candara"/>
                <w:sz w:val="18"/>
                <w:szCs w:val="18"/>
              </w:rPr>
            </w:pPr>
          </w:p>
        </w:tc>
      </w:tr>
      <w:tr w:rsidR="00925276" w:rsidRPr="00925276" w:rsidTr="00925276">
        <w:trPr>
          <w:trHeight w:val="1404"/>
        </w:trPr>
        <w:tc>
          <w:tcPr>
            <w:tcW w:w="11148" w:type="dxa"/>
            <w:gridSpan w:val="2"/>
          </w:tcPr>
          <w:p w:rsidR="00925276" w:rsidRPr="00925276" w:rsidRDefault="00E17E61" w:rsidP="00925276">
            <w:pPr>
              <w:rPr>
                <w:rFonts w:ascii="Candara" w:hAnsi="Candara"/>
                <w:i/>
                <w:sz w:val="22"/>
                <w:szCs w:val="22"/>
              </w:rPr>
            </w:pPr>
            <w:r>
              <w:rPr>
                <w:rFonts w:ascii="Candara" w:hAnsi="Candara"/>
                <w:i/>
                <w:sz w:val="22"/>
                <w:szCs w:val="22"/>
              </w:rPr>
              <w:t>8-</w:t>
            </w:r>
            <w:r w:rsidR="00925276" w:rsidRPr="00925276">
              <w:rPr>
                <w:rFonts w:ascii="Candara" w:hAnsi="Candara"/>
                <w:i/>
                <w:sz w:val="22"/>
                <w:szCs w:val="22"/>
              </w:rPr>
              <w:t xml:space="preserve">Suriye ‘de ilk askeri görevine başlayan M .Kemal, gizlice Selanik’ e geçerek vatan ve hürriyet adlı cemiyetin Selanik şubesini açar buradaki açılış töreninde </w:t>
            </w:r>
            <w:r w:rsidR="00925276" w:rsidRPr="00925276">
              <w:rPr>
                <w:rFonts w:ascii="Candara" w:hAnsi="Candara"/>
                <w:sz w:val="22"/>
                <w:szCs w:val="22"/>
              </w:rPr>
              <w:t>konuşan</w:t>
            </w:r>
            <w:r w:rsidR="00925276" w:rsidRPr="00925276">
              <w:rPr>
                <w:rFonts w:ascii="Candara" w:hAnsi="Candara"/>
                <w:i/>
                <w:sz w:val="22"/>
                <w:szCs w:val="22"/>
              </w:rPr>
              <w:t xml:space="preserve"> M. Kemal “ arkadaşlar bu talihsiz memlekete önemli görevlerimiz vardır. Onu kurtarmak tek görevimizdir. Bunu yapmanın tek koşulu, teşkilatlı çalışmaktır. Milleti hakim kılmak için sizi göreve çağırıyorum</w:t>
            </w:r>
          </w:p>
          <w:p w:rsidR="00925276" w:rsidRPr="00925276" w:rsidRDefault="00925276" w:rsidP="00925276">
            <w:pPr>
              <w:rPr>
                <w:rFonts w:ascii="Candara" w:hAnsi="Candara"/>
                <w:i/>
                <w:sz w:val="22"/>
                <w:szCs w:val="22"/>
              </w:rPr>
            </w:pPr>
            <w:r w:rsidRPr="00925276">
              <w:rPr>
                <w:rFonts w:ascii="Candara" w:hAnsi="Candara"/>
                <w:i/>
                <w:sz w:val="22"/>
                <w:szCs w:val="22"/>
              </w:rPr>
              <w:t xml:space="preserve">10-Atatürk ün sözlerinde öne çıkan </w:t>
            </w:r>
            <w:r w:rsidRPr="00925276">
              <w:rPr>
                <w:rFonts w:ascii="Candara" w:hAnsi="Candara"/>
                <w:b/>
                <w:i/>
                <w:sz w:val="26"/>
                <w:szCs w:val="26"/>
                <w:u w:val="single"/>
              </w:rPr>
              <w:t>ana fikir</w:t>
            </w:r>
            <w:r w:rsidRPr="00925276">
              <w:rPr>
                <w:rFonts w:ascii="Candara" w:hAnsi="Candara"/>
                <w:i/>
                <w:sz w:val="22"/>
                <w:szCs w:val="22"/>
              </w:rPr>
              <w:t xml:space="preserve"> nedir?</w:t>
            </w:r>
          </w:p>
          <w:p w:rsidR="00925276" w:rsidRPr="000E1892" w:rsidRDefault="00925276" w:rsidP="00925276">
            <w:pPr>
              <w:rPr>
                <w:rFonts w:ascii="Candara" w:hAnsi="Candara"/>
                <w:b/>
                <w:i/>
                <w:sz w:val="22"/>
                <w:szCs w:val="22"/>
              </w:rPr>
            </w:pPr>
            <w:r w:rsidRPr="000E1892">
              <w:rPr>
                <w:rFonts w:ascii="Candara" w:hAnsi="Candara"/>
                <w:b/>
                <w:i/>
                <w:sz w:val="22"/>
                <w:szCs w:val="22"/>
              </w:rPr>
              <w:t>a-Millet iradesini hâkim kılmanın yolu ekip çalışmasıdır</w:t>
            </w:r>
            <w:r w:rsidR="000E1892">
              <w:rPr>
                <w:rFonts w:ascii="Candara" w:hAnsi="Candara"/>
                <w:b/>
                <w:i/>
                <w:sz w:val="22"/>
                <w:szCs w:val="22"/>
              </w:rPr>
              <w:t xml:space="preserve">                      </w:t>
            </w:r>
            <w:r w:rsidRPr="000E1892">
              <w:rPr>
                <w:rFonts w:ascii="Candara" w:hAnsi="Candara"/>
                <w:b/>
                <w:i/>
                <w:sz w:val="22"/>
                <w:szCs w:val="22"/>
              </w:rPr>
              <w:t>b-Başarılı olmak için beni lider seçin</w:t>
            </w:r>
          </w:p>
          <w:p w:rsidR="00925276" w:rsidRPr="000E1892" w:rsidRDefault="00925276" w:rsidP="00925276">
            <w:pPr>
              <w:rPr>
                <w:rFonts w:ascii="Candara" w:hAnsi="Candara"/>
                <w:b/>
                <w:sz w:val="22"/>
                <w:szCs w:val="22"/>
              </w:rPr>
            </w:pPr>
            <w:r w:rsidRPr="000E1892">
              <w:rPr>
                <w:rFonts w:ascii="Candara" w:hAnsi="Candara"/>
                <w:b/>
                <w:i/>
                <w:sz w:val="22"/>
                <w:szCs w:val="22"/>
              </w:rPr>
              <w:t>c-Padişahımızın emirlerinin dışına çıkmamalıyız</w:t>
            </w:r>
            <w:r w:rsidR="000E1892">
              <w:rPr>
                <w:rFonts w:ascii="Candara" w:hAnsi="Candara"/>
                <w:b/>
                <w:i/>
                <w:sz w:val="22"/>
                <w:szCs w:val="22"/>
              </w:rPr>
              <w:t xml:space="preserve">                                    </w:t>
            </w:r>
            <w:r w:rsidRPr="000E1892">
              <w:rPr>
                <w:rFonts w:ascii="Candara" w:hAnsi="Candara"/>
                <w:b/>
                <w:i/>
                <w:sz w:val="22"/>
                <w:szCs w:val="22"/>
              </w:rPr>
              <w:t>d-Padişahı tahtan indirip cumhuriyeti ilan etmeliyiz</w:t>
            </w:r>
          </w:p>
          <w:p w:rsidR="00925276" w:rsidRPr="00925276" w:rsidRDefault="00925276" w:rsidP="00925276">
            <w:pPr>
              <w:spacing w:line="220" w:lineRule="exact"/>
              <w:jc w:val="both"/>
              <w:rPr>
                <w:rFonts w:ascii="Candara" w:hAnsi="Candara"/>
                <w:i/>
                <w:sz w:val="22"/>
                <w:szCs w:val="22"/>
              </w:rPr>
            </w:pPr>
          </w:p>
        </w:tc>
      </w:tr>
      <w:tr w:rsidR="00925276" w:rsidRPr="00925276" w:rsidTr="008F3E64">
        <w:trPr>
          <w:trHeight w:val="1404"/>
        </w:trPr>
        <w:tc>
          <w:tcPr>
            <w:tcW w:w="11148" w:type="dxa"/>
            <w:gridSpan w:val="2"/>
          </w:tcPr>
          <w:p w:rsidR="00925276" w:rsidRDefault="00E17E61" w:rsidP="008F3E64">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9-</w:t>
            </w:r>
            <w:r w:rsidR="00925276">
              <w:rPr>
                <w:rFonts w:ascii="TimesNewRomanPSMT" w:hAnsi="TimesNewRomanPSMT" w:cs="TimesNewRomanPSMT"/>
                <w:sz w:val="22"/>
                <w:szCs w:val="22"/>
              </w:rPr>
              <w:t>Azınlıkları devlete bağlamak ve onların bağımsızlık isteklerini yatıştırmak amacıyla yürütülen politikalar,bütün ülke halkını eşit vatandaş sayan anayasanın ilanı ile sonuçlandı. 1876’da ilan edilen</w:t>
            </w:r>
            <w:r w:rsidR="008F3E64">
              <w:rPr>
                <w:rFonts w:ascii="TimesNewRomanPSMT" w:hAnsi="TimesNewRomanPSMT" w:cs="TimesNewRomanPSMT"/>
                <w:sz w:val="22"/>
                <w:szCs w:val="22"/>
              </w:rPr>
              <w:t xml:space="preserve"> </w:t>
            </w:r>
            <w:r w:rsidR="00925276">
              <w:rPr>
                <w:rFonts w:ascii="TimesNewRomanPSMT" w:hAnsi="TimesNewRomanPSMT" w:cs="TimesNewRomanPSMT"/>
                <w:sz w:val="22"/>
                <w:szCs w:val="22"/>
              </w:rPr>
              <w:t>anayasa (Kanun-u Esasi) ile Türk tarihinde ilk defa anayasal düzene geçilmiş oldu.</w:t>
            </w:r>
          </w:p>
          <w:p w:rsidR="00925276" w:rsidRDefault="00925276" w:rsidP="00925276">
            <w:pPr>
              <w:rPr>
                <w:rFonts w:ascii="TimesNewRomanPSMT" w:hAnsi="TimesNewRomanPSMT" w:cs="TimesNewRomanPSMT"/>
                <w:sz w:val="22"/>
                <w:szCs w:val="22"/>
              </w:rPr>
            </w:pPr>
            <w:r>
              <w:rPr>
                <w:rFonts w:ascii="TimesNewRomanPSMT" w:hAnsi="TimesNewRomanPSMT" w:cs="TimesNewRomanPSMT"/>
                <w:sz w:val="22"/>
                <w:szCs w:val="22"/>
              </w:rPr>
              <w:t>Parçada anlatılan gelişme hangisidir</w:t>
            </w:r>
          </w:p>
          <w:p w:rsidR="00925276" w:rsidRPr="000E1892" w:rsidRDefault="00925276" w:rsidP="00925276">
            <w:pPr>
              <w:rPr>
                <w:rFonts w:ascii="Candara" w:hAnsi="Candara"/>
                <w:b/>
                <w:i/>
                <w:sz w:val="22"/>
                <w:szCs w:val="22"/>
              </w:rPr>
            </w:pPr>
            <w:r w:rsidRPr="000E1892">
              <w:rPr>
                <w:rFonts w:ascii="TimesNewRomanPSMT" w:hAnsi="TimesNewRomanPSMT" w:cs="TimesNewRomanPSMT"/>
                <w:b/>
                <w:sz w:val="22"/>
                <w:szCs w:val="22"/>
              </w:rPr>
              <w:t xml:space="preserve">a-Tanzimat fermanı  </w:t>
            </w:r>
            <w:r w:rsidR="008F3E64" w:rsidRPr="000E1892">
              <w:rPr>
                <w:rFonts w:ascii="TimesNewRomanPSMT" w:hAnsi="TimesNewRomanPSMT" w:cs="TimesNewRomanPSMT"/>
                <w:b/>
                <w:sz w:val="22"/>
                <w:szCs w:val="22"/>
              </w:rPr>
              <w:t xml:space="preserve">     </w:t>
            </w:r>
            <w:r w:rsidRPr="000E1892">
              <w:rPr>
                <w:rFonts w:ascii="TimesNewRomanPSMT" w:hAnsi="TimesNewRomanPSMT" w:cs="TimesNewRomanPSMT"/>
                <w:b/>
                <w:sz w:val="22"/>
                <w:szCs w:val="22"/>
              </w:rPr>
              <w:t xml:space="preserve">b- Islahat fermanı </w:t>
            </w:r>
            <w:r w:rsidR="008F3E64" w:rsidRPr="000E1892">
              <w:rPr>
                <w:rFonts w:ascii="TimesNewRomanPSMT" w:hAnsi="TimesNewRomanPSMT" w:cs="TimesNewRomanPSMT"/>
                <w:b/>
                <w:sz w:val="22"/>
                <w:szCs w:val="22"/>
              </w:rPr>
              <w:t xml:space="preserve">        </w:t>
            </w:r>
            <w:r w:rsidRPr="000E1892">
              <w:rPr>
                <w:rFonts w:ascii="TimesNewRomanPSMT" w:hAnsi="TimesNewRomanPSMT" w:cs="TimesNewRomanPSMT"/>
                <w:b/>
                <w:sz w:val="22"/>
                <w:szCs w:val="22"/>
              </w:rPr>
              <w:t>c- Meşrutiyet</w:t>
            </w:r>
            <w:r w:rsidR="008F3E64" w:rsidRPr="000E1892">
              <w:rPr>
                <w:rFonts w:ascii="TimesNewRomanPSMT" w:hAnsi="TimesNewRomanPSMT" w:cs="TimesNewRomanPSMT"/>
                <w:b/>
                <w:sz w:val="22"/>
                <w:szCs w:val="22"/>
              </w:rPr>
              <w:t xml:space="preserve">        d-Senedi ittifak </w:t>
            </w:r>
          </w:p>
        </w:tc>
      </w:tr>
      <w:tr w:rsidR="008F3E64" w:rsidRPr="00925276" w:rsidTr="00BC5E92">
        <w:trPr>
          <w:trHeight w:val="1404"/>
        </w:trPr>
        <w:tc>
          <w:tcPr>
            <w:tcW w:w="11148" w:type="dxa"/>
            <w:gridSpan w:val="2"/>
          </w:tcPr>
          <w:p w:rsidR="00BC5E92" w:rsidRPr="00BC5E92" w:rsidRDefault="00E17E61" w:rsidP="00E17E61">
            <w:pPr>
              <w:autoSpaceDE w:val="0"/>
              <w:autoSpaceDN w:val="0"/>
              <w:adjustRightInd w:val="0"/>
              <w:jc w:val="both"/>
              <w:rPr>
                <w:rFonts w:ascii="Candara" w:hAnsi="Candara" w:cs="Calibri"/>
                <w:sz w:val="22"/>
                <w:szCs w:val="22"/>
              </w:rPr>
            </w:pPr>
            <w:r>
              <w:rPr>
                <w:sz w:val="22"/>
                <w:szCs w:val="22"/>
              </w:rPr>
              <w:t>10.</w:t>
            </w:r>
            <w:r w:rsidR="00BC5E92" w:rsidRPr="00BC5E92">
              <w:rPr>
                <w:sz w:val="22"/>
                <w:szCs w:val="22"/>
              </w:rPr>
              <w:t>1909</w:t>
            </w:r>
            <w:r w:rsidR="00BC5E92" w:rsidRPr="00BC5E92">
              <w:rPr>
                <w:rFonts w:ascii="Candara" w:hAnsi="Candara" w:cs="Calibri"/>
                <w:sz w:val="22"/>
                <w:szCs w:val="22"/>
              </w:rPr>
              <w:t xml:space="preserve"> yılının nisan ayında, meşrutiyet karşıtları İstanbul’da gösteri yapmaya başladılar. </w:t>
            </w:r>
            <w:r w:rsidR="00BC5E92" w:rsidRPr="00BC5E92">
              <w:rPr>
                <w:rFonts w:ascii="Candara" w:eastAsia="Calibri-Bold" w:hAnsi="Candara" w:cs="Calibri-Bold"/>
                <w:b/>
                <w:bCs/>
                <w:sz w:val="22"/>
                <w:szCs w:val="22"/>
              </w:rPr>
              <w:t>……………………………</w:t>
            </w:r>
          </w:p>
          <w:p w:rsidR="00BC5E92" w:rsidRDefault="00BC5E92" w:rsidP="00E17E61">
            <w:pPr>
              <w:autoSpaceDE w:val="0"/>
              <w:autoSpaceDN w:val="0"/>
              <w:adjustRightInd w:val="0"/>
              <w:jc w:val="both"/>
              <w:rPr>
                <w:rFonts w:ascii="Candara" w:hAnsi="Candara" w:cs="Calibri"/>
                <w:sz w:val="22"/>
                <w:szCs w:val="22"/>
              </w:rPr>
            </w:pPr>
            <w:r w:rsidRPr="00BC5E92">
              <w:rPr>
                <w:rFonts w:ascii="Candara" w:hAnsi="Candara" w:cs="Calibri"/>
                <w:sz w:val="22"/>
                <w:szCs w:val="22"/>
              </w:rPr>
              <w:t xml:space="preserve">diye tarihe geçen bu olay üzerine meşrutiyeti korumak isteyen İttihat ve Terakki üyesi subaylar,Selanik’te, </w:t>
            </w:r>
            <w:r w:rsidRPr="00BC5E92">
              <w:rPr>
                <w:rFonts w:ascii="Candara" w:eastAsia="Calibri-Bold" w:hAnsi="Candara" w:cs="Calibri-Bold"/>
                <w:b/>
                <w:bCs/>
                <w:sz w:val="22"/>
                <w:szCs w:val="22"/>
              </w:rPr>
              <w:t xml:space="preserve">Hareket Ordusu </w:t>
            </w:r>
            <w:r w:rsidRPr="00BC5E92">
              <w:rPr>
                <w:rFonts w:ascii="Candara" w:hAnsi="Candara" w:cs="Calibri"/>
                <w:sz w:val="22"/>
                <w:szCs w:val="22"/>
              </w:rPr>
              <w:t>adında bir ordu hazırladılar. Başkanlığını Mahmut Şevket Paşa’nın ve</w:t>
            </w:r>
            <w:r>
              <w:rPr>
                <w:rFonts w:ascii="Candara" w:hAnsi="Candara" w:cs="Calibri"/>
                <w:sz w:val="22"/>
                <w:szCs w:val="22"/>
              </w:rPr>
              <w:t xml:space="preserve"> </w:t>
            </w:r>
            <w:r w:rsidRPr="00BC5E92">
              <w:rPr>
                <w:rFonts w:ascii="Candara" w:hAnsi="Candara" w:cs="Calibri"/>
                <w:sz w:val="22"/>
                <w:szCs w:val="22"/>
              </w:rPr>
              <w:t xml:space="preserve">kurmay başkanlığını Mustafa Kemal’in yaptığı bu ordu, İstanbul’a gelerek isyanı </w:t>
            </w:r>
            <w:r w:rsidR="000E1892" w:rsidRPr="00BC5E92">
              <w:rPr>
                <w:rFonts w:ascii="Candara" w:hAnsi="Candara" w:cs="Calibri"/>
                <w:sz w:val="22"/>
                <w:szCs w:val="22"/>
              </w:rPr>
              <w:t>bastırdı</w:t>
            </w:r>
            <w:r w:rsidR="000E1892">
              <w:rPr>
                <w:rFonts w:ascii="Candara" w:hAnsi="Candara" w:cs="Calibri"/>
                <w:sz w:val="22"/>
                <w:szCs w:val="22"/>
              </w:rPr>
              <w:t>. Parçada boş bırakılan yere hangi bilgi gelmelidir.</w:t>
            </w:r>
          </w:p>
          <w:p w:rsidR="00C75E25" w:rsidRDefault="00C75E25" w:rsidP="00BC5E92">
            <w:pPr>
              <w:autoSpaceDE w:val="0"/>
              <w:autoSpaceDN w:val="0"/>
              <w:adjustRightInd w:val="0"/>
              <w:rPr>
                <w:rFonts w:ascii="Candara" w:hAnsi="Candara" w:cs="Calibri"/>
                <w:b/>
                <w:sz w:val="22"/>
                <w:szCs w:val="22"/>
              </w:rPr>
            </w:pPr>
          </w:p>
          <w:p w:rsidR="000E1892" w:rsidRPr="000E1892" w:rsidRDefault="000E1892" w:rsidP="00BC5E92">
            <w:pPr>
              <w:autoSpaceDE w:val="0"/>
              <w:autoSpaceDN w:val="0"/>
              <w:adjustRightInd w:val="0"/>
              <w:rPr>
                <w:rFonts w:ascii="TimesNewRomanPSMT" w:hAnsi="TimesNewRomanPSMT" w:cs="TimesNewRomanPSMT"/>
                <w:b/>
                <w:sz w:val="22"/>
                <w:szCs w:val="22"/>
              </w:rPr>
            </w:pPr>
            <w:r w:rsidRPr="000E1892">
              <w:rPr>
                <w:rFonts w:ascii="Candara" w:hAnsi="Candara" w:cs="Calibri"/>
                <w:b/>
                <w:sz w:val="22"/>
                <w:szCs w:val="22"/>
              </w:rPr>
              <w:t>a-Pikardi manevraları    b- Trablusgarb savaşı</w:t>
            </w:r>
            <w:r>
              <w:rPr>
                <w:rFonts w:ascii="Candara" w:hAnsi="Candara" w:cs="Calibri"/>
                <w:b/>
                <w:sz w:val="22"/>
                <w:szCs w:val="22"/>
              </w:rPr>
              <w:t xml:space="preserve">     c- </w:t>
            </w:r>
            <w:r w:rsidR="00E17E61">
              <w:rPr>
                <w:rFonts w:ascii="Candara" w:hAnsi="Candara" w:cs="Calibri"/>
                <w:b/>
                <w:sz w:val="22"/>
                <w:szCs w:val="22"/>
              </w:rPr>
              <w:t xml:space="preserve">Kafkas cephesi      d- </w:t>
            </w:r>
            <w:r w:rsidR="00E17E61" w:rsidRPr="00E17E61">
              <w:rPr>
                <w:b/>
                <w:sz w:val="22"/>
                <w:szCs w:val="22"/>
              </w:rPr>
              <w:t xml:space="preserve">31 </w:t>
            </w:r>
            <w:r w:rsidR="00E17E61">
              <w:rPr>
                <w:rFonts w:ascii="Candara" w:hAnsi="Candara" w:cs="Calibri"/>
                <w:b/>
                <w:sz w:val="22"/>
                <w:szCs w:val="22"/>
              </w:rPr>
              <w:t>Mart olayı</w:t>
            </w:r>
          </w:p>
        </w:tc>
      </w:tr>
      <w:tr w:rsidR="00BC5E92" w:rsidRPr="00925276" w:rsidTr="00E842AE">
        <w:trPr>
          <w:trHeight w:val="1404"/>
        </w:trPr>
        <w:tc>
          <w:tcPr>
            <w:tcW w:w="11148" w:type="dxa"/>
            <w:gridSpan w:val="2"/>
          </w:tcPr>
          <w:p w:rsidR="00BC5E92" w:rsidRDefault="00E17E61" w:rsidP="00BC5E92">
            <w:pPr>
              <w:autoSpaceDE w:val="0"/>
              <w:autoSpaceDN w:val="0"/>
              <w:adjustRightInd w:val="0"/>
              <w:rPr>
                <w:sz w:val="22"/>
                <w:szCs w:val="22"/>
              </w:rPr>
            </w:pPr>
            <w:r>
              <w:rPr>
                <w:sz w:val="22"/>
                <w:szCs w:val="22"/>
              </w:rPr>
              <w:t>11-</w:t>
            </w:r>
            <w:r w:rsidR="00BC5E92">
              <w:rPr>
                <w:sz w:val="22"/>
                <w:szCs w:val="22"/>
              </w:rPr>
              <w:t>Aşağıdaki bilgilerden hangisi Selanik şehrinin</w:t>
            </w:r>
            <w:r w:rsidR="00E842AE">
              <w:rPr>
                <w:sz w:val="22"/>
                <w:szCs w:val="22"/>
              </w:rPr>
              <w:t xml:space="preserve"> doğrudan </w:t>
            </w:r>
            <w:r w:rsidR="00BC5E92">
              <w:rPr>
                <w:sz w:val="22"/>
                <w:szCs w:val="22"/>
              </w:rPr>
              <w:t xml:space="preserve"> iktisadi yönü ile ilgilidir</w:t>
            </w:r>
          </w:p>
          <w:p w:rsidR="00BC5E92" w:rsidRDefault="00BC5E92" w:rsidP="006D29C8">
            <w:pPr>
              <w:numPr>
                <w:ilvl w:val="0"/>
                <w:numId w:val="4"/>
              </w:numPr>
              <w:autoSpaceDE w:val="0"/>
              <w:autoSpaceDN w:val="0"/>
              <w:adjustRightInd w:val="0"/>
              <w:rPr>
                <w:rFonts w:ascii="Calibri" w:hAnsi="Calibri" w:cs="Calibri"/>
                <w:sz w:val="22"/>
                <w:szCs w:val="22"/>
              </w:rPr>
            </w:pPr>
            <w:r>
              <w:rPr>
                <w:rFonts w:ascii="Calibri" w:hAnsi="Calibri" w:cs="Calibri"/>
                <w:sz w:val="22"/>
                <w:szCs w:val="22"/>
              </w:rPr>
              <w:t>Avrupa’da çıkarılan gazete, dergi ve kitapların şehirde bulunması</w:t>
            </w:r>
          </w:p>
          <w:p w:rsidR="00BC5E92" w:rsidRPr="00BC5E92" w:rsidRDefault="00E842AE" w:rsidP="006D29C8">
            <w:pPr>
              <w:numPr>
                <w:ilvl w:val="0"/>
                <w:numId w:val="4"/>
              </w:numPr>
              <w:autoSpaceDE w:val="0"/>
              <w:autoSpaceDN w:val="0"/>
              <w:adjustRightInd w:val="0"/>
              <w:rPr>
                <w:sz w:val="22"/>
                <w:szCs w:val="22"/>
              </w:rPr>
            </w:pPr>
            <w:r>
              <w:rPr>
                <w:rFonts w:ascii="Calibri" w:hAnsi="Calibri" w:cs="Calibri"/>
                <w:sz w:val="22"/>
                <w:szCs w:val="22"/>
              </w:rPr>
              <w:t>Rum, Bulgar, Türk gibi farklı farklı etnik unsurların şehirde yaşaması</w:t>
            </w:r>
          </w:p>
          <w:p w:rsidR="00BC5E92" w:rsidRPr="00E842AE" w:rsidRDefault="00E842AE" w:rsidP="006D29C8">
            <w:pPr>
              <w:numPr>
                <w:ilvl w:val="0"/>
                <w:numId w:val="4"/>
              </w:numPr>
              <w:autoSpaceDE w:val="0"/>
              <w:autoSpaceDN w:val="0"/>
              <w:adjustRightInd w:val="0"/>
              <w:rPr>
                <w:sz w:val="22"/>
                <w:szCs w:val="22"/>
              </w:rPr>
            </w:pPr>
            <w:r>
              <w:rPr>
                <w:rFonts w:ascii="Calibri" w:hAnsi="Calibri" w:cs="Calibri"/>
                <w:sz w:val="22"/>
                <w:szCs w:val="22"/>
              </w:rPr>
              <w:t>Önemli bir liman şehri olması ve demiryolu ağının Avrupa’ya açılması</w:t>
            </w:r>
          </w:p>
          <w:p w:rsidR="00E842AE" w:rsidRDefault="00E842AE" w:rsidP="006D29C8">
            <w:pPr>
              <w:numPr>
                <w:ilvl w:val="0"/>
                <w:numId w:val="4"/>
              </w:numPr>
              <w:autoSpaceDE w:val="0"/>
              <w:autoSpaceDN w:val="0"/>
              <w:adjustRightInd w:val="0"/>
              <w:rPr>
                <w:sz w:val="22"/>
                <w:szCs w:val="22"/>
              </w:rPr>
            </w:pPr>
            <w:r>
              <w:rPr>
                <w:sz w:val="22"/>
                <w:szCs w:val="22"/>
              </w:rPr>
              <w:t>Dini ve modern okulların bir arada bulunması</w:t>
            </w:r>
          </w:p>
          <w:p w:rsidR="00E842AE" w:rsidRPr="00BC5E92" w:rsidRDefault="00E842AE" w:rsidP="00E842AE">
            <w:pPr>
              <w:autoSpaceDE w:val="0"/>
              <w:autoSpaceDN w:val="0"/>
              <w:adjustRightInd w:val="0"/>
              <w:ind w:left="720"/>
              <w:rPr>
                <w:sz w:val="22"/>
                <w:szCs w:val="22"/>
              </w:rPr>
            </w:pPr>
          </w:p>
        </w:tc>
      </w:tr>
      <w:tr w:rsidR="00E842AE" w:rsidRPr="00925276" w:rsidTr="00E842AE">
        <w:trPr>
          <w:trHeight w:val="1404"/>
        </w:trPr>
        <w:tc>
          <w:tcPr>
            <w:tcW w:w="11148" w:type="dxa"/>
            <w:gridSpan w:val="2"/>
          </w:tcPr>
          <w:p w:rsidR="00E842AE" w:rsidRPr="00E842AE" w:rsidRDefault="00E17E61" w:rsidP="00E842AE">
            <w:pPr>
              <w:jc w:val="both"/>
              <w:rPr>
                <w:rFonts w:ascii="Calibri" w:hAnsi="Calibri"/>
                <w:szCs w:val="28"/>
              </w:rPr>
            </w:pPr>
            <w:r>
              <w:rPr>
                <w:rFonts w:ascii="Calibri" w:hAnsi="Calibri"/>
                <w:szCs w:val="28"/>
              </w:rPr>
              <w:t>12.</w:t>
            </w:r>
            <w:r w:rsidR="00E842AE" w:rsidRPr="00E842AE">
              <w:rPr>
                <w:rFonts w:ascii="Calibri" w:hAnsi="Calibri"/>
                <w:szCs w:val="28"/>
              </w:rPr>
              <w:t xml:space="preserve">Selanik; içerisinde pek çok farklı millet ve inançtan olan insanların, mutlu bir biçimde yaşadığı, bir Osmanlı kentiydi. Burada yaşayan insanlar birbirleriyle iyi anlaşıyorlar ve farklılıklara hoşgörü ve saygıyla yaklaşıyorlardı. Ancak bu saygı ortamı, Fransız İhtilali sonrası, özellikle çok uluslu devletleri etkileyen bir düşünce ile bozulmaya başladı. </w:t>
            </w:r>
          </w:p>
          <w:p w:rsidR="00E842AE" w:rsidRPr="00E842AE" w:rsidRDefault="00E842AE" w:rsidP="00E842AE">
            <w:pPr>
              <w:jc w:val="both"/>
              <w:rPr>
                <w:rFonts w:ascii="Calibri" w:hAnsi="Calibri"/>
                <w:szCs w:val="28"/>
              </w:rPr>
            </w:pPr>
            <w:r w:rsidRPr="00E842AE">
              <w:rPr>
                <w:rFonts w:ascii="Calibri" w:hAnsi="Calibri"/>
                <w:b/>
                <w:szCs w:val="28"/>
              </w:rPr>
              <w:t>Paragrafta bilgileri verilen düşünce aşağıdakilerden hangisidir?</w:t>
            </w:r>
          </w:p>
          <w:p w:rsidR="00E842AE" w:rsidRPr="00E842AE" w:rsidRDefault="00E842AE" w:rsidP="00E842AE">
            <w:pPr>
              <w:tabs>
                <w:tab w:val="left" w:pos="142"/>
              </w:tabs>
              <w:ind w:firstLine="142"/>
              <w:jc w:val="both"/>
              <w:rPr>
                <w:rFonts w:ascii="Calibri" w:hAnsi="Calibri"/>
                <w:szCs w:val="28"/>
              </w:rPr>
            </w:pPr>
            <w:r w:rsidRPr="00E842AE">
              <w:rPr>
                <w:rFonts w:ascii="Calibri" w:hAnsi="Calibri"/>
                <w:b/>
                <w:szCs w:val="28"/>
              </w:rPr>
              <w:t xml:space="preserve">A) </w:t>
            </w:r>
            <w:r w:rsidR="00E17E61" w:rsidRPr="00E842AE">
              <w:rPr>
                <w:rFonts w:ascii="Calibri" w:hAnsi="Calibri"/>
                <w:szCs w:val="28"/>
              </w:rPr>
              <w:t>Osmanlıcılık</w:t>
            </w:r>
            <w:r w:rsidR="00E17E61">
              <w:rPr>
                <w:rFonts w:ascii="Calibri" w:hAnsi="Calibri"/>
                <w:szCs w:val="28"/>
              </w:rPr>
              <w:t xml:space="preserve"> B</w:t>
            </w:r>
            <w:r w:rsidRPr="00E842AE">
              <w:rPr>
                <w:rFonts w:ascii="Calibri" w:hAnsi="Calibri"/>
                <w:b/>
                <w:szCs w:val="28"/>
              </w:rPr>
              <w:t xml:space="preserve">) </w:t>
            </w:r>
            <w:r w:rsidR="00E17E61">
              <w:rPr>
                <w:rFonts w:ascii="Calibri" w:hAnsi="Calibri"/>
                <w:szCs w:val="28"/>
              </w:rPr>
              <w:t>Sömürgecilik C</w:t>
            </w:r>
            <w:r w:rsidRPr="00E842AE">
              <w:rPr>
                <w:rFonts w:ascii="Calibri" w:hAnsi="Calibri"/>
                <w:b/>
                <w:szCs w:val="28"/>
              </w:rPr>
              <w:t xml:space="preserve">) </w:t>
            </w:r>
            <w:r w:rsidR="00E17E61" w:rsidRPr="00E842AE">
              <w:rPr>
                <w:rFonts w:ascii="Calibri" w:hAnsi="Calibri"/>
                <w:szCs w:val="28"/>
              </w:rPr>
              <w:t>Eşitlik</w:t>
            </w:r>
            <w:r w:rsidR="00E17E61">
              <w:rPr>
                <w:rFonts w:ascii="Calibri" w:hAnsi="Calibri"/>
                <w:szCs w:val="28"/>
              </w:rPr>
              <w:t xml:space="preserve"> D</w:t>
            </w:r>
            <w:r w:rsidRPr="00E842AE">
              <w:rPr>
                <w:rFonts w:ascii="Calibri" w:hAnsi="Calibri"/>
                <w:b/>
                <w:szCs w:val="28"/>
              </w:rPr>
              <w:t xml:space="preserve">) </w:t>
            </w:r>
            <w:r w:rsidRPr="00E842AE">
              <w:rPr>
                <w:rFonts w:ascii="Calibri" w:hAnsi="Calibri"/>
                <w:szCs w:val="28"/>
              </w:rPr>
              <w:t>Milliyetçilik</w:t>
            </w:r>
          </w:p>
          <w:p w:rsidR="00E842AE" w:rsidRDefault="00E842AE" w:rsidP="00BC5E92">
            <w:pPr>
              <w:autoSpaceDE w:val="0"/>
              <w:autoSpaceDN w:val="0"/>
              <w:adjustRightInd w:val="0"/>
              <w:rPr>
                <w:sz w:val="22"/>
                <w:szCs w:val="22"/>
              </w:rPr>
            </w:pPr>
          </w:p>
        </w:tc>
      </w:tr>
      <w:tr w:rsidR="00E842AE" w:rsidRPr="00925276" w:rsidTr="00E842AE">
        <w:trPr>
          <w:trHeight w:val="1404"/>
        </w:trPr>
        <w:tc>
          <w:tcPr>
            <w:tcW w:w="11148" w:type="dxa"/>
            <w:gridSpan w:val="2"/>
          </w:tcPr>
          <w:p w:rsidR="00E17E61" w:rsidRDefault="00E842AE" w:rsidP="00E842AE">
            <w:pPr>
              <w:jc w:val="both"/>
              <w:rPr>
                <w:rFonts w:ascii="Calibri" w:hAnsi="Calibri"/>
                <w:noProof/>
                <w:szCs w:val="28"/>
              </w:rPr>
            </w:pPr>
            <w:r>
              <w:rPr>
                <w:rFonts w:ascii="Calibri" w:hAnsi="Calibri"/>
                <w:noProof/>
                <w:szCs w:val="28"/>
              </w:rPr>
              <w:t xml:space="preserve"> </w:t>
            </w:r>
            <w:r w:rsidR="00E17E61">
              <w:rPr>
                <w:rFonts w:ascii="Calibri" w:hAnsi="Calibri"/>
                <w:noProof/>
                <w:szCs w:val="28"/>
              </w:rPr>
              <w:t>13</w:t>
            </w:r>
            <w:r>
              <w:rPr>
                <w:rFonts w:ascii="Calibri" w:hAnsi="Calibri"/>
                <w:noProof/>
                <w:szCs w:val="28"/>
              </w:rPr>
              <w:t xml:space="preserve">  </w:t>
            </w:r>
          </w:p>
          <w:p w:rsidR="00E842AE" w:rsidRPr="00E842AE" w:rsidRDefault="00E17E61" w:rsidP="00E842AE">
            <w:pPr>
              <w:jc w:val="both"/>
              <w:rPr>
                <w:rFonts w:ascii="Calibri" w:hAnsi="Calibri"/>
                <w:noProof/>
                <w:szCs w:val="28"/>
              </w:rPr>
            </w:pPr>
            <w:r>
              <w:rPr>
                <w:rFonts w:ascii="Calibri" w:hAnsi="Calibri"/>
                <w:noProof/>
                <w:szCs w:val="28"/>
              </w:rPr>
              <w:t xml:space="preserve">   </w:t>
            </w:r>
            <w:r w:rsidR="00E842AE">
              <w:rPr>
                <w:rFonts w:ascii="Calibri" w:hAnsi="Calibri"/>
                <w:noProof/>
                <w:szCs w:val="28"/>
              </w:rPr>
              <w:t xml:space="preserve">         </w:t>
            </w:r>
            <w:r w:rsidR="00E842AE" w:rsidRPr="00E842AE">
              <w:rPr>
                <w:rFonts w:ascii="Calibri" w:hAnsi="Calibri"/>
                <w:noProof/>
                <w:szCs w:val="28"/>
              </w:rPr>
              <w:t>I. Manastır Askeri İdadisi</w:t>
            </w:r>
          </w:p>
          <w:p w:rsidR="00E842AE" w:rsidRPr="00E842AE" w:rsidRDefault="00E842AE" w:rsidP="00E842AE">
            <w:pPr>
              <w:ind w:firstLine="708"/>
              <w:jc w:val="both"/>
              <w:rPr>
                <w:rFonts w:ascii="Calibri" w:hAnsi="Calibri"/>
                <w:noProof/>
                <w:szCs w:val="28"/>
              </w:rPr>
            </w:pPr>
            <w:r w:rsidRPr="00E842AE">
              <w:rPr>
                <w:rFonts w:ascii="Calibri" w:hAnsi="Calibri"/>
                <w:noProof/>
                <w:szCs w:val="28"/>
              </w:rPr>
              <w:t>II. Şemsi Efendi İlkokulu</w:t>
            </w:r>
          </w:p>
          <w:p w:rsidR="00E842AE" w:rsidRPr="00E842AE" w:rsidRDefault="00E842AE" w:rsidP="00E842AE">
            <w:pPr>
              <w:ind w:firstLine="708"/>
              <w:jc w:val="both"/>
              <w:rPr>
                <w:rFonts w:ascii="Calibri" w:hAnsi="Calibri"/>
                <w:noProof/>
                <w:szCs w:val="28"/>
              </w:rPr>
            </w:pPr>
            <w:r w:rsidRPr="00E842AE">
              <w:rPr>
                <w:rFonts w:ascii="Calibri" w:hAnsi="Calibri"/>
                <w:noProof/>
                <w:szCs w:val="28"/>
              </w:rPr>
              <w:t>III. Harp Okulu</w:t>
            </w:r>
          </w:p>
          <w:p w:rsidR="00E842AE" w:rsidRPr="00E842AE" w:rsidRDefault="00E842AE" w:rsidP="00E842AE">
            <w:pPr>
              <w:ind w:firstLine="708"/>
              <w:jc w:val="both"/>
              <w:rPr>
                <w:rFonts w:ascii="Calibri" w:hAnsi="Calibri"/>
                <w:noProof/>
                <w:szCs w:val="28"/>
              </w:rPr>
            </w:pPr>
            <w:r w:rsidRPr="00E842AE">
              <w:rPr>
                <w:rFonts w:ascii="Calibri" w:hAnsi="Calibri"/>
                <w:noProof/>
                <w:szCs w:val="28"/>
              </w:rPr>
              <w:t>IV. Selanik Askeri Rüştiyesi</w:t>
            </w:r>
          </w:p>
          <w:p w:rsidR="00E842AE" w:rsidRPr="00E842AE" w:rsidRDefault="00E842AE" w:rsidP="00E842AE">
            <w:pPr>
              <w:jc w:val="both"/>
              <w:rPr>
                <w:rFonts w:ascii="Calibri" w:hAnsi="Calibri"/>
                <w:b/>
                <w:noProof/>
                <w:szCs w:val="28"/>
              </w:rPr>
            </w:pPr>
            <w:r w:rsidRPr="00E842AE">
              <w:rPr>
                <w:rFonts w:ascii="Calibri" w:hAnsi="Calibri"/>
                <w:b/>
                <w:noProof/>
                <w:szCs w:val="28"/>
              </w:rPr>
              <w:t>Yukarıda Mustafa Kemal’in öğrenim gördüğü okullar verilmiştir. Bu okulların kronolojik sıralaması aşağıdaki seçeneklerden hangisinde doğru olarak verilmiştir?</w:t>
            </w:r>
          </w:p>
          <w:p w:rsidR="00E842AE" w:rsidRPr="00E842AE" w:rsidRDefault="00E842AE" w:rsidP="00E842AE">
            <w:pPr>
              <w:ind w:left="-142"/>
              <w:jc w:val="both"/>
              <w:rPr>
                <w:rFonts w:ascii="Calibri" w:hAnsi="Calibri"/>
                <w:noProof/>
                <w:szCs w:val="28"/>
              </w:rPr>
            </w:pPr>
            <w:r w:rsidRPr="00E842AE">
              <w:rPr>
                <w:rFonts w:ascii="Calibri" w:hAnsi="Calibri"/>
                <w:b/>
                <w:noProof/>
                <w:szCs w:val="28"/>
              </w:rPr>
              <w:t xml:space="preserve">           A) </w:t>
            </w:r>
            <w:r w:rsidRPr="00E842AE">
              <w:rPr>
                <w:rFonts w:ascii="Calibri" w:hAnsi="Calibri"/>
                <w:noProof/>
                <w:szCs w:val="28"/>
              </w:rPr>
              <w:t>II-I-IV-III</w:t>
            </w:r>
            <w:r w:rsidRPr="00E842AE">
              <w:rPr>
                <w:rFonts w:ascii="Calibri" w:hAnsi="Calibri"/>
                <w:noProof/>
                <w:szCs w:val="28"/>
              </w:rPr>
              <w:tab/>
            </w:r>
            <w:r w:rsidRPr="00E842AE">
              <w:rPr>
                <w:rFonts w:ascii="Calibri" w:hAnsi="Calibri"/>
                <w:noProof/>
                <w:szCs w:val="28"/>
              </w:rPr>
              <w:tab/>
            </w:r>
            <w:r w:rsidRPr="00E842AE">
              <w:rPr>
                <w:rFonts w:ascii="Calibri" w:hAnsi="Calibri"/>
                <w:b/>
                <w:noProof/>
                <w:szCs w:val="28"/>
              </w:rPr>
              <w:t xml:space="preserve">B) </w:t>
            </w:r>
            <w:r w:rsidRPr="00E842AE">
              <w:rPr>
                <w:rFonts w:ascii="Calibri" w:hAnsi="Calibri"/>
                <w:noProof/>
                <w:szCs w:val="28"/>
              </w:rPr>
              <w:t>II-IV-I-III</w:t>
            </w:r>
            <w:r>
              <w:rPr>
                <w:rFonts w:ascii="Calibri" w:hAnsi="Calibri"/>
                <w:noProof/>
                <w:szCs w:val="28"/>
              </w:rPr>
              <w:t xml:space="preserve">                </w:t>
            </w:r>
            <w:r w:rsidRPr="00E842AE">
              <w:rPr>
                <w:rFonts w:ascii="Calibri" w:hAnsi="Calibri"/>
                <w:b/>
                <w:noProof/>
                <w:szCs w:val="28"/>
              </w:rPr>
              <w:t xml:space="preserve">C) </w:t>
            </w:r>
            <w:r w:rsidRPr="00E842AE">
              <w:rPr>
                <w:rFonts w:ascii="Calibri" w:hAnsi="Calibri"/>
                <w:noProof/>
                <w:szCs w:val="28"/>
              </w:rPr>
              <w:t>IV-II-I-III</w:t>
            </w:r>
            <w:r w:rsidRPr="00E842AE">
              <w:rPr>
                <w:rFonts w:ascii="Calibri" w:hAnsi="Calibri"/>
                <w:noProof/>
                <w:szCs w:val="28"/>
              </w:rPr>
              <w:tab/>
            </w:r>
            <w:r w:rsidRPr="00E842AE">
              <w:rPr>
                <w:rFonts w:ascii="Calibri" w:hAnsi="Calibri"/>
                <w:noProof/>
                <w:szCs w:val="28"/>
              </w:rPr>
              <w:tab/>
            </w:r>
            <w:r w:rsidRPr="00E842AE">
              <w:rPr>
                <w:rFonts w:ascii="Calibri" w:hAnsi="Calibri"/>
                <w:b/>
                <w:noProof/>
                <w:szCs w:val="28"/>
              </w:rPr>
              <w:t>D)</w:t>
            </w:r>
            <w:r w:rsidRPr="00E842AE">
              <w:rPr>
                <w:rFonts w:ascii="Calibri" w:hAnsi="Calibri"/>
                <w:noProof/>
                <w:szCs w:val="28"/>
              </w:rPr>
              <w:t xml:space="preserve"> I-II-IV-III</w:t>
            </w:r>
          </w:p>
          <w:p w:rsidR="00E842AE" w:rsidRPr="00E842AE" w:rsidRDefault="00E842AE" w:rsidP="00E842AE">
            <w:pPr>
              <w:jc w:val="both"/>
              <w:rPr>
                <w:rFonts w:ascii="Calibri" w:hAnsi="Calibri"/>
                <w:szCs w:val="28"/>
              </w:rPr>
            </w:pPr>
          </w:p>
        </w:tc>
      </w:tr>
      <w:tr w:rsidR="00C530BB" w:rsidRPr="00925276" w:rsidTr="00C530BB">
        <w:trPr>
          <w:trHeight w:val="1404"/>
        </w:trPr>
        <w:tc>
          <w:tcPr>
            <w:tcW w:w="11148" w:type="dxa"/>
            <w:gridSpan w:val="2"/>
          </w:tcPr>
          <w:p w:rsidR="00C75E25" w:rsidRDefault="00C75E25" w:rsidP="00E17E61">
            <w:pPr>
              <w:autoSpaceDE w:val="0"/>
              <w:autoSpaceDN w:val="0"/>
              <w:adjustRightInd w:val="0"/>
              <w:jc w:val="both"/>
              <w:rPr>
                <w:rFonts w:ascii="Calibri" w:hAnsi="Calibri" w:cs="Calibri"/>
                <w:sz w:val="22"/>
                <w:szCs w:val="22"/>
              </w:rPr>
            </w:pPr>
          </w:p>
          <w:p w:rsidR="00C530BB" w:rsidRDefault="00E17E61" w:rsidP="00E17E61">
            <w:pPr>
              <w:autoSpaceDE w:val="0"/>
              <w:autoSpaceDN w:val="0"/>
              <w:adjustRightInd w:val="0"/>
              <w:jc w:val="both"/>
              <w:rPr>
                <w:rFonts w:ascii="Candara" w:hAnsi="Candara" w:cs="Calibri"/>
                <w:sz w:val="22"/>
                <w:szCs w:val="22"/>
              </w:rPr>
            </w:pPr>
            <w:r>
              <w:rPr>
                <w:rFonts w:ascii="Calibri" w:hAnsi="Calibri" w:cs="Calibri"/>
                <w:sz w:val="22"/>
                <w:szCs w:val="22"/>
              </w:rPr>
              <w:t>1</w:t>
            </w:r>
            <w:r w:rsidR="00C75E25">
              <w:rPr>
                <w:rFonts w:ascii="Calibri" w:hAnsi="Calibri" w:cs="Calibri"/>
                <w:sz w:val="22"/>
                <w:szCs w:val="22"/>
              </w:rPr>
              <w:t>4</w:t>
            </w:r>
            <w:r>
              <w:rPr>
                <w:rFonts w:ascii="Calibri" w:hAnsi="Calibri" w:cs="Calibri"/>
                <w:sz w:val="22"/>
                <w:szCs w:val="22"/>
              </w:rPr>
              <w:t xml:space="preserve">) </w:t>
            </w:r>
            <w:r w:rsidR="00C530BB">
              <w:rPr>
                <w:rFonts w:ascii="Calibri" w:hAnsi="Calibri" w:cs="Calibri"/>
                <w:sz w:val="22"/>
                <w:szCs w:val="22"/>
              </w:rPr>
              <w:t xml:space="preserve">I. </w:t>
            </w:r>
            <w:r w:rsidR="00C530BB" w:rsidRPr="00C530BB">
              <w:rPr>
                <w:rFonts w:ascii="Candara" w:hAnsi="Candara" w:cs="Calibri"/>
                <w:sz w:val="22"/>
                <w:szCs w:val="22"/>
              </w:rPr>
              <w:t xml:space="preserve">Dünya Savaşı öncesinde </w:t>
            </w:r>
            <w:r w:rsidR="00C530BB" w:rsidRPr="00C530BB">
              <w:rPr>
                <w:rFonts w:ascii="Candara" w:eastAsia="Calibri-Bold" w:hAnsi="Candara" w:cs="Calibri-Bold"/>
                <w:b/>
                <w:bCs/>
                <w:sz w:val="22"/>
                <w:szCs w:val="22"/>
              </w:rPr>
              <w:t xml:space="preserve">İngiltere </w:t>
            </w:r>
            <w:r w:rsidR="00C530BB" w:rsidRPr="00C530BB">
              <w:rPr>
                <w:rFonts w:ascii="Candara" w:hAnsi="Candara" w:cs="Calibri"/>
                <w:sz w:val="22"/>
                <w:szCs w:val="22"/>
              </w:rPr>
              <w:t>büyük bir sömürge imparatorluğu kurmuştu. Siyasal birliğini</w:t>
            </w:r>
            <w:r w:rsidR="00C530BB">
              <w:rPr>
                <w:rFonts w:ascii="Candara" w:hAnsi="Candara" w:cs="Calibri"/>
                <w:sz w:val="22"/>
                <w:szCs w:val="22"/>
              </w:rPr>
              <w:t xml:space="preserve"> </w:t>
            </w:r>
            <w:r w:rsidR="00C530BB" w:rsidRPr="00C530BB">
              <w:rPr>
                <w:rFonts w:ascii="Candara" w:hAnsi="Candara" w:cs="Calibri"/>
                <w:sz w:val="22"/>
                <w:szCs w:val="22"/>
              </w:rPr>
              <w:t xml:space="preserve">geç tamamlayan </w:t>
            </w:r>
            <w:r w:rsidR="00C530BB" w:rsidRPr="00C530BB">
              <w:rPr>
                <w:rFonts w:ascii="Candara" w:eastAsia="Calibri-Bold" w:hAnsi="Candara" w:cs="Calibri-Bold"/>
                <w:b/>
                <w:bCs/>
                <w:sz w:val="22"/>
                <w:szCs w:val="22"/>
              </w:rPr>
              <w:t xml:space="preserve">Almanya </w:t>
            </w:r>
            <w:r w:rsidR="00C530BB" w:rsidRPr="00C530BB">
              <w:rPr>
                <w:rFonts w:ascii="Candara" w:hAnsi="Candara" w:cs="Calibri"/>
                <w:sz w:val="22"/>
                <w:szCs w:val="22"/>
              </w:rPr>
              <w:t>ise gelişen sanayisi için ham madde ve pazar arayışı içine girdi. Almanya,</w:t>
            </w:r>
            <w:r w:rsidR="00C530BB">
              <w:rPr>
                <w:rFonts w:ascii="Candara" w:hAnsi="Candara" w:cs="Calibri"/>
                <w:sz w:val="22"/>
                <w:szCs w:val="22"/>
              </w:rPr>
              <w:t xml:space="preserve"> </w:t>
            </w:r>
            <w:r w:rsidR="00C530BB" w:rsidRPr="00C530BB">
              <w:rPr>
                <w:rFonts w:ascii="Candara" w:hAnsi="Candara" w:cs="Calibri"/>
                <w:sz w:val="22"/>
                <w:szCs w:val="22"/>
              </w:rPr>
              <w:t xml:space="preserve">bir yandan İngiltere’nin </w:t>
            </w:r>
            <w:r w:rsidR="00C530BB">
              <w:rPr>
                <w:rFonts w:ascii="Candara" w:hAnsi="Candara" w:cs="Calibri"/>
                <w:sz w:val="22"/>
                <w:szCs w:val="22"/>
              </w:rPr>
              <w:t>s</w:t>
            </w:r>
            <w:r w:rsidR="00C530BB" w:rsidRPr="00C530BB">
              <w:rPr>
                <w:rFonts w:ascii="Candara" w:hAnsi="Candara" w:cs="Calibri"/>
                <w:sz w:val="22"/>
                <w:szCs w:val="22"/>
              </w:rPr>
              <w:t>ömürgelerine göz dikerken diğer yandan zengin kömür havzası olan</w:t>
            </w:r>
            <w:r w:rsidR="00C530BB">
              <w:rPr>
                <w:rFonts w:ascii="Candara" w:hAnsi="Candara" w:cs="Calibri"/>
                <w:sz w:val="22"/>
                <w:szCs w:val="22"/>
              </w:rPr>
              <w:t xml:space="preserve"> </w:t>
            </w:r>
            <w:r w:rsidR="00C530BB" w:rsidRPr="00C530BB">
              <w:rPr>
                <w:rFonts w:ascii="Candara" w:hAnsi="Candara" w:cs="Calibri"/>
                <w:sz w:val="22"/>
                <w:szCs w:val="22"/>
              </w:rPr>
              <w:t>Alsas-Loren bölgesini Fransa’dan aldı.</w:t>
            </w:r>
          </w:p>
          <w:p w:rsidR="00C530BB" w:rsidRDefault="00C530BB" w:rsidP="00C530BB">
            <w:pPr>
              <w:autoSpaceDE w:val="0"/>
              <w:autoSpaceDN w:val="0"/>
              <w:adjustRightInd w:val="0"/>
              <w:rPr>
                <w:rFonts w:ascii="Candara" w:hAnsi="Candara" w:cs="Calibri"/>
                <w:sz w:val="22"/>
                <w:szCs w:val="22"/>
              </w:rPr>
            </w:pPr>
            <w:r>
              <w:rPr>
                <w:rFonts w:ascii="Candara" w:hAnsi="Candara" w:cs="Calibri"/>
                <w:sz w:val="22"/>
                <w:szCs w:val="22"/>
              </w:rPr>
              <w:t xml:space="preserve"> Metinde anlatılan bilgiler hangi gelişmenin devletler üzerindeki etkisidir.</w:t>
            </w:r>
          </w:p>
          <w:p w:rsidR="00C75E25" w:rsidRDefault="00C75E25" w:rsidP="00C75E25">
            <w:pPr>
              <w:autoSpaceDE w:val="0"/>
              <w:autoSpaceDN w:val="0"/>
              <w:adjustRightInd w:val="0"/>
              <w:ind w:left="283"/>
              <w:rPr>
                <w:rFonts w:ascii="Candara" w:hAnsi="Candara" w:cs="Calibri"/>
                <w:b/>
                <w:sz w:val="22"/>
                <w:szCs w:val="22"/>
              </w:rPr>
            </w:pPr>
          </w:p>
          <w:p w:rsidR="000E1892" w:rsidRDefault="000E1892" w:rsidP="00C75E25">
            <w:pPr>
              <w:autoSpaceDE w:val="0"/>
              <w:autoSpaceDN w:val="0"/>
              <w:adjustRightInd w:val="0"/>
              <w:ind w:left="283"/>
              <w:rPr>
                <w:rFonts w:ascii="Candara" w:hAnsi="Candara" w:cs="Calibri"/>
                <w:b/>
                <w:sz w:val="22"/>
                <w:szCs w:val="22"/>
              </w:rPr>
            </w:pPr>
            <w:r w:rsidRPr="000E1892">
              <w:rPr>
                <w:rFonts w:ascii="Candara" w:hAnsi="Candara" w:cs="Calibri"/>
                <w:b/>
                <w:sz w:val="22"/>
                <w:szCs w:val="22"/>
              </w:rPr>
              <w:t>a-Sanayi inkılabı      b-Fransız ihtilali      c- Trablusgarp savaşı d- Duyunu Umumiyenin kurulması</w:t>
            </w:r>
          </w:p>
          <w:p w:rsidR="00C75E25" w:rsidRPr="000E1892" w:rsidRDefault="00C75E25" w:rsidP="00C75E25">
            <w:pPr>
              <w:autoSpaceDE w:val="0"/>
              <w:autoSpaceDN w:val="0"/>
              <w:adjustRightInd w:val="0"/>
              <w:ind w:left="283"/>
              <w:rPr>
                <w:rFonts w:ascii="Calibri" w:hAnsi="Calibri" w:cs="Calibri"/>
                <w:b/>
                <w:sz w:val="22"/>
                <w:szCs w:val="22"/>
              </w:rPr>
            </w:pPr>
          </w:p>
        </w:tc>
      </w:tr>
      <w:tr w:rsidR="00C530BB" w:rsidRPr="00925276" w:rsidTr="000E1892">
        <w:trPr>
          <w:trHeight w:val="1404"/>
        </w:trPr>
        <w:tc>
          <w:tcPr>
            <w:tcW w:w="11148" w:type="dxa"/>
            <w:gridSpan w:val="2"/>
          </w:tcPr>
          <w:p w:rsidR="00C75E25" w:rsidRDefault="00C75E25" w:rsidP="00E17E61">
            <w:pPr>
              <w:autoSpaceDE w:val="0"/>
              <w:autoSpaceDN w:val="0"/>
              <w:adjustRightInd w:val="0"/>
              <w:jc w:val="both"/>
              <w:rPr>
                <w:rFonts w:ascii="Candara" w:eastAsia="Calibri-Bold" w:hAnsi="Candara" w:cs="Calibri-Bold"/>
                <w:b/>
                <w:bCs/>
                <w:sz w:val="22"/>
                <w:szCs w:val="22"/>
              </w:rPr>
            </w:pPr>
          </w:p>
          <w:p w:rsidR="00C530BB" w:rsidRDefault="00E17E61" w:rsidP="00E17E61">
            <w:pPr>
              <w:autoSpaceDE w:val="0"/>
              <w:autoSpaceDN w:val="0"/>
              <w:adjustRightInd w:val="0"/>
              <w:jc w:val="both"/>
              <w:rPr>
                <w:rFonts w:ascii="Candara" w:eastAsia="Calibri-Bold" w:hAnsi="Candara" w:cs="Calibri"/>
                <w:sz w:val="22"/>
                <w:szCs w:val="22"/>
              </w:rPr>
            </w:pPr>
            <w:r>
              <w:rPr>
                <w:rFonts w:ascii="Candara" w:eastAsia="Calibri-Bold" w:hAnsi="Candara" w:cs="Calibri-Bold"/>
                <w:b/>
                <w:bCs/>
                <w:sz w:val="22"/>
                <w:szCs w:val="22"/>
              </w:rPr>
              <w:t>1</w:t>
            </w:r>
            <w:r w:rsidR="00C75E25">
              <w:rPr>
                <w:rFonts w:ascii="Candara" w:eastAsia="Calibri-Bold" w:hAnsi="Candara" w:cs="Calibri-Bold"/>
                <w:b/>
                <w:bCs/>
                <w:sz w:val="22"/>
                <w:szCs w:val="22"/>
              </w:rPr>
              <w:t>5</w:t>
            </w:r>
            <w:r>
              <w:rPr>
                <w:rFonts w:ascii="Candara" w:eastAsia="Calibri-Bold" w:hAnsi="Candara" w:cs="Calibri-Bold"/>
                <w:b/>
                <w:bCs/>
                <w:sz w:val="22"/>
                <w:szCs w:val="22"/>
              </w:rPr>
              <w:t>)</w:t>
            </w:r>
            <w:r w:rsidR="00C530BB" w:rsidRPr="00C530BB">
              <w:rPr>
                <w:rFonts w:ascii="Candara" w:eastAsia="Calibri-Bold" w:hAnsi="Candara" w:cs="Calibri-Bold"/>
                <w:b/>
                <w:bCs/>
                <w:sz w:val="22"/>
                <w:szCs w:val="22"/>
              </w:rPr>
              <w:t xml:space="preserve">Avusturya-Macaristan İmparatorluğu </w:t>
            </w:r>
            <w:r w:rsidR="00C530BB" w:rsidRPr="00C530BB">
              <w:rPr>
                <w:rFonts w:ascii="Candara" w:eastAsia="Calibri-Bold" w:hAnsi="Candara" w:cs="Calibri"/>
                <w:sz w:val="22"/>
                <w:szCs w:val="22"/>
              </w:rPr>
              <w:t>ise Balkanlar ve Doğu Avrupa’da hâkimiyet</w:t>
            </w:r>
            <w:r w:rsidR="00C530BB">
              <w:rPr>
                <w:rFonts w:ascii="Candara" w:eastAsia="Calibri-Bold" w:hAnsi="Candara" w:cs="Calibri"/>
                <w:sz w:val="22"/>
                <w:szCs w:val="22"/>
              </w:rPr>
              <w:t xml:space="preserve"> </w:t>
            </w:r>
            <w:r w:rsidR="00C530BB" w:rsidRPr="00C530BB">
              <w:rPr>
                <w:rFonts w:ascii="Candara" w:eastAsia="Calibri-Bold" w:hAnsi="Candara" w:cs="Calibri"/>
                <w:sz w:val="22"/>
                <w:szCs w:val="22"/>
              </w:rPr>
              <w:t xml:space="preserve">kurmaya çalışıyordu. Aynı bölge </w:t>
            </w:r>
            <w:r w:rsidR="00C530BB" w:rsidRPr="00C530BB">
              <w:rPr>
                <w:rFonts w:ascii="Candara" w:eastAsia="Calibri-Italic" w:hAnsi="Candara" w:cs="Calibri-Italic"/>
                <w:i/>
                <w:iCs/>
                <w:sz w:val="22"/>
                <w:szCs w:val="22"/>
              </w:rPr>
              <w:t xml:space="preserve">Rusya’nın </w:t>
            </w:r>
            <w:r w:rsidR="00C530BB" w:rsidRPr="00C530BB">
              <w:rPr>
                <w:rFonts w:ascii="Candara" w:eastAsia="Calibri-Bold" w:hAnsi="Candara" w:cs="Calibri"/>
                <w:sz w:val="22"/>
                <w:szCs w:val="22"/>
              </w:rPr>
              <w:t xml:space="preserve">da yayılma sahasıydı. </w:t>
            </w:r>
            <w:r w:rsidR="00C530BB" w:rsidRPr="00C530BB">
              <w:rPr>
                <w:rFonts w:ascii="Candara" w:eastAsia="Calibri-Bold" w:hAnsi="Candara" w:cs="Calibri-Bold"/>
                <w:b/>
                <w:bCs/>
                <w:sz w:val="22"/>
                <w:szCs w:val="22"/>
              </w:rPr>
              <w:t xml:space="preserve">Rusya </w:t>
            </w:r>
            <w:r w:rsidR="00C530BB" w:rsidRPr="00C530BB">
              <w:rPr>
                <w:rFonts w:ascii="Candara" w:eastAsia="Calibri-Italic" w:hAnsi="Candara" w:cs="Calibri-Italic"/>
                <w:i/>
                <w:iCs/>
                <w:sz w:val="22"/>
                <w:szCs w:val="22"/>
              </w:rPr>
              <w:t>“</w:t>
            </w:r>
            <w:r w:rsidR="00C530BB">
              <w:rPr>
                <w:rFonts w:ascii="Candara" w:eastAsia="Calibri-Italic" w:hAnsi="Candara" w:cs="Calibri-Italic"/>
                <w:i/>
                <w:iCs/>
                <w:sz w:val="22"/>
                <w:szCs w:val="22"/>
              </w:rPr>
              <w:t>……………..</w:t>
            </w:r>
            <w:r w:rsidR="00C530BB" w:rsidRPr="00C530BB">
              <w:rPr>
                <w:rFonts w:ascii="Candara" w:eastAsia="Calibri-Italic" w:hAnsi="Candara" w:cs="Calibri-Italic"/>
                <w:i/>
                <w:iCs/>
                <w:sz w:val="22"/>
                <w:szCs w:val="22"/>
              </w:rPr>
              <w:t xml:space="preserve">” </w:t>
            </w:r>
            <w:r w:rsidR="00C530BB" w:rsidRPr="00C530BB">
              <w:rPr>
                <w:rFonts w:ascii="Candara" w:eastAsia="Calibri-Bold" w:hAnsi="Candara" w:cs="Calibri"/>
                <w:sz w:val="22"/>
                <w:szCs w:val="22"/>
              </w:rPr>
              <w:t>politikasıyla</w:t>
            </w:r>
            <w:r w:rsidR="00C530BB">
              <w:rPr>
                <w:rFonts w:ascii="Candara" w:eastAsia="Calibri-Bold" w:hAnsi="Candara" w:cs="Calibri"/>
                <w:sz w:val="22"/>
                <w:szCs w:val="22"/>
              </w:rPr>
              <w:t xml:space="preserve"> </w:t>
            </w:r>
            <w:r w:rsidR="00C530BB" w:rsidRPr="00C530BB">
              <w:rPr>
                <w:rFonts w:ascii="Candara" w:eastAsia="Calibri-Bold" w:hAnsi="Candara" w:cs="Calibri"/>
                <w:sz w:val="22"/>
                <w:szCs w:val="22"/>
              </w:rPr>
              <w:t>Balkanlardaki Slav kökenli ulusları Osmanlı Devleti’nden kopararak kendi hâkimiyeti altına almaya ve</w:t>
            </w:r>
            <w:r w:rsidR="00C530BB">
              <w:rPr>
                <w:rFonts w:ascii="Candara" w:eastAsia="Calibri-Bold" w:hAnsi="Candara" w:cs="Calibri"/>
                <w:sz w:val="22"/>
                <w:szCs w:val="22"/>
              </w:rPr>
              <w:t xml:space="preserve"> </w:t>
            </w:r>
            <w:r w:rsidR="00C530BB" w:rsidRPr="00C530BB">
              <w:rPr>
                <w:rFonts w:ascii="Candara" w:eastAsia="Calibri-Bold" w:hAnsi="Candara" w:cs="Calibri"/>
                <w:sz w:val="22"/>
                <w:szCs w:val="22"/>
              </w:rPr>
              <w:t>Balkanlar üzerinden Akdeniz’e inmeye çalışıyordu</w:t>
            </w:r>
          </w:p>
          <w:p w:rsidR="000E1892" w:rsidRDefault="00E17E61" w:rsidP="00E17E61">
            <w:pPr>
              <w:autoSpaceDE w:val="0"/>
              <w:autoSpaceDN w:val="0"/>
              <w:adjustRightInd w:val="0"/>
              <w:jc w:val="both"/>
              <w:rPr>
                <w:rFonts w:ascii="Calibri" w:hAnsi="Calibri" w:cs="Calibri"/>
                <w:sz w:val="22"/>
                <w:szCs w:val="22"/>
              </w:rPr>
            </w:pPr>
            <w:r>
              <w:rPr>
                <w:rFonts w:ascii="Calibri" w:hAnsi="Calibri" w:cs="Calibri"/>
                <w:sz w:val="22"/>
                <w:szCs w:val="22"/>
              </w:rPr>
              <w:t>Parçada anlatılan ,Rusların sıcak denizlere inme amacı da taşıyan politikasının adı nedir?</w:t>
            </w:r>
          </w:p>
          <w:p w:rsidR="00E17E61" w:rsidRDefault="00E17E61" w:rsidP="00C75E25">
            <w:pPr>
              <w:autoSpaceDE w:val="0"/>
              <w:autoSpaceDN w:val="0"/>
              <w:adjustRightInd w:val="0"/>
              <w:ind w:left="567"/>
              <w:rPr>
                <w:rFonts w:ascii="Calibri" w:hAnsi="Calibri" w:cs="Calibri"/>
                <w:b/>
                <w:sz w:val="22"/>
                <w:szCs w:val="22"/>
              </w:rPr>
            </w:pPr>
            <w:r w:rsidRPr="00E17E61">
              <w:rPr>
                <w:rFonts w:ascii="Calibri" w:hAnsi="Calibri" w:cs="Calibri"/>
                <w:b/>
                <w:sz w:val="22"/>
                <w:szCs w:val="22"/>
              </w:rPr>
              <w:t>a</w:t>
            </w:r>
            <w:r>
              <w:rPr>
                <w:rFonts w:ascii="Calibri" w:hAnsi="Calibri" w:cs="Calibri"/>
                <w:sz w:val="22"/>
                <w:szCs w:val="22"/>
              </w:rPr>
              <w:t>-</w:t>
            </w:r>
            <w:r w:rsidRPr="00E17E61">
              <w:rPr>
                <w:rFonts w:ascii="Calibri" w:hAnsi="Calibri" w:cs="Calibri"/>
                <w:b/>
                <w:sz w:val="22"/>
                <w:szCs w:val="22"/>
              </w:rPr>
              <w:t>pantürkizim         b- panislavizm     c-sömürgecilik     d- manda ve himayecilik</w:t>
            </w:r>
          </w:p>
          <w:p w:rsidR="00C75E25" w:rsidRDefault="00C75E25" w:rsidP="00C75E25">
            <w:pPr>
              <w:autoSpaceDE w:val="0"/>
              <w:autoSpaceDN w:val="0"/>
              <w:adjustRightInd w:val="0"/>
              <w:ind w:left="567"/>
              <w:rPr>
                <w:rFonts w:ascii="Calibri" w:hAnsi="Calibri" w:cs="Calibri"/>
                <w:sz w:val="22"/>
                <w:szCs w:val="22"/>
              </w:rPr>
            </w:pPr>
          </w:p>
        </w:tc>
      </w:tr>
      <w:tr w:rsidR="000E1892" w:rsidRPr="00925276" w:rsidTr="000E1892">
        <w:trPr>
          <w:trHeight w:val="1404"/>
        </w:trPr>
        <w:tc>
          <w:tcPr>
            <w:tcW w:w="11148" w:type="dxa"/>
            <w:gridSpan w:val="2"/>
          </w:tcPr>
          <w:p w:rsidR="00C75E25" w:rsidRDefault="00C75E25" w:rsidP="00C75E25">
            <w:pPr>
              <w:autoSpaceDE w:val="0"/>
              <w:autoSpaceDN w:val="0"/>
              <w:adjustRightInd w:val="0"/>
              <w:rPr>
                <w:rFonts w:ascii="Calibri" w:hAnsi="Calibri" w:cs="Calibri"/>
                <w:sz w:val="22"/>
                <w:szCs w:val="22"/>
              </w:rPr>
            </w:pPr>
            <w:r>
              <w:rPr>
                <w:rFonts w:ascii="Calibri" w:hAnsi="Calibri" w:cs="Calibri"/>
                <w:sz w:val="22"/>
                <w:szCs w:val="22"/>
              </w:rPr>
              <w:t>16</w:t>
            </w:r>
          </w:p>
          <w:p w:rsidR="000E1892" w:rsidRDefault="000E1892" w:rsidP="006D29C8">
            <w:pPr>
              <w:numPr>
                <w:ilvl w:val="0"/>
                <w:numId w:val="5"/>
              </w:numPr>
              <w:autoSpaceDE w:val="0"/>
              <w:autoSpaceDN w:val="0"/>
              <w:adjustRightInd w:val="0"/>
              <w:rPr>
                <w:rFonts w:ascii="Calibri" w:hAnsi="Calibri" w:cs="Calibri"/>
                <w:sz w:val="22"/>
                <w:szCs w:val="22"/>
              </w:rPr>
            </w:pPr>
            <w:r>
              <w:rPr>
                <w:rFonts w:ascii="Calibri" w:hAnsi="Calibri" w:cs="Calibri"/>
                <w:sz w:val="22"/>
                <w:szCs w:val="22"/>
              </w:rPr>
              <w:t>İtilaf devletleri İstanbul’u işgal ederek Osmanlı Devleti’ni teslim almayı</w:t>
            </w:r>
          </w:p>
          <w:p w:rsidR="000E1892" w:rsidRDefault="000E1892" w:rsidP="006D29C8">
            <w:pPr>
              <w:numPr>
                <w:ilvl w:val="0"/>
                <w:numId w:val="5"/>
              </w:numPr>
              <w:autoSpaceDE w:val="0"/>
              <w:autoSpaceDN w:val="0"/>
              <w:adjustRightInd w:val="0"/>
              <w:rPr>
                <w:rFonts w:ascii="Calibri" w:hAnsi="Calibri" w:cs="Calibri"/>
                <w:sz w:val="22"/>
                <w:szCs w:val="22"/>
              </w:rPr>
            </w:pPr>
            <w:r w:rsidRPr="000E1892">
              <w:rPr>
                <w:rFonts w:ascii="Calibri" w:hAnsi="Calibri" w:cs="Calibri"/>
                <w:sz w:val="22"/>
                <w:szCs w:val="22"/>
              </w:rPr>
              <w:t>Karadeniz’e geçip</w:t>
            </w:r>
            <w:r>
              <w:rPr>
                <w:rFonts w:ascii="Calibri" w:hAnsi="Calibri" w:cs="Calibri"/>
                <w:sz w:val="22"/>
                <w:szCs w:val="22"/>
              </w:rPr>
              <w:t xml:space="preserve"> </w:t>
            </w:r>
            <w:r w:rsidRPr="000E1892">
              <w:rPr>
                <w:rFonts w:ascii="Calibri" w:hAnsi="Calibri" w:cs="Calibri"/>
                <w:sz w:val="22"/>
                <w:szCs w:val="22"/>
              </w:rPr>
              <w:t>müttefikleri Rusya’ya yardım göndermeyi</w:t>
            </w:r>
            <w:r>
              <w:rPr>
                <w:rFonts w:ascii="Calibri" w:hAnsi="Calibri" w:cs="Calibri"/>
                <w:sz w:val="22"/>
                <w:szCs w:val="22"/>
              </w:rPr>
              <w:t xml:space="preserve"> planlıyorlardı</w:t>
            </w:r>
          </w:p>
          <w:p w:rsidR="00E17E61" w:rsidRDefault="00E17E61" w:rsidP="006D29C8">
            <w:pPr>
              <w:numPr>
                <w:ilvl w:val="0"/>
                <w:numId w:val="6"/>
              </w:numPr>
              <w:autoSpaceDE w:val="0"/>
              <w:autoSpaceDN w:val="0"/>
              <w:adjustRightInd w:val="0"/>
              <w:rPr>
                <w:rFonts w:ascii="Calibri" w:hAnsi="Calibri" w:cs="Calibri"/>
                <w:sz w:val="22"/>
                <w:szCs w:val="22"/>
              </w:rPr>
            </w:pPr>
            <w:r>
              <w:rPr>
                <w:rFonts w:ascii="Calibri" w:hAnsi="Calibri" w:cs="Calibri"/>
                <w:sz w:val="22"/>
                <w:szCs w:val="22"/>
              </w:rPr>
              <w:t>Dünya savaşındaki hangi cephenin nedenleri açıklanmıştır</w:t>
            </w:r>
          </w:p>
          <w:p w:rsidR="00C75E25" w:rsidRDefault="00C75E25" w:rsidP="00C75E25">
            <w:pPr>
              <w:autoSpaceDE w:val="0"/>
              <w:autoSpaceDN w:val="0"/>
              <w:adjustRightInd w:val="0"/>
              <w:ind w:left="567"/>
              <w:rPr>
                <w:rFonts w:ascii="Calibri" w:hAnsi="Calibri" w:cs="Calibri"/>
                <w:b/>
                <w:sz w:val="22"/>
                <w:szCs w:val="22"/>
              </w:rPr>
            </w:pPr>
          </w:p>
          <w:p w:rsidR="00E17E61" w:rsidRPr="00E17E61" w:rsidRDefault="00E17E61" w:rsidP="00C75E25">
            <w:pPr>
              <w:autoSpaceDE w:val="0"/>
              <w:autoSpaceDN w:val="0"/>
              <w:adjustRightInd w:val="0"/>
              <w:ind w:left="567"/>
              <w:rPr>
                <w:rFonts w:ascii="Calibri" w:hAnsi="Calibri" w:cs="Calibri"/>
                <w:b/>
                <w:sz w:val="22"/>
                <w:szCs w:val="22"/>
              </w:rPr>
            </w:pPr>
            <w:r w:rsidRPr="00E17E61">
              <w:rPr>
                <w:rFonts w:ascii="Calibri" w:hAnsi="Calibri" w:cs="Calibri"/>
                <w:b/>
                <w:sz w:val="22"/>
                <w:szCs w:val="22"/>
              </w:rPr>
              <w:t xml:space="preserve">a-Kanal cephesi  b- Irak cephesi    c- Hicaz Yemen cephesi    d- Çanakkale cephesi </w:t>
            </w:r>
          </w:p>
        </w:tc>
      </w:tr>
      <w:tr w:rsidR="000E1892" w:rsidRPr="00925276" w:rsidTr="00C75E25">
        <w:trPr>
          <w:trHeight w:val="1404"/>
        </w:trPr>
        <w:tc>
          <w:tcPr>
            <w:tcW w:w="11148" w:type="dxa"/>
            <w:gridSpan w:val="2"/>
          </w:tcPr>
          <w:p w:rsidR="00C75E25" w:rsidRDefault="00C75E25" w:rsidP="00F66EA8">
            <w:pPr>
              <w:autoSpaceDE w:val="0"/>
              <w:autoSpaceDN w:val="0"/>
              <w:adjustRightInd w:val="0"/>
              <w:jc w:val="both"/>
              <w:rPr>
                <w:rFonts w:ascii="Candara" w:hAnsi="Candara" w:cs="Calibri"/>
                <w:sz w:val="22"/>
                <w:szCs w:val="22"/>
              </w:rPr>
            </w:pPr>
          </w:p>
          <w:p w:rsidR="000E1892" w:rsidRDefault="00C75E25" w:rsidP="00F66EA8">
            <w:pPr>
              <w:autoSpaceDE w:val="0"/>
              <w:autoSpaceDN w:val="0"/>
              <w:adjustRightInd w:val="0"/>
              <w:jc w:val="both"/>
              <w:rPr>
                <w:rFonts w:ascii="Candara" w:hAnsi="Candara" w:cs="Calibri"/>
                <w:sz w:val="22"/>
                <w:szCs w:val="22"/>
              </w:rPr>
            </w:pPr>
            <w:r>
              <w:rPr>
                <w:rFonts w:ascii="Candara" w:hAnsi="Candara" w:cs="Calibri"/>
                <w:sz w:val="22"/>
                <w:szCs w:val="22"/>
              </w:rPr>
              <w:t>17-</w:t>
            </w:r>
            <w:r w:rsidR="00F66EA8" w:rsidRPr="00F66EA8">
              <w:rPr>
                <w:rFonts w:ascii="Candara" w:hAnsi="Candara" w:cs="Calibri"/>
                <w:sz w:val="22"/>
                <w:szCs w:val="22"/>
              </w:rPr>
              <w:t>Trablusgarp’a geçen Mustafa Kemal ve Enver</w:t>
            </w:r>
            <w:r w:rsidR="00F66EA8">
              <w:rPr>
                <w:rFonts w:ascii="Candara" w:hAnsi="Candara" w:cs="Calibri"/>
                <w:sz w:val="22"/>
                <w:szCs w:val="22"/>
              </w:rPr>
              <w:t xml:space="preserve"> </w:t>
            </w:r>
            <w:r w:rsidR="00F66EA8" w:rsidRPr="00F66EA8">
              <w:rPr>
                <w:rFonts w:ascii="Candara" w:hAnsi="Candara" w:cs="Calibri"/>
                <w:sz w:val="22"/>
                <w:szCs w:val="22"/>
              </w:rPr>
              <w:t>Paşa gibi subaylar yerli halkı teşkilatlandırarak</w:t>
            </w:r>
            <w:r w:rsidR="00F66EA8">
              <w:rPr>
                <w:rFonts w:ascii="Candara" w:hAnsi="Candara" w:cs="Calibri"/>
                <w:sz w:val="22"/>
                <w:szCs w:val="22"/>
              </w:rPr>
              <w:t xml:space="preserve"> </w:t>
            </w:r>
            <w:r w:rsidR="00F66EA8" w:rsidRPr="00F66EA8">
              <w:rPr>
                <w:rFonts w:ascii="Candara" w:hAnsi="Candara" w:cs="Calibri"/>
                <w:sz w:val="22"/>
                <w:szCs w:val="22"/>
              </w:rPr>
              <w:t>onları İtalyanlara karşı direnişe geçirdiler.</w:t>
            </w:r>
            <w:r w:rsidR="00F66EA8">
              <w:rPr>
                <w:rFonts w:ascii="Candara" w:hAnsi="Candara" w:cs="Calibri"/>
                <w:sz w:val="22"/>
                <w:szCs w:val="22"/>
              </w:rPr>
              <w:t xml:space="preserve"> </w:t>
            </w:r>
            <w:r w:rsidR="00F66EA8" w:rsidRPr="00F66EA8">
              <w:rPr>
                <w:rFonts w:ascii="Candara" w:hAnsi="Candara" w:cs="Calibri"/>
                <w:sz w:val="22"/>
                <w:szCs w:val="22"/>
              </w:rPr>
              <w:t>Derne ve Tobruk'ta uygulanan bu taktik başarılı</w:t>
            </w:r>
            <w:r w:rsidR="00F66EA8">
              <w:rPr>
                <w:rFonts w:ascii="Candara" w:hAnsi="Candara" w:cs="Calibri"/>
                <w:sz w:val="22"/>
                <w:szCs w:val="22"/>
              </w:rPr>
              <w:t xml:space="preserve"> </w:t>
            </w:r>
            <w:r w:rsidR="00F66EA8" w:rsidRPr="00F66EA8">
              <w:rPr>
                <w:rFonts w:ascii="Candara" w:hAnsi="Candara" w:cs="Calibri"/>
                <w:sz w:val="22"/>
                <w:szCs w:val="22"/>
              </w:rPr>
              <w:t>oldu. İtalyanlar sahil şeridinden öteye geçemediler. Trablusgarp Savaşı devam ederken Balkanlar</w:t>
            </w:r>
            <w:r w:rsidR="00F66EA8" w:rsidRPr="00F66EA8">
              <w:rPr>
                <w:rFonts w:ascii="Candara" w:hAnsi="Candara" w:cs="Calibri"/>
                <w:sz w:val="20"/>
                <w:szCs w:val="20"/>
              </w:rPr>
              <w:t>da</w:t>
            </w:r>
            <w:r w:rsidR="00F66EA8">
              <w:rPr>
                <w:rFonts w:ascii="Candara" w:hAnsi="Candara" w:cs="Calibri"/>
                <w:sz w:val="20"/>
                <w:szCs w:val="20"/>
              </w:rPr>
              <w:t xml:space="preserve"> </w:t>
            </w:r>
            <w:r w:rsidR="00F66EA8" w:rsidRPr="00F66EA8">
              <w:rPr>
                <w:rFonts w:ascii="Candara" w:hAnsi="Candara" w:cs="Calibri"/>
                <w:sz w:val="20"/>
                <w:szCs w:val="20"/>
              </w:rPr>
              <w:t xml:space="preserve">da </w:t>
            </w:r>
            <w:r w:rsidR="00F66EA8" w:rsidRPr="00F66EA8">
              <w:rPr>
                <w:rFonts w:ascii="Candara" w:hAnsi="Candara" w:cs="Calibri"/>
                <w:sz w:val="22"/>
                <w:szCs w:val="22"/>
              </w:rPr>
              <w:t>savaş çıktı. Böylelikle iki ateş arasında</w:t>
            </w:r>
            <w:r w:rsidR="00F66EA8">
              <w:rPr>
                <w:rFonts w:ascii="Candara" w:hAnsi="Candara" w:cs="Calibri"/>
                <w:sz w:val="22"/>
                <w:szCs w:val="22"/>
              </w:rPr>
              <w:t xml:space="preserve"> </w:t>
            </w:r>
            <w:r w:rsidR="00F66EA8" w:rsidRPr="00F66EA8">
              <w:rPr>
                <w:rFonts w:ascii="Candara" w:hAnsi="Candara" w:cs="Calibri"/>
                <w:sz w:val="22"/>
                <w:szCs w:val="22"/>
              </w:rPr>
              <w:t>kalan Osmanlı Devleti, İtalya ile olan savaşını</w:t>
            </w:r>
            <w:r w:rsidR="00F66EA8">
              <w:rPr>
                <w:rFonts w:ascii="Candara" w:hAnsi="Candara" w:cs="Calibri"/>
                <w:sz w:val="22"/>
                <w:szCs w:val="22"/>
              </w:rPr>
              <w:t xml:space="preserve"> </w:t>
            </w:r>
            <w:r w:rsidR="00F66EA8" w:rsidRPr="00F66EA8">
              <w:rPr>
                <w:rFonts w:ascii="Candara" w:hAnsi="Candara" w:cs="Calibri"/>
                <w:sz w:val="22"/>
                <w:szCs w:val="22"/>
              </w:rPr>
              <w:t xml:space="preserve">sonlandırmak zorunda kaldı. İmzalanan </w:t>
            </w:r>
            <w:r w:rsidR="00F66EA8" w:rsidRPr="00F66EA8">
              <w:rPr>
                <w:rFonts w:ascii="Candara" w:eastAsia="Calibri-Bold" w:hAnsi="Candara" w:cs="Calibri-Bold"/>
                <w:b/>
                <w:bCs/>
                <w:sz w:val="22"/>
                <w:szCs w:val="22"/>
              </w:rPr>
              <w:t>Uşi Antlaşması</w:t>
            </w:r>
            <w:r w:rsidR="00F66EA8">
              <w:rPr>
                <w:rFonts w:ascii="Candara" w:eastAsia="Calibri-Bold" w:hAnsi="Candara" w:cs="Calibri-Bold"/>
                <w:b/>
                <w:bCs/>
                <w:sz w:val="22"/>
                <w:szCs w:val="22"/>
              </w:rPr>
              <w:t xml:space="preserve"> </w:t>
            </w:r>
            <w:r w:rsidR="00F66EA8" w:rsidRPr="00F66EA8">
              <w:rPr>
                <w:rFonts w:ascii="Candara" w:hAnsi="Candara" w:cs="Calibri"/>
                <w:sz w:val="22"/>
                <w:szCs w:val="22"/>
              </w:rPr>
              <w:t>ile Trablusgarp İtalya’ya</w:t>
            </w:r>
            <w:r w:rsidR="00F66EA8">
              <w:rPr>
                <w:rFonts w:ascii="Candara" w:hAnsi="Candara" w:cs="Calibri"/>
                <w:sz w:val="22"/>
                <w:szCs w:val="22"/>
              </w:rPr>
              <w:t xml:space="preserve"> </w:t>
            </w:r>
            <w:r w:rsidR="00F66EA8" w:rsidRPr="00F66EA8">
              <w:rPr>
                <w:rFonts w:ascii="Candara" w:hAnsi="Candara" w:cs="Calibri"/>
                <w:sz w:val="22"/>
                <w:szCs w:val="22"/>
              </w:rPr>
              <w:t>bırakıldı</w:t>
            </w:r>
            <w:r w:rsidR="00F66EA8">
              <w:rPr>
                <w:rFonts w:ascii="Candara" w:hAnsi="Candara" w:cs="Calibri"/>
                <w:sz w:val="22"/>
                <w:szCs w:val="22"/>
              </w:rPr>
              <w:t>.</w:t>
            </w:r>
          </w:p>
          <w:p w:rsidR="00F66EA8" w:rsidRDefault="00F66EA8" w:rsidP="00F66EA8">
            <w:pPr>
              <w:autoSpaceDE w:val="0"/>
              <w:autoSpaceDN w:val="0"/>
              <w:adjustRightInd w:val="0"/>
              <w:jc w:val="both"/>
              <w:rPr>
                <w:rFonts w:ascii="Candara" w:hAnsi="Candara" w:cs="Calibri"/>
                <w:sz w:val="22"/>
                <w:szCs w:val="22"/>
              </w:rPr>
            </w:pPr>
            <w:r>
              <w:rPr>
                <w:rFonts w:ascii="Candara" w:hAnsi="Candara" w:cs="Calibri"/>
                <w:sz w:val="22"/>
                <w:szCs w:val="22"/>
              </w:rPr>
              <w:t xml:space="preserve"> Trablusgarp savaşı sürecini ve sonunda yapılan Uşi anlaşmasının sonucunu hangi yargı daha iyi açıklar?</w:t>
            </w:r>
          </w:p>
          <w:p w:rsidR="00C75E25" w:rsidRDefault="00C75E25" w:rsidP="00C75E25">
            <w:pPr>
              <w:autoSpaceDE w:val="0"/>
              <w:autoSpaceDN w:val="0"/>
              <w:adjustRightInd w:val="0"/>
              <w:ind w:left="567"/>
              <w:jc w:val="both"/>
              <w:rPr>
                <w:rFonts w:ascii="Candara" w:hAnsi="Candara" w:cs="Calibri"/>
                <w:b/>
                <w:sz w:val="22"/>
                <w:szCs w:val="22"/>
              </w:rPr>
            </w:pPr>
          </w:p>
          <w:p w:rsidR="00F66EA8" w:rsidRPr="00F66EA8" w:rsidRDefault="00F66EA8" w:rsidP="00C75E25">
            <w:pPr>
              <w:autoSpaceDE w:val="0"/>
              <w:autoSpaceDN w:val="0"/>
              <w:adjustRightInd w:val="0"/>
              <w:ind w:left="567"/>
              <w:jc w:val="both"/>
              <w:rPr>
                <w:rFonts w:ascii="Candara" w:hAnsi="Candara" w:cs="Calibri"/>
                <w:b/>
                <w:sz w:val="22"/>
                <w:szCs w:val="22"/>
              </w:rPr>
            </w:pPr>
            <w:r w:rsidRPr="00F66EA8">
              <w:rPr>
                <w:rFonts w:ascii="Candara" w:hAnsi="Candara" w:cs="Calibri"/>
                <w:b/>
                <w:sz w:val="22"/>
                <w:szCs w:val="22"/>
              </w:rPr>
              <w:t>a-Askeri bir başarı</w:t>
            </w:r>
            <w:r>
              <w:rPr>
                <w:rFonts w:ascii="Candara" w:hAnsi="Candara" w:cs="Calibri"/>
                <w:b/>
                <w:sz w:val="22"/>
                <w:szCs w:val="22"/>
              </w:rPr>
              <w:t>,</w:t>
            </w:r>
            <w:r w:rsidRPr="00F66EA8">
              <w:rPr>
                <w:rFonts w:ascii="Candara" w:hAnsi="Candara" w:cs="Calibri"/>
                <w:b/>
                <w:sz w:val="22"/>
                <w:szCs w:val="22"/>
              </w:rPr>
              <w:t xml:space="preserve"> diplomatik </w:t>
            </w:r>
            <w:r>
              <w:rPr>
                <w:rFonts w:ascii="Candara" w:hAnsi="Candara" w:cs="Calibri"/>
                <w:b/>
                <w:sz w:val="22"/>
                <w:szCs w:val="22"/>
              </w:rPr>
              <w:t xml:space="preserve">ve siyasi </w:t>
            </w:r>
            <w:r w:rsidRPr="00F66EA8">
              <w:rPr>
                <w:rFonts w:ascii="Candara" w:hAnsi="Candara" w:cs="Calibri"/>
                <w:b/>
                <w:sz w:val="22"/>
                <w:szCs w:val="22"/>
              </w:rPr>
              <w:t>bir başarısızlıkla sonuçlanmıştır</w:t>
            </w:r>
          </w:p>
          <w:p w:rsidR="00F66EA8" w:rsidRDefault="00F66EA8" w:rsidP="00C75E25">
            <w:pPr>
              <w:autoSpaceDE w:val="0"/>
              <w:autoSpaceDN w:val="0"/>
              <w:adjustRightInd w:val="0"/>
              <w:ind w:left="567"/>
              <w:jc w:val="both"/>
              <w:rPr>
                <w:rFonts w:ascii="Candara" w:hAnsi="Candara" w:cs="Calibri"/>
                <w:b/>
                <w:sz w:val="22"/>
                <w:szCs w:val="22"/>
              </w:rPr>
            </w:pPr>
            <w:r w:rsidRPr="00F66EA8">
              <w:rPr>
                <w:rFonts w:ascii="Candara" w:hAnsi="Candara" w:cs="Calibri"/>
                <w:b/>
                <w:sz w:val="22"/>
                <w:szCs w:val="22"/>
              </w:rPr>
              <w:t>b</w:t>
            </w:r>
            <w:r>
              <w:rPr>
                <w:rFonts w:ascii="Candara" w:hAnsi="Candara" w:cs="Calibri"/>
                <w:sz w:val="22"/>
                <w:szCs w:val="22"/>
              </w:rPr>
              <w:t>-</w:t>
            </w:r>
            <w:r>
              <w:rPr>
                <w:rFonts w:ascii="Candara" w:hAnsi="Candara" w:cs="Calibri"/>
                <w:b/>
                <w:sz w:val="22"/>
                <w:szCs w:val="22"/>
              </w:rPr>
              <w:t>Afrika daki ayrılıkçı isyanlar toprak kaybına yol açmıştır</w:t>
            </w:r>
          </w:p>
          <w:p w:rsidR="00F66EA8" w:rsidRDefault="00F66EA8" w:rsidP="00C75E25">
            <w:pPr>
              <w:autoSpaceDE w:val="0"/>
              <w:autoSpaceDN w:val="0"/>
              <w:adjustRightInd w:val="0"/>
              <w:ind w:left="567"/>
              <w:jc w:val="both"/>
              <w:rPr>
                <w:rFonts w:ascii="Candara" w:hAnsi="Candara" w:cs="Calibri"/>
                <w:b/>
                <w:sz w:val="22"/>
                <w:szCs w:val="22"/>
              </w:rPr>
            </w:pPr>
            <w:r>
              <w:rPr>
                <w:rFonts w:ascii="Candara" w:hAnsi="Candara" w:cs="Calibri"/>
                <w:b/>
                <w:sz w:val="22"/>
                <w:szCs w:val="22"/>
              </w:rPr>
              <w:t>c- Trablusgarp halkı sarsılan Osmanlı yerine ,İtalya yı tercih etmiştir</w:t>
            </w:r>
          </w:p>
          <w:p w:rsidR="00F66EA8" w:rsidRPr="00F66EA8" w:rsidRDefault="00F66EA8" w:rsidP="00C75E25">
            <w:pPr>
              <w:autoSpaceDE w:val="0"/>
              <w:autoSpaceDN w:val="0"/>
              <w:adjustRightInd w:val="0"/>
              <w:ind w:left="567"/>
              <w:jc w:val="both"/>
              <w:rPr>
                <w:rFonts w:ascii="Calibri" w:hAnsi="Calibri" w:cs="Calibri"/>
                <w:b/>
                <w:sz w:val="22"/>
                <w:szCs w:val="22"/>
              </w:rPr>
            </w:pPr>
            <w:r>
              <w:rPr>
                <w:rFonts w:ascii="Candara" w:hAnsi="Candara" w:cs="Calibri"/>
                <w:b/>
                <w:sz w:val="22"/>
                <w:szCs w:val="22"/>
              </w:rPr>
              <w:t>d-</w:t>
            </w:r>
            <w:r w:rsidR="00C75E25">
              <w:rPr>
                <w:rFonts w:ascii="Candara" w:hAnsi="Candara" w:cs="Calibri"/>
                <w:b/>
                <w:sz w:val="22"/>
                <w:szCs w:val="22"/>
              </w:rPr>
              <w:t xml:space="preserve">Ordu </w:t>
            </w:r>
            <w:r>
              <w:rPr>
                <w:rFonts w:ascii="Candara" w:hAnsi="Candara" w:cs="Calibri"/>
                <w:b/>
                <w:sz w:val="22"/>
                <w:szCs w:val="22"/>
              </w:rPr>
              <w:t xml:space="preserve">içindeki siyasi tartışmalar </w:t>
            </w:r>
            <w:r w:rsidR="00C75E25">
              <w:rPr>
                <w:rFonts w:ascii="Candara" w:hAnsi="Candara" w:cs="Calibri"/>
                <w:b/>
                <w:sz w:val="22"/>
                <w:szCs w:val="22"/>
              </w:rPr>
              <w:t>savaşı cephede kaybettirmiştir.</w:t>
            </w:r>
          </w:p>
        </w:tc>
      </w:tr>
      <w:tr w:rsidR="00C75E25" w:rsidRPr="00925276" w:rsidTr="00C75E25">
        <w:trPr>
          <w:trHeight w:val="1404"/>
        </w:trPr>
        <w:tc>
          <w:tcPr>
            <w:tcW w:w="11148" w:type="dxa"/>
            <w:gridSpan w:val="2"/>
          </w:tcPr>
          <w:p w:rsidR="00C75E25" w:rsidRPr="00C75E25" w:rsidRDefault="00C75E25" w:rsidP="00C75E25">
            <w:pPr>
              <w:autoSpaceDE w:val="0"/>
              <w:autoSpaceDN w:val="0"/>
              <w:adjustRightInd w:val="0"/>
              <w:jc w:val="both"/>
              <w:rPr>
                <w:rFonts w:ascii="Candara" w:hAnsi="Candara" w:cs="Calibri"/>
                <w:b/>
                <w:bCs/>
                <w:sz w:val="22"/>
                <w:szCs w:val="22"/>
              </w:rPr>
            </w:pPr>
            <w:r>
              <w:rPr>
                <w:rFonts w:ascii="Candara" w:hAnsi="Candara" w:cs="Calibri"/>
                <w:sz w:val="22"/>
                <w:szCs w:val="22"/>
              </w:rPr>
              <w:t>18-</w:t>
            </w:r>
            <w:r w:rsidRPr="00C75E25">
              <w:rPr>
                <w:rFonts w:ascii="Candara" w:hAnsi="Candara" w:cs="Calibri"/>
                <w:sz w:val="22"/>
                <w:szCs w:val="22"/>
              </w:rPr>
              <w:t>Osmanlı topraklarında dinî ağırlıklı eğitim veren medreseler daha yaygındı. Ayrıca çağdaş metotlarla eğitim veren okullar da faaliyet göstermekteydi. Diğer yandan azınlıkların kendi kültürlerini yaşatmak için kurdukları azınlık okullarının yanında yabancı devletlerin Osmanlı Devleti’nden elde ettikleri ayrıcalıklar sayesinde açtıkları okullar da eğitim ve öğretim vermekteydi.</w:t>
            </w:r>
            <w:r w:rsidRPr="00C75E25">
              <w:rPr>
                <w:rFonts w:ascii="Candara" w:hAnsi="Candara" w:cs="Calibri"/>
                <w:b/>
                <w:bCs/>
                <w:sz w:val="22"/>
                <w:szCs w:val="22"/>
              </w:rPr>
              <w:t xml:space="preserve"> Parçada Osmanlı’nın son yıllarında </w:t>
            </w:r>
            <w:r w:rsidRPr="00C75E25">
              <w:rPr>
                <w:rFonts w:ascii="Candara" w:hAnsi="Candara" w:cs="Calibri"/>
                <w:b/>
                <w:bCs/>
                <w:i/>
                <w:sz w:val="22"/>
                <w:szCs w:val="22"/>
              </w:rPr>
              <w:t>eğitim</w:t>
            </w:r>
            <w:r w:rsidRPr="00C75E25">
              <w:rPr>
                <w:rFonts w:ascii="Candara" w:hAnsi="Candara" w:cs="Calibri"/>
                <w:b/>
                <w:bCs/>
                <w:sz w:val="22"/>
                <w:szCs w:val="22"/>
              </w:rPr>
              <w:t xml:space="preserve"> </w:t>
            </w:r>
            <w:r w:rsidRPr="00C75E25">
              <w:rPr>
                <w:rFonts w:ascii="Candara" w:hAnsi="Candara" w:cs="Calibri"/>
                <w:b/>
                <w:bCs/>
                <w:i/>
                <w:sz w:val="22"/>
                <w:szCs w:val="22"/>
              </w:rPr>
              <w:t>sistemi</w:t>
            </w:r>
            <w:r w:rsidRPr="00C75E25">
              <w:rPr>
                <w:rFonts w:ascii="Candara" w:hAnsi="Candara" w:cs="Calibri"/>
                <w:b/>
                <w:bCs/>
                <w:sz w:val="22"/>
                <w:szCs w:val="22"/>
              </w:rPr>
              <w:t xml:space="preserve"> ile ilgili olarak </w:t>
            </w:r>
            <w:r w:rsidRPr="00C75E25">
              <w:rPr>
                <w:rFonts w:ascii="Candara" w:hAnsi="Candara" w:cs="Calibri"/>
                <w:b/>
                <w:bCs/>
                <w:sz w:val="22"/>
                <w:szCs w:val="22"/>
                <w:u w:val="single"/>
              </w:rPr>
              <w:t>dikkat</w:t>
            </w:r>
            <w:r w:rsidRPr="00C75E25">
              <w:rPr>
                <w:rFonts w:ascii="Candara" w:hAnsi="Candara" w:cs="Calibri"/>
                <w:b/>
                <w:bCs/>
                <w:sz w:val="22"/>
                <w:szCs w:val="22"/>
              </w:rPr>
              <w:t xml:space="preserve"> </w:t>
            </w:r>
            <w:r w:rsidRPr="00C75E25">
              <w:rPr>
                <w:rFonts w:ascii="Candara" w:hAnsi="Candara" w:cs="Calibri"/>
                <w:b/>
                <w:bCs/>
                <w:sz w:val="22"/>
                <w:szCs w:val="22"/>
                <w:u w:val="single"/>
              </w:rPr>
              <w:t>çekilmek</w:t>
            </w:r>
            <w:r w:rsidRPr="00C75E25">
              <w:rPr>
                <w:rFonts w:ascii="Candara" w:hAnsi="Candara" w:cs="Calibri"/>
                <w:b/>
                <w:bCs/>
                <w:sz w:val="22"/>
                <w:szCs w:val="22"/>
              </w:rPr>
              <w:t xml:space="preserve"> </w:t>
            </w:r>
            <w:r w:rsidRPr="00C75E25">
              <w:rPr>
                <w:rFonts w:ascii="Candara" w:hAnsi="Candara" w:cs="Calibri"/>
                <w:b/>
                <w:bCs/>
                <w:sz w:val="22"/>
                <w:szCs w:val="22"/>
                <w:u w:val="single"/>
              </w:rPr>
              <w:t>istenen</w:t>
            </w:r>
            <w:r w:rsidRPr="00C75E25">
              <w:rPr>
                <w:rFonts w:ascii="Candara" w:hAnsi="Candara" w:cs="Calibri"/>
                <w:b/>
                <w:bCs/>
                <w:sz w:val="22"/>
                <w:szCs w:val="22"/>
              </w:rPr>
              <w:t xml:space="preserve"> </w:t>
            </w:r>
            <w:r w:rsidRPr="00C75E25">
              <w:rPr>
                <w:rFonts w:ascii="Candara" w:hAnsi="Candara" w:cs="Calibri"/>
                <w:b/>
                <w:bCs/>
                <w:i/>
                <w:sz w:val="22"/>
                <w:szCs w:val="22"/>
                <w:u w:val="single"/>
              </w:rPr>
              <w:t>husus</w:t>
            </w:r>
            <w:r w:rsidRPr="00C75E25">
              <w:rPr>
                <w:rFonts w:ascii="Candara" w:hAnsi="Candara" w:cs="Calibri"/>
                <w:b/>
                <w:bCs/>
                <w:sz w:val="22"/>
                <w:szCs w:val="22"/>
              </w:rPr>
              <w:t xml:space="preserve"> hangisidir?</w:t>
            </w:r>
          </w:p>
          <w:p w:rsidR="00C75E25" w:rsidRPr="00C75E25" w:rsidRDefault="00C75E25" w:rsidP="006D29C8">
            <w:pPr>
              <w:numPr>
                <w:ilvl w:val="0"/>
                <w:numId w:val="7"/>
              </w:numPr>
              <w:autoSpaceDE w:val="0"/>
              <w:autoSpaceDN w:val="0"/>
              <w:adjustRightInd w:val="0"/>
              <w:jc w:val="both"/>
              <w:rPr>
                <w:rFonts w:ascii="Candara" w:hAnsi="Candara" w:cs="Calibri"/>
                <w:b/>
                <w:bCs/>
                <w:sz w:val="22"/>
                <w:szCs w:val="22"/>
              </w:rPr>
            </w:pPr>
            <w:r w:rsidRPr="00C75E25">
              <w:rPr>
                <w:rFonts w:ascii="Candara" w:hAnsi="Candara" w:cs="Calibri"/>
                <w:b/>
                <w:bCs/>
                <w:sz w:val="22"/>
                <w:szCs w:val="22"/>
              </w:rPr>
              <w:t xml:space="preserve">En iyi okullar medreselerdi. </w:t>
            </w:r>
          </w:p>
          <w:p w:rsidR="00C75E25" w:rsidRPr="00C75E25" w:rsidRDefault="00C75E25" w:rsidP="006D29C8">
            <w:pPr>
              <w:numPr>
                <w:ilvl w:val="0"/>
                <w:numId w:val="7"/>
              </w:numPr>
              <w:autoSpaceDE w:val="0"/>
              <w:autoSpaceDN w:val="0"/>
              <w:adjustRightInd w:val="0"/>
              <w:jc w:val="both"/>
              <w:rPr>
                <w:rFonts w:ascii="Candara" w:hAnsi="Candara" w:cs="Calibri"/>
                <w:b/>
                <w:bCs/>
                <w:sz w:val="22"/>
                <w:szCs w:val="22"/>
              </w:rPr>
            </w:pPr>
            <w:r w:rsidRPr="00C75E25">
              <w:rPr>
                <w:rFonts w:ascii="Candara" w:hAnsi="Candara" w:cs="Calibri"/>
                <w:b/>
                <w:bCs/>
                <w:sz w:val="22"/>
                <w:szCs w:val="22"/>
              </w:rPr>
              <w:t>Bütün okullar ayni  müfredatı uygulamaktadır.</w:t>
            </w:r>
          </w:p>
          <w:p w:rsidR="00C75E25" w:rsidRDefault="00C75E25" w:rsidP="006D29C8">
            <w:pPr>
              <w:numPr>
                <w:ilvl w:val="0"/>
                <w:numId w:val="7"/>
              </w:numPr>
              <w:autoSpaceDE w:val="0"/>
              <w:autoSpaceDN w:val="0"/>
              <w:adjustRightInd w:val="0"/>
              <w:jc w:val="both"/>
              <w:rPr>
                <w:rFonts w:ascii="Candara" w:hAnsi="Candara" w:cs="Calibri"/>
                <w:b/>
                <w:bCs/>
                <w:sz w:val="22"/>
                <w:szCs w:val="22"/>
              </w:rPr>
            </w:pPr>
            <w:r w:rsidRPr="00C75E25">
              <w:rPr>
                <w:rFonts w:ascii="Candara" w:hAnsi="Candara" w:cs="Calibri"/>
                <w:b/>
                <w:bCs/>
                <w:sz w:val="22"/>
                <w:szCs w:val="22"/>
              </w:rPr>
              <w:t>Eğitim öğretim modern usullerle yapılmaktadır</w:t>
            </w:r>
          </w:p>
          <w:p w:rsidR="00C75E25" w:rsidRPr="00C75E25" w:rsidRDefault="00C75E25" w:rsidP="006D29C8">
            <w:pPr>
              <w:numPr>
                <w:ilvl w:val="0"/>
                <w:numId w:val="7"/>
              </w:numPr>
              <w:autoSpaceDE w:val="0"/>
              <w:autoSpaceDN w:val="0"/>
              <w:adjustRightInd w:val="0"/>
              <w:jc w:val="both"/>
              <w:rPr>
                <w:rFonts w:ascii="Candara" w:hAnsi="Candara" w:cs="Calibri"/>
                <w:b/>
                <w:bCs/>
                <w:sz w:val="22"/>
                <w:szCs w:val="22"/>
              </w:rPr>
            </w:pPr>
            <w:r w:rsidRPr="00C75E25">
              <w:rPr>
                <w:rFonts w:ascii="Candara" w:hAnsi="Candara" w:cs="Calibri"/>
                <w:b/>
                <w:bCs/>
                <w:sz w:val="22"/>
                <w:szCs w:val="22"/>
              </w:rPr>
              <w:t>Eğitim öğretimde birlik yoktur</w:t>
            </w:r>
          </w:p>
        </w:tc>
      </w:tr>
      <w:tr w:rsidR="00375B81" w:rsidRPr="00925276" w:rsidTr="00C75E25">
        <w:trPr>
          <w:trHeight w:val="1404"/>
        </w:trPr>
        <w:tc>
          <w:tcPr>
            <w:tcW w:w="11148" w:type="dxa"/>
            <w:gridSpan w:val="2"/>
          </w:tcPr>
          <w:p w:rsidR="00375B81" w:rsidRPr="00375B81" w:rsidRDefault="00375B81" w:rsidP="00375B81">
            <w:pPr>
              <w:autoSpaceDE w:val="0"/>
              <w:autoSpaceDN w:val="0"/>
              <w:adjustRightInd w:val="0"/>
              <w:rPr>
                <w:rFonts w:ascii="Candara" w:hAnsi="Candara" w:cs="Calibri"/>
                <w:sz w:val="22"/>
                <w:szCs w:val="22"/>
              </w:rPr>
            </w:pPr>
            <w:r>
              <w:rPr>
                <w:rFonts w:ascii="Candara" w:hAnsi="Candara" w:cs="Calibri"/>
                <w:bCs/>
                <w:sz w:val="22"/>
                <w:szCs w:val="22"/>
              </w:rPr>
              <w:t>19-</w:t>
            </w:r>
            <w:r w:rsidRPr="00375B81">
              <w:rPr>
                <w:rFonts w:ascii="Candara" w:hAnsi="Candara" w:cs="Calibri"/>
                <w:bCs/>
                <w:sz w:val="22"/>
                <w:szCs w:val="22"/>
              </w:rPr>
              <w:t xml:space="preserve">“Her zaman yapılacak yardımları memnuniyetle karşılarız. Yeter ki memleketimize sermaye getireceklerin milletimizin </w:t>
            </w:r>
            <w:r w:rsidRPr="00375B81">
              <w:rPr>
                <w:rFonts w:ascii="Candara" w:hAnsi="Candara" w:cs="Calibri"/>
                <w:bCs/>
                <w:sz w:val="22"/>
                <w:szCs w:val="22"/>
                <w:u w:val="single"/>
              </w:rPr>
              <w:t xml:space="preserve">hâkimiyet ve istiklalimiz  ile vatanımızın bütünlüğünü </w:t>
            </w:r>
            <w:r w:rsidRPr="00375B81">
              <w:rPr>
                <w:rFonts w:ascii="Candara" w:hAnsi="Candara" w:cs="Calibri"/>
                <w:bCs/>
                <w:sz w:val="22"/>
                <w:szCs w:val="22"/>
              </w:rPr>
              <w:t>bozmaya gizli emelleri olmasın.”</w:t>
            </w:r>
            <w:r w:rsidRPr="00375B81">
              <w:rPr>
                <w:rFonts w:ascii="Candara" w:hAnsi="Candara" w:cs="Calibri"/>
                <w:b/>
                <w:bCs/>
                <w:sz w:val="22"/>
                <w:szCs w:val="22"/>
              </w:rPr>
              <w:br/>
            </w:r>
            <w:r w:rsidRPr="00375B81">
              <w:rPr>
                <w:rFonts w:ascii="Candara" w:hAnsi="Candara" w:cs="Calibri"/>
                <w:bCs/>
                <w:sz w:val="22"/>
                <w:szCs w:val="22"/>
              </w:rPr>
              <w:t>Bu sözleri göz önüne alındığında</w:t>
            </w:r>
            <w:r>
              <w:rPr>
                <w:rFonts w:ascii="Candara" w:hAnsi="Candara" w:cs="Calibri"/>
                <w:bCs/>
                <w:sz w:val="22"/>
                <w:szCs w:val="22"/>
              </w:rPr>
              <w:t xml:space="preserve"> altı çizili ifadelere göre</w:t>
            </w:r>
            <w:r w:rsidRPr="00375B81">
              <w:rPr>
                <w:rFonts w:ascii="Candara" w:hAnsi="Candara" w:cs="Calibri"/>
                <w:bCs/>
                <w:sz w:val="22"/>
                <w:szCs w:val="22"/>
              </w:rPr>
              <w:t xml:space="preserve"> Mustafa Kemal hakkında aşağıdakilerden hangisine ulaşılabilir? </w:t>
            </w:r>
            <w:r w:rsidRPr="00375B81">
              <w:rPr>
                <w:rFonts w:ascii="Candara" w:hAnsi="Candara" w:cs="Calibri"/>
                <w:bCs/>
                <w:sz w:val="22"/>
                <w:szCs w:val="22"/>
              </w:rPr>
              <w:br/>
            </w:r>
            <w:r w:rsidRPr="00375B81">
              <w:rPr>
                <w:rFonts w:ascii="Candara" w:hAnsi="Candara" w:cs="Calibri"/>
                <w:b/>
                <w:bCs/>
                <w:sz w:val="22"/>
                <w:szCs w:val="22"/>
              </w:rPr>
              <w:t>A) İleri görüşlüdür     B) Bağımsızlığa düşkündür       C) İnatçı biridir   D) Teşkilatçı bir yapısı vardı</w:t>
            </w:r>
          </w:p>
          <w:p w:rsidR="00375B81" w:rsidRPr="00375B81" w:rsidRDefault="00375B81" w:rsidP="00375B81">
            <w:pPr>
              <w:autoSpaceDE w:val="0"/>
              <w:autoSpaceDN w:val="0"/>
              <w:adjustRightInd w:val="0"/>
              <w:jc w:val="both"/>
              <w:rPr>
                <w:rFonts w:ascii="Candara" w:hAnsi="Candara" w:cs="Calibri"/>
                <w:sz w:val="22"/>
                <w:szCs w:val="22"/>
              </w:rPr>
            </w:pPr>
          </w:p>
          <w:p w:rsidR="00375B81" w:rsidRDefault="00375B81" w:rsidP="00C75E25">
            <w:pPr>
              <w:autoSpaceDE w:val="0"/>
              <w:autoSpaceDN w:val="0"/>
              <w:adjustRightInd w:val="0"/>
              <w:jc w:val="both"/>
              <w:rPr>
                <w:rFonts w:ascii="Candara" w:hAnsi="Candara" w:cs="Calibri"/>
                <w:sz w:val="22"/>
                <w:szCs w:val="22"/>
              </w:rPr>
            </w:pPr>
          </w:p>
        </w:tc>
      </w:tr>
      <w:tr w:rsidR="00375B81" w:rsidRPr="00925276" w:rsidTr="00C75E25">
        <w:trPr>
          <w:trHeight w:val="1404"/>
        </w:trPr>
        <w:tc>
          <w:tcPr>
            <w:tcW w:w="11148" w:type="dxa"/>
            <w:gridSpan w:val="2"/>
          </w:tcPr>
          <w:p w:rsidR="00375B81" w:rsidRDefault="00375B81" w:rsidP="00375B81">
            <w:pPr>
              <w:pStyle w:val="NormalWeb"/>
              <w:spacing w:before="0" w:beforeAutospacing="0" w:after="0" w:afterAutospacing="0" w:line="0" w:lineRule="atLeast"/>
              <w:rPr>
                <w:b/>
                <w:color w:val="000000"/>
                <w:sz w:val="22"/>
                <w:szCs w:val="22"/>
              </w:rPr>
            </w:pPr>
            <w:r>
              <w:rPr>
                <w:b/>
                <w:color w:val="000000"/>
                <w:sz w:val="22"/>
                <w:szCs w:val="22"/>
              </w:rPr>
              <w:t>20)</w:t>
            </w:r>
          </w:p>
          <w:p w:rsidR="00375B81" w:rsidRPr="00375B81" w:rsidRDefault="00375B81" w:rsidP="00375B81">
            <w:pPr>
              <w:pStyle w:val="NormalWeb"/>
              <w:spacing w:before="0" w:beforeAutospacing="0" w:after="0" w:afterAutospacing="0" w:line="0" w:lineRule="atLeast"/>
              <w:rPr>
                <w:b/>
                <w:color w:val="000000"/>
                <w:sz w:val="22"/>
                <w:szCs w:val="22"/>
              </w:rPr>
            </w:pPr>
            <w:r w:rsidRPr="00375B81">
              <w:rPr>
                <w:b/>
                <w:color w:val="000000"/>
                <w:sz w:val="22"/>
                <w:szCs w:val="22"/>
              </w:rPr>
              <w:t>1</w:t>
            </w:r>
            <w:r w:rsidRPr="00375B81">
              <w:rPr>
                <w:rFonts w:eastAsia="Arial Unicode MS"/>
                <w:color w:val="000000"/>
                <w:sz w:val="22"/>
                <w:szCs w:val="22"/>
              </w:rPr>
              <w:t>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gruplaşmalara yol açtı</w:t>
            </w:r>
          </w:p>
          <w:p w:rsidR="00375B81" w:rsidRPr="00375B81" w:rsidRDefault="00375B81" w:rsidP="00375B81">
            <w:pPr>
              <w:pStyle w:val="NormalWeb"/>
              <w:spacing w:before="0" w:beforeAutospacing="0" w:after="0" w:afterAutospacing="0" w:line="0" w:lineRule="atLeast"/>
              <w:rPr>
                <w:color w:val="000000"/>
                <w:sz w:val="22"/>
                <w:szCs w:val="22"/>
              </w:rPr>
            </w:pPr>
            <w:r w:rsidRPr="00375B81">
              <w:rPr>
                <w:color w:val="000000"/>
                <w:sz w:val="22"/>
                <w:szCs w:val="22"/>
              </w:rPr>
              <w:t xml:space="preserve">Parçada geçen ifadelere göre hangi yargıya </w:t>
            </w:r>
            <w:r w:rsidRPr="00375B81">
              <w:rPr>
                <w:b/>
                <w:color w:val="000000"/>
                <w:sz w:val="22"/>
                <w:szCs w:val="22"/>
                <w:u w:val="single"/>
              </w:rPr>
              <w:t>ULAŞABİLİRİZ</w:t>
            </w:r>
            <w:r w:rsidRPr="00375B81">
              <w:rPr>
                <w:color w:val="000000"/>
                <w:sz w:val="22"/>
                <w:szCs w:val="22"/>
              </w:rPr>
              <w:t>?</w:t>
            </w:r>
          </w:p>
          <w:p w:rsidR="00375B81" w:rsidRPr="00375B81" w:rsidRDefault="00375B81" w:rsidP="00375B81">
            <w:pPr>
              <w:pStyle w:val="NormalWeb"/>
              <w:spacing w:before="0" w:beforeAutospacing="0" w:after="0" w:afterAutospacing="0" w:line="0" w:lineRule="atLeast"/>
              <w:rPr>
                <w:color w:val="000000"/>
                <w:sz w:val="22"/>
                <w:szCs w:val="22"/>
              </w:rPr>
            </w:pPr>
          </w:p>
          <w:p w:rsidR="00375B81" w:rsidRPr="00375B81" w:rsidRDefault="00375B81" w:rsidP="00375B81">
            <w:pPr>
              <w:pStyle w:val="NormalWeb"/>
              <w:spacing w:before="0" w:beforeAutospacing="0" w:after="0" w:afterAutospacing="0" w:line="0" w:lineRule="atLeast"/>
              <w:ind w:left="567"/>
              <w:rPr>
                <w:b/>
                <w:color w:val="000000"/>
                <w:sz w:val="22"/>
                <w:szCs w:val="22"/>
              </w:rPr>
            </w:pPr>
            <w:r w:rsidRPr="00375B81">
              <w:rPr>
                <w:b/>
                <w:color w:val="000000"/>
                <w:sz w:val="22"/>
                <w:szCs w:val="22"/>
              </w:rPr>
              <w:t xml:space="preserve">a- Osmanlı Devleti sömürge arayışı içindedir. </w:t>
            </w:r>
          </w:p>
          <w:p w:rsidR="00375B81" w:rsidRPr="00375B81" w:rsidRDefault="00375B81" w:rsidP="00375B81">
            <w:pPr>
              <w:pStyle w:val="NormalWeb"/>
              <w:spacing w:before="0" w:beforeAutospacing="0" w:after="0" w:afterAutospacing="0" w:line="0" w:lineRule="atLeast"/>
              <w:ind w:left="567"/>
              <w:rPr>
                <w:b/>
                <w:color w:val="000000"/>
                <w:sz w:val="22"/>
                <w:szCs w:val="22"/>
              </w:rPr>
            </w:pPr>
            <w:r w:rsidRPr="00375B81">
              <w:rPr>
                <w:b/>
                <w:color w:val="000000"/>
                <w:sz w:val="22"/>
                <w:szCs w:val="22"/>
              </w:rPr>
              <w:t xml:space="preserve">b- Ekonomik ve siyasi  çıkarlar devletlerarası rekabete yol açmıştır. </w:t>
            </w:r>
          </w:p>
          <w:p w:rsidR="00375B81" w:rsidRPr="00375B81" w:rsidRDefault="00375B81" w:rsidP="00375B81">
            <w:pPr>
              <w:pStyle w:val="NormalWeb"/>
              <w:spacing w:before="0" w:beforeAutospacing="0" w:after="0" w:afterAutospacing="0" w:line="0" w:lineRule="atLeast"/>
              <w:ind w:left="567"/>
              <w:rPr>
                <w:b/>
                <w:color w:val="000000"/>
                <w:sz w:val="22"/>
                <w:szCs w:val="22"/>
              </w:rPr>
            </w:pPr>
            <w:r w:rsidRPr="00375B81">
              <w:rPr>
                <w:b/>
                <w:color w:val="000000"/>
                <w:sz w:val="22"/>
                <w:szCs w:val="22"/>
              </w:rPr>
              <w:t>c- Osmanlı devletinin savaşa girme nedeni Almanya’ya güvenmektir</w:t>
            </w:r>
          </w:p>
          <w:p w:rsidR="00375B81" w:rsidRDefault="00375B81" w:rsidP="00375B81">
            <w:pPr>
              <w:pStyle w:val="NormalWeb"/>
              <w:spacing w:before="0" w:beforeAutospacing="0" w:after="0" w:afterAutospacing="0" w:line="0" w:lineRule="atLeast"/>
              <w:rPr>
                <w:b/>
                <w:color w:val="000000"/>
                <w:sz w:val="22"/>
                <w:szCs w:val="22"/>
              </w:rPr>
            </w:pPr>
            <w:r>
              <w:rPr>
                <w:b/>
                <w:color w:val="000000"/>
                <w:sz w:val="22"/>
                <w:szCs w:val="22"/>
              </w:rPr>
              <w:t xml:space="preserve">        </w:t>
            </w:r>
            <w:r w:rsidRPr="00375B81">
              <w:rPr>
                <w:b/>
                <w:color w:val="000000"/>
                <w:sz w:val="22"/>
                <w:szCs w:val="22"/>
              </w:rPr>
              <w:t xml:space="preserve">  d-İtilaf devletleri savaş öncesi daha avantajlı konumdadırlar. </w:t>
            </w:r>
          </w:p>
          <w:p w:rsidR="00375B81" w:rsidRDefault="00375B81" w:rsidP="00375B81">
            <w:pPr>
              <w:autoSpaceDE w:val="0"/>
              <w:autoSpaceDN w:val="0"/>
              <w:adjustRightInd w:val="0"/>
              <w:rPr>
                <w:rFonts w:ascii="Candara" w:hAnsi="Candara" w:cs="Calibri"/>
                <w:bCs/>
                <w:sz w:val="22"/>
                <w:szCs w:val="22"/>
              </w:rPr>
            </w:pPr>
          </w:p>
        </w:tc>
      </w:tr>
      <w:tr w:rsidR="00375B81" w:rsidRPr="00925276" w:rsidTr="00C75E25">
        <w:trPr>
          <w:trHeight w:val="1404"/>
        </w:trPr>
        <w:tc>
          <w:tcPr>
            <w:tcW w:w="11148" w:type="dxa"/>
            <w:gridSpan w:val="2"/>
          </w:tcPr>
          <w:p w:rsidR="00375B81" w:rsidRPr="00375B81" w:rsidRDefault="00375B81" w:rsidP="00375B81">
            <w:pPr>
              <w:rPr>
                <w:color w:val="000000"/>
              </w:rPr>
            </w:pPr>
            <w:r>
              <w:rPr>
                <w:b/>
                <w:color w:val="000000"/>
                <w:sz w:val="22"/>
                <w:szCs w:val="22"/>
              </w:rPr>
              <w:t>21-</w:t>
            </w:r>
            <w:r w:rsidRPr="006D29C8">
              <w:rPr>
                <w:color w:val="000000"/>
              </w:rPr>
              <w:t xml:space="preserve"> </w:t>
            </w:r>
            <w:r w:rsidRPr="00375B81">
              <w:rPr>
                <w:color w:val="000000"/>
              </w:rPr>
              <w:t xml:space="preserve">O hem fikir hem de hareket adamıdır. Yani bir taraftan Türk inkılabının hazırlayıcısı diğer taraftan da uygulayıcısı olmuştur. Hem düşünen hem de eserler veren Atatürk, tarihe edebiyata matematiğe askerliğe vb farklı alanlara  ilgilidir. </w:t>
            </w:r>
          </w:p>
          <w:p w:rsidR="00375B81" w:rsidRPr="00375B81" w:rsidRDefault="00375B81" w:rsidP="00375B81">
            <w:pPr>
              <w:rPr>
                <w:b/>
                <w:color w:val="000000"/>
              </w:rPr>
            </w:pPr>
            <w:r w:rsidRPr="00375B81">
              <w:rPr>
                <w:b/>
                <w:color w:val="000000"/>
              </w:rPr>
              <w:t>M Kemalin hangi kişilik özelliğine dikkat çekilmektedir.</w:t>
            </w:r>
          </w:p>
          <w:p w:rsidR="00375B81" w:rsidRPr="00375B81" w:rsidRDefault="00375B81" w:rsidP="00375B81">
            <w:pPr>
              <w:rPr>
                <w:b/>
                <w:color w:val="000000"/>
              </w:rPr>
            </w:pPr>
            <w:r w:rsidRPr="00375B81">
              <w:rPr>
                <w:b/>
                <w:color w:val="000000"/>
              </w:rPr>
              <w:t xml:space="preserve">     A-İleri görüşlülük           B- Vatan sevgisi</w:t>
            </w:r>
            <w:r w:rsidRPr="00375B81">
              <w:rPr>
                <w:b/>
                <w:color w:val="000000"/>
              </w:rPr>
              <w:tab/>
            </w:r>
            <w:r w:rsidRPr="00375B81">
              <w:rPr>
                <w:b/>
                <w:color w:val="000000"/>
              </w:rPr>
              <w:tab/>
              <w:t>C-</w:t>
            </w:r>
            <w:r w:rsidR="00D67406">
              <w:rPr>
                <w:b/>
                <w:color w:val="000000"/>
              </w:rPr>
              <w:t xml:space="preserve">Mantıklılık </w:t>
            </w:r>
            <w:r w:rsidRPr="00375B81">
              <w:rPr>
                <w:b/>
                <w:color w:val="000000"/>
              </w:rPr>
              <w:tab/>
              <w:t>D-Çok yönlülük</w:t>
            </w:r>
          </w:p>
          <w:p w:rsidR="00375B81" w:rsidRPr="00375B81" w:rsidRDefault="00375B81" w:rsidP="00375B81">
            <w:pPr>
              <w:pStyle w:val="NormalWeb"/>
              <w:spacing w:line="0" w:lineRule="atLeast"/>
              <w:rPr>
                <w:color w:val="000000"/>
                <w:sz w:val="22"/>
                <w:szCs w:val="22"/>
              </w:rPr>
            </w:pPr>
          </w:p>
        </w:tc>
      </w:tr>
      <w:tr w:rsidR="00375B81" w:rsidRPr="00925276" w:rsidTr="00C75E25">
        <w:trPr>
          <w:trHeight w:val="1404"/>
        </w:trPr>
        <w:tc>
          <w:tcPr>
            <w:tcW w:w="11148" w:type="dxa"/>
            <w:gridSpan w:val="2"/>
          </w:tcPr>
          <w:p w:rsidR="00D67406" w:rsidRDefault="00375B81" w:rsidP="00D67406">
            <w:pPr>
              <w:jc w:val="both"/>
              <w:rPr>
                <w:b/>
                <w:color w:val="000000"/>
                <w:sz w:val="22"/>
                <w:szCs w:val="22"/>
              </w:rPr>
            </w:pPr>
            <w:r>
              <w:rPr>
                <w:b/>
                <w:color w:val="000000"/>
                <w:sz w:val="22"/>
                <w:szCs w:val="22"/>
              </w:rPr>
              <w:lastRenderedPageBreak/>
              <w:t>22-</w:t>
            </w:r>
            <w:r w:rsidRPr="006D29C8">
              <w:rPr>
                <w:color w:val="000000"/>
                <w:sz w:val="22"/>
                <w:szCs w:val="22"/>
              </w:rPr>
              <w:t xml:space="preserve"> </w:t>
            </w:r>
            <w:r w:rsidRPr="00375B81">
              <w:rPr>
                <w:color w:val="000000"/>
                <w:sz w:val="22"/>
                <w:szCs w:val="22"/>
              </w:rPr>
              <w:t>Mustafa Kemal Paşa’nın “</w:t>
            </w:r>
            <w:r w:rsidRPr="00D67406">
              <w:rPr>
                <w:b/>
                <w:color w:val="000000"/>
                <w:sz w:val="22"/>
                <w:szCs w:val="22"/>
              </w:rPr>
              <w:t>Yaşarken adını tarihe altın harflerle yazdıran komutan</w:t>
            </w:r>
            <w:r w:rsidRPr="00375B81">
              <w:rPr>
                <w:color w:val="000000"/>
                <w:sz w:val="22"/>
                <w:szCs w:val="22"/>
              </w:rPr>
              <w:t>” dediği Fahrettin</w:t>
            </w:r>
            <w:r>
              <w:rPr>
                <w:color w:val="000000"/>
                <w:sz w:val="22"/>
                <w:szCs w:val="22"/>
              </w:rPr>
              <w:t xml:space="preserve"> </w:t>
            </w:r>
            <w:r w:rsidRPr="00375B81">
              <w:rPr>
                <w:color w:val="000000"/>
                <w:sz w:val="22"/>
                <w:szCs w:val="22"/>
              </w:rPr>
              <w:t>Paşa, 1916’da Medine’ye gönderildi. “</w:t>
            </w:r>
            <w:r w:rsidRPr="00D67406">
              <w:rPr>
                <w:b/>
                <w:color w:val="000000"/>
                <w:sz w:val="22"/>
                <w:szCs w:val="22"/>
              </w:rPr>
              <w:t>Çöl Kaplanı</w:t>
            </w:r>
            <w:r w:rsidRPr="00375B81">
              <w:rPr>
                <w:color w:val="000000"/>
                <w:sz w:val="22"/>
                <w:szCs w:val="22"/>
              </w:rPr>
              <w:t>” namıyla meşhur Fahrettin Paşa, İngilizler</w:t>
            </w:r>
            <w:r>
              <w:rPr>
                <w:color w:val="000000"/>
                <w:sz w:val="22"/>
                <w:szCs w:val="22"/>
              </w:rPr>
              <w:t xml:space="preserve"> </w:t>
            </w:r>
            <w:r w:rsidRPr="00375B81">
              <w:rPr>
                <w:color w:val="000000"/>
                <w:sz w:val="22"/>
                <w:szCs w:val="22"/>
              </w:rPr>
              <w:t>tarafından desteklenen Mekke Emiri Şerif Hüseyin’e karşı, elinde bulunan son derece kısıtlı imkânlara</w:t>
            </w:r>
            <w:r>
              <w:rPr>
                <w:color w:val="000000"/>
                <w:sz w:val="22"/>
                <w:szCs w:val="22"/>
              </w:rPr>
              <w:t xml:space="preserve"> </w:t>
            </w:r>
            <w:r w:rsidRPr="00375B81">
              <w:rPr>
                <w:color w:val="000000"/>
                <w:sz w:val="22"/>
                <w:szCs w:val="22"/>
              </w:rPr>
              <w:t>rağmen Medine’yi iki yıl yedi ay savundu. “</w:t>
            </w:r>
            <w:r w:rsidRPr="00D67406">
              <w:rPr>
                <w:b/>
                <w:color w:val="000000"/>
                <w:sz w:val="22"/>
                <w:szCs w:val="22"/>
              </w:rPr>
              <w:t>Ölürüm de Peygamber kabrini çiğnetmem</w:t>
            </w:r>
            <w:r w:rsidRPr="00375B81">
              <w:rPr>
                <w:color w:val="000000"/>
                <w:sz w:val="22"/>
                <w:szCs w:val="22"/>
              </w:rPr>
              <w:t>.” Diyerek</w:t>
            </w:r>
            <w:r>
              <w:rPr>
                <w:color w:val="000000"/>
                <w:sz w:val="22"/>
                <w:szCs w:val="22"/>
              </w:rPr>
              <w:t xml:space="preserve"> </w:t>
            </w:r>
            <w:r w:rsidRPr="00375B81">
              <w:rPr>
                <w:color w:val="000000"/>
                <w:sz w:val="22"/>
                <w:szCs w:val="22"/>
              </w:rPr>
              <w:t>şehri isyancılara ve İngilizlere teslim etmedi. Kuşatma uzadıkça aç ve susuz kalan Osmanlı askerleri</w:t>
            </w:r>
            <w:r>
              <w:rPr>
                <w:color w:val="000000"/>
                <w:sz w:val="22"/>
                <w:szCs w:val="22"/>
              </w:rPr>
              <w:t xml:space="preserve"> </w:t>
            </w:r>
            <w:r w:rsidRPr="00375B81">
              <w:rPr>
                <w:color w:val="000000"/>
                <w:sz w:val="22"/>
                <w:szCs w:val="22"/>
              </w:rPr>
              <w:t>çekirge yiyerek Medine’yi savunmaya devam etti.</w:t>
            </w:r>
          </w:p>
          <w:p w:rsidR="00D67406" w:rsidRDefault="00D67406" w:rsidP="00D67406">
            <w:pPr>
              <w:jc w:val="both"/>
              <w:rPr>
                <w:b/>
                <w:color w:val="000000"/>
                <w:sz w:val="22"/>
                <w:szCs w:val="22"/>
              </w:rPr>
            </w:pPr>
            <w:r>
              <w:rPr>
                <w:b/>
                <w:color w:val="000000"/>
                <w:sz w:val="22"/>
                <w:szCs w:val="22"/>
              </w:rPr>
              <w:t xml:space="preserve">Hicaz Yemen </w:t>
            </w:r>
            <w:r w:rsidRPr="00D67406">
              <w:rPr>
                <w:color w:val="000000"/>
                <w:sz w:val="22"/>
                <w:szCs w:val="22"/>
              </w:rPr>
              <w:t>cephesinde yaşanılan bu bilgilere göre</w:t>
            </w:r>
            <w:r>
              <w:rPr>
                <w:b/>
                <w:color w:val="000000"/>
                <w:sz w:val="22"/>
                <w:szCs w:val="22"/>
              </w:rPr>
              <w:t xml:space="preserve"> Fahrettin Paşa ve askerleri </w:t>
            </w:r>
            <w:r w:rsidRPr="00D67406">
              <w:rPr>
                <w:color w:val="000000"/>
                <w:sz w:val="22"/>
                <w:szCs w:val="22"/>
              </w:rPr>
              <w:t>için hangi</w:t>
            </w:r>
            <w:r>
              <w:rPr>
                <w:b/>
                <w:color w:val="000000"/>
                <w:sz w:val="22"/>
                <w:szCs w:val="22"/>
              </w:rPr>
              <w:t xml:space="preserve"> kişilik </w:t>
            </w:r>
            <w:r w:rsidRPr="00D67406">
              <w:rPr>
                <w:color w:val="000000"/>
                <w:sz w:val="22"/>
                <w:szCs w:val="22"/>
              </w:rPr>
              <w:t>özelliklerini söylemek</w:t>
            </w:r>
            <w:r>
              <w:rPr>
                <w:b/>
                <w:color w:val="000000"/>
                <w:sz w:val="22"/>
                <w:szCs w:val="22"/>
              </w:rPr>
              <w:t xml:space="preserve"> doğrudur?</w:t>
            </w:r>
          </w:p>
          <w:p w:rsidR="00D67406" w:rsidRDefault="00D67406" w:rsidP="00D67406">
            <w:pPr>
              <w:jc w:val="both"/>
              <w:rPr>
                <w:b/>
                <w:color w:val="000000"/>
                <w:sz w:val="22"/>
                <w:szCs w:val="22"/>
              </w:rPr>
            </w:pPr>
            <w:r>
              <w:rPr>
                <w:b/>
                <w:color w:val="000000"/>
                <w:sz w:val="22"/>
                <w:szCs w:val="22"/>
              </w:rPr>
              <w:t xml:space="preserve">a-Teslimiyetçi ve Uzlaşmacı                               b-  Çok yönlü ve İnkılapçı </w:t>
            </w:r>
          </w:p>
          <w:p w:rsidR="00D67406" w:rsidRPr="00D67406" w:rsidRDefault="00D67406" w:rsidP="00D67406">
            <w:pPr>
              <w:tabs>
                <w:tab w:val="left" w:pos="4665"/>
              </w:tabs>
              <w:jc w:val="both"/>
              <w:rPr>
                <w:b/>
                <w:color w:val="000000"/>
                <w:sz w:val="22"/>
                <w:szCs w:val="22"/>
              </w:rPr>
            </w:pPr>
            <w:r>
              <w:rPr>
                <w:b/>
                <w:color w:val="000000"/>
                <w:sz w:val="22"/>
                <w:szCs w:val="22"/>
              </w:rPr>
              <w:t xml:space="preserve">c- Kararlı ve Vatansever                                   d-  </w:t>
            </w:r>
            <w:r w:rsidR="002C5CE4">
              <w:rPr>
                <w:b/>
                <w:color w:val="000000"/>
                <w:sz w:val="22"/>
                <w:szCs w:val="22"/>
              </w:rPr>
              <w:t>Birleştirici Ve Bütünleştirici</w:t>
            </w:r>
          </w:p>
          <w:p w:rsidR="00375B81" w:rsidRDefault="00375B81" w:rsidP="00375B81">
            <w:pPr>
              <w:jc w:val="both"/>
              <w:rPr>
                <w:b/>
                <w:color w:val="000000"/>
                <w:sz w:val="22"/>
                <w:szCs w:val="22"/>
              </w:rPr>
            </w:pPr>
          </w:p>
        </w:tc>
      </w:tr>
      <w:tr w:rsidR="00375B81" w:rsidRPr="00925276" w:rsidTr="00C75E25">
        <w:trPr>
          <w:trHeight w:val="1404"/>
        </w:trPr>
        <w:tc>
          <w:tcPr>
            <w:tcW w:w="11148" w:type="dxa"/>
            <w:gridSpan w:val="2"/>
          </w:tcPr>
          <w:p w:rsidR="00375B81" w:rsidRDefault="00375B81" w:rsidP="00D67406">
            <w:pPr>
              <w:autoSpaceDE w:val="0"/>
              <w:autoSpaceDN w:val="0"/>
              <w:adjustRightInd w:val="0"/>
              <w:jc w:val="both"/>
              <w:rPr>
                <w:rFonts w:ascii="Candara" w:hAnsi="Candara" w:cs="Calibri"/>
                <w:sz w:val="22"/>
                <w:szCs w:val="22"/>
              </w:rPr>
            </w:pPr>
            <w:r>
              <w:rPr>
                <w:b/>
                <w:color w:val="000000"/>
                <w:sz w:val="22"/>
                <w:szCs w:val="22"/>
              </w:rPr>
              <w:t>23-</w:t>
            </w:r>
            <w:r>
              <w:rPr>
                <w:rFonts w:ascii="Calibri" w:hAnsi="Calibri" w:cs="Calibri"/>
                <w:sz w:val="22"/>
                <w:szCs w:val="22"/>
              </w:rPr>
              <w:t xml:space="preserve"> </w:t>
            </w:r>
            <w:r w:rsidRPr="00D67406">
              <w:rPr>
                <w:rFonts w:ascii="Candara" w:hAnsi="Candara" w:cs="Calibri"/>
                <w:sz w:val="22"/>
                <w:szCs w:val="22"/>
              </w:rPr>
              <w:t>Bölgedeki petrol alanlarını ele geçirmek ve kuzeye doğru ilerleyip Ruslarla birleşmek</w:t>
            </w:r>
            <w:r w:rsidR="00D67406" w:rsidRPr="00D67406">
              <w:rPr>
                <w:rFonts w:ascii="Candara" w:hAnsi="Candara" w:cs="Calibri"/>
                <w:sz w:val="22"/>
                <w:szCs w:val="22"/>
              </w:rPr>
              <w:t xml:space="preserve"> </w:t>
            </w:r>
            <w:r w:rsidRPr="00D67406">
              <w:rPr>
                <w:rFonts w:ascii="Candara" w:hAnsi="Candara" w:cs="Calibri"/>
                <w:sz w:val="22"/>
                <w:szCs w:val="22"/>
              </w:rPr>
              <w:t>isteyen İngiliz kuvvetleri tarafından açıldı. Basra Körfezi’nden çıkarma yaparak Bağdat’a doğru</w:t>
            </w:r>
            <w:r w:rsidR="00D67406" w:rsidRPr="00D67406">
              <w:rPr>
                <w:rFonts w:ascii="Candara" w:hAnsi="Candara" w:cs="Calibri"/>
                <w:sz w:val="22"/>
                <w:szCs w:val="22"/>
              </w:rPr>
              <w:t xml:space="preserve"> </w:t>
            </w:r>
            <w:r w:rsidRPr="00D67406">
              <w:rPr>
                <w:rFonts w:ascii="Candara" w:hAnsi="Candara" w:cs="Calibri"/>
                <w:sz w:val="22"/>
                <w:szCs w:val="22"/>
              </w:rPr>
              <w:t xml:space="preserve">ilerlemeye çalışan İngilizlere karşı Osmanlı kuvvetleri, </w:t>
            </w:r>
            <w:r w:rsidRPr="00D67406">
              <w:rPr>
                <w:rFonts w:ascii="Candara" w:eastAsia="Calibri-Bold" w:hAnsi="Candara" w:cs="Calibri-Bold"/>
                <w:b/>
                <w:bCs/>
                <w:sz w:val="22"/>
                <w:szCs w:val="22"/>
              </w:rPr>
              <w:t xml:space="preserve">Selman-ı Pâk Muharebelerinde </w:t>
            </w:r>
            <w:r w:rsidRPr="00D67406">
              <w:rPr>
                <w:rFonts w:ascii="Candara" w:hAnsi="Candara" w:cs="Calibri"/>
                <w:sz w:val="22"/>
                <w:szCs w:val="22"/>
              </w:rPr>
              <w:t>büyük bir zafer</w:t>
            </w:r>
            <w:r w:rsidR="00D67406" w:rsidRPr="00D67406">
              <w:rPr>
                <w:rFonts w:ascii="Candara" w:hAnsi="Candara" w:cs="Calibri"/>
                <w:sz w:val="22"/>
                <w:szCs w:val="22"/>
              </w:rPr>
              <w:t xml:space="preserve"> </w:t>
            </w:r>
            <w:r w:rsidRPr="00D67406">
              <w:rPr>
                <w:rFonts w:ascii="Candara" w:hAnsi="Candara" w:cs="Calibri"/>
                <w:sz w:val="22"/>
                <w:szCs w:val="22"/>
              </w:rPr>
              <w:t xml:space="preserve">elde etti (22-25 Kasım 1915). Halil (Kut) Paşa komutasındaki Osmanlı ordusu </w:t>
            </w:r>
            <w:r w:rsidRPr="00D67406">
              <w:rPr>
                <w:rFonts w:ascii="Candara" w:eastAsia="Calibri-Bold" w:hAnsi="Candara" w:cs="Calibri-Bold"/>
                <w:b/>
                <w:bCs/>
                <w:sz w:val="22"/>
                <w:szCs w:val="22"/>
              </w:rPr>
              <w:t xml:space="preserve">Kut’ül Amâre </w:t>
            </w:r>
            <w:r w:rsidRPr="00D67406">
              <w:rPr>
                <w:rFonts w:ascii="Candara" w:hAnsi="Candara" w:cs="Calibri"/>
                <w:sz w:val="22"/>
                <w:szCs w:val="22"/>
              </w:rPr>
              <w:t>denilen</w:t>
            </w:r>
            <w:r w:rsidR="00D67406" w:rsidRPr="00D67406">
              <w:rPr>
                <w:rFonts w:ascii="Candara" w:hAnsi="Candara" w:cs="Calibri"/>
                <w:sz w:val="22"/>
                <w:szCs w:val="22"/>
              </w:rPr>
              <w:t xml:space="preserve"> </w:t>
            </w:r>
            <w:r w:rsidRPr="00D67406">
              <w:rPr>
                <w:rFonts w:ascii="Candara" w:hAnsi="Candara" w:cs="Calibri"/>
                <w:sz w:val="22"/>
                <w:szCs w:val="22"/>
              </w:rPr>
              <w:t>yerde İngiliz kuvvetlerini kuşattı. İngiliz askerleri komutanları General Townshend (Tavzınd) ile</w:t>
            </w:r>
            <w:r w:rsidR="00D67406" w:rsidRPr="00D67406">
              <w:rPr>
                <w:rFonts w:ascii="Candara" w:hAnsi="Candara" w:cs="Calibri"/>
                <w:sz w:val="22"/>
                <w:szCs w:val="22"/>
              </w:rPr>
              <w:t xml:space="preserve"> </w:t>
            </w:r>
            <w:r w:rsidRPr="00D67406">
              <w:rPr>
                <w:rFonts w:ascii="Candara" w:hAnsi="Candara" w:cs="Calibri"/>
                <w:sz w:val="22"/>
                <w:szCs w:val="22"/>
              </w:rPr>
              <w:t>birlikte esir alındı (29 Nisan 1916).</w:t>
            </w:r>
          </w:p>
          <w:p w:rsidR="00D67406" w:rsidRDefault="00D67406" w:rsidP="00D67406">
            <w:pPr>
              <w:autoSpaceDE w:val="0"/>
              <w:autoSpaceDN w:val="0"/>
              <w:adjustRightInd w:val="0"/>
              <w:jc w:val="both"/>
              <w:rPr>
                <w:rFonts w:ascii="Candara" w:hAnsi="Candara" w:cs="Calibri"/>
                <w:sz w:val="22"/>
                <w:szCs w:val="22"/>
              </w:rPr>
            </w:pPr>
            <w:r>
              <w:rPr>
                <w:rFonts w:ascii="Candara" w:hAnsi="Candara" w:cs="Calibri"/>
                <w:sz w:val="22"/>
                <w:szCs w:val="22"/>
              </w:rPr>
              <w:t xml:space="preserve"> Metinde anlatılan gelişmeler 1. dünya savaşının hangi cephesinde yaşanmıştır?</w:t>
            </w:r>
          </w:p>
          <w:p w:rsidR="00D67406" w:rsidRPr="00D67406" w:rsidRDefault="00D67406" w:rsidP="00D67406">
            <w:pPr>
              <w:autoSpaceDE w:val="0"/>
              <w:autoSpaceDN w:val="0"/>
              <w:adjustRightInd w:val="0"/>
              <w:ind w:left="720"/>
              <w:jc w:val="both"/>
              <w:rPr>
                <w:b/>
                <w:color w:val="000000"/>
                <w:sz w:val="22"/>
                <w:szCs w:val="22"/>
              </w:rPr>
            </w:pPr>
            <w:r>
              <w:rPr>
                <w:b/>
                <w:color w:val="000000"/>
                <w:sz w:val="22"/>
                <w:szCs w:val="22"/>
              </w:rPr>
              <w:t xml:space="preserve">a-Kanal    b- Romanya   c-  Çanakkale   d- Irak  </w:t>
            </w:r>
          </w:p>
        </w:tc>
      </w:tr>
    </w:tbl>
    <w:p w:rsidR="002C5CE4" w:rsidRPr="00C75E25" w:rsidRDefault="00C57CB8" w:rsidP="002C5CE4">
      <w:pPr>
        <w:rPr>
          <w:rFonts w:ascii="Candara" w:hAnsi="Candara"/>
        </w:rPr>
      </w:pPr>
      <w:r w:rsidRPr="00925276">
        <w:rPr>
          <w:rFonts w:ascii="Candara" w:hAnsi="Candara"/>
          <w:noProof/>
        </w:rPr>
        <mc:AlternateContent>
          <mc:Choice Requires="wps">
            <w:drawing>
              <wp:anchor distT="0" distB="0" distL="114300" distR="114300" simplePos="0" relativeHeight="251653120" behindDoc="0" locked="0" layoutInCell="1" allowOverlap="1">
                <wp:simplePos x="0" y="0"/>
                <wp:positionH relativeFrom="column">
                  <wp:posOffset>2916555</wp:posOffset>
                </wp:positionH>
                <wp:positionV relativeFrom="paragraph">
                  <wp:posOffset>1343660</wp:posOffset>
                </wp:positionV>
                <wp:extent cx="314325" cy="152400"/>
                <wp:effectExtent l="0" t="0" r="9525" b="0"/>
                <wp:wrapNone/>
                <wp:docPr id="19" name="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4325" cy="152400"/>
                        </a:xfrm>
                        <a:prstGeom prst="rect">
                          <a:avLst/>
                        </a:prstGeom>
                        <a:solidFill>
                          <a:srgbClr val="FFFFFF"/>
                        </a:solidFill>
                        <a:ln w="9525">
                          <a:solidFill>
                            <a:srgbClr val="000000"/>
                          </a:solidFill>
                          <a:miter lim="800000"/>
                          <a:headEnd/>
                          <a:tailEnd/>
                        </a:ln>
                      </wps:spPr>
                      <wps:txbx>
                        <w:txbxContent>
                          <w:p w:rsidR="002C5CE4" w:rsidRDefault="002C5CE4" w:rsidP="002C5C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33" o:spid="_x0000_s1026" type="#_x0000_t202" style="position:absolute;margin-left:229.65pt;margin-top:105.8pt;width:24.75pt;height: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">
                <v:path arrowok="t"/>
                <v:textbox>
                  <w:txbxContent>
                    <w:p w:rsidR="002C5CE4" w:rsidRDefault="002C5CE4" w:rsidP="002C5CE4"/>
                  </w:txbxContent>
                </v:textbox>
              </v:shape>
            </w:pict>
          </mc:Fallback>
        </mc:AlternateContent>
      </w:r>
      <w:r w:rsidR="002C5CE4">
        <w:rPr>
          <w:rFonts w:ascii="Candara" w:hAnsi="Candara"/>
          <w:sz w:val="22"/>
          <w:szCs w:val="22"/>
        </w:rPr>
        <w:t>24-</w:t>
      </w:r>
      <w:r w:rsidR="002C5CE4" w:rsidRPr="00925276">
        <w:rPr>
          <w:rFonts w:ascii="Candara" w:hAnsi="Candara"/>
          <w:sz w:val="22"/>
          <w:szCs w:val="22"/>
        </w:rPr>
        <w:t>Aşağıda Mondros Ateşkes Antlaşmasının maddeleri ve yorumlar verilmiştir. Maddeye uygun yorumu ok çıkararak eşleştiriniz.</w:t>
      </w:r>
      <w:r w:rsidR="002C5CE4" w:rsidRPr="00925276">
        <w:rPr>
          <w:rFonts w:ascii="Candara" w:hAnsi="Candara"/>
          <w:b/>
          <w:sz w:val="22"/>
          <w:szCs w:val="22"/>
        </w:rPr>
        <w:t xml:space="preserve"> </w:t>
      </w:r>
    </w:p>
    <w:p w:rsidR="002C5CE4" w:rsidRPr="00925276" w:rsidRDefault="002C5CE4" w:rsidP="002C5CE4">
      <w:pPr>
        <w:rPr>
          <w:rFonts w:ascii="Candara" w:hAnsi="Candara"/>
          <w:b/>
          <w:sz w:val="22"/>
          <w:szCs w:val="22"/>
        </w:rPr>
      </w:pPr>
      <w:r w:rsidRPr="00925276">
        <w:rPr>
          <w:rFonts w:ascii="Candara" w:hAnsi="Candara"/>
          <w:b/>
          <w:sz w:val="22"/>
          <w:szCs w:val="22"/>
        </w:rPr>
        <w:t xml:space="preserve">                                        MADDE                                                                                                           YORUM</w:t>
      </w:r>
    </w:p>
    <w:p w:rsidR="002C5CE4" w:rsidRPr="00925276" w:rsidRDefault="00C57CB8" w:rsidP="002C5CE4">
      <w:pPr>
        <w:rPr>
          <w:rFonts w:ascii="Candara" w:hAnsi="Candara"/>
          <w:sz w:val="22"/>
          <w:szCs w:val="22"/>
        </w:rPr>
      </w:pPr>
      <w:r w:rsidRPr="00925276">
        <w:rPr>
          <w:rFonts w:ascii="Candara" w:hAnsi="Candara"/>
          <w:noProof/>
          <w:sz w:val="22"/>
          <w:szCs w:val="22"/>
        </w:rPr>
        <mc:AlternateContent>
          <mc:Choice Requires="wps">
            <w:drawing>
              <wp:anchor distT="0" distB="0" distL="114300" distR="114300" simplePos="0" relativeHeight="251654144" behindDoc="0" locked="0" layoutInCell="1" allowOverlap="1">
                <wp:simplePos x="0" y="0"/>
                <wp:positionH relativeFrom="column">
                  <wp:posOffset>297815</wp:posOffset>
                </wp:positionH>
                <wp:positionV relativeFrom="paragraph">
                  <wp:posOffset>49530</wp:posOffset>
                </wp:positionV>
                <wp:extent cx="2971800" cy="405130"/>
                <wp:effectExtent l="0" t="0" r="0" b="0"/>
                <wp:wrapNone/>
                <wp:docPr id="18" nam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405130"/>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center"/>
                              <w:rPr>
                                <w:sz w:val="18"/>
                                <w:szCs w:val="18"/>
                              </w:rPr>
                            </w:pPr>
                            <w:r w:rsidRPr="00D15AF5">
                              <w:rPr>
                                <w:sz w:val="18"/>
                                <w:szCs w:val="18"/>
                              </w:rPr>
                              <w:t>Osmanlıya ait her türlü telsiz, telgraf vb. iletişim araçları İtilaf devletlerine geçecektir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4" o:spid="_x0000_s1027" style="position:absolute;margin-left:23.45pt;margin-top:3.9pt;width:234pt;height:31.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">
                <v:path arrowok="t"/>
                <v:textbox>
                  <w:txbxContent>
                    <w:p w:rsidR="002C5CE4" w:rsidRPr="00A82B31" w:rsidRDefault="002C5CE4" w:rsidP="002C5CE4">
                      <w:pPr>
                        <w:jc w:val="center"/>
                        <w:rPr>
                          <w:sz w:val="18"/>
                          <w:szCs w:val="18"/>
                        </w:rPr>
                      </w:pPr>
                      <w:r w:rsidRPr="00D15AF5">
                        <w:rPr>
                          <w:sz w:val="18"/>
                          <w:szCs w:val="18"/>
                        </w:rPr>
                        <w:t>Osmanlıya ait her türlü telsiz, telgraf vb. iletişim araçları İtilaf devletlerine geçecektir</w:t>
                      </w:r>
                    </w:p>
                  </w:txbxContent>
                </v:textbox>
              </v:roundrect>
            </w:pict>
          </mc:Fallback>
        </mc:AlternateContent>
      </w:r>
      <w:r w:rsidRPr="00925276">
        <w:rPr>
          <w:rFonts w:ascii="Candara" w:hAnsi="Candara"/>
          <w:noProof/>
          <w:sz w:val="22"/>
          <w:szCs w:val="22"/>
        </w:rPr>
        <mc:AlternateContent>
          <mc:Choice Requires="wps">
            <w:drawing>
              <wp:anchor distT="0" distB="0" distL="114300" distR="114300" simplePos="0" relativeHeight="251658240" behindDoc="0" locked="0" layoutInCell="1" allowOverlap="1">
                <wp:simplePos x="0" y="0"/>
                <wp:positionH relativeFrom="column">
                  <wp:posOffset>3886200</wp:posOffset>
                </wp:positionH>
                <wp:positionV relativeFrom="paragraph">
                  <wp:posOffset>49530</wp:posOffset>
                </wp:positionV>
                <wp:extent cx="2971800" cy="405130"/>
                <wp:effectExtent l="0" t="0" r="0" b="0"/>
                <wp:wrapNone/>
                <wp:docPr id="17" nam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405130"/>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center"/>
                              <w:rPr>
                                <w:sz w:val="18"/>
                                <w:szCs w:val="18"/>
                              </w:rPr>
                            </w:pPr>
                            <w:r w:rsidRPr="00A82B31">
                              <w:rPr>
                                <w:sz w:val="18"/>
                                <w:szCs w:val="18"/>
                              </w:rPr>
                              <w:t>Osmanlı savunma gücünden yoksun bırakılmış, işgaller kolaylaştırılmıştır.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8" o:spid="_x0000_s1028" style="position:absolute;margin-left:306pt;margin-top:3.9pt;width:234pt;height:3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">
                <v:path arrowok="t"/>
                <v:textbox>
                  <w:txbxContent>
                    <w:p w:rsidR="002C5CE4" w:rsidRPr="00A82B31" w:rsidRDefault="002C5CE4" w:rsidP="002C5CE4">
                      <w:pPr>
                        <w:jc w:val="center"/>
                        <w:rPr>
                          <w:sz w:val="18"/>
                          <w:szCs w:val="18"/>
                        </w:rPr>
                      </w:pPr>
                      <w:r w:rsidRPr="00A82B31">
                        <w:rPr>
                          <w:sz w:val="18"/>
                          <w:szCs w:val="18"/>
                        </w:rPr>
                        <w:t>Osmanlı savunma gücünden yoksun bırakılmış, işgaller kolaylaştırılmıştır.</w:t>
                      </w:r>
                    </w:p>
                  </w:txbxContent>
                </v:textbox>
              </v:roundrect>
            </w:pict>
          </mc:Fallback>
        </mc:AlternateContent>
      </w:r>
    </w:p>
    <w:p w:rsidR="002C5CE4" w:rsidRPr="00925276" w:rsidRDefault="002C5CE4" w:rsidP="002C5CE4">
      <w:pPr>
        <w:rPr>
          <w:rFonts w:ascii="Candara" w:hAnsi="Candara"/>
          <w:b/>
          <w:sz w:val="22"/>
          <w:szCs w:val="22"/>
        </w:rPr>
      </w:pPr>
      <w:r w:rsidRPr="00925276">
        <w:rPr>
          <w:rFonts w:ascii="Candara" w:hAnsi="Candara"/>
          <w:b/>
          <w:sz w:val="22"/>
          <w:szCs w:val="22"/>
        </w:rPr>
        <w:t xml:space="preserve"> </w:t>
      </w:r>
    </w:p>
    <w:p w:rsidR="002C5CE4" w:rsidRPr="00925276" w:rsidRDefault="00C57CB8" w:rsidP="002C5CE4">
      <w:pPr>
        <w:rPr>
          <w:rFonts w:ascii="Candara" w:hAnsi="Candara"/>
          <w:sz w:val="22"/>
          <w:szCs w:val="22"/>
        </w:rPr>
      </w:pPr>
      <w:r w:rsidRPr="00925276">
        <w:rPr>
          <w:rFonts w:ascii="Candara" w:hAnsi="Candara"/>
          <w:b/>
          <w:noProof/>
          <w:sz w:val="22"/>
          <w:szCs w:val="22"/>
        </w:rPr>
        <mc:AlternateContent>
          <mc:Choice Requires="wps">
            <w:drawing>
              <wp:anchor distT="0" distB="0" distL="114300" distR="114300" simplePos="0" relativeHeight="251655168" behindDoc="0" locked="0" layoutInCell="1" allowOverlap="1">
                <wp:simplePos x="0" y="0"/>
                <wp:positionH relativeFrom="column">
                  <wp:posOffset>297815</wp:posOffset>
                </wp:positionH>
                <wp:positionV relativeFrom="paragraph">
                  <wp:posOffset>115570</wp:posOffset>
                </wp:positionV>
                <wp:extent cx="2971800" cy="527685"/>
                <wp:effectExtent l="0" t="0" r="0" b="5715"/>
                <wp:wrapNone/>
                <wp:docPr id="16" nam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527685"/>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both"/>
                              <w:rPr>
                                <w:sz w:val="18"/>
                                <w:szCs w:val="18"/>
                              </w:rPr>
                            </w:pPr>
                            <w:r>
                              <w:rPr>
                                <w:sz w:val="18"/>
                                <w:szCs w:val="18"/>
                              </w:rPr>
                              <w:t>Osmanlı demir yoları ile liman gelirlerine el konulacak ,ayrıca hammaddeleri de itilaf devletlerinin kontrolüne geçecek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5" o:spid="_x0000_s1029" style="position:absolute;margin-left:23.45pt;margin-top:9.1pt;width:234pt;height:41.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">
                <v:path arrowok="t"/>
                <v:textbox>
                  <w:txbxContent>
                    <w:p w:rsidR="002C5CE4" w:rsidRPr="00A82B31" w:rsidRDefault="002C5CE4" w:rsidP="002C5CE4">
                      <w:pPr>
                        <w:jc w:val="both"/>
                        <w:rPr>
                          <w:sz w:val="18"/>
                          <w:szCs w:val="18"/>
                        </w:rPr>
                      </w:pPr>
                      <w:r>
                        <w:rPr>
                          <w:sz w:val="18"/>
                          <w:szCs w:val="18"/>
                        </w:rPr>
                        <w:t>Osmanlı demir yoları ile liman gelirlerine el konulacak ,ayrıca hammaddeleri de itilaf devletlerinin kontrolüne geçecek</w:t>
                      </w:r>
                    </w:p>
                  </w:txbxContent>
                </v:textbox>
              </v:roundrect>
            </w:pict>
          </mc:Fallback>
        </mc:AlternateContent>
      </w:r>
    </w:p>
    <w:p w:rsidR="002C5CE4" w:rsidRPr="00925276" w:rsidRDefault="00C57CB8" w:rsidP="002C5CE4">
      <w:pPr>
        <w:rPr>
          <w:rFonts w:ascii="Candara" w:hAnsi="Candara"/>
          <w:sz w:val="22"/>
          <w:szCs w:val="22"/>
        </w:rPr>
      </w:pPr>
      <w:r w:rsidRPr="00925276">
        <w:rPr>
          <w:rFonts w:ascii="Candara" w:hAnsi="Candara"/>
          <w:noProof/>
          <w:sz w:val="22"/>
          <w:szCs w:val="22"/>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41275</wp:posOffset>
                </wp:positionV>
                <wp:extent cx="2971800" cy="361950"/>
                <wp:effectExtent l="0" t="0" r="0" b="0"/>
                <wp:wrapNone/>
                <wp:docPr id="15" nam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361950"/>
                        </a:xfrm>
                        <a:prstGeom prst="roundRect">
                          <a:avLst>
                            <a:gd name="adj" fmla="val 16667"/>
                          </a:avLst>
                        </a:prstGeom>
                        <a:solidFill>
                          <a:srgbClr val="FFFFFF"/>
                        </a:solidFill>
                        <a:ln w="9525">
                          <a:solidFill>
                            <a:srgbClr val="000000"/>
                          </a:solidFill>
                          <a:round/>
                          <a:headEnd/>
                          <a:tailEnd/>
                        </a:ln>
                      </wps:spPr>
                      <wps:txbx>
                        <w:txbxContent>
                          <w:p w:rsidR="002C5CE4" w:rsidRPr="005310F8" w:rsidRDefault="002C5CE4" w:rsidP="002C5CE4">
                            <w:pPr>
                              <w:jc w:val="center"/>
                              <w:rPr>
                                <w:sz w:val="18"/>
                                <w:szCs w:val="18"/>
                              </w:rPr>
                            </w:pPr>
                            <w:r w:rsidRPr="005310F8">
                              <w:rPr>
                                <w:sz w:val="18"/>
                                <w:szCs w:val="18"/>
                              </w:rPr>
                              <w:t>İtilaf devletlerinin doğuda yeni bir Ermeni devlet kurma amaçları vardır.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9" o:spid="_x0000_s1030" style="position:absolute;margin-left:306pt;margin-top:3.25pt;width:234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">
                <v:path arrowok="t"/>
                <v:textbox>
                  <w:txbxContent>
                    <w:p w:rsidR="002C5CE4" w:rsidRPr="005310F8" w:rsidRDefault="002C5CE4" w:rsidP="002C5CE4">
                      <w:pPr>
                        <w:jc w:val="center"/>
                        <w:rPr>
                          <w:sz w:val="18"/>
                          <w:szCs w:val="18"/>
                        </w:rPr>
                      </w:pPr>
                      <w:r w:rsidRPr="005310F8">
                        <w:rPr>
                          <w:sz w:val="18"/>
                          <w:szCs w:val="18"/>
                        </w:rPr>
                        <w:t>İtilaf devletlerinin doğuda yeni bir Ermeni devlet kurma amaçları vardır.</w:t>
                      </w:r>
                    </w:p>
                  </w:txbxContent>
                </v:textbox>
              </v:roundrect>
            </w:pict>
          </mc:Fallback>
        </mc:AlternateContent>
      </w:r>
    </w:p>
    <w:p w:rsidR="002C5CE4" w:rsidRPr="00925276" w:rsidRDefault="002C5CE4" w:rsidP="002C5CE4">
      <w:pPr>
        <w:tabs>
          <w:tab w:val="left" w:pos="6420"/>
        </w:tabs>
        <w:rPr>
          <w:rFonts w:ascii="Candara" w:hAnsi="Candara"/>
          <w:sz w:val="22"/>
          <w:szCs w:val="22"/>
        </w:rPr>
      </w:pPr>
      <w:r w:rsidRPr="00925276">
        <w:rPr>
          <w:rFonts w:ascii="Candara" w:hAnsi="Candara"/>
          <w:sz w:val="22"/>
          <w:szCs w:val="22"/>
        </w:rPr>
        <w:tab/>
      </w:r>
    </w:p>
    <w:p w:rsidR="002C5CE4" w:rsidRPr="00925276" w:rsidRDefault="00C57CB8" w:rsidP="002C5CE4">
      <w:pPr>
        <w:rPr>
          <w:rFonts w:ascii="Candara" w:hAnsi="Candara"/>
          <w:sz w:val="22"/>
          <w:szCs w:val="22"/>
        </w:rPr>
      </w:pPr>
      <w:r w:rsidRPr="00925276">
        <w:rPr>
          <w:rFonts w:ascii="Candara" w:hAnsi="Candara"/>
          <w:noProof/>
          <w:sz w:val="22"/>
          <w:szCs w:val="22"/>
        </w:rPr>
        <mc:AlternateContent>
          <mc:Choice Requires="wps">
            <w:drawing>
              <wp:anchor distT="0" distB="0" distL="114300" distR="114300" simplePos="0" relativeHeight="251661312" behindDoc="0" locked="0" layoutInCell="1" allowOverlap="1">
                <wp:simplePos x="0" y="0"/>
                <wp:positionH relativeFrom="column">
                  <wp:posOffset>3886200</wp:posOffset>
                </wp:positionH>
                <wp:positionV relativeFrom="paragraph">
                  <wp:posOffset>128905</wp:posOffset>
                </wp:positionV>
                <wp:extent cx="2971800" cy="405765"/>
                <wp:effectExtent l="0" t="0" r="0" b="0"/>
                <wp:wrapNone/>
                <wp:docPr id="14" nam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405765"/>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center"/>
                              <w:rPr>
                                <w:sz w:val="18"/>
                                <w:szCs w:val="18"/>
                              </w:rPr>
                            </w:pPr>
                            <w:r w:rsidRPr="00346F69">
                              <w:rPr>
                                <w:sz w:val="18"/>
                                <w:szCs w:val="18"/>
                              </w:rPr>
                              <w:t>Osmanlının ekonomik bağımsızlığını ortadan kaldırmak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41" o:spid="_x0000_s1031" style="position:absolute;margin-left:306pt;margin-top:10.15pt;width:234pt;height:3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">
                <v:path arrowok="t"/>
                <v:textbox>
                  <w:txbxContent>
                    <w:p w:rsidR="002C5CE4" w:rsidRPr="00A82B31" w:rsidRDefault="002C5CE4" w:rsidP="002C5CE4">
                      <w:pPr>
                        <w:jc w:val="center"/>
                        <w:rPr>
                          <w:sz w:val="18"/>
                          <w:szCs w:val="18"/>
                        </w:rPr>
                      </w:pPr>
                      <w:r w:rsidRPr="00346F69">
                        <w:rPr>
                          <w:sz w:val="18"/>
                          <w:szCs w:val="18"/>
                        </w:rPr>
                        <w:t>Osmanlının ekonomik bağımsızlığını ortadan kaldırmak</w:t>
                      </w:r>
                    </w:p>
                  </w:txbxContent>
                </v:textbox>
              </v:roundrect>
            </w:pict>
          </mc:Fallback>
        </mc:AlternateContent>
      </w:r>
    </w:p>
    <w:p w:rsidR="002C5CE4" w:rsidRPr="00925276" w:rsidRDefault="00C57CB8" w:rsidP="002C5CE4">
      <w:pPr>
        <w:rPr>
          <w:rFonts w:ascii="Candara" w:hAnsi="Candara"/>
          <w:sz w:val="22"/>
          <w:szCs w:val="22"/>
        </w:rPr>
      </w:pPr>
      <w:r w:rsidRPr="00925276">
        <w:rPr>
          <w:rFonts w:ascii="Candara" w:hAnsi="Candara"/>
          <w:noProof/>
          <w:sz w:val="22"/>
          <w:szCs w:val="22"/>
        </w:rPr>
        <mc:AlternateContent>
          <mc:Choice Requires="wps">
            <w:drawing>
              <wp:anchor distT="0" distB="0" distL="114300" distR="114300" simplePos="0" relativeHeight="251656192" behindDoc="0" locked="0" layoutInCell="1" allowOverlap="1">
                <wp:simplePos x="0" y="0"/>
                <wp:positionH relativeFrom="column">
                  <wp:posOffset>297815</wp:posOffset>
                </wp:positionH>
                <wp:positionV relativeFrom="paragraph">
                  <wp:posOffset>16510</wp:posOffset>
                </wp:positionV>
                <wp:extent cx="2971800" cy="357505"/>
                <wp:effectExtent l="0" t="0" r="0" b="4445"/>
                <wp:wrapNone/>
                <wp:docPr id="13" nam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357505"/>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center"/>
                              <w:rPr>
                                <w:sz w:val="18"/>
                                <w:szCs w:val="18"/>
                              </w:rPr>
                            </w:pPr>
                            <w:r w:rsidRPr="00346F69">
                              <w:rPr>
                                <w:sz w:val="18"/>
                                <w:szCs w:val="18"/>
                              </w:rPr>
                              <w:t>Doğudaki altı ilde karışıklık çıkarsa İtilaf devletleri bu illeri işgal edebilecektir.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6" o:spid="_x0000_s1032" style="position:absolute;margin-left:23.45pt;margin-top:1.3pt;width:234pt;height:28.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">
                <v:path arrowok="t"/>
                <v:textbox>
                  <w:txbxContent>
                    <w:p w:rsidR="002C5CE4" w:rsidRPr="00A82B31" w:rsidRDefault="002C5CE4" w:rsidP="002C5CE4">
                      <w:pPr>
                        <w:jc w:val="center"/>
                        <w:rPr>
                          <w:sz w:val="18"/>
                          <w:szCs w:val="18"/>
                        </w:rPr>
                      </w:pPr>
                      <w:r w:rsidRPr="00346F69">
                        <w:rPr>
                          <w:sz w:val="18"/>
                          <w:szCs w:val="18"/>
                        </w:rPr>
                        <w:t>Doğudaki altı ilde karışıklık çıkarsa İtilaf devletleri bu illeri işgal edebilecektir.</w:t>
                      </w:r>
                    </w:p>
                  </w:txbxContent>
                </v:textbox>
              </v:roundrect>
            </w:pict>
          </mc:Fallback>
        </mc:AlternateContent>
      </w:r>
    </w:p>
    <w:p w:rsidR="002C5CE4" w:rsidRPr="00925276" w:rsidRDefault="002C5CE4" w:rsidP="002C5CE4">
      <w:pPr>
        <w:rPr>
          <w:rFonts w:ascii="Candara" w:hAnsi="Candara"/>
          <w:sz w:val="22"/>
          <w:szCs w:val="22"/>
        </w:rPr>
      </w:pPr>
    </w:p>
    <w:p w:rsidR="00EB034E" w:rsidRPr="002C5CE4" w:rsidRDefault="00C57CB8" w:rsidP="002C5CE4">
      <w:pPr>
        <w:tabs>
          <w:tab w:val="left" w:pos="2040"/>
        </w:tabs>
        <w:rPr>
          <w:rFonts w:ascii="Candara" w:hAnsi="Candara"/>
          <w:sz w:val="22"/>
          <w:szCs w:val="22"/>
        </w:rPr>
      </w:pPr>
      <w:r w:rsidRPr="00925276">
        <w:rPr>
          <w:rFonts w:ascii="Candara" w:hAnsi="Candara"/>
          <w:noProof/>
          <w:sz w:val="22"/>
          <w:szCs w:val="22"/>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137795</wp:posOffset>
                </wp:positionV>
                <wp:extent cx="2971800" cy="453390"/>
                <wp:effectExtent l="0" t="0" r="0" b="3810"/>
                <wp:wrapNone/>
                <wp:docPr id="12" nam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453390"/>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jc w:val="center"/>
                              <w:rPr>
                                <w:sz w:val="18"/>
                                <w:szCs w:val="18"/>
                              </w:rPr>
                            </w:pPr>
                            <w:r w:rsidRPr="00A82B31">
                              <w:rPr>
                                <w:sz w:val="18"/>
                                <w:szCs w:val="18"/>
                              </w:rPr>
                              <w:t xml:space="preserve">Osmanlı halkının işgallere karşı koymaması için </w:t>
                            </w:r>
                            <w:r>
                              <w:rPr>
                                <w:sz w:val="18"/>
                                <w:szCs w:val="18"/>
                              </w:rPr>
                              <w:t>haber alma</w:t>
                            </w:r>
                            <w:r w:rsidRPr="00A82B31">
                              <w:rPr>
                                <w:sz w:val="18"/>
                                <w:szCs w:val="18"/>
                              </w:rPr>
                              <w:t xml:space="preserve"> yolları kesilmiştir.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40" o:spid="_x0000_s1033" style="position:absolute;margin-left:306pt;margin-top:10.85pt;width:234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">
                <v:path arrowok="t"/>
                <v:textbox>
                  <w:txbxContent>
                    <w:p w:rsidR="002C5CE4" w:rsidRPr="00A82B31" w:rsidRDefault="002C5CE4" w:rsidP="002C5CE4">
                      <w:pPr>
                        <w:jc w:val="center"/>
                        <w:rPr>
                          <w:sz w:val="18"/>
                          <w:szCs w:val="18"/>
                        </w:rPr>
                      </w:pPr>
                      <w:r w:rsidRPr="00A82B31">
                        <w:rPr>
                          <w:sz w:val="18"/>
                          <w:szCs w:val="18"/>
                        </w:rPr>
                        <w:t xml:space="preserve">Osmanlı halkının işgallere karşı koymaması için </w:t>
                      </w:r>
                      <w:r>
                        <w:rPr>
                          <w:sz w:val="18"/>
                          <w:szCs w:val="18"/>
                        </w:rPr>
                        <w:t>haber alma</w:t>
                      </w:r>
                      <w:r w:rsidRPr="00A82B31">
                        <w:rPr>
                          <w:sz w:val="18"/>
                          <w:szCs w:val="18"/>
                        </w:rPr>
                        <w:t xml:space="preserve"> yolları kesilmiştir.</w:t>
                      </w:r>
                    </w:p>
                  </w:txbxContent>
                </v:textbox>
              </v:roundrect>
            </w:pict>
          </mc:Fallback>
        </mc:AlternateContent>
      </w:r>
      <w:r w:rsidRPr="00925276">
        <w:rPr>
          <w:rFonts w:ascii="Candara" w:hAnsi="Candara"/>
          <w:noProof/>
          <w:sz w:val="22"/>
          <w:szCs w:val="22"/>
        </w:rPr>
        <mc:AlternateContent>
          <mc:Choice Requires="wps">
            <w:drawing>
              <wp:anchor distT="0" distB="0" distL="114300" distR="114300" simplePos="0" relativeHeight="251657216" behindDoc="0" locked="0" layoutInCell="1" allowOverlap="1">
                <wp:simplePos x="0" y="0"/>
                <wp:positionH relativeFrom="column">
                  <wp:posOffset>297815</wp:posOffset>
                </wp:positionH>
                <wp:positionV relativeFrom="paragraph">
                  <wp:posOffset>52705</wp:posOffset>
                </wp:positionV>
                <wp:extent cx="2971800" cy="443230"/>
                <wp:effectExtent l="0" t="0" r="0" b="0"/>
                <wp:wrapNone/>
                <wp:docPr id="11" nam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443230"/>
                        </a:xfrm>
                        <a:prstGeom prst="roundRect">
                          <a:avLst>
                            <a:gd name="adj" fmla="val 16667"/>
                          </a:avLst>
                        </a:prstGeom>
                        <a:solidFill>
                          <a:srgbClr val="FFFFFF"/>
                        </a:solidFill>
                        <a:ln w="9525">
                          <a:solidFill>
                            <a:srgbClr val="000000"/>
                          </a:solidFill>
                          <a:round/>
                          <a:headEnd/>
                          <a:tailEnd/>
                        </a:ln>
                      </wps:spPr>
                      <wps:txbx>
                        <w:txbxContent>
                          <w:p w:rsidR="002C5CE4" w:rsidRPr="00A82B31" w:rsidRDefault="002C5CE4" w:rsidP="002C5CE4">
                            <w:pPr>
                              <w:rPr>
                                <w:sz w:val="18"/>
                                <w:szCs w:val="18"/>
                              </w:rPr>
                            </w:pPr>
                            <w:r w:rsidRPr="00D15AF5">
                              <w:rPr>
                                <w:sz w:val="18"/>
                                <w:szCs w:val="18"/>
                              </w:rPr>
                              <w:t>Osmanlı ordusu terhis edilecektir..</w:t>
                            </w:r>
                            <w:r w:rsidRPr="00A82B31">
                              <w:rPr>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137" o:spid="_x0000_s1034" style="position:absolute;margin-left:23.45pt;margin-top:4.15pt;width:234pt;height:3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">
                <v:path arrowok="t"/>
                <v:textbox>
                  <w:txbxContent>
                    <w:p w:rsidR="002C5CE4" w:rsidRPr="00A82B31" w:rsidRDefault="002C5CE4" w:rsidP="002C5CE4">
                      <w:pPr>
                        <w:rPr>
                          <w:sz w:val="18"/>
                          <w:szCs w:val="18"/>
                        </w:rPr>
                      </w:pPr>
                      <w:r w:rsidRPr="00D15AF5">
                        <w:rPr>
                          <w:sz w:val="18"/>
                          <w:szCs w:val="18"/>
                        </w:rPr>
                        <w:t>Osmanlı ordusu terhis edilecektir..</w:t>
                      </w:r>
                      <w:r w:rsidRPr="00A82B31">
                        <w:rPr>
                          <w:sz w:val="18"/>
                          <w:szCs w:val="18"/>
                        </w:rPr>
                        <w:t>.</w:t>
                      </w:r>
                    </w:p>
                  </w:txbxContent>
                </v:textbox>
              </v:roundrect>
            </w:pict>
          </mc:Fallback>
        </mc:AlternateContent>
      </w:r>
      <w:r w:rsidR="002C5CE4" w:rsidRPr="00925276">
        <w:rPr>
          <w:rFonts w:ascii="Candara" w:hAnsi="Candara"/>
          <w:sz w:val="22"/>
          <w:szCs w:val="22"/>
        </w:rPr>
        <w:tab/>
      </w:r>
    </w:p>
    <w:p w:rsidR="00EA59C8" w:rsidRPr="00925276" w:rsidRDefault="00EA59C8" w:rsidP="002E3F1E">
      <w:pPr>
        <w:rPr>
          <w:rFonts w:ascii="Candara" w:hAnsi="Candara" w:cs="Arial"/>
          <w:b/>
          <w:sz w:val="18"/>
          <w:szCs w:val="18"/>
        </w:rPr>
      </w:pPr>
    </w:p>
    <w:p w:rsidR="00354C4E" w:rsidRPr="00925276" w:rsidRDefault="00354C4E" w:rsidP="002E3F1E">
      <w:pPr>
        <w:rPr>
          <w:rFonts w:ascii="Candara" w:hAnsi="Candara" w:cs="Arial"/>
          <w:b/>
          <w:sz w:val="18"/>
          <w:szCs w:val="18"/>
        </w:rPr>
      </w:pPr>
    </w:p>
    <w:p w:rsidR="00354C4E" w:rsidRPr="00925276" w:rsidRDefault="00354C4E" w:rsidP="002E3F1E">
      <w:pPr>
        <w:rPr>
          <w:rFonts w:ascii="Candara" w:hAnsi="Candara" w:cs="Arial"/>
          <w:b/>
          <w:sz w:val="18"/>
          <w:szCs w:val="18"/>
        </w:rPr>
      </w:pPr>
    </w:p>
    <w:p w:rsidR="00354C4E" w:rsidRPr="00925276" w:rsidRDefault="00354C4E" w:rsidP="002E3F1E">
      <w:pPr>
        <w:rPr>
          <w:rFonts w:ascii="Candara" w:hAnsi="Candara" w:cs="Arial"/>
          <w:b/>
          <w:sz w:val="18"/>
          <w:szCs w:val="18"/>
        </w:rPr>
      </w:pPr>
    </w:p>
    <w:p w:rsidR="00354C4E" w:rsidRPr="00925276" w:rsidRDefault="00C57CB8" w:rsidP="002E3F1E">
      <w:pPr>
        <w:rPr>
          <w:rFonts w:ascii="Candara" w:hAnsi="Candara" w:cs="Arial"/>
          <w:b/>
          <w:sz w:val="18"/>
          <w:szCs w:val="18"/>
        </w:rPr>
      </w:pPr>
      <w:r>
        <w:rPr>
          <w:rFonts w:ascii="Candara" w:hAnsi="Candara" w:cs="Arial"/>
          <w:b/>
          <w:noProof/>
          <w:sz w:val="18"/>
          <w:szCs w:val="18"/>
        </w:rPr>
        <mc:AlternateContent>
          <mc:Choice Requires="wps">
            <w:drawing>
              <wp:anchor distT="0" distB="0" distL="114300" distR="114300" simplePos="0" relativeHeight="251666432" behindDoc="0" locked="0" layoutInCell="1" allowOverlap="1">
                <wp:simplePos x="0" y="0"/>
                <wp:positionH relativeFrom="column">
                  <wp:posOffset>5209540</wp:posOffset>
                </wp:positionH>
                <wp:positionV relativeFrom="paragraph">
                  <wp:posOffset>1892300</wp:posOffset>
                </wp:positionV>
                <wp:extent cx="1190625" cy="228600"/>
                <wp:effectExtent l="0" t="0" r="9525" b="0"/>
                <wp:wrapNone/>
                <wp:docPr id="10" name="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90625" cy="228600"/>
                        </a:xfrm>
                        <a:prstGeom prst="rect">
                          <a:avLst/>
                        </a:prstGeom>
                        <a:solidFill>
                          <a:srgbClr val="FFFFFF"/>
                        </a:solidFill>
                        <a:ln w="9525">
                          <a:solidFill>
                            <a:srgbClr val="000000"/>
                          </a:solidFill>
                          <a:miter lim="800000"/>
                          <a:headEnd/>
                          <a:tailEnd/>
                        </a:ln>
                      </wps:spPr>
                      <wps:txbx>
                        <w:txbxContent>
                          <w:p w:rsidR="002C5CE4" w:rsidRDefault="002C5CE4" w:rsidP="002C5CE4">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49" o:spid="_x0000_s1035" type="#_x0000_t202" style="position:absolute;margin-left:410.2pt;margin-top:149pt;width:93.75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">
                <v:path arrowok="t"/>
                <v:textbox>
                  <w:txbxContent>
                    <w:p w:rsidR="002C5CE4" w:rsidRDefault="002C5CE4" w:rsidP="002C5CE4">
                      <w:r>
                        <w:t>………………….</w:t>
                      </w:r>
                    </w:p>
                  </w:txbxContent>
                </v:textbox>
              </v:shape>
            </w:pict>
          </mc:Fallback>
        </mc:AlternateContent>
      </w:r>
      <w:r>
        <w:rPr>
          <w:rFonts w:ascii="Candara" w:hAnsi="Candara" w:cs="Arial"/>
          <w:b/>
          <w:noProof/>
          <w:sz w:val="18"/>
          <w:szCs w:val="18"/>
        </w:rPr>
        <mc:AlternateContent>
          <mc:Choice Requires="wps">
            <w:drawing>
              <wp:anchor distT="0" distB="0" distL="114300" distR="114300" simplePos="0" relativeHeight="251665408" behindDoc="0" locked="0" layoutInCell="1" allowOverlap="1">
                <wp:simplePos x="0" y="0"/>
                <wp:positionH relativeFrom="column">
                  <wp:posOffset>3830955</wp:posOffset>
                </wp:positionH>
                <wp:positionV relativeFrom="paragraph">
                  <wp:posOffset>1892300</wp:posOffset>
                </wp:positionV>
                <wp:extent cx="1190625" cy="228600"/>
                <wp:effectExtent l="0" t="0" r="9525" b="0"/>
                <wp:wrapNone/>
                <wp:docPr id="9" name="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90625" cy="228600"/>
                        </a:xfrm>
                        <a:prstGeom prst="rect">
                          <a:avLst/>
                        </a:prstGeom>
                        <a:solidFill>
                          <a:srgbClr val="FFFFFF"/>
                        </a:solidFill>
                        <a:ln w="9525">
                          <a:solidFill>
                            <a:srgbClr val="000000"/>
                          </a:solidFill>
                          <a:miter lim="800000"/>
                          <a:headEnd/>
                          <a:tailEnd/>
                        </a:ln>
                      </wps:spPr>
                      <wps:txbx>
                        <w:txbxContent>
                          <w:p w:rsidR="002C5CE4" w:rsidRDefault="002C5CE4" w:rsidP="002C5CE4">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48" o:spid="_x0000_s1036" type="#_x0000_t202" style="position:absolute;margin-left:301.65pt;margin-top:149pt;width:93.7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">
                <v:path arrowok="t"/>
                <v:textbox>
                  <w:txbxContent>
                    <w:p w:rsidR="002C5CE4" w:rsidRDefault="002C5CE4" w:rsidP="002C5CE4">
                      <w:r>
                        <w:t>………………….</w:t>
                      </w:r>
                    </w:p>
                  </w:txbxContent>
                </v:textbox>
              </v:shape>
            </w:pict>
          </mc:Fallback>
        </mc:AlternateContent>
      </w:r>
      <w:r>
        <w:rPr>
          <w:rFonts w:ascii="Candara" w:hAnsi="Candara"/>
          <w:noProof/>
          <w:color w:val="000000"/>
          <w:sz w:val="18"/>
          <w:szCs w:val="18"/>
        </w:rPr>
        <mc:AlternateContent>
          <mc:Choice Requires="wps">
            <w:drawing>
              <wp:anchor distT="0" distB="0" distL="114300" distR="114300" simplePos="0" relativeHeight="251664384" behindDoc="0" locked="0" layoutInCell="1" allowOverlap="1">
                <wp:simplePos x="0" y="0"/>
                <wp:positionH relativeFrom="column">
                  <wp:posOffset>2449830</wp:posOffset>
                </wp:positionH>
                <wp:positionV relativeFrom="paragraph">
                  <wp:posOffset>1892300</wp:posOffset>
                </wp:positionV>
                <wp:extent cx="1190625" cy="228600"/>
                <wp:effectExtent l="0" t="0" r="9525" b="0"/>
                <wp:wrapNone/>
                <wp:docPr id="8" name="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90625" cy="228600"/>
                        </a:xfrm>
                        <a:prstGeom prst="rect">
                          <a:avLst/>
                        </a:prstGeom>
                        <a:solidFill>
                          <a:srgbClr val="FFFFFF"/>
                        </a:solidFill>
                        <a:ln w="9525">
                          <a:solidFill>
                            <a:srgbClr val="000000"/>
                          </a:solidFill>
                          <a:miter lim="800000"/>
                          <a:headEnd/>
                          <a:tailEnd/>
                        </a:ln>
                      </wps:spPr>
                      <wps:txbx>
                        <w:txbxContent>
                          <w:p w:rsidR="002C5CE4" w:rsidRDefault="002C5CE4" w:rsidP="002C5CE4">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47" o:spid="_x0000_s1037" type="#_x0000_t202" style="position:absolute;margin-left:192.9pt;margin-top:149pt;width:93.7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">
                <v:path arrowok="t"/>
                <v:textbox>
                  <w:txbxContent>
                    <w:p w:rsidR="002C5CE4" w:rsidRDefault="002C5CE4" w:rsidP="002C5CE4">
                      <w:r>
                        <w:t>………………….</w:t>
                      </w:r>
                    </w:p>
                  </w:txbxContent>
                </v:textbox>
              </v:shape>
            </w:pict>
          </mc:Fallback>
        </mc:AlternateContent>
      </w:r>
      <w:r>
        <w:rPr>
          <w:rFonts w:ascii="Candara" w:hAnsi="Candara"/>
          <w:noProof/>
          <w:color w:val="000000"/>
          <w:sz w:val="18"/>
          <w:szCs w:val="18"/>
        </w:rPr>
        <mc:AlternateContent>
          <mc:Choice Requires="wps">
            <w:drawing>
              <wp:anchor distT="0" distB="0" distL="114300" distR="114300" simplePos="0" relativeHeight="251663360" behindDoc="0" locked="0" layoutInCell="1" allowOverlap="1">
                <wp:simplePos x="0" y="0"/>
                <wp:positionH relativeFrom="column">
                  <wp:posOffset>1068705</wp:posOffset>
                </wp:positionH>
                <wp:positionV relativeFrom="paragraph">
                  <wp:posOffset>1892300</wp:posOffset>
                </wp:positionV>
                <wp:extent cx="1228725" cy="228600"/>
                <wp:effectExtent l="0" t="0" r="9525" b="0"/>
                <wp:wrapNone/>
                <wp:docPr id="7" name="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28725" cy="228600"/>
                        </a:xfrm>
                        <a:prstGeom prst="rect">
                          <a:avLst/>
                        </a:prstGeom>
                        <a:solidFill>
                          <a:srgbClr val="FFFFFF"/>
                        </a:solidFill>
                        <a:ln w="9525">
                          <a:solidFill>
                            <a:srgbClr val="000000"/>
                          </a:solidFill>
                          <a:miter lim="800000"/>
                          <a:headEnd/>
                          <a:tailEnd/>
                        </a:ln>
                      </wps:spPr>
                      <wps:txbx>
                        <w:txbxContent>
                          <w:p w:rsidR="002C5CE4" w:rsidRDefault="002C5CE4" w:rsidP="002C5CE4">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46" o:spid="_x0000_s1038" type="#_x0000_t202" style="position:absolute;margin-left:84.15pt;margin-top:149pt;width:96.7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">
                <v:path arrowok="t"/>
                <v:textbox>
                  <w:txbxContent>
                    <w:p w:rsidR="002C5CE4" w:rsidRDefault="002C5CE4" w:rsidP="002C5CE4">
                      <w:r>
                        <w:t>……………….</w:t>
                      </w:r>
                    </w:p>
                  </w:txbxContent>
                </v:textbox>
              </v:shape>
            </w:pict>
          </mc:Fallback>
        </mc:AlternateContent>
      </w:r>
      <w:r>
        <w:rPr>
          <w:rFonts w:ascii="Candara" w:hAnsi="Candara"/>
          <w:noProof/>
          <w:color w:val="000000"/>
          <w:sz w:val="18"/>
          <w:szCs w:val="18"/>
        </w:rPr>
        <mc:AlternateContent>
          <mc:Choice Requires="wps">
            <w:drawing>
              <wp:anchor distT="0" distB="0" distL="114300" distR="114300" simplePos="0" relativeHeight="251662336" behindDoc="0" locked="0" layoutInCell="1" allowOverlap="1">
                <wp:simplePos x="0" y="0"/>
                <wp:positionH relativeFrom="column">
                  <wp:posOffset>5209540</wp:posOffset>
                </wp:positionH>
                <wp:positionV relativeFrom="paragraph">
                  <wp:posOffset>2302510</wp:posOffset>
                </wp:positionV>
                <wp:extent cx="1247775" cy="1177925"/>
                <wp:effectExtent l="0" t="0" r="9525" b="3175"/>
                <wp:wrapNone/>
                <wp:docPr id="6" name="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47775" cy="1177925"/>
                        </a:xfrm>
                        <a:prstGeom prst="rect">
                          <a:avLst/>
                        </a:prstGeom>
                        <a:solidFill>
                          <a:srgbClr val="FFFFFF"/>
                        </a:solidFill>
                        <a:ln w="9525">
                          <a:solidFill>
                            <a:srgbClr val="000000"/>
                          </a:solidFill>
                          <a:miter lim="800000"/>
                          <a:headEnd/>
                          <a:tailEnd/>
                        </a:ln>
                      </wps:spPr>
                      <wps:txbx>
                        <w:txbxContent>
                          <w:p w:rsidR="002C5CE4" w:rsidRPr="0075259B" w:rsidRDefault="002C5CE4" w:rsidP="002C5CE4">
                            <w:pPr>
                              <w:rPr>
                                <w:sz w:val="18"/>
                                <w:szCs w:val="18"/>
                              </w:rPr>
                            </w:pPr>
                            <w:r w:rsidRPr="0075259B">
                              <w:rPr>
                                <w:sz w:val="18"/>
                                <w:szCs w:val="18"/>
                              </w:rPr>
                              <w:t>Avrupa’nın bilim ve teknolojisini takip ederek, çağa ayak uydurmalıyız. Ancak bu şekilde kurtuluruz diyen bir fikir akımıdır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45" o:spid="_x0000_s1039" type="#_x0000_t202" style="position:absolute;margin-left:410.2pt;margin-top:181.3pt;width:98.25pt;height:9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">
                <v:path arrowok="t"/>
                <v:textbox>
                  <w:txbxContent>
                    <w:p w:rsidR="002C5CE4" w:rsidRPr="0075259B" w:rsidRDefault="002C5CE4" w:rsidP="002C5CE4">
                      <w:pPr>
                        <w:rPr>
                          <w:sz w:val="18"/>
                          <w:szCs w:val="18"/>
                        </w:rPr>
                      </w:pPr>
                      <w:r w:rsidRPr="0075259B">
                        <w:rPr>
                          <w:sz w:val="18"/>
                          <w:szCs w:val="18"/>
                        </w:rPr>
                        <w:t>Avrupa’nın bilim ve teknolojisini takip ederek, çağa ayak uydurmalıyız. Ancak bu şekilde kurtuluruz diyen bir fikir akımıdır</w:t>
                      </w:r>
                    </w:p>
                  </w:txbxContent>
                </v:textbox>
              </v:shape>
            </w:pict>
          </mc:Fallback>
        </mc:AlternateContent>
      </w:r>
      <w:r w:rsidRPr="00925276">
        <w:rPr>
          <w:rFonts w:ascii="Candara" w:hAnsi="Candara"/>
          <w:noProof/>
        </w:rPr>
        <mc:AlternateContent>
          <mc:Choice Requires="wps">
            <w:drawing>
              <wp:anchor distT="0" distB="0" distL="114300" distR="114300" simplePos="0" relativeHeight="251649024" behindDoc="0" locked="0" layoutInCell="1" allowOverlap="1">
                <wp:simplePos x="0" y="0"/>
                <wp:positionH relativeFrom="column">
                  <wp:posOffset>297815</wp:posOffset>
                </wp:positionH>
                <wp:positionV relativeFrom="paragraph">
                  <wp:posOffset>92075</wp:posOffset>
                </wp:positionV>
                <wp:extent cx="6350000" cy="3519805"/>
                <wp:effectExtent l="0" t="0" r="8890" b="6350"/>
                <wp:wrapSquare wrapText="bothSides"/>
                <wp:docPr id="5" name="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50000" cy="3519805"/>
                        </a:xfrm>
                        <a:prstGeom prst="rect">
                          <a:avLst/>
                        </a:prstGeom>
                        <a:solidFill>
                          <a:srgbClr val="FFFFFF"/>
                        </a:solidFill>
                        <a:ln w="9525">
                          <a:solidFill>
                            <a:srgbClr val="000000"/>
                          </a:solidFill>
                          <a:miter lim="800000"/>
                          <a:headEnd/>
                          <a:tailEnd/>
                        </a:ln>
                      </wps:spPr>
                      <wps:txbx>
                        <w:txbxContent>
                          <w:p w:rsidR="006A382B" w:rsidRPr="00DC62D2" w:rsidRDefault="00C57CB8" w:rsidP="00232C0D">
                            <w:pPr>
                              <w:ind w:firstLine="708"/>
                            </w:pPr>
                            <w:r w:rsidRPr="00354C4E">
                              <w:rPr>
                                <w:noProof/>
                                <w:sz w:val="22"/>
                                <w:szCs w:val="22"/>
                              </w:rPr>
                              <w:drawing>
                                <wp:inline distT="0" distB="0" distL="0" distR="0">
                                  <wp:extent cx="5706745" cy="3417570"/>
                                  <wp:effectExtent l="0" t="0" r="0" b="0"/>
                                  <wp:docPr id="4"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6745" cy="34175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 119" o:spid="_x0000_s1040" type="#_x0000_t202" style="position:absolute;margin-left:23.45pt;margin-top:7.25pt;width:500pt;height:277.15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">
                <v:path arrowok="t"/>
                <v:textbox style="mso-fit-shape-to-text:t">
                  <w:txbxContent>
                    <w:p w:rsidR="006A382B" w:rsidRPr="00DC62D2" w:rsidRDefault="00C57CB8" w:rsidP="00232C0D">
                      <w:pPr>
                        <w:ind w:firstLine="708"/>
                      </w:pPr>
                      <w:r w:rsidRPr="00354C4E">
                        <w:rPr>
                          <w:noProof/>
                          <w:sz w:val="22"/>
                          <w:szCs w:val="22"/>
                        </w:rPr>
                        <w:drawing>
                          <wp:inline distT="0" distB="0" distL="0" distR="0">
                            <wp:extent cx="5706745" cy="3417570"/>
                            <wp:effectExtent l="0" t="0" r="0" b="0"/>
                            <wp:docPr id="4"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6745" cy="3417570"/>
                                    </a:xfrm>
                                    <a:prstGeom prst="rect">
                                      <a:avLst/>
                                    </a:prstGeom>
                                    <a:noFill/>
                                    <a:ln>
                                      <a:noFill/>
                                    </a:ln>
                                  </pic:spPr>
                                </pic:pic>
                              </a:graphicData>
                            </a:graphic>
                          </wp:inline>
                        </w:drawing>
                      </w:r>
                    </w:p>
                  </w:txbxContent>
                </v:textbox>
                <w10:wrap type="square"/>
              </v:shape>
            </w:pict>
          </mc:Fallback>
        </mc:AlternateContent>
      </w:r>
    </w:p>
    <w:p w:rsidR="002E3F1E" w:rsidRDefault="002E3F1E" w:rsidP="00AE7C0E">
      <w:pPr>
        <w:shd w:val="clear" w:color="auto" w:fill="FFFFFF"/>
        <w:rPr>
          <w:rFonts w:ascii="Candara" w:hAnsi="Candara"/>
          <w:color w:val="000000"/>
          <w:sz w:val="18"/>
          <w:szCs w:val="18"/>
        </w:rPr>
      </w:pPr>
    </w:p>
    <w:p w:rsidR="00C75E25" w:rsidRDefault="002C5CE4" w:rsidP="00AE7C0E">
      <w:pPr>
        <w:shd w:val="clear" w:color="auto" w:fill="FFFFFF"/>
        <w:rPr>
          <w:rFonts w:ascii="Candara" w:hAnsi="Candara"/>
          <w:color w:val="000000"/>
          <w:sz w:val="18"/>
          <w:szCs w:val="18"/>
        </w:rPr>
      </w:pPr>
      <w:r w:rsidRPr="002C5CE4">
        <w:rPr>
          <w:rFonts w:ascii="Candara" w:hAnsi="Candara"/>
          <w:color w:val="000000"/>
          <w:sz w:val="18"/>
          <w:szCs w:val="18"/>
        </w:rPr>
        <w:t>Yukarıdaki şemada boş bırakılan yerlere uygun kavramları yazınız?</w:t>
      </w:r>
    </w:p>
    <w:p w:rsidR="00C75E25" w:rsidRDefault="00C75E25" w:rsidP="00AE7C0E">
      <w:pPr>
        <w:shd w:val="clear" w:color="auto" w:fill="FFFFFF"/>
        <w:rPr>
          <w:rFonts w:ascii="Candara" w:hAnsi="Candara"/>
          <w:color w:val="000000"/>
          <w:sz w:val="18"/>
          <w:szCs w:val="18"/>
        </w:rPr>
      </w:pPr>
    </w:p>
    <w:p w:rsidR="00C75E25" w:rsidRDefault="00C75E25" w:rsidP="00AE7C0E">
      <w:pPr>
        <w:shd w:val="clear" w:color="auto" w:fill="FFFFFF"/>
        <w:rPr>
          <w:rFonts w:ascii="Candara" w:hAnsi="Candara"/>
          <w:color w:val="000000"/>
          <w:sz w:val="18"/>
          <w:szCs w:val="18"/>
        </w:rPr>
      </w:pPr>
    </w:p>
    <w:p w:rsidR="00C75E25" w:rsidRDefault="00C75E25" w:rsidP="00AE7C0E">
      <w:pPr>
        <w:shd w:val="clear" w:color="auto" w:fill="FFFFFF"/>
        <w:rPr>
          <w:rFonts w:ascii="Candara" w:hAnsi="Candara"/>
          <w:color w:val="000000"/>
          <w:sz w:val="18"/>
          <w:szCs w:val="18"/>
        </w:rPr>
      </w:pPr>
    </w:p>
    <w:p w:rsidR="00D67406" w:rsidRPr="00925276" w:rsidRDefault="00C57CB8">
      <w:pPr>
        <w:rPr>
          <w:rFonts w:ascii="Candara" w:hAnsi="Candara"/>
          <w:b/>
        </w:rPr>
      </w:pPr>
      <w:r w:rsidRPr="00925276">
        <w:rPr>
          <w:rFonts w:ascii="Candara" w:hAnsi="Candara"/>
          <w:noProof/>
        </w:rPr>
        <mc:AlternateContent>
          <mc:Choice Requires="wps">
            <w:drawing>
              <wp:anchor distT="0" distB="0" distL="114300" distR="114300" simplePos="0" relativeHeight="251652096" behindDoc="0" locked="0" layoutInCell="1" allowOverlap="1">
                <wp:simplePos x="0" y="0"/>
                <wp:positionH relativeFrom="column">
                  <wp:posOffset>-2976880</wp:posOffset>
                </wp:positionH>
                <wp:positionV relativeFrom="paragraph">
                  <wp:posOffset>53340</wp:posOffset>
                </wp:positionV>
                <wp:extent cx="1200150" cy="279400"/>
                <wp:effectExtent l="0" t="0" r="0" b="6350"/>
                <wp:wrapNone/>
                <wp:docPr id="3" name="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0150" cy="279400"/>
                        </a:xfrm>
                        <a:prstGeom prst="rect">
                          <a:avLst/>
                        </a:prstGeom>
                        <a:solidFill>
                          <a:srgbClr val="FFFFFF"/>
                        </a:solidFill>
                        <a:ln w="9525">
                          <a:solidFill>
                            <a:srgbClr val="000000"/>
                          </a:solidFill>
                          <a:miter lim="800000"/>
                          <a:headEnd/>
                          <a:tailEnd/>
                        </a:ln>
                      </wps:spPr>
                      <wps:txbx>
                        <w:txbxContent>
                          <w:p w:rsidR="0075259B" w:rsidRDefault="007525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28" o:spid="_x0000_s1041" type="#_x0000_t202" style="position:absolute;margin-left:-234.4pt;margin-top:4.2pt;width:94.5pt;height: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">
                <v:path arrowok="t"/>
                <v:textbox>
                  <w:txbxContent>
                    <w:p w:rsidR="0075259B" w:rsidRDefault="0075259B"/>
                  </w:txbxContent>
                </v:textbox>
              </v:shape>
            </w:pict>
          </mc:Fallback>
        </mc:AlternateContent>
      </w:r>
      <w:r w:rsidRPr="00925276">
        <w:rPr>
          <w:rFonts w:ascii="Candara" w:hAnsi="Candara"/>
          <w:noProof/>
        </w:rPr>
        <mc:AlternateContent>
          <mc:Choice Requires="wps">
            <w:drawing>
              <wp:anchor distT="0" distB="0" distL="114300" distR="114300" simplePos="0" relativeHeight="251651072" behindDoc="0" locked="0" layoutInCell="1" allowOverlap="1">
                <wp:simplePos x="0" y="0"/>
                <wp:positionH relativeFrom="column">
                  <wp:posOffset>-4464685</wp:posOffset>
                </wp:positionH>
                <wp:positionV relativeFrom="paragraph">
                  <wp:posOffset>5715</wp:posOffset>
                </wp:positionV>
                <wp:extent cx="1257300" cy="279400"/>
                <wp:effectExtent l="0" t="0" r="0" b="6350"/>
                <wp:wrapNone/>
                <wp:docPr id="2" nam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279400"/>
                        </a:xfrm>
                        <a:prstGeom prst="rect">
                          <a:avLst/>
                        </a:prstGeom>
                        <a:solidFill>
                          <a:srgbClr val="FFFFFF"/>
                        </a:solidFill>
                        <a:ln w="9525">
                          <a:solidFill>
                            <a:srgbClr val="000000"/>
                          </a:solidFill>
                          <a:miter lim="800000"/>
                          <a:headEnd/>
                          <a:tailEnd/>
                        </a:ln>
                      </wps:spPr>
                      <wps:txbx>
                        <w:txbxContent>
                          <w:p w:rsidR="0075259B" w:rsidRDefault="007525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27" o:spid="_x0000_s1042" type="#_x0000_t202" style="position:absolute;margin-left:-351.55pt;margin-top:.45pt;width:99pt;height:2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">
                <v:path arrowok="t"/>
                <v:textbox>
                  <w:txbxContent>
                    <w:p w:rsidR="0075259B" w:rsidRDefault="0075259B"/>
                  </w:txbxContent>
                </v:textbox>
              </v:shape>
            </w:pict>
          </mc:Fallback>
        </mc:AlternateContent>
      </w:r>
      <w:r w:rsidRPr="00925276">
        <w:rPr>
          <w:rFonts w:ascii="Candara" w:hAnsi="Candara"/>
          <w:noProof/>
        </w:rPr>
        <mc:AlternateContent>
          <mc:Choice Requires="wps">
            <w:drawing>
              <wp:anchor distT="0" distB="0" distL="114300" distR="114300" simplePos="0" relativeHeight="251650048" behindDoc="0" locked="0" layoutInCell="1" allowOverlap="1">
                <wp:simplePos x="0" y="0"/>
                <wp:positionH relativeFrom="column">
                  <wp:posOffset>-5758180</wp:posOffset>
                </wp:positionH>
                <wp:positionV relativeFrom="paragraph">
                  <wp:posOffset>53340</wp:posOffset>
                </wp:positionV>
                <wp:extent cx="1108710" cy="279400"/>
                <wp:effectExtent l="0" t="0" r="0" b="6350"/>
                <wp:wrapNone/>
                <wp:docPr id="1" name="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08710" cy="279400"/>
                        </a:xfrm>
                        <a:prstGeom prst="rect">
                          <a:avLst/>
                        </a:prstGeom>
                        <a:solidFill>
                          <a:srgbClr val="FFFFFF"/>
                        </a:solidFill>
                        <a:ln w="9525">
                          <a:solidFill>
                            <a:srgbClr val="000000"/>
                          </a:solidFill>
                          <a:miter lim="800000"/>
                          <a:headEnd/>
                          <a:tailEnd/>
                        </a:ln>
                      </wps:spPr>
                      <wps:txbx>
                        <w:txbxContent>
                          <w:p w:rsidR="0075259B" w:rsidRDefault="0075259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126" o:spid="_x0000_s1043" type="#_x0000_t202" style="position:absolute;margin-left:-453.4pt;margin-top:4.2pt;width:87.3pt;height:2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">
                <v:path arrowok="t"/>
                <v:textbox>
                  <w:txbxContent>
                    <w:p w:rsidR="0075259B" w:rsidRDefault="0075259B"/>
                  </w:txbxContent>
                </v:textbox>
              </v:shape>
            </w:pict>
          </mc:Fallback>
        </mc:AlternateContent>
      </w:r>
    </w:p>
    <w:sectPr w:rsidR="00D67406" w:rsidRPr="00925276" w:rsidSect="004F3084">
      <w:footerReference w:type="default" r:id="rId9"/>
      <w:pgSz w:w="11906" w:h="16838"/>
      <w:pgMar w:top="28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235C" w:rsidRDefault="0076235C" w:rsidP="006A382B">
      <w:r>
        <w:separator/>
      </w:r>
    </w:p>
  </w:endnote>
  <w:endnote w:type="continuationSeparator" w:id="0">
    <w:p w:rsidR="0076235C" w:rsidRDefault="0076235C" w:rsidP="006A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Bold">
    <w:altName w:val="MS Mincho"/>
    <w:charset w:val="80"/>
    <w:family w:val="auto"/>
    <w:notTrueType/>
    <w:pitch w:val="default"/>
    <w:sig w:usb0="00000003" w:usb1="08070000" w:usb2="00000010" w:usb3="00000000" w:csb0="00020001" w:csb1="00000000"/>
  </w:font>
  <w:font w:name="Calibri-Italic">
    <w:altName w:val="MS Mincho"/>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5259B" w:rsidRDefault="0075259B">
    <w:pPr>
      <w:pStyle w:val="Altbilgi"/>
      <w:jc w:val="center"/>
    </w:pPr>
    <w:r>
      <w:fldChar w:fldCharType="begin"/>
    </w:r>
    <w:r>
      <w:instrText>PAGE   \* MERGEFORMAT</w:instrText>
    </w:r>
    <w:r>
      <w:fldChar w:fldCharType="separate"/>
    </w:r>
    <w:r w:rsidR="00446C2A">
      <w:rPr>
        <w:noProof/>
      </w:rPr>
      <w:t>4</w:t>
    </w:r>
    <w:r>
      <w:fldChar w:fldCharType="end"/>
    </w:r>
  </w:p>
  <w:p w:rsidR="0075259B" w:rsidRDefault="0075259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235C" w:rsidRDefault="0076235C" w:rsidP="006A382B">
      <w:r>
        <w:separator/>
      </w:r>
    </w:p>
  </w:footnote>
  <w:footnote w:type="continuationSeparator" w:id="0">
    <w:p w:rsidR="0076235C" w:rsidRDefault="0076235C" w:rsidP="006A3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0776"/>
    <w:multiLevelType w:val="hybridMultilevel"/>
    <w:tmpl w:val="5D6A3A82"/>
    <w:lvl w:ilvl="0" w:tplc="6B6C9750">
      <w:start w:val="1"/>
      <w:numFmt w:val="upperRoman"/>
      <w:lvlText w:val="%1-"/>
      <w:lvlJc w:val="left"/>
      <w:pPr>
        <w:ind w:left="1080" w:hanging="720"/>
      </w:pPr>
      <w:rPr>
        <w:rFonts w:ascii="Calibri" w:hAnsi="Calibri" w:cs="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6461EE9"/>
    <w:multiLevelType w:val="hybridMultilevel"/>
    <w:tmpl w:val="3ACCEBE4"/>
    <w:lvl w:ilvl="0" w:tplc="2C5E90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5E286083"/>
    <w:multiLevelType w:val="hybridMultilevel"/>
    <w:tmpl w:val="77B282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9425DF3"/>
    <w:multiLevelType w:val="hybridMultilevel"/>
    <w:tmpl w:val="0F48C2D6"/>
    <w:lvl w:ilvl="0" w:tplc="E1C61EB2">
      <w:start w:val="1"/>
      <w:numFmt w:val="low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BD60DAB"/>
    <w:multiLevelType w:val="hybridMultilevel"/>
    <w:tmpl w:val="3E302AD6"/>
    <w:lvl w:ilvl="0" w:tplc="A4BEBDBE">
      <w:start w:val="1"/>
      <w:numFmt w:val="lowerLetter"/>
      <w:lvlText w:val="%1-"/>
      <w:lvlJc w:val="left"/>
      <w:pPr>
        <w:tabs>
          <w:tab w:val="num" w:pos="720"/>
        </w:tabs>
        <w:ind w:left="720" w:hanging="360"/>
      </w:pPr>
      <w:rPr>
        <w:rFonts w:hint="default"/>
        <w:b/>
        <w:bCs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BDB5FEC"/>
    <w:multiLevelType w:val="hybridMultilevel"/>
    <w:tmpl w:val="E5E8A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CF51067"/>
    <w:multiLevelType w:val="hybridMultilevel"/>
    <w:tmpl w:val="FDA8DBDC"/>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32372489">
    <w:abstractNumId w:val="4"/>
  </w:num>
  <w:num w:numId="2" w16cid:durableId="3286276">
    <w:abstractNumId w:val="1"/>
  </w:num>
  <w:num w:numId="3" w16cid:durableId="1237278979">
    <w:abstractNumId w:val="0"/>
  </w:num>
  <w:num w:numId="4" w16cid:durableId="158234878">
    <w:abstractNumId w:val="3"/>
  </w:num>
  <w:num w:numId="5" w16cid:durableId="3748544">
    <w:abstractNumId w:val="2"/>
  </w:num>
  <w:num w:numId="6" w16cid:durableId="510485222">
    <w:abstractNumId w:val="5"/>
  </w:num>
  <w:num w:numId="7" w16cid:durableId="177308607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7B"/>
    <w:rsid w:val="000033BA"/>
    <w:rsid w:val="00021C4F"/>
    <w:rsid w:val="00023AC9"/>
    <w:rsid w:val="000462FC"/>
    <w:rsid w:val="00060710"/>
    <w:rsid w:val="00081B0E"/>
    <w:rsid w:val="00094300"/>
    <w:rsid w:val="000A0EDB"/>
    <w:rsid w:val="000C0952"/>
    <w:rsid w:val="000C5900"/>
    <w:rsid w:val="000E1892"/>
    <w:rsid w:val="000F44ED"/>
    <w:rsid w:val="0012263D"/>
    <w:rsid w:val="00175D82"/>
    <w:rsid w:val="001B6FBB"/>
    <w:rsid w:val="00232C0D"/>
    <w:rsid w:val="00236CA7"/>
    <w:rsid w:val="00273DA9"/>
    <w:rsid w:val="00274F46"/>
    <w:rsid w:val="002B5B1B"/>
    <w:rsid w:val="002C2849"/>
    <w:rsid w:val="002C5CE4"/>
    <w:rsid w:val="002C7C64"/>
    <w:rsid w:val="002E3F1E"/>
    <w:rsid w:val="002E51CC"/>
    <w:rsid w:val="002E7241"/>
    <w:rsid w:val="003069C6"/>
    <w:rsid w:val="00312002"/>
    <w:rsid w:val="00346F69"/>
    <w:rsid w:val="00354C4E"/>
    <w:rsid w:val="00375B81"/>
    <w:rsid w:val="00384AC4"/>
    <w:rsid w:val="0039673B"/>
    <w:rsid w:val="00396D38"/>
    <w:rsid w:val="003E1CA6"/>
    <w:rsid w:val="003F142B"/>
    <w:rsid w:val="003F1779"/>
    <w:rsid w:val="00405634"/>
    <w:rsid w:val="00423113"/>
    <w:rsid w:val="00424C90"/>
    <w:rsid w:val="00446C2A"/>
    <w:rsid w:val="0044729A"/>
    <w:rsid w:val="004710E2"/>
    <w:rsid w:val="004800BE"/>
    <w:rsid w:val="004946DC"/>
    <w:rsid w:val="004A60EE"/>
    <w:rsid w:val="004B7E52"/>
    <w:rsid w:val="004F3084"/>
    <w:rsid w:val="00506CA9"/>
    <w:rsid w:val="00541D92"/>
    <w:rsid w:val="00557B39"/>
    <w:rsid w:val="005A1DDA"/>
    <w:rsid w:val="005B4526"/>
    <w:rsid w:val="005D3190"/>
    <w:rsid w:val="005F4981"/>
    <w:rsid w:val="005F789E"/>
    <w:rsid w:val="005F7E18"/>
    <w:rsid w:val="006025A0"/>
    <w:rsid w:val="00651822"/>
    <w:rsid w:val="0065642A"/>
    <w:rsid w:val="0066027C"/>
    <w:rsid w:val="00683BF3"/>
    <w:rsid w:val="006A382B"/>
    <w:rsid w:val="006A4A83"/>
    <w:rsid w:val="006B3C64"/>
    <w:rsid w:val="006B5309"/>
    <w:rsid w:val="006C5E8E"/>
    <w:rsid w:val="006D29C8"/>
    <w:rsid w:val="006E7F21"/>
    <w:rsid w:val="00715D66"/>
    <w:rsid w:val="0075259B"/>
    <w:rsid w:val="0076235C"/>
    <w:rsid w:val="00767EB4"/>
    <w:rsid w:val="007755A2"/>
    <w:rsid w:val="00796E4F"/>
    <w:rsid w:val="007B049D"/>
    <w:rsid w:val="007C43CF"/>
    <w:rsid w:val="007D4F0F"/>
    <w:rsid w:val="008272D2"/>
    <w:rsid w:val="00834CAE"/>
    <w:rsid w:val="0085115B"/>
    <w:rsid w:val="00865351"/>
    <w:rsid w:val="00865F63"/>
    <w:rsid w:val="00886C79"/>
    <w:rsid w:val="0089164C"/>
    <w:rsid w:val="008A2E29"/>
    <w:rsid w:val="008B06A5"/>
    <w:rsid w:val="008F3E64"/>
    <w:rsid w:val="009231FB"/>
    <w:rsid w:val="00925276"/>
    <w:rsid w:val="009344A7"/>
    <w:rsid w:val="00944AB8"/>
    <w:rsid w:val="009B12B5"/>
    <w:rsid w:val="009B18DD"/>
    <w:rsid w:val="009B434F"/>
    <w:rsid w:val="00A12A3F"/>
    <w:rsid w:val="00A2789D"/>
    <w:rsid w:val="00A5776A"/>
    <w:rsid w:val="00AC411A"/>
    <w:rsid w:val="00AC64D3"/>
    <w:rsid w:val="00AD437D"/>
    <w:rsid w:val="00AE7C0E"/>
    <w:rsid w:val="00AF52EE"/>
    <w:rsid w:val="00B10D8B"/>
    <w:rsid w:val="00B248B2"/>
    <w:rsid w:val="00B331B6"/>
    <w:rsid w:val="00B417FE"/>
    <w:rsid w:val="00B51255"/>
    <w:rsid w:val="00B63156"/>
    <w:rsid w:val="00B82264"/>
    <w:rsid w:val="00B84E2B"/>
    <w:rsid w:val="00BA535C"/>
    <w:rsid w:val="00BC1BA2"/>
    <w:rsid w:val="00BC5E92"/>
    <w:rsid w:val="00BF4B37"/>
    <w:rsid w:val="00C00FC6"/>
    <w:rsid w:val="00C018CC"/>
    <w:rsid w:val="00C0652A"/>
    <w:rsid w:val="00C530BB"/>
    <w:rsid w:val="00C57BF0"/>
    <w:rsid w:val="00C57CB8"/>
    <w:rsid w:val="00C75E25"/>
    <w:rsid w:val="00C76C24"/>
    <w:rsid w:val="00CB12DF"/>
    <w:rsid w:val="00D0510F"/>
    <w:rsid w:val="00D068FF"/>
    <w:rsid w:val="00D103AD"/>
    <w:rsid w:val="00D15AF5"/>
    <w:rsid w:val="00D43B6E"/>
    <w:rsid w:val="00D45E8B"/>
    <w:rsid w:val="00D67406"/>
    <w:rsid w:val="00D82AC6"/>
    <w:rsid w:val="00D90D91"/>
    <w:rsid w:val="00D95FB5"/>
    <w:rsid w:val="00DB03C0"/>
    <w:rsid w:val="00DB1169"/>
    <w:rsid w:val="00DB4BEC"/>
    <w:rsid w:val="00DF187D"/>
    <w:rsid w:val="00DF1912"/>
    <w:rsid w:val="00E15FFF"/>
    <w:rsid w:val="00E16205"/>
    <w:rsid w:val="00E17E61"/>
    <w:rsid w:val="00E462EA"/>
    <w:rsid w:val="00E55536"/>
    <w:rsid w:val="00E66417"/>
    <w:rsid w:val="00E80254"/>
    <w:rsid w:val="00E842AE"/>
    <w:rsid w:val="00E94F7F"/>
    <w:rsid w:val="00EA0A6B"/>
    <w:rsid w:val="00EA59C8"/>
    <w:rsid w:val="00EB034E"/>
    <w:rsid w:val="00EB1936"/>
    <w:rsid w:val="00EC4863"/>
    <w:rsid w:val="00F347CE"/>
    <w:rsid w:val="00F57704"/>
    <w:rsid w:val="00F66EA8"/>
    <w:rsid w:val="00F7047B"/>
    <w:rsid w:val="00F9662B"/>
    <w:rsid w:val="00FA515E"/>
    <w:rsid w:val="00FB7A8E"/>
    <w:rsid w:val="00FD7BDB"/>
    <w:rsid w:val="00FF41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05152C1-F839-8544-8FD8-7C93D8D18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AC9"/>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70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1">
    <w:name w:val="Stil1"/>
    <w:basedOn w:val="Normal"/>
    <w:link w:val="Stil1Char"/>
    <w:rsid w:val="00D95FB5"/>
    <w:rPr>
      <w:rFonts w:ascii="Comic Sans MS" w:hAnsi="Comic Sans MS"/>
      <w:i/>
      <w:iCs/>
    </w:rPr>
  </w:style>
  <w:style w:type="character" w:customStyle="1" w:styleId="Stil1Char">
    <w:name w:val="Stil1 Char"/>
    <w:link w:val="Stil1"/>
    <w:rsid w:val="00D95FB5"/>
    <w:rPr>
      <w:rFonts w:ascii="Comic Sans MS" w:hAnsi="Comic Sans MS"/>
      <w:i/>
      <w:iCs/>
      <w:sz w:val="24"/>
      <w:szCs w:val="24"/>
      <w:lang w:val="tr-TR" w:eastAsia="tr-TR" w:bidi="ar-SA"/>
    </w:rPr>
  </w:style>
  <w:style w:type="paragraph" w:styleId="ListeParagraf">
    <w:name w:val="List Paragraph"/>
    <w:basedOn w:val="Normal"/>
    <w:uiPriority w:val="99"/>
    <w:qFormat/>
    <w:rsid w:val="003F1779"/>
    <w:pPr>
      <w:ind w:left="720"/>
    </w:pPr>
  </w:style>
  <w:style w:type="paragraph" w:styleId="GvdeMetni">
    <w:name w:val="Body Text"/>
    <w:basedOn w:val="Normal"/>
    <w:link w:val="GvdeMetniChar"/>
    <w:rsid w:val="002E3F1E"/>
    <w:pPr>
      <w:pBdr>
        <w:bar w:val="single" w:sz="4" w:color="auto"/>
      </w:pBdr>
    </w:pPr>
    <w:rPr>
      <w:sz w:val="20"/>
    </w:rPr>
  </w:style>
  <w:style w:type="character" w:customStyle="1" w:styleId="GvdeMetniChar">
    <w:name w:val="Gövde Metni Char"/>
    <w:link w:val="GvdeMetni"/>
    <w:rsid w:val="002E3F1E"/>
    <w:rPr>
      <w:szCs w:val="24"/>
    </w:rPr>
  </w:style>
  <w:style w:type="character" w:styleId="KitapBal">
    <w:name w:val="Book Title"/>
    <w:uiPriority w:val="99"/>
    <w:qFormat/>
    <w:rsid w:val="002E3F1E"/>
    <w:rPr>
      <w:b/>
      <w:bCs/>
      <w:smallCaps/>
      <w:spacing w:val="5"/>
    </w:rPr>
  </w:style>
  <w:style w:type="paragraph" w:styleId="AralkYok">
    <w:name w:val="No Spacing"/>
    <w:uiPriority w:val="1"/>
    <w:qFormat/>
    <w:rsid w:val="00C018CC"/>
    <w:rPr>
      <w:rFonts w:ascii="Calibri" w:eastAsia="Calibri" w:hAnsi="Calibri"/>
      <w:sz w:val="22"/>
      <w:szCs w:val="22"/>
      <w:lang w:eastAsia="en-US"/>
    </w:rPr>
  </w:style>
  <w:style w:type="paragraph" w:styleId="NormalWeb">
    <w:name w:val="Normal (Web)"/>
    <w:basedOn w:val="Normal"/>
    <w:uiPriority w:val="99"/>
    <w:unhideWhenUsed/>
    <w:rsid w:val="00312002"/>
    <w:pPr>
      <w:spacing w:before="100" w:beforeAutospacing="1" w:after="100" w:afterAutospacing="1"/>
    </w:pPr>
  </w:style>
  <w:style w:type="character" w:styleId="Gl">
    <w:name w:val="Strong"/>
    <w:uiPriority w:val="22"/>
    <w:qFormat/>
    <w:rsid w:val="0044729A"/>
    <w:rPr>
      <w:b/>
      <w:bCs/>
    </w:rPr>
  </w:style>
  <w:style w:type="paragraph" w:styleId="stbilgi">
    <w:name w:val="Üstbilgi"/>
    <w:basedOn w:val="Normal"/>
    <w:link w:val="stbilgiChar"/>
    <w:uiPriority w:val="99"/>
    <w:unhideWhenUsed/>
    <w:rsid w:val="006A382B"/>
    <w:pPr>
      <w:tabs>
        <w:tab w:val="center" w:pos="4536"/>
        <w:tab w:val="right" w:pos="9072"/>
      </w:tabs>
    </w:pPr>
  </w:style>
  <w:style w:type="character" w:customStyle="1" w:styleId="stbilgiChar">
    <w:name w:val="Üstbilgi Char"/>
    <w:link w:val="stbilgi"/>
    <w:uiPriority w:val="99"/>
    <w:rsid w:val="006A382B"/>
    <w:rPr>
      <w:sz w:val="24"/>
      <w:szCs w:val="24"/>
    </w:rPr>
  </w:style>
  <w:style w:type="paragraph" w:styleId="Altbilgi">
    <w:name w:val="Altbilgi"/>
    <w:basedOn w:val="Normal"/>
    <w:link w:val="AltbilgiChar"/>
    <w:uiPriority w:val="99"/>
    <w:unhideWhenUsed/>
    <w:rsid w:val="006A382B"/>
    <w:pPr>
      <w:tabs>
        <w:tab w:val="center" w:pos="4536"/>
        <w:tab w:val="right" w:pos="9072"/>
      </w:tabs>
    </w:pPr>
  </w:style>
  <w:style w:type="character" w:customStyle="1" w:styleId="AltbilgiChar">
    <w:name w:val="Altbilgi Char"/>
    <w:link w:val="Altbilgi"/>
    <w:uiPriority w:val="99"/>
    <w:rsid w:val="006A38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4180">
      <w:bodyDiv w:val="1"/>
      <w:marLeft w:val="0"/>
      <w:marRight w:val="0"/>
      <w:marTop w:val="0"/>
      <w:marBottom w:val="0"/>
      <w:divBdr>
        <w:top w:val="none" w:sz="0" w:space="0" w:color="auto"/>
        <w:left w:val="none" w:sz="0" w:space="0" w:color="auto"/>
        <w:bottom w:val="none" w:sz="0" w:space="0" w:color="auto"/>
        <w:right w:val="none" w:sz="0" w:space="0" w:color="auto"/>
      </w:divBdr>
    </w:div>
    <w:div w:id="522011651">
      <w:bodyDiv w:val="1"/>
      <w:marLeft w:val="0"/>
      <w:marRight w:val="0"/>
      <w:marTop w:val="0"/>
      <w:marBottom w:val="0"/>
      <w:divBdr>
        <w:top w:val="none" w:sz="0" w:space="0" w:color="auto"/>
        <w:left w:val="none" w:sz="0" w:space="0" w:color="auto"/>
        <w:bottom w:val="none" w:sz="0" w:space="0" w:color="auto"/>
        <w:right w:val="none" w:sz="0" w:space="0" w:color="auto"/>
      </w:divBdr>
    </w:div>
    <w:div w:id="690104437">
      <w:bodyDiv w:val="1"/>
      <w:marLeft w:val="0"/>
      <w:marRight w:val="0"/>
      <w:marTop w:val="0"/>
      <w:marBottom w:val="0"/>
      <w:divBdr>
        <w:top w:val="none" w:sz="0" w:space="0" w:color="auto"/>
        <w:left w:val="none" w:sz="0" w:space="0" w:color="auto"/>
        <w:bottom w:val="none" w:sz="0" w:space="0" w:color="auto"/>
        <w:right w:val="none" w:sz="0" w:space="0" w:color="auto"/>
      </w:divBdr>
    </w:div>
    <w:div w:id="1184586308">
      <w:bodyDiv w:val="1"/>
      <w:marLeft w:val="0"/>
      <w:marRight w:val="0"/>
      <w:marTop w:val="0"/>
      <w:marBottom w:val="0"/>
      <w:divBdr>
        <w:top w:val="none" w:sz="0" w:space="0" w:color="auto"/>
        <w:left w:val="none" w:sz="0" w:space="0" w:color="auto"/>
        <w:bottom w:val="none" w:sz="0" w:space="0" w:color="auto"/>
        <w:right w:val="none" w:sz="0" w:space="0" w:color="auto"/>
      </w:divBdr>
    </w:div>
    <w:div w:id="151063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0467D-A416-43B5-AEF2-48303E22520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1992</Words>
  <Characters>11355</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BÜYÜKDAĞDERE İLKÖĞRETİM OKULU</vt:lpstr>
    </vt:vector>
  </TitlesOfParts>
  <Company>Milli Eğitim Bakanlığı</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BÜYÜKDAĞDERE İLKÖĞRETİM OKULU</dc:title>
  <dc:subject/>
  <dc:creator>taylan</dc:creator>
  <cp:keywords/>
  <cp:lastModifiedBy>Hasan Ayık</cp:lastModifiedBy>
  <cp:revision>2</cp:revision>
  <cp:lastPrinted>2009-11-09T21:38:00Z</cp:lastPrinted>
  <dcterms:created xsi:type="dcterms:W3CDTF">2022-10-23T10:25:00Z</dcterms:created>
  <dcterms:modified xsi:type="dcterms:W3CDTF">2022-10-23T10:25:00Z</dcterms:modified>
</cp:coreProperties>
</file>