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F7407"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Beyin kabuğunun görevleri nelerdir?</w:t>
      </w:r>
    </w:p>
    <w:p w14:paraId="3B431CBD" w14:textId="77777777" w:rsidR="0073525B" w:rsidRPr="00316E20" w:rsidRDefault="0073525B" w:rsidP="0073525B">
      <w:pPr>
        <w:pStyle w:val="ListeParagraf"/>
        <w:spacing w:after="0"/>
        <w:ind w:left="454"/>
        <w:contextualSpacing w:val="0"/>
        <w:rPr>
          <w:rFonts w:ascii="Arial" w:hAnsi="Arial" w:cs="Arial"/>
          <w:sz w:val="20"/>
        </w:rPr>
      </w:pPr>
    </w:p>
    <w:p w14:paraId="18B26397" w14:textId="77777777" w:rsidR="0073525B" w:rsidRPr="00316E20" w:rsidRDefault="0073525B" w:rsidP="0073525B">
      <w:pPr>
        <w:pStyle w:val="ListeParagraf"/>
        <w:spacing w:after="0"/>
        <w:ind w:left="454"/>
        <w:contextualSpacing w:val="0"/>
        <w:rPr>
          <w:rFonts w:ascii="Arial" w:hAnsi="Arial" w:cs="Arial"/>
          <w:sz w:val="20"/>
        </w:rPr>
      </w:pPr>
    </w:p>
    <w:p w14:paraId="0EA36509" w14:textId="77777777" w:rsidR="0073525B" w:rsidRPr="00316E20" w:rsidRDefault="0073525B" w:rsidP="0073525B">
      <w:pPr>
        <w:pStyle w:val="ListeParagraf"/>
        <w:spacing w:after="0"/>
        <w:ind w:left="454"/>
        <w:contextualSpacing w:val="0"/>
        <w:rPr>
          <w:rFonts w:ascii="Arial" w:hAnsi="Arial" w:cs="Arial"/>
          <w:sz w:val="20"/>
        </w:rPr>
      </w:pPr>
    </w:p>
    <w:p w14:paraId="2D67C132" w14:textId="77777777" w:rsidR="0073525B" w:rsidRPr="00316E20" w:rsidRDefault="0073525B" w:rsidP="0073525B">
      <w:pPr>
        <w:pStyle w:val="ListeParagraf"/>
        <w:spacing w:after="0"/>
        <w:ind w:left="454"/>
        <w:contextualSpacing w:val="0"/>
        <w:rPr>
          <w:rFonts w:ascii="Arial" w:hAnsi="Arial" w:cs="Arial"/>
          <w:sz w:val="20"/>
        </w:rPr>
      </w:pPr>
    </w:p>
    <w:p w14:paraId="006B541D" w14:textId="77777777" w:rsidR="0073525B" w:rsidRPr="00316E20" w:rsidRDefault="0073525B" w:rsidP="0073525B">
      <w:pPr>
        <w:pStyle w:val="ListeParagraf"/>
        <w:spacing w:after="0"/>
        <w:ind w:left="454"/>
        <w:contextualSpacing w:val="0"/>
        <w:rPr>
          <w:rFonts w:ascii="Arial" w:hAnsi="Arial" w:cs="Arial"/>
          <w:sz w:val="20"/>
        </w:rPr>
      </w:pPr>
    </w:p>
    <w:p w14:paraId="308691CF" w14:textId="77777777" w:rsidR="0073525B" w:rsidRPr="00316E20" w:rsidRDefault="0073525B" w:rsidP="0073525B">
      <w:pPr>
        <w:pStyle w:val="ListeParagraf"/>
        <w:spacing w:after="0"/>
        <w:ind w:left="454"/>
        <w:contextualSpacing w:val="0"/>
        <w:rPr>
          <w:rFonts w:ascii="Arial" w:hAnsi="Arial" w:cs="Arial"/>
          <w:sz w:val="20"/>
        </w:rPr>
      </w:pPr>
    </w:p>
    <w:p w14:paraId="359491A9" w14:textId="77777777" w:rsidR="0073525B" w:rsidRPr="00316E20" w:rsidRDefault="0073525B" w:rsidP="0073525B">
      <w:pPr>
        <w:pStyle w:val="ListeParagraf"/>
        <w:spacing w:after="0"/>
        <w:ind w:left="454"/>
        <w:contextualSpacing w:val="0"/>
        <w:rPr>
          <w:rFonts w:ascii="Arial" w:hAnsi="Arial" w:cs="Arial"/>
          <w:sz w:val="20"/>
        </w:rPr>
      </w:pPr>
    </w:p>
    <w:p w14:paraId="1FA4CF1C" w14:textId="77777777" w:rsidR="0073525B" w:rsidRPr="00316E20" w:rsidRDefault="0073525B" w:rsidP="0073525B">
      <w:pPr>
        <w:pStyle w:val="ListeParagraf"/>
        <w:spacing w:after="0"/>
        <w:ind w:left="454"/>
        <w:contextualSpacing w:val="0"/>
        <w:rPr>
          <w:rFonts w:ascii="Arial" w:hAnsi="Arial" w:cs="Arial"/>
          <w:sz w:val="20"/>
        </w:rPr>
      </w:pPr>
    </w:p>
    <w:p w14:paraId="10AA24B7" w14:textId="77777777" w:rsidR="0073525B" w:rsidRPr="00316E20" w:rsidRDefault="0073525B" w:rsidP="0073525B">
      <w:pPr>
        <w:pStyle w:val="ListeParagraf"/>
        <w:spacing w:after="0"/>
        <w:ind w:left="454"/>
        <w:contextualSpacing w:val="0"/>
        <w:rPr>
          <w:rFonts w:ascii="Arial" w:hAnsi="Arial" w:cs="Arial"/>
          <w:sz w:val="20"/>
        </w:rPr>
      </w:pPr>
    </w:p>
    <w:p w14:paraId="6A4F3527" w14:textId="77777777" w:rsidR="0073525B" w:rsidRPr="00316E20" w:rsidRDefault="0073525B" w:rsidP="0073525B">
      <w:pPr>
        <w:pStyle w:val="ListeParagraf"/>
        <w:spacing w:after="0"/>
        <w:ind w:left="454"/>
        <w:contextualSpacing w:val="0"/>
        <w:rPr>
          <w:rFonts w:ascii="Arial" w:hAnsi="Arial" w:cs="Arial"/>
          <w:sz w:val="20"/>
        </w:rPr>
      </w:pPr>
    </w:p>
    <w:p w14:paraId="7BB70D9A" w14:textId="77777777" w:rsidR="0073525B" w:rsidRPr="00316E20" w:rsidRDefault="0073525B" w:rsidP="0073525B">
      <w:pPr>
        <w:pStyle w:val="ListeParagraf"/>
        <w:spacing w:after="0"/>
        <w:ind w:left="454"/>
        <w:contextualSpacing w:val="0"/>
        <w:rPr>
          <w:rFonts w:ascii="Arial" w:hAnsi="Arial" w:cs="Arial"/>
          <w:sz w:val="20"/>
        </w:rPr>
      </w:pPr>
    </w:p>
    <w:p w14:paraId="3891D77D" w14:textId="77777777" w:rsidR="0073525B" w:rsidRPr="00316E20" w:rsidRDefault="0073525B" w:rsidP="0073525B">
      <w:pPr>
        <w:pStyle w:val="ListeParagraf"/>
        <w:spacing w:after="0"/>
        <w:ind w:left="454"/>
        <w:contextualSpacing w:val="0"/>
        <w:rPr>
          <w:rFonts w:ascii="Arial" w:hAnsi="Arial" w:cs="Arial"/>
          <w:sz w:val="20"/>
        </w:rPr>
      </w:pPr>
    </w:p>
    <w:p w14:paraId="4E04AAB4" w14:textId="77777777" w:rsidR="0073525B" w:rsidRPr="00316E20" w:rsidRDefault="0073525B" w:rsidP="0073525B">
      <w:pPr>
        <w:pStyle w:val="ListeParagraf"/>
        <w:spacing w:after="0"/>
        <w:ind w:left="454"/>
        <w:contextualSpacing w:val="0"/>
        <w:rPr>
          <w:rFonts w:ascii="Arial" w:hAnsi="Arial" w:cs="Arial"/>
          <w:sz w:val="20"/>
        </w:rPr>
      </w:pPr>
    </w:p>
    <w:p w14:paraId="2415A27E" w14:textId="77777777" w:rsidR="0073525B" w:rsidRPr="00316E20" w:rsidRDefault="0073525B" w:rsidP="0073525B">
      <w:pPr>
        <w:pStyle w:val="ListeParagraf"/>
        <w:spacing w:after="0"/>
        <w:ind w:left="454"/>
        <w:contextualSpacing w:val="0"/>
        <w:rPr>
          <w:rFonts w:ascii="Arial" w:hAnsi="Arial" w:cs="Arial"/>
          <w:sz w:val="20"/>
        </w:rPr>
      </w:pPr>
    </w:p>
    <w:p w14:paraId="6D079336" w14:textId="77777777" w:rsidR="0073525B" w:rsidRPr="00316E20" w:rsidRDefault="0073525B" w:rsidP="0073525B">
      <w:pPr>
        <w:pStyle w:val="ListeParagraf"/>
        <w:spacing w:after="0"/>
        <w:ind w:left="454"/>
        <w:contextualSpacing w:val="0"/>
        <w:rPr>
          <w:rFonts w:ascii="Arial" w:hAnsi="Arial" w:cs="Arial"/>
          <w:sz w:val="20"/>
        </w:rPr>
      </w:pPr>
    </w:p>
    <w:p w14:paraId="56A77DD8"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Basit refleks yayında görev yapan nöronların dizilişlerini çizerek gösteriniz.</w:t>
      </w:r>
    </w:p>
    <w:p w14:paraId="7293B1CA" w14:textId="77777777" w:rsidR="0073525B" w:rsidRPr="00316E20" w:rsidRDefault="0073525B" w:rsidP="0073525B">
      <w:pPr>
        <w:spacing w:after="0"/>
        <w:rPr>
          <w:rFonts w:ascii="Arial" w:hAnsi="Arial" w:cs="Arial"/>
          <w:noProof/>
          <w:sz w:val="20"/>
          <w:lang w:eastAsia="tr-TR"/>
        </w:rPr>
      </w:pPr>
    </w:p>
    <w:p w14:paraId="271888EC" w14:textId="77777777" w:rsidR="0073525B" w:rsidRPr="00316E20" w:rsidRDefault="0073525B" w:rsidP="0073525B">
      <w:pPr>
        <w:spacing w:after="0"/>
        <w:rPr>
          <w:rFonts w:ascii="Arial" w:hAnsi="Arial" w:cs="Arial"/>
          <w:noProof/>
          <w:sz w:val="20"/>
          <w:lang w:eastAsia="tr-TR"/>
        </w:rPr>
      </w:pPr>
    </w:p>
    <w:p w14:paraId="734986FE" w14:textId="77777777" w:rsidR="0073525B" w:rsidRPr="00316E20" w:rsidRDefault="0073525B" w:rsidP="0073525B">
      <w:pPr>
        <w:spacing w:after="0"/>
        <w:rPr>
          <w:rFonts w:ascii="Arial" w:hAnsi="Arial" w:cs="Arial"/>
          <w:noProof/>
          <w:sz w:val="20"/>
          <w:lang w:eastAsia="tr-TR"/>
        </w:rPr>
      </w:pPr>
    </w:p>
    <w:p w14:paraId="66CCC67E" w14:textId="77777777" w:rsidR="0073525B" w:rsidRPr="00316E20" w:rsidRDefault="0073525B" w:rsidP="0073525B">
      <w:pPr>
        <w:spacing w:after="0"/>
        <w:rPr>
          <w:rFonts w:ascii="Arial" w:hAnsi="Arial" w:cs="Arial"/>
          <w:noProof/>
          <w:sz w:val="20"/>
          <w:lang w:eastAsia="tr-TR"/>
        </w:rPr>
      </w:pPr>
    </w:p>
    <w:p w14:paraId="58E7B24E" w14:textId="77777777" w:rsidR="0073525B" w:rsidRPr="00316E20" w:rsidRDefault="0073525B" w:rsidP="0073525B">
      <w:pPr>
        <w:spacing w:after="0"/>
        <w:rPr>
          <w:rFonts w:ascii="Arial" w:hAnsi="Arial" w:cs="Arial"/>
          <w:noProof/>
          <w:sz w:val="20"/>
          <w:lang w:eastAsia="tr-TR"/>
        </w:rPr>
      </w:pPr>
    </w:p>
    <w:p w14:paraId="4BB02EB4" w14:textId="77777777" w:rsidR="0073525B" w:rsidRPr="00316E20" w:rsidRDefault="0073525B" w:rsidP="0073525B">
      <w:pPr>
        <w:spacing w:after="0"/>
        <w:rPr>
          <w:rFonts w:ascii="Arial" w:hAnsi="Arial" w:cs="Arial"/>
          <w:noProof/>
          <w:sz w:val="20"/>
          <w:lang w:eastAsia="tr-TR"/>
        </w:rPr>
      </w:pPr>
    </w:p>
    <w:p w14:paraId="40FC9D76" w14:textId="77777777" w:rsidR="0073525B" w:rsidRPr="00316E20" w:rsidRDefault="0073525B" w:rsidP="0073525B">
      <w:pPr>
        <w:spacing w:after="0"/>
        <w:rPr>
          <w:rFonts w:ascii="Arial" w:hAnsi="Arial" w:cs="Arial"/>
          <w:noProof/>
          <w:sz w:val="20"/>
          <w:lang w:eastAsia="tr-TR"/>
        </w:rPr>
      </w:pPr>
    </w:p>
    <w:p w14:paraId="36318B30" w14:textId="77777777" w:rsidR="0073525B" w:rsidRPr="00316E20" w:rsidRDefault="0073525B" w:rsidP="0073525B">
      <w:pPr>
        <w:spacing w:after="0"/>
        <w:rPr>
          <w:rFonts w:ascii="Arial" w:hAnsi="Arial" w:cs="Arial"/>
          <w:noProof/>
          <w:sz w:val="20"/>
          <w:lang w:eastAsia="tr-TR"/>
        </w:rPr>
      </w:pPr>
    </w:p>
    <w:p w14:paraId="25B589AE" w14:textId="77777777" w:rsidR="0073525B" w:rsidRPr="00316E20" w:rsidRDefault="0073525B" w:rsidP="0073525B">
      <w:pPr>
        <w:spacing w:after="0"/>
        <w:rPr>
          <w:rFonts w:ascii="Arial" w:hAnsi="Arial" w:cs="Arial"/>
          <w:noProof/>
          <w:sz w:val="20"/>
          <w:lang w:eastAsia="tr-TR"/>
        </w:rPr>
      </w:pPr>
    </w:p>
    <w:p w14:paraId="406F9880" w14:textId="77777777" w:rsidR="0073525B" w:rsidRPr="00316E20" w:rsidRDefault="0073525B" w:rsidP="0073525B">
      <w:pPr>
        <w:spacing w:after="0"/>
        <w:rPr>
          <w:rFonts w:ascii="Arial" w:hAnsi="Arial" w:cs="Arial"/>
          <w:noProof/>
          <w:sz w:val="20"/>
          <w:lang w:eastAsia="tr-TR"/>
        </w:rPr>
      </w:pPr>
    </w:p>
    <w:p w14:paraId="143A3A7F" w14:textId="77777777" w:rsidR="0073525B" w:rsidRPr="00316E20" w:rsidRDefault="0073525B" w:rsidP="0073525B">
      <w:pPr>
        <w:spacing w:after="0"/>
        <w:rPr>
          <w:rFonts w:ascii="Arial" w:hAnsi="Arial" w:cs="Arial"/>
          <w:noProof/>
          <w:sz w:val="20"/>
          <w:lang w:eastAsia="tr-TR"/>
        </w:rPr>
      </w:pPr>
    </w:p>
    <w:p w14:paraId="18E2E55E" w14:textId="77777777" w:rsidR="0073525B" w:rsidRPr="00316E20" w:rsidRDefault="0073525B" w:rsidP="0073525B">
      <w:pPr>
        <w:spacing w:after="0"/>
        <w:rPr>
          <w:rFonts w:ascii="Arial" w:hAnsi="Arial" w:cs="Arial"/>
          <w:noProof/>
          <w:sz w:val="20"/>
          <w:lang w:eastAsia="tr-TR"/>
        </w:rPr>
      </w:pPr>
    </w:p>
    <w:p w14:paraId="538608B6" w14:textId="77777777" w:rsidR="0073525B" w:rsidRPr="00316E20" w:rsidRDefault="0073525B" w:rsidP="0073525B">
      <w:pPr>
        <w:spacing w:after="0"/>
        <w:rPr>
          <w:rFonts w:ascii="Arial" w:hAnsi="Arial" w:cs="Arial"/>
          <w:noProof/>
          <w:sz w:val="20"/>
          <w:lang w:eastAsia="tr-TR"/>
        </w:rPr>
      </w:pPr>
    </w:p>
    <w:p w14:paraId="5809057C" w14:textId="77777777" w:rsidR="0073525B" w:rsidRPr="00316E20" w:rsidRDefault="0073525B" w:rsidP="0073525B">
      <w:pPr>
        <w:spacing w:after="0"/>
        <w:rPr>
          <w:rFonts w:ascii="Arial" w:hAnsi="Arial" w:cs="Arial"/>
          <w:b/>
          <w:iCs/>
          <w:sz w:val="20"/>
        </w:rPr>
      </w:pPr>
    </w:p>
    <w:p w14:paraId="6D2437F1" w14:textId="77777777" w:rsidR="0073525B" w:rsidRPr="00316E20" w:rsidRDefault="0073525B" w:rsidP="0073525B">
      <w:pPr>
        <w:pStyle w:val="ListeParagraf"/>
        <w:spacing w:after="0"/>
        <w:ind w:left="454"/>
        <w:contextualSpacing w:val="0"/>
        <w:rPr>
          <w:rFonts w:ascii="Arial" w:hAnsi="Arial" w:cs="Arial"/>
          <w:sz w:val="20"/>
        </w:rPr>
      </w:pPr>
    </w:p>
    <w:p w14:paraId="218306D9" w14:textId="77777777" w:rsidR="00316E20" w:rsidRPr="00316E20" w:rsidRDefault="00316E20" w:rsidP="0073525B">
      <w:pPr>
        <w:pStyle w:val="ListeParagraf"/>
        <w:spacing w:after="0"/>
        <w:ind w:left="454"/>
        <w:contextualSpacing w:val="0"/>
        <w:rPr>
          <w:rFonts w:ascii="Arial" w:hAnsi="Arial" w:cs="Arial"/>
          <w:sz w:val="20"/>
        </w:rPr>
      </w:pPr>
    </w:p>
    <w:p w14:paraId="3AAA74B2" w14:textId="77777777" w:rsidR="0073525B" w:rsidRPr="00316E20" w:rsidRDefault="0073525B" w:rsidP="0073525B">
      <w:pPr>
        <w:pStyle w:val="ListeParagraf"/>
        <w:spacing w:after="0"/>
        <w:ind w:left="454"/>
        <w:contextualSpacing w:val="0"/>
        <w:rPr>
          <w:rFonts w:ascii="Arial" w:hAnsi="Arial" w:cs="Arial"/>
          <w:sz w:val="20"/>
        </w:rPr>
      </w:pPr>
    </w:p>
    <w:p w14:paraId="384B9D8B" w14:textId="77777777" w:rsidR="0073525B" w:rsidRPr="00316E20" w:rsidRDefault="0073525B" w:rsidP="0073525B">
      <w:pPr>
        <w:pStyle w:val="ListeParagraf"/>
        <w:spacing w:after="0"/>
        <w:ind w:left="454"/>
        <w:contextualSpacing w:val="0"/>
        <w:rPr>
          <w:rFonts w:ascii="Arial" w:hAnsi="Arial" w:cs="Arial"/>
          <w:sz w:val="20"/>
        </w:rPr>
      </w:pPr>
    </w:p>
    <w:p w14:paraId="47E79EE9" w14:textId="77777777" w:rsidR="0073525B" w:rsidRPr="00316E20" w:rsidRDefault="0073525B" w:rsidP="0073525B">
      <w:pPr>
        <w:pStyle w:val="ListeParagraf"/>
        <w:spacing w:after="0"/>
        <w:ind w:left="454"/>
        <w:contextualSpacing w:val="0"/>
        <w:rPr>
          <w:rFonts w:ascii="Arial" w:hAnsi="Arial" w:cs="Arial"/>
          <w:sz w:val="20"/>
        </w:rPr>
      </w:pPr>
    </w:p>
    <w:p w14:paraId="1BC81A14" w14:textId="77777777" w:rsidR="0073525B" w:rsidRPr="00316E20" w:rsidRDefault="0073525B" w:rsidP="0073525B">
      <w:pPr>
        <w:pStyle w:val="ListeParagraf"/>
        <w:spacing w:after="0"/>
        <w:ind w:left="454"/>
        <w:contextualSpacing w:val="0"/>
        <w:rPr>
          <w:rFonts w:ascii="Arial" w:hAnsi="Arial" w:cs="Arial"/>
          <w:sz w:val="20"/>
        </w:rPr>
      </w:pPr>
    </w:p>
    <w:p w14:paraId="669D250A" w14:textId="77777777" w:rsidR="0073525B" w:rsidRPr="00316E20" w:rsidRDefault="0073525B" w:rsidP="0073525B">
      <w:pPr>
        <w:pStyle w:val="ListeParagraf"/>
        <w:spacing w:after="0"/>
        <w:ind w:left="454"/>
        <w:contextualSpacing w:val="0"/>
        <w:rPr>
          <w:rFonts w:ascii="Arial" w:hAnsi="Arial" w:cs="Arial"/>
          <w:sz w:val="20"/>
        </w:rPr>
      </w:pPr>
    </w:p>
    <w:p w14:paraId="35A2DE2E" w14:textId="77777777" w:rsidR="0073525B" w:rsidRPr="00316E20" w:rsidRDefault="0073525B" w:rsidP="0073525B">
      <w:pPr>
        <w:pStyle w:val="ListeParagraf"/>
        <w:spacing w:after="0"/>
        <w:ind w:left="454"/>
        <w:contextualSpacing w:val="0"/>
        <w:rPr>
          <w:rFonts w:ascii="Arial" w:hAnsi="Arial" w:cs="Arial"/>
          <w:sz w:val="20"/>
        </w:rPr>
      </w:pPr>
    </w:p>
    <w:p w14:paraId="4432539E"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Somatik sinir sisteminin görevlerini yazınız.</w:t>
      </w:r>
    </w:p>
    <w:p w14:paraId="59BEA41F" w14:textId="77777777" w:rsidR="0073525B" w:rsidRPr="00316E20" w:rsidRDefault="0073525B" w:rsidP="0073525B">
      <w:pPr>
        <w:spacing w:after="0" w:line="276" w:lineRule="auto"/>
        <w:ind w:left="454"/>
        <w:jc w:val="both"/>
        <w:rPr>
          <w:rFonts w:ascii="Arial" w:hAnsi="Arial" w:cs="Arial"/>
          <w:iCs/>
          <w:sz w:val="20"/>
        </w:rPr>
      </w:pPr>
    </w:p>
    <w:p w14:paraId="01AB1D4C" w14:textId="77777777" w:rsidR="0073525B" w:rsidRPr="00316E20" w:rsidRDefault="0073525B" w:rsidP="0073525B">
      <w:pPr>
        <w:spacing w:after="0" w:line="276" w:lineRule="auto"/>
        <w:ind w:left="454"/>
        <w:jc w:val="both"/>
        <w:rPr>
          <w:rFonts w:ascii="Arial" w:hAnsi="Arial" w:cs="Arial"/>
          <w:iCs/>
          <w:sz w:val="20"/>
        </w:rPr>
      </w:pPr>
    </w:p>
    <w:p w14:paraId="1C8F8C88" w14:textId="77777777" w:rsidR="0073525B" w:rsidRPr="00316E20" w:rsidRDefault="0073525B" w:rsidP="0073525B">
      <w:pPr>
        <w:spacing w:after="0" w:line="276" w:lineRule="auto"/>
        <w:ind w:left="454"/>
        <w:jc w:val="both"/>
        <w:rPr>
          <w:rFonts w:ascii="Arial" w:hAnsi="Arial" w:cs="Arial"/>
          <w:b/>
          <w:bCs/>
          <w:sz w:val="20"/>
        </w:rPr>
      </w:pPr>
    </w:p>
    <w:p w14:paraId="4A0EFF6C" w14:textId="77777777" w:rsidR="0073525B" w:rsidRPr="00316E20" w:rsidRDefault="0073525B" w:rsidP="0073525B">
      <w:pPr>
        <w:spacing w:after="0" w:line="276" w:lineRule="auto"/>
        <w:ind w:left="454"/>
        <w:jc w:val="both"/>
        <w:rPr>
          <w:rFonts w:ascii="Arial" w:hAnsi="Arial" w:cs="Arial"/>
          <w:b/>
          <w:bCs/>
          <w:sz w:val="20"/>
        </w:rPr>
      </w:pPr>
    </w:p>
    <w:p w14:paraId="3C699DB0" w14:textId="77777777" w:rsidR="0073525B" w:rsidRPr="00316E20" w:rsidRDefault="0073525B" w:rsidP="0073525B">
      <w:pPr>
        <w:spacing w:after="0" w:line="276" w:lineRule="auto"/>
        <w:ind w:left="454"/>
        <w:jc w:val="both"/>
        <w:rPr>
          <w:rFonts w:ascii="Arial" w:hAnsi="Arial" w:cs="Arial"/>
          <w:b/>
          <w:bCs/>
          <w:sz w:val="20"/>
        </w:rPr>
      </w:pPr>
    </w:p>
    <w:p w14:paraId="3AD33F68" w14:textId="77777777" w:rsidR="0073525B" w:rsidRPr="00316E20" w:rsidRDefault="0073525B" w:rsidP="0073525B">
      <w:pPr>
        <w:spacing w:after="0" w:line="276" w:lineRule="auto"/>
        <w:ind w:left="454"/>
        <w:jc w:val="both"/>
        <w:rPr>
          <w:rFonts w:ascii="Arial" w:hAnsi="Arial" w:cs="Arial"/>
          <w:b/>
          <w:bCs/>
          <w:sz w:val="20"/>
        </w:rPr>
      </w:pPr>
    </w:p>
    <w:p w14:paraId="553443C9" w14:textId="77777777" w:rsidR="0073525B" w:rsidRPr="00316E20" w:rsidRDefault="0073525B" w:rsidP="0073525B">
      <w:pPr>
        <w:spacing w:after="0" w:line="276" w:lineRule="auto"/>
        <w:ind w:left="454"/>
        <w:jc w:val="both"/>
        <w:rPr>
          <w:rFonts w:ascii="Arial" w:hAnsi="Arial" w:cs="Arial"/>
          <w:b/>
          <w:bCs/>
          <w:sz w:val="20"/>
        </w:rPr>
      </w:pPr>
    </w:p>
    <w:p w14:paraId="5119490A" w14:textId="77777777" w:rsidR="00316E20" w:rsidRPr="00316E20" w:rsidRDefault="00316E20" w:rsidP="0073525B">
      <w:pPr>
        <w:spacing w:after="0" w:line="276" w:lineRule="auto"/>
        <w:ind w:left="454"/>
        <w:jc w:val="both"/>
        <w:rPr>
          <w:rFonts w:ascii="Arial" w:hAnsi="Arial" w:cs="Arial"/>
          <w:b/>
          <w:bCs/>
          <w:sz w:val="20"/>
        </w:rPr>
      </w:pPr>
    </w:p>
    <w:p w14:paraId="5213E85D" w14:textId="77777777" w:rsidR="00316E20" w:rsidRPr="00316E20" w:rsidRDefault="00316E20" w:rsidP="0073525B">
      <w:pPr>
        <w:spacing w:after="0" w:line="276" w:lineRule="auto"/>
        <w:ind w:left="454"/>
        <w:jc w:val="both"/>
        <w:rPr>
          <w:rFonts w:ascii="Arial" w:hAnsi="Arial" w:cs="Arial"/>
          <w:b/>
          <w:bCs/>
          <w:sz w:val="20"/>
        </w:rPr>
      </w:pPr>
    </w:p>
    <w:p w14:paraId="60C6088E" w14:textId="77777777" w:rsidR="0073525B" w:rsidRPr="00316E20" w:rsidRDefault="0073525B" w:rsidP="0073525B">
      <w:pPr>
        <w:spacing w:after="0" w:line="276" w:lineRule="auto"/>
        <w:ind w:left="454"/>
        <w:jc w:val="both"/>
        <w:rPr>
          <w:rFonts w:ascii="Arial" w:hAnsi="Arial" w:cs="Arial"/>
          <w:b/>
          <w:bCs/>
          <w:sz w:val="20"/>
        </w:rPr>
      </w:pPr>
    </w:p>
    <w:p w14:paraId="28432872" w14:textId="77777777" w:rsidR="0073525B" w:rsidRPr="00316E20" w:rsidRDefault="0073525B" w:rsidP="0073525B">
      <w:pPr>
        <w:spacing w:after="0" w:line="276" w:lineRule="auto"/>
        <w:ind w:left="454"/>
        <w:jc w:val="both"/>
        <w:rPr>
          <w:rFonts w:ascii="Arial" w:hAnsi="Arial" w:cs="Arial"/>
          <w:b/>
          <w:bCs/>
          <w:sz w:val="20"/>
        </w:rPr>
      </w:pPr>
    </w:p>
    <w:p w14:paraId="337376BB" w14:textId="77777777" w:rsidR="0073525B" w:rsidRPr="00316E20" w:rsidRDefault="0073525B" w:rsidP="0073525B">
      <w:pPr>
        <w:spacing w:after="0" w:line="276" w:lineRule="auto"/>
        <w:ind w:left="454"/>
        <w:jc w:val="both"/>
        <w:rPr>
          <w:rFonts w:ascii="Arial" w:hAnsi="Arial" w:cs="Arial"/>
          <w:b/>
          <w:bCs/>
          <w:sz w:val="20"/>
        </w:rPr>
      </w:pPr>
    </w:p>
    <w:p w14:paraId="6F9EAB30" w14:textId="77777777" w:rsidR="0073525B" w:rsidRPr="00316E20" w:rsidRDefault="0073525B" w:rsidP="0073525B">
      <w:pPr>
        <w:spacing w:after="0" w:line="276" w:lineRule="auto"/>
        <w:ind w:left="454"/>
        <w:jc w:val="both"/>
        <w:rPr>
          <w:rFonts w:ascii="Arial" w:hAnsi="Arial" w:cs="Arial"/>
          <w:b/>
          <w:bCs/>
          <w:sz w:val="20"/>
        </w:rPr>
      </w:pPr>
    </w:p>
    <w:p w14:paraId="351A46AD" w14:textId="77777777" w:rsidR="0073525B" w:rsidRPr="00316E20" w:rsidRDefault="0073525B" w:rsidP="0073525B">
      <w:pPr>
        <w:spacing w:after="0" w:line="276" w:lineRule="auto"/>
        <w:ind w:left="454"/>
        <w:jc w:val="both"/>
        <w:rPr>
          <w:rFonts w:ascii="Arial" w:hAnsi="Arial" w:cs="Arial"/>
          <w:b/>
          <w:bCs/>
          <w:sz w:val="20"/>
        </w:rPr>
      </w:pPr>
    </w:p>
    <w:p w14:paraId="4C16269A" w14:textId="77777777" w:rsidR="0073525B" w:rsidRPr="00316E20" w:rsidRDefault="0073525B" w:rsidP="0073525B">
      <w:pPr>
        <w:numPr>
          <w:ilvl w:val="0"/>
          <w:numId w:val="6"/>
        </w:numPr>
        <w:spacing w:after="0" w:line="276" w:lineRule="auto"/>
        <w:jc w:val="both"/>
        <w:rPr>
          <w:rFonts w:ascii="Arial" w:hAnsi="Arial" w:cs="Arial"/>
          <w:b/>
          <w:bCs/>
          <w:sz w:val="20"/>
        </w:rPr>
      </w:pPr>
      <w:r w:rsidRPr="00316E20">
        <w:rPr>
          <w:rFonts w:ascii="Arial" w:hAnsi="Arial" w:cs="Arial"/>
          <w:b/>
          <w:bCs/>
          <w:sz w:val="20"/>
        </w:rPr>
        <w:t>Oksitosin hormonunun etkilerini yazınız.</w:t>
      </w:r>
    </w:p>
    <w:p w14:paraId="08D3ADED" w14:textId="77777777" w:rsidR="0073525B" w:rsidRPr="00316E20" w:rsidRDefault="0073525B" w:rsidP="0073525B">
      <w:pPr>
        <w:spacing w:after="0" w:line="276" w:lineRule="auto"/>
        <w:ind w:left="426" w:firstLine="426"/>
        <w:jc w:val="both"/>
        <w:rPr>
          <w:rFonts w:ascii="Arial" w:hAnsi="Arial" w:cs="Arial"/>
          <w:iCs/>
          <w:sz w:val="20"/>
        </w:rPr>
      </w:pPr>
      <w:r w:rsidRPr="00316E20">
        <w:rPr>
          <w:rFonts w:ascii="Arial" w:hAnsi="Arial" w:cs="Arial"/>
          <w:iCs/>
          <w:sz w:val="20"/>
        </w:rPr>
        <w:t xml:space="preserve"> </w:t>
      </w:r>
    </w:p>
    <w:p w14:paraId="3BC4179E" w14:textId="77777777" w:rsidR="0073525B" w:rsidRPr="00316E20" w:rsidRDefault="0073525B" w:rsidP="0073525B">
      <w:pPr>
        <w:spacing w:after="0" w:line="276" w:lineRule="auto"/>
        <w:ind w:left="426" w:firstLine="426"/>
        <w:jc w:val="both"/>
        <w:rPr>
          <w:rFonts w:ascii="Arial" w:hAnsi="Arial" w:cs="Arial"/>
          <w:b/>
          <w:bCs/>
          <w:sz w:val="20"/>
        </w:rPr>
      </w:pPr>
    </w:p>
    <w:p w14:paraId="6CCADCEA" w14:textId="77777777" w:rsidR="0073525B" w:rsidRPr="00316E20" w:rsidRDefault="0073525B" w:rsidP="0073525B">
      <w:pPr>
        <w:spacing w:after="0" w:line="276" w:lineRule="auto"/>
        <w:ind w:left="426" w:firstLine="426"/>
        <w:jc w:val="both"/>
        <w:rPr>
          <w:rFonts w:ascii="Arial" w:hAnsi="Arial" w:cs="Arial"/>
          <w:b/>
          <w:bCs/>
          <w:sz w:val="20"/>
        </w:rPr>
      </w:pPr>
    </w:p>
    <w:p w14:paraId="3D89F904" w14:textId="77777777" w:rsidR="0073525B" w:rsidRPr="00316E20" w:rsidRDefault="0073525B" w:rsidP="0073525B">
      <w:pPr>
        <w:spacing w:after="0" w:line="276" w:lineRule="auto"/>
        <w:ind w:left="426" w:firstLine="426"/>
        <w:jc w:val="both"/>
        <w:rPr>
          <w:rFonts w:ascii="Arial" w:hAnsi="Arial" w:cs="Arial"/>
          <w:b/>
          <w:bCs/>
          <w:sz w:val="20"/>
        </w:rPr>
      </w:pPr>
    </w:p>
    <w:p w14:paraId="7122D99B" w14:textId="77777777" w:rsidR="0073525B" w:rsidRPr="00316E20" w:rsidRDefault="0073525B" w:rsidP="0073525B">
      <w:pPr>
        <w:spacing w:after="0" w:line="276" w:lineRule="auto"/>
        <w:ind w:left="426" w:firstLine="426"/>
        <w:jc w:val="both"/>
        <w:rPr>
          <w:rFonts w:ascii="Arial" w:hAnsi="Arial" w:cs="Arial"/>
          <w:b/>
          <w:bCs/>
          <w:sz w:val="20"/>
        </w:rPr>
      </w:pPr>
    </w:p>
    <w:p w14:paraId="6102F044" w14:textId="77777777" w:rsidR="0073525B" w:rsidRPr="00316E20" w:rsidRDefault="0073525B" w:rsidP="0073525B">
      <w:pPr>
        <w:spacing w:after="0" w:line="276" w:lineRule="auto"/>
        <w:ind w:left="454"/>
        <w:jc w:val="both"/>
        <w:rPr>
          <w:rFonts w:ascii="Arial" w:hAnsi="Arial" w:cs="Arial"/>
          <w:b/>
          <w:bCs/>
          <w:sz w:val="20"/>
        </w:rPr>
      </w:pPr>
    </w:p>
    <w:p w14:paraId="48C83C57" w14:textId="77777777" w:rsidR="0073525B" w:rsidRPr="00316E20" w:rsidRDefault="0073525B" w:rsidP="0073525B">
      <w:pPr>
        <w:spacing w:after="0" w:line="276" w:lineRule="auto"/>
        <w:ind w:left="454"/>
        <w:jc w:val="both"/>
        <w:rPr>
          <w:rFonts w:ascii="Arial" w:hAnsi="Arial" w:cs="Arial"/>
          <w:b/>
          <w:bCs/>
          <w:sz w:val="20"/>
        </w:rPr>
      </w:pPr>
    </w:p>
    <w:p w14:paraId="44BFB510" w14:textId="77777777" w:rsidR="0073525B" w:rsidRPr="00316E20" w:rsidRDefault="0073525B" w:rsidP="0073525B">
      <w:pPr>
        <w:numPr>
          <w:ilvl w:val="0"/>
          <w:numId w:val="6"/>
        </w:numPr>
        <w:spacing w:after="0" w:line="276" w:lineRule="auto"/>
        <w:jc w:val="both"/>
        <w:rPr>
          <w:rFonts w:ascii="Arial" w:hAnsi="Arial" w:cs="Arial"/>
          <w:b/>
          <w:bCs/>
          <w:sz w:val="20"/>
        </w:rPr>
      </w:pPr>
      <w:r w:rsidRPr="00316E20">
        <w:rPr>
          <w:rFonts w:ascii="Arial" w:hAnsi="Arial" w:cs="Arial"/>
          <w:b/>
          <w:bCs/>
          <w:sz w:val="20"/>
        </w:rPr>
        <w:t>Hipofizin ön lobundan salgılanan hormonları yazınız.</w:t>
      </w:r>
    </w:p>
    <w:p w14:paraId="09921064" w14:textId="77777777" w:rsidR="0073525B" w:rsidRPr="00316E20" w:rsidRDefault="0073525B" w:rsidP="0073525B">
      <w:pPr>
        <w:pStyle w:val="ListeParagraf"/>
        <w:spacing w:after="0"/>
        <w:ind w:left="454"/>
        <w:contextualSpacing w:val="0"/>
        <w:rPr>
          <w:rFonts w:ascii="Arial" w:hAnsi="Arial" w:cs="Arial"/>
          <w:b/>
          <w:iCs/>
          <w:color w:val="0070C0"/>
          <w:sz w:val="20"/>
        </w:rPr>
      </w:pPr>
    </w:p>
    <w:p w14:paraId="438B7D2E" w14:textId="77777777" w:rsidR="0073525B" w:rsidRPr="00316E20" w:rsidRDefault="0073525B" w:rsidP="0073525B">
      <w:pPr>
        <w:pStyle w:val="ListeParagraf"/>
        <w:spacing w:after="0"/>
        <w:ind w:left="454"/>
        <w:contextualSpacing w:val="0"/>
        <w:rPr>
          <w:rFonts w:ascii="Arial" w:hAnsi="Arial" w:cs="Arial"/>
          <w:b/>
          <w:iCs/>
          <w:color w:val="0070C0"/>
          <w:sz w:val="20"/>
        </w:rPr>
      </w:pPr>
    </w:p>
    <w:p w14:paraId="594E3808" w14:textId="77777777" w:rsidR="0073525B" w:rsidRPr="00316E20" w:rsidRDefault="0073525B" w:rsidP="0073525B">
      <w:pPr>
        <w:pStyle w:val="ListeParagraf"/>
        <w:spacing w:after="0"/>
        <w:ind w:left="454"/>
        <w:contextualSpacing w:val="0"/>
        <w:rPr>
          <w:rFonts w:ascii="Arial" w:hAnsi="Arial" w:cs="Arial"/>
          <w:b/>
          <w:iCs/>
          <w:sz w:val="20"/>
        </w:rPr>
      </w:pPr>
    </w:p>
    <w:p w14:paraId="28C88172" w14:textId="77777777" w:rsidR="0073525B" w:rsidRPr="00316E20" w:rsidRDefault="0073525B" w:rsidP="0073525B">
      <w:pPr>
        <w:pStyle w:val="ListeParagraf"/>
        <w:spacing w:after="0"/>
        <w:ind w:left="454"/>
        <w:contextualSpacing w:val="0"/>
        <w:rPr>
          <w:rFonts w:ascii="Arial" w:hAnsi="Arial" w:cs="Arial"/>
          <w:b/>
          <w:iCs/>
          <w:sz w:val="20"/>
        </w:rPr>
      </w:pPr>
    </w:p>
    <w:p w14:paraId="2F1AB387" w14:textId="77777777" w:rsidR="0073525B" w:rsidRPr="00316E20" w:rsidRDefault="0073525B" w:rsidP="0073525B">
      <w:pPr>
        <w:pStyle w:val="ListeParagraf"/>
        <w:spacing w:after="0"/>
        <w:ind w:left="454"/>
        <w:contextualSpacing w:val="0"/>
        <w:rPr>
          <w:rFonts w:ascii="Arial" w:hAnsi="Arial" w:cs="Arial"/>
          <w:b/>
          <w:iCs/>
          <w:sz w:val="20"/>
        </w:rPr>
      </w:pPr>
    </w:p>
    <w:p w14:paraId="2E6615F7" w14:textId="77777777" w:rsidR="0073525B" w:rsidRPr="00316E20" w:rsidRDefault="0073525B" w:rsidP="0073525B">
      <w:pPr>
        <w:pStyle w:val="ListeParagraf"/>
        <w:spacing w:after="0"/>
        <w:ind w:left="454"/>
        <w:contextualSpacing w:val="0"/>
        <w:rPr>
          <w:rFonts w:ascii="Arial" w:hAnsi="Arial" w:cs="Arial"/>
          <w:b/>
          <w:iCs/>
          <w:sz w:val="20"/>
        </w:rPr>
      </w:pPr>
    </w:p>
    <w:p w14:paraId="1D6568FE" w14:textId="77777777" w:rsidR="00316E20" w:rsidRPr="00316E20" w:rsidRDefault="00316E20" w:rsidP="0073525B">
      <w:pPr>
        <w:pStyle w:val="ListeParagraf"/>
        <w:spacing w:after="0"/>
        <w:ind w:left="454"/>
        <w:contextualSpacing w:val="0"/>
        <w:rPr>
          <w:rFonts w:ascii="Arial" w:hAnsi="Arial" w:cs="Arial"/>
          <w:b/>
          <w:iCs/>
          <w:sz w:val="20"/>
        </w:rPr>
      </w:pPr>
    </w:p>
    <w:p w14:paraId="56799DF5" w14:textId="77777777" w:rsidR="0073525B" w:rsidRPr="00316E20" w:rsidRDefault="0073525B" w:rsidP="0073525B">
      <w:pPr>
        <w:pStyle w:val="ListeParagraf"/>
        <w:spacing w:after="0"/>
        <w:ind w:left="454"/>
        <w:contextualSpacing w:val="0"/>
        <w:rPr>
          <w:rFonts w:ascii="Arial" w:hAnsi="Arial" w:cs="Arial"/>
          <w:b/>
          <w:iCs/>
          <w:sz w:val="20"/>
        </w:rPr>
      </w:pPr>
    </w:p>
    <w:p w14:paraId="12AD9700" w14:textId="77777777" w:rsidR="0073525B" w:rsidRPr="00316E20" w:rsidRDefault="0073525B" w:rsidP="0073525B">
      <w:pPr>
        <w:pStyle w:val="ListeParagraf"/>
        <w:spacing w:after="0"/>
        <w:ind w:left="454"/>
        <w:contextualSpacing w:val="0"/>
        <w:rPr>
          <w:rFonts w:ascii="Arial" w:hAnsi="Arial" w:cs="Arial"/>
          <w:b/>
          <w:iCs/>
          <w:sz w:val="20"/>
        </w:rPr>
      </w:pPr>
    </w:p>
    <w:p w14:paraId="28868A0F" w14:textId="77777777" w:rsidR="0073525B" w:rsidRPr="00316E20" w:rsidRDefault="0073525B" w:rsidP="0073525B">
      <w:pPr>
        <w:pStyle w:val="ListeParagraf"/>
        <w:spacing w:after="0"/>
        <w:ind w:left="454"/>
        <w:contextualSpacing w:val="0"/>
        <w:rPr>
          <w:rFonts w:ascii="Arial" w:hAnsi="Arial" w:cs="Arial"/>
          <w:b/>
          <w:iCs/>
          <w:sz w:val="20"/>
        </w:rPr>
      </w:pPr>
    </w:p>
    <w:p w14:paraId="4C6B179F" w14:textId="77777777" w:rsidR="0073525B" w:rsidRPr="00316E20" w:rsidRDefault="0073525B" w:rsidP="0073525B">
      <w:pPr>
        <w:pStyle w:val="ListeParagraf"/>
        <w:spacing w:after="0"/>
        <w:ind w:left="454"/>
        <w:contextualSpacing w:val="0"/>
        <w:rPr>
          <w:rFonts w:ascii="Arial" w:hAnsi="Arial" w:cs="Arial"/>
          <w:b/>
          <w:iCs/>
          <w:sz w:val="20"/>
        </w:rPr>
      </w:pPr>
    </w:p>
    <w:p w14:paraId="4376151D"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İskelet ve kasın gelişmesini etkileyen hormonlar hangileridir?</w:t>
      </w:r>
    </w:p>
    <w:p w14:paraId="2414D806" w14:textId="77777777" w:rsidR="0073525B" w:rsidRPr="00316E20" w:rsidRDefault="0073525B" w:rsidP="0073525B">
      <w:pPr>
        <w:pStyle w:val="ListeParagraf"/>
        <w:spacing w:after="0"/>
        <w:ind w:left="454"/>
        <w:contextualSpacing w:val="0"/>
        <w:rPr>
          <w:rFonts w:ascii="Arial" w:hAnsi="Arial" w:cs="Arial"/>
          <w:iCs/>
          <w:sz w:val="20"/>
        </w:rPr>
      </w:pPr>
    </w:p>
    <w:p w14:paraId="4EB01387" w14:textId="77777777" w:rsidR="0073525B" w:rsidRPr="00316E20" w:rsidRDefault="0073525B" w:rsidP="0073525B">
      <w:pPr>
        <w:pStyle w:val="ListeParagraf"/>
        <w:spacing w:after="0"/>
        <w:ind w:left="454"/>
        <w:contextualSpacing w:val="0"/>
        <w:rPr>
          <w:rFonts w:ascii="Arial" w:hAnsi="Arial" w:cs="Arial"/>
          <w:iCs/>
          <w:sz w:val="20"/>
        </w:rPr>
      </w:pPr>
    </w:p>
    <w:p w14:paraId="53EA0878" w14:textId="77777777" w:rsidR="0073525B" w:rsidRPr="00316E20" w:rsidRDefault="0073525B" w:rsidP="0073525B">
      <w:pPr>
        <w:pStyle w:val="ListeParagraf"/>
        <w:spacing w:after="0"/>
        <w:ind w:left="454"/>
        <w:contextualSpacing w:val="0"/>
        <w:rPr>
          <w:rFonts w:ascii="Arial" w:hAnsi="Arial" w:cs="Arial"/>
          <w:iCs/>
          <w:sz w:val="20"/>
        </w:rPr>
      </w:pPr>
    </w:p>
    <w:p w14:paraId="5453C90C" w14:textId="77777777" w:rsidR="0073525B" w:rsidRPr="00316E20" w:rsidRDefault="0073525B" w:rsidP="0073525B">
      <w:pPr>
        <w:pStyle w:val="ListeParagraf"/>
        <w:spacing w:after="0"/>
        <w:ind w:left="454"/>
        <w:contextualSpacing w:val="0"/>
        <w:rPr>
          <w:rFonts w:ascii="Arial" w:hAnsi="Arial" w:cs="Arial"/>
          <w:iCs/>
          <w:sz w:val="20"/>
        </w:rPr>
      </w:pPr>
    </w:p>
    <w:p w14:paraId="2D54A8F4" w14:textId="77777777" w:rsidR="0073525B" w:rsidRPr="00316E20" w:rsidRDefault="0073525B" w:rsidP="0073525B">
      <w:pPr>
        <w:pStyle w:val="ListeParagraf"/>
        <w:spacing w:after="0"/>
        <w:ind w:left="454"/>
        <w:contextualSpacing w:val="0"/>
        <w:rPr>
          <w:rFonts w:ascii="Arial" w:hAnsi="Arial" w:cs="Arial"/>
          <w:iCs/>
          <w:sz w:val="20"/>
        </w:rPr>
      </w:pPr>
    </w:p>
    <w:p w14:paraId="23E25915" w14:textId="77777777" w:rsidR="00316E20" w:rsidRPr="00316E20" w:rsidRDefault="00316E20" w:rsidP="0073525B">
      <w:pPr>
        <w:pStyle w:val="ListeParagraf"/>
        <w:spacing w:after="0"/>
        <w:ind w:left="454"/>
        <w:contextualSpacing w:val="0"/>
        <w:rPr>
          <w:rFonts w:ascii="Arial" w:hAnsi="Arial" w:cs="Arial"/>
          <w:iCs/>
          <w:sz w:val="20"/>
        </w:rPr>
      </w:pPr>
    </w:p>
    <w:p w14:paraId="3D803633" w14:textId="77777777" w:rsidR="0073525B" w:rsidRPr="00316E20" w:rsidRDefault="0073525B" w:rsidP="0073525B">
      <w:pPr>
        <w:pStyle w:val="ListeParagraf"/>
        <w:spacing w:after="0"/>
        <w:ind w:left="454"/>
        <w:contextualSpacing w:val="0"/>
        <w:rPr>
          <w:rFonts w:ascii="Arial" w:hAnsi="Arial" w:cs="Arial"/>
          <w:sz w:val="20"/>
        </w:rPr>
      </w:pPr>
    </w:p>
    <w:p w14:paraId="7AAC0583" w14:textId="77777777" w:rsidR="0073525B" w:rsidRPr="00316E20" w:rsidRDefault="0073525B" w:rsidP="0073525B">
      <w:pPr>
        <w:pStyle w:val="ListeParagraf"/>
        <w:spacing w:after="0"/>
        <w:ind w:left="454"/>
        <w:contextualSpacing w:val="0"/>
        <w:rPr>
          <w:rFonts w:ascii="Arial" w:hAnsi="Arial" w:cs="Arial"/>
          <w:sz w:val="20"/>
        </w:rPr>
      </w:pPr>
    </w:p>
    <w:p w14:paraId="345C5B44" w14:textId="77777777" w:rsidR="0073525B" w:rsidRPr="00316E20" w:rsidRDefault="0073525B" w:rsidP="0073525B">
      <w:pPr>
        <w:pStyle w:val="ListeParagraf"/>
        <w:spacing w:after="0"/>
        <w:ind w:left="454"/>
        <w:contextualSpacing w:val="0"/>
        <w:rPr>
          <w:rFonts w:ascii="Arial" w:hAnsi="Arial" w:cs="Arial"/>
          <w:sz w:val="20"/>
        </w:rPr>
      </w:pPr>
    </w:p>
    <w:p w14:paraId="5626101A"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Aşağıda beyin ve omuriliğin bazı özellikleri verilmiştir. Venn diyagramı üzerinde bu özellikleri karşılaştırınız.</w:t>
      </w:r>
    </w:p>
    <w:p w14:paraId="0D448B77" w14:textId="77777777" w:rsidR="0073525B" w:rsidRPr="00316E20" w:rsidRDefault="0073525B" w:rsidP="00316E20">
      <w:pPr>
        <w:spacing w:line="360" w:lineRule="auto"/>
        <w:jc w:val="center"/>
        <w:rPr>
          <w:rFonts w:ascii="Arial" w:hAnsi="Arial" w:cs="Arial"/>
          <w:b/>
          <w:bCs/>
          <w:iCs/>
          <w:sz w:val="20"/>
        </w:rPr>
      </w:pPr>
      <w:r w:rsidRPr="00316E20">
        <w:rPr>
          <w:noProof/>
        </w:rPr>
        <w:drawing>
          <wp:inline distT="0" distB="0" distL="0" distR="0" wp14:anchorId="4E466F81" wp14:editId="7F307B2E">
            <wp:extent cx="3347720" cy="1330067"/>
            <wp:effectExtent l="0" t="0" r="5080" b="3810"/>
            <wp:docPr id="13" name="Picture 13" descr="E:\site dosyalar ocak2018\1 soru_bankalari -cmurat2348@gmail drive\3-yazili_sorulari -cmurat2348@gmail drive\11_sinif_yazili_sorulari\11_sinif_1. donem_yazili_sorulari\11.sinif_biyoloji_1.donem 1. yazili cevapli (2018 - 2019 11 1-1) 1 sor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ite dosyalar ocak2018\1 soru_bankalari -cmurat2348@gmail drive\3-yazili_sorulari -cmurat2348@gmail drive\11_sinif_yazili_sorulari\11_sinif_1. donem_yazili_sorulari\11.sinif_biyoloji_1.donem 1. yazili cevapli (2018 - 2019 11 1-1) 1 soru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7720" cy="1330067"/>
                    </a:xfrm>
                    <a:prstGeom prst="rect">
                      <a:avLst/>
                    </a:prstGeom>
                    <a:noFill/>
                    <a:ln>
                      <a:noFill/>
                    </a:ln>
                  </pic:spPr>
                </pic:pic>
              </a:graphicData>
            </a:graphic>
          </wp:inline>
        </w:drawing>
      </w:r>
    </w:p>
    <w:p w14:paraId="19A71BCA"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Zeka, bilinç, hafıza gibi etkinliklerin merkezidir.</w:t>
      </w:r>
    </w:p>
    <w:p w14:paraId="3AE1D9C4"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Enine kesitinde; boz madde dışta, ak madde içtedir.</w:t>
      </w:r>
    </w:p>
    <w:p w14:paraId="056C15B0"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Merkezi sinir sistemini oluşturur.</w:t>
      </w:r>
    </w:p>
    <w:p w14:paraId="1E88C07B"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Efektör organlara bilgi aktarır.</w:t>
      </w:r>
    </w:p>
    <w:p w14:paraId="7F4CE35B"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Diz refleksi ve geri çekme refleksinin merkezidir.</w:t>
      </w:r>
    </w:p>
    <w:p w14:paraId="43BB0E7F" w14:textId="77777777" w:rsidR="0067633F" w:rsidRPr="00316E20" w:rsidRDefault="0073525B" w:rsidP="0067633F">
      <w:pPr>
        <w:pStyle w:val="ListeParagraf"/>
        <w:numPr>
          <w:ilvl w:val="0"/>
          <w:numId w:val="10"/>
        </w:numPr>
        <w:spacing w:after="0"/>
        <w:rPr>
          <w:rFonts w:ascii="Arial" w:hAnsi="Arial" w:cs="Arial"/>
          <w:b/>
          <w:iCs/>
          <w:sz w:val="20"/>
        </w:rPr>
        <w:sectPr w:rsidR="0067633F" w:rsidRPr="00316E20" w:rsidSect="0067633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851" w:right="737" w:bottom="851" w:left="737" w:header="397" w:footer="0" w:gutter="0"/>
          <w:cols w:num="2" w:sep="1" w:space="113"/>
          <w:docGrid w:linePitch="360"/>
        </w:sectPr>
      </w:pPr>
      <w:r w:rsidRPr="00316E20">
        <w:rPr>
          <w:rFonts w:ascii="Arial" w:hAnsi="Arial" w:cs="Arial"/>
          <w:b/>
          <w:iCs/>
          <w:sz w:val="20"/>
        </w:rPr>
        <w:t>İçerdiği sinirler vücuda dağılır.</w:t>
      </w:r>
    </w:p>
    <w:p w14:paraId="7A280276" w14:textId="77777777" w:rsidR="0067633F" w:rsidRPr="00316E20" w:rsidRDefault="0067633F" w:rsidP="0067633F">
      <w:pPr>
        <w:spacing w:after="0"/>
        <w:rPr>
          <w:rFonts w:ascii="Arial" w:hAnsi="Arial" w:cs="Arial"/>
          <w:b/>
          <w:iCs/>
          <w:sz w:val="20"/>
        </w:rPr>
      </w:pPr>
    </w:p>
    <w:p w14:paraId="6BF37162" w14:textId="77777777" w:rsidR="00316E20" w:rsidRPr="00316E20" w:rsidRDefault="00316E20" w:rsidP="00316E20">
      <w:pPr>
        <w:pStyle w:val="ListeParagraf"/>
        <w:numPr>
          <w:ilvl w:val="0"/>
          <w:numId w:val="6"/>
        </w:numPr>
        <w:spacing w:after="0" w:line="360" w:lineRule="auto"/>
        <w:jc w:val="both"/>
        <w:rPr>
          <w:rFonts w:ascii="Arial" w:hAnsi="Arial" w:cs="Arial"/>
          <w:b/>
          <w:bCs/>
          <w:iCs/>
          <w:sz w:val="20"/>
        </w:rPr>
      </w:pPr>
      <w:r w:rsidRPr="00316E20">
        <w:rPr>
          <w:rFonts w:ascii="Arial" w:hAnsi="Arial" w:cs="Arial"/>
          <w:b/>
          <w:bCs/>
          <w:iCs/>
          <w:sz w:val="20"/>
        </w:rPr>
        <w:t>Aşağıdaki tabloda III. sütundaki kelimelere ilişkin tanımlar II. sütunda verilmiş ve I. sütunda harflerle gösterilmiştir. Kelime ve tanımı eşleştirerek doğru harfi parantez içine yazınız.</w:t>
      </w:r>
    </w:p>
    <w:tbl>
      <w:tblPr>
        <w:tblStyle w:val="TabloKlavuzu"/>
        <w:tblW w:w="9942" w:type="dxa"/>
        <w:tblInd w:w="510" w:type="dxa"/>
        <w:tblLook w:val="04A0" w:firstRow="1" w:lastRow="0" w:firstColumn="1" w:lastColumn="0" w:noHBand="0" w:noVBand="1"/>
      </w:tblPr>
      <w:tblGrid>
        <w:gridCol w:w="761"/>
        <w:gridCol w:w="6326"/>
        <w:gridCol w:w="2855"/>
      </w:tblGrid>
      <w:tr w:rsidR="00316E20" w:rsidRPr="00316E20" w14:paraId="6132A084" w14:textId="77777777" w:rsidTr="0059731D">
        <w:trPr>
          <w:trHeight w:val="366"/>
        </w:trPr>
        <w:tc>
          <w:tcPr>
            <w:tcW w:w="761" w:type="dxa"/>
            <w:vAlign w:val="center"/>
          </w:tcPr>
          <w:p w14:paraId="7551BB01" w14:textId="77777777" w:rsidR="00316E20" w:rsidRPr="00316E20" w:rsidRDefault="00316E20" w:rsidP="0059731D">
            <w:pPr>
              <w:spacing w:line="276" w:lineRule="auto"/>
              <w:ind w:left="170"/>
              <w:jc w:val="center"/>
              <w:rPr>
                <w:rFonts w:ascii="Arial" w:hAnsi="Arial" w:cs="Arial"/>
                <w:b/>
                <w:bCs/>
                <w:iCs/>
                <w:sz w:val="20"/>
              </w:rPr>
            </w:pPr>
            <w:r w:rsidRPr="00316E20">
              <w:rPr>
                <w:rFonts w:ascii="Arial" w:hAnsi="Arial" w:cs="Arial"/>
                <w:b/>
                <w:bCs/>
                <w:iCs/>
                <w:sz w:val="20"/>
              </w:rPr>
              <w:t>I</w:t>
            </w:r>
          </w:p>
        </w:tc>
        <w:tc>
          <w:tcPr>
            <w:tcW w:w="6326" w:type="dxa"/>
            <w:vAlign w:val="center"/>
          </w:tcPr>
          <w:p w14:paraId="5B7FFFAF" w14:textId="77777777" w:rsidR="00316E20" w:rsidRPr="00316E20" w:rsidRDefault="00316E20" w:rsidP="0059731D">
            <w:pPr>
              <w:spacing w:line="276" w:lineRule="auto"/>
              <w:ind w:left="170"/>
              <w:jc w:val="center"/>
              <w:rPr>
                <w:rFonts w:ascii="Arial" w:hAnsi="Arial" w:cs="Arial"/>
                <w:b/>
                <w:bCs/>
                <w:iCs/>
                <w:sz w:val="20"/>
              </w:rPr>
            </w:pPr>
            <w:r w:rsidRPr="00316E20">
              <w:rPr>
                <w:rFonts w:ascii="Arial" w:hAnsi="Arial" w:cs="Arial"/>
                <w:b/>
                <w:bCs/>
                <w:iCs/>
                <w:sz w:val="20"/>
              </w:rPr>
              <w:t>II</w:t>
            </w:r>
          </w:p>
        </w:tc>
        <w:tc>
          <w:tcPr>
            <w:tcW w:w="2855" w:type="dxa"/>
            <w:vAlign w:val="center"/>
          </w:tcPr>
          <w:p w14:paraId="5880D32F" w14:textId="77777777" w:rsidR="00316E20" w:rsidRPr="00316E20" w:rsidRDefault="00316E20" w:rsidP="0059731D">
            <w:pPr>
              <w:spacing w:line="276" w:lineRule="auto"/>
              <w:ind w:left="57"/>
              <w:jc w:val="center"/>
              <w:rPr>
                <w:rFonts w:ascii="Arial" w:eastAsia="Times New Roman" w:hAnsi="Arial" w:cs="Arial"/>
                <w:b/>
                <w:bCs/>
                <w:iCs/>
                <w:sz w:val="20"/>
                <w:lang w:eastAsia="tr-TR"/>
              </w:rPr>
            </w:pPr>
            <w:r w:rsidRPr="00316E20">
              <w:rPr>
                <w:rFonts w:ascii="Arial" w:eastAsia="Times New Roman" w:hAnsi="Arial" w:cs="Arial"/>
                <w:b/>
                <w:bCs/>
                <w:iCs/>
                <w:sz w:val="20"/>
                <w:lang w:eastAsia="tr-TR"/>
              </w:rPr>
              <w:t>III</w:t>
            </w:r>
          </w:p>
        </w:tc>
      </w:tr>
      <w:tr w:rsidR="00316E20" w:rsidRPr="00316E20" w14:paraId="51EB0936" w14:textId="77777777" w:rsidTr="0059731D">
        <w:trPr>
          <w:trHeight w:val="366"/>
        </w:trPr>
        <w:tc>
          <w:tcPr>
            <w:tcW w:w="761" w:type="dxa"/>
            <w:vAlign w:val="center"/>
          </w:tcPr>
          <w:p w14:paraId="6E44DE1D"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6309E988"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Hücre iç kısmının dış kısmına göre yeniden negatif hale gelmesi durumu</w:t>
            </w:r>
          </w:p>
        </w:tc>
        <w:tc>
          <w:tcPr>
            <w:tcW w:w="2855" w:type="dxa"/>
            <w:vAlign w:val="center"/>
          </w:tcPr>
          <w:p w14:paraId="0E50EEEF"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Efektör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sidR="00BF5B2D" w:rsidRPr="00316E20">
              <w:rPr>
                <w:rFonts w:ascii="Arial" w:eastAsia="Times New Roman" w:hAnsi="Arial" w:cs="Arial"/>
                <w:b/>
                <w:bCs/>
                <w:iCs/>
                <w:sz w:val="20"/>
                <w:lang w:eastAsia="tr-TR"/>
              </w:rPr>
              <w:t>(......)</w:t>
            </w:r>
          </w:p>
        </w:tc>
      </w:tr>
      <w:tr w:rsidR="00316E20" w:rsidRPr="00316E20" w14:paraId="5B070CFD" w14:textId="77777777" w:rsidTr="0059731D">
        <w:trPr>
          <w:trHeight w:val="366"/>
        </w:trPr>
        <w:tc>
          <w:tcPr>
            <w:tcW w:w="761" w:type="dxa"/>
            <w:vAlign w:val="center"/>
          </w:tcPr>
          <w:p w14:paraId="40CD33E9"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1B4D3C93"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Çeşitli uyarıları alabilen ve duyu organlarının yapısında bulunan özelleşmiş hücre</w:t>
            </w:r>
          </w:p>
        </w:tc>
        <w:tc>
          <w:tcPr>
            <w:tcW w:w="2855" w:type="dxa"/>
            <w:vAlign w:val="center"/>
          </w:tcPr>
          <w:p w14:paraId="7D199F73"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Glia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Pr>
                <w:rFonts w:ascii="Arial" w:eastAsia="Times New Roman" w:hAnsi="Arial" w:cs="Arial"/>
                <w:b/>
                <w:bCs/>
                <w:iCs/>
                <w:sz w:val="20"/>
                <w:lang w:eastAsia="tr-TR"/>
              </w:rPr>
              <w:t xml:space="preserve">        </w:t>
            </w:r>
            <w:r w:rsidR="00BF5B2D" w:rsidRPr="00316E20">
              <w:rPr>
                <w:rFonts w:ascii="Arial" w:eastAsia="Times New Roman" w:hAnsi="Arial" w:cs="Arial"/>
                <w:b/>
                <w:bCs/>
                <w:iCs/>
                <w:sz w:val="20"/>
                <w:lang w:eastAsia="tr-TR"/>
              </w:rPr>
              <w:t>(......)</w:t>
            </w:r>
          </w:p>
        </w:tc>
      </w:tr>
      <w:tr w:rsidR="00316E20" w:rsidRPr="00316E20" w14:paraId="04976907" w14:textId="77777777" w:rsidTr="0059731D">
        <w:trPr>
          <w:trHeight w:val="700"/>
        </w:trPr>
        <w:tc>
          <w:tcPr>
            <w:tcW w:w="761" w:type="dxa"/>
            <w:vAlign w:val="center"/>
          </w:tcPr>
          <w:p w14:paraId="388A3CD2"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2A4C283F"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Bir nöronun sinaps yapmış ucundan sinaptik aralığa salgılanan ve komşu hücrenin uyarılmasına yol açan madde</w:t>
            </w:r>
          </w:p>
        </w:tc>
        <w:tc>
          <w:tcPr>
            <w:tcW w:w="2855" w:type="dxa"/>
            <w:vAlign w:val="center"/>
          </w:tcPr>
          <w:p w14:paraId="46B0B833"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Repolarizasyon  (......)</w:t>
            </w:r>
          </w:p>
        </w:tc>
      </w:tr>
      <w:tr w:rsidR="00316E20" w:rsidRPr="00316E20" w14:paraId="00D31E53" w14:textId="77777777" w:rsidTr="0059731D">
        <w:trPr>
          <w:trHeight w:val="333"/>
        </w:trPr>
        <w:tc>
          <w:tcPr>
            <w:tcW w:w="761" w:type="dxa"/>
            <w:vAlign w:val="center"/>
          </w:tcPr>
          <w:p w14:paraId="3FA4E59E"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3409C174"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Sinir sisteminde nöronların işlevlerini destekleyen yardımcı hücreler</w:t>
            </w:r>
          </w:p>
        </w:tc>
        <w:tc>
          <w:tcPr>
            <w:tcW w:w="2855" w:type="dxa"/>
            <w:vAlign w:val="center"/>
          </w:tcPr>
          <w:p w14:paraId="754F5DEC"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Eşik</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değer</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w:t>
            </w:r>
          </w:p>
        </w:tc>
      </w:tr>
      <w:tr w:rsidR="00316E20" w:rsidRPr="00316E20" w14:paraId="1ED8B56B" w14:textId="77777777" w:rsidTr="0059731D">
        <w:trPr>
          <w:trHeight w:val="366"/>
        </w:trPr>
        <w:tc>
          <w:tcPr>
            <w:tcW w:w="761" w:type="dxa"/>
            <w:vAlign w:val="center"/>
          </w:tcPr>
          <w:p w14:paraId="3E3F05BB"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12CBBDE4"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Hücre iç kısmının dış kısmına göre daha az negatif hale geldiği zar potansiyeli değişikliği</w:t>
            </w:r>
          </w:p>
        </w:tc>
        <w:tc>
          <w:tcPr>
            <w:tcW w:w="2855" w:type="dxa"/>
            <w:vAlign w:val="center"/>
          </w:tcPr>
          <w:p w14:paraId="2D40826F"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Reseptör</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p>
        </w:tc>
      </w:tr>
      <w:tr w:rsidR="00316E20" w:rsidRPr="00316E20" w14:paraId="0886633F" w14:textId="77777777" w:rsidTr="0059731D">
        <w:trPr>
          <w:trHeight w:val="366"/>
        </w:trPr>
        <w:tc>
          <w:tcPr>
            <w:tcW w:w="761" w:type="dxa"/>
            <w:vAlign w:val="center"/>
          </w:tcPr>
          <w:p w14:paraId="7AB47C38"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790E72F1"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Vücutta uyarılara kaşı verilen cevapları yerine getiren tepki organları</w:t>
            </w:r>
          </w:p>
        </w:tc>
        <w:tc>
          <w:tcPr>
            <w:tcW w:w="2855" w:type="dxa"/>
            <w:vAlign w:val="center"/>
          </w:tcPr>
          <w:p w14:paraId="3A5C7878"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Depolarizasyon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w:t>
            </w:r>
          </w:p>
        </w:tc>
      </w:tr>
      <w:tr w:rsidR="00316E20" w:rsidRPr="00316E20" w14:paraId="7408E522" w14:textId="77777777" w:rsidTr="0059731D">
        <w:trPr>
          <w:trHeight w:val="400"/>
        </w:trPr>
        <w:tc>
          <w:tcPr>
            <w:tcW w:w="761" w:type="dxa"/>
            <w:vAlign w:val="center"/>
          </w:tcPr>
          <w:p w14:paraId="269A1E96"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01942AE6"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Uyarılabilen bir hücre zarında impuls başlayabilmesi için ulaşılması gereken düzey</w:t>
            </w:r>
          </w:p>
        </w:tc>
        <w:tc>
          <w:tcPr>
            <w:tcW w:w="2855" w:type="dxa"/>
            <w:vAlign w:val="center"/>
          </w:tcPr>
          <w:p w14:paraId="2C3E7B32"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Nörotransmitter  (......)</w:t>
            </w:r>
          </w:p>
        </w:tc>
      </w:tr>
    </w:tbl>
    <w:p w14:paraId="144B48FF" w14:textId="77777777" w:rsidR="00316E20" w:rsidRPr="00316E20" w:rsidRDefault="00316E20" w:rsidP="00316E20">
      <w:pPr>
        <w:pStyle w:val="ListeParagraf"/>
        <w:spacing w:after="0"/>
        <w:ind w:left="454"/>
        <w:contextualSpacing w:val="0"/>
        <w:rPr>
          <w:rFonts w:ascii="Arial" w:hAnsi="Arial" w:cs="Arial"/>
          <w:b/>
          <w:bCs/>
          <w:iCs/>
          <w:sz w:val="20"/>
        </w:rPr>
      </w:pPr>
    </w:p>
    <w:p w14:paraId="273C0F44" w14:textId="77777777" w:rsidR="00316E20" w:rsidRPr="00316E20" w:rsidRDefault="00316E20" w:rsidP="00316E20">
      <w:pPr>
        <w:pStyle w:val="ListeParagraf"/>
        <w:spacing w:after="0"/>
        <w:ind w:left="454"/>
        <w:contextualSpacing w:val="0"/>
        <w:rPr>
          <w:rFonts w:ascii="Arial" w:hAnsi="Arial" w:cs="Arial"/>
          <w:b/>
          <w:bCs/>
          <w:iCs/>
          <w:sz w:val="20"/>
        </w:rPr>
      </w:pPr>
    </w:p>
    <w:p w14:paraId="4622791F" w14:textId="77777777" w:rsidR="00316E20" w:rsidRPr="00316E20" w:rsidRDefault="00316E20" w:rsidP="00316E20">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Nöronda impuls iletimi sırasında gerçekleşen olaylarla ilgili olarak aşağıdaki grafikleri tamamlayınız.</w:t>
      </w:r>
    </w:p>
    <w:p w14:paraId="338D76CD" w14:textId="77777777" w:rsidR="00316E20" w:rsidRPr="00316E20" w:rsidRDefault="00316E20" w:rsidP="00316E20">
      <w:pPr>
        <w:pStyle w:val="ListeParagraf"/>
        <w:spacing w:line="360" w:lineRule="auto"/>
        <w:ind w:left="454"/>
        <w:jc w:val="both"/>
        <w:rPr>
          <w:rFonts w:ascii="Arial" w:hAnsi="Arial" w:cs="Arial"/>
          <w:b/>
          <w:bCs/>
          <w:iCs/>
          <w:sz w:val="20"/>
        </w:rPr>
      </w:pPr>
      <w:r w:rsidRPr="00316E20">
        <w:rPr>
          <w:rFonts w:ascii="Arial" w:hAnsi="Arial" w:cs="Arial"/>
          <w:b/>
          <w:bCs/>
          <w:iCs/>
          <w:noProof/>
          <w:sz w:val="20"/>
        </w:rPr>
        <w:drawing>
          <wp:inline distT="0" distB="0" distL="0" distR="0" wp14:anchorId="01F29351" wp14:editId="520A4ACA">
            <wp:extent cx="6624320" cy="1502116"/>
            <wp:effectExtent l="0" t="0" r="5080" b="3175"/>
            <wp:docPr id="14" name="Picture 14" descr="E:\site dosyalar ocak2018\1 soru_bankalari -cmurat2348@gmail drive\3-yazili_sorulari -cmurat2348@gmail drive\11_sinif_yazili_sorulari\11_sinif_1. donem_yazili_sorulari\11.sinif_biyoloji_1.donem 1. yazili cevapli (2018 - 2019 11 1-1) 1 sor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ite dosyalar ocak2018\1 soru_bankalari -cmurat2348@gmail drive\3-yazili_sorulari -cmurat2348@gmail drive\11_sinif_yazili_sorulari\11_sinif_1. donem_yazili_sorulari\11.sinif_biyoloji_1.donem 1. yazili cevapli (2018 - 2019 11 1-1) 1 soru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4320" cy="1502116"/>
                    </a:xfrm>
                    <a:prstGeom prst="rect">
                      <a:avLst/>
                    </a:prstGeom>
                    <a:noFill/>
                    <a:ln>
                      <a:noFill/>
                    </a:ln>
                  </pic:spPr>
                </pic:pic>
              </a:graphicData>
            </a:graphic>
          </wp:inline>
        </w:drawing>
      </w:r>
    </w:p>
    <w:p w14:paraId="55135676" w14:textId="77777777" w:rsidR="00316E20" w:rsidRPr="00316E20" w:rsidRDefault="00316E20" w:rsidP="00316E20">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Aşağıdaki şemada insan vücudunda görev yapan bazı salgı bezleri gösterilmiştir. Buna göre aşağıdaki soruları yanıtlayınız.</w:t>
      </w:r>
    </w:p>
    <w:p w14:paraId="61E8CB5A" w14:textId="77777777" w:rsidR="00316E20" w:rsidRPr="00316E20" w:rsidRDefault="00316E20" w:rsidP="00316E20">
      <w:pPr>
        <w:pStyle w:val="ListeParagraf"/>
        <w:spacing w:line="360" w:lineRule="auto"/>
        <w:ind w:left="454"/>
        <w:jc w:val="both"/>
        <w:rPr>
          <w:rFonts w:ascii="Arial" w:hAnsi="Arial" w:cs="Arial"/>
          <w:b/>
          <w:bCs/>
          <w:iCs/>
          <w:sz w:val="20"/>
        </w:rPr>
      </w:pPr>
      <w:r w:rsidRPr="00316E20">
        <w:rPr>
          <w:rFonts w:ascii="Arial" w:hAnsi="Arial" w:cs="Arial"/>
          <w:b/>
          <w:bCs/>
          <w:iCs/>
          <w:noProof/>
          <w:sz w:val="20"/>
        </w:rPr>
        <w:drawing>
          <wp:inline distT="0" distB="0" distL="0" distR="0" wp14:anchorId="6FE40258" wp14:editId="193AEE72">
            <wp:extent cx="4263241" cy="2488854"/>
            <wp:effectExtent l="0" t="0" r="4445" b="6985"/>
            <wp:docPr id="22" name="Picture 22" descr="E:\site dosyalar ocak2018\1 soru_bankalari -cmurat2348@gmail drive\3-yazili_sorulari -cmurat2348@gmail drive\11_sinif_yazili_sorulari\11_sinif_1. donem_yazili_sorulari\11.sinif_biyoloji_1.donem 1. yazili cevapli (2018 - 2019 11 1-1) 1 sor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ite dosyalar ocak2018\1 soru_bankalari -cmurat2348@gmail drive\3-yazili_sorulari -cmurat2348@gmail drive\11_sinif_yazili_sorulari\11_sinif_1. donem_yazili_sorulari\11.sinif_biyoloji_1.donem 1. yazili cevapli (2018 - 2019 11 1-1) 1 soru3.jpg"/>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bwMode="auto">
                    <a:xfrm>
                      <a:off x="0" y="0"/>
                      <a:ext cx="4268448" cy="2491894"/>
                    </a:xfrm>
                    <a:prstGeom prst="rect">
                      <a:avLst/>
                    </a:prstGeom>
                    <a:noFill/>
                    <a:ln>
                      <a:noFill/>
                    </a:ln>
                  </pic:spPr>
                </pic:pic>
              </a:graphicData>
            </a:graphic>
          </wp:inline>
        </w:drawing>
      </w:r>
    </w:p>
    <w:p w14:paraId="3ACE1768"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Vücuttaki bazı salgı bezlerinin çalışmasını hormonları ile denetleyen bez hangisidir? …………………….</w:t>
      </w:r>
    </w:p>
    <w:p w14:paraId="0F64D736"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Dişilerde ikincil eşeysel karakterlerin ortaya çıkmasını sağlayan hormonları hangi bez üretir? ……………….</w:t>
      </w:r>
    </w:p>
    <w:p w14:paraId="2AA0F1B5"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Erkeklerde ikincil eşeysel karakterlerin ortaya çıkmasını sağlayan hormonları hangi bez üretir?..........................</w:t>
      </w:r>
    </w:p>
    <w:p w14:paraId="7B658457"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Kandaki Ca+2 düzeyinin ayarlanmasında rol oynayan hormonları hangi salgı bezleri üretir?...............................</w:t>
      </w:r>
    </w:p>
    <w:p w14:paraId="00930AC6"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Hangi salgı bezlerinin hormonları kan şekerinin ayarlanmasında rol oynar?........................................................</w:t>
      </w:r>
    </w:p>
    <w:p w14:paraId="24110980"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Hangi salgı bezleri hipofiz bezinin denetimindedir?..................................................................</w:t>
      </w:r>
    </w:p>
    <w:p w14:paraId="3CA6367D"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Metabolizma hızını ayarlayan hormonu hangi salgı bezi üretir?..................................................</w:t>
      </w:r>
    </w:p>
    <w:p w14:paraId="4F852739" w14:textId="77777777" w:rsidR="00352375" w:rsidRPr="00BF5B2D" w:rsidRDefault="00316E20" w:rsidP="00753EB2">
      <w:pPr>
        <w:pStyle w:val="ListeParagraf"/>
        <w:numPr>
          <w:ilvl w:val="2"/>
          <w:numId w:val="6"/>
        </w:numPr>
        <w:spacing w:after="0"/>
        <w:contextualSpacing w:val="0"/>
        <w:rPr>
          <w:rFonts w:ascii="Arial" w:hAnsi="Arial" w:cs="Arial"/>
          <w:iCs/>
          <w:sz w:val="20"/>
        </w:rPr>
      </w:pPr>
      <w:r w:rsidRPr="00316E20">
        <w:rPr>
          <w:rFonts w:ascii="Arial" w:hAnsi="Arial" w:cs="Arial"/>
          <w:iCs/>
          <w:sz w:val="20"/>
        </w:rPr>
        <w:t>Korku, öfke, heyecan gibi durumlarda adrenalin salgılayan bez hangisidir?................................................</w:t>
      </w:r>
    </w:p>
    <w:p w14:paraId="423E94B7" w14:textId="77777777" w:rsidR="00F71589" w:rsidRPr="00316E20" w:rsidRDefault="00F71589" w:rsidP="00F71589">
      <w:pPr>
        <w:pStyle w:val="ListeParagraf"/>
        <w:numPr>
          <w:ilvl w:val="0"/>
          <w:numId w:val="6"/>
        </w:numPr>
        <w:spacing w:after="0"/>
        <w:contextualSpacing w:val="0"/>
        <w:rPr>
          <w:rFonts w:ascii="Arial" w:hAnsi="Arial" w:cs="Arial"/>
          <w:b/>
          <w:iCs/>
          <w:sz w:val="20"/>
        </w:rPr>
        <w:sectPr w:rsidR="00F71589" w:rsidRPr="00316E20" w:rsidSect="000A1C05">
          <w:type w:val="continuous"/>
          <w:pgSz w:w="11906" w:h="16838" w:code="9"/>
          <w:pgMar w:top="851" w:right="737" w:bottom="851" w:left="737" w:header="397" w:footer="0" w:gutter="0"/>
          <w:cols w:space="708"/>
          <w:docGrid w:linePitch="360"/>
        </w:sectPr>
      </w:pPr>
    </w:p>
    <w:p w14:paraId="75DC169B"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lastRenderedPageBreak/>
        <w:t>Beyin kabuğunun görevleri nelerdir?</w:t>
      </w:r>
    </w:p>
    <w:p w14:paraId="175C2841" w14:textId="77777777" w:rsidR="00BF5B2D" w:rsidRPr="00BF5B2D" w:rsidRDefault="00BF5B2D" w:rsidP="00BF5B2D">
      <w:pPr>
        <w:spacing w:after="0" w:line="276" w:lineRule="auto"/>
        <w:ind w:left="426" w:firstLine="426"/>
        <w:jc w:val="both"/>
        <w:rPr>
          <w:rFonts w:ascii="Arial" w:hAnsi="Arial" w:cs="Arial"/>
          <w:b/>
          <w:sz w:val="20"/>
          <w:szCs w:val="20"/>
        </w:rPr>
      </w:pPr>
      <w:r w:rsidRPr="00BF5B2D">
        <w:rPr>
          <w:rFonts w:ascii="Arial" w:hAnsi="Arial" w:cs="Arial"/>
          <w:iCs/>
          <w:sz w:val="20"/>
          <w:szCs w:val="20"/>
        </w:rPr>
        <w:t xml:space="preserve">Beyin kabuğunda </w:t>
      </w:r>
      <w:r w:rsidRPr="00BF5B2D">
        <w:rPr>
          <w:rFonts w:ascii="Arial" w:hAnsi="Arial" w:cs="Arial"/>
          <w:b/>
          <w:iCs/>
          <w:sz w:val="20"/>
          <w:szCs w:val="20"/>
        </w:rPr>
        <w:t>bilinç, hafıza, zekâ, düşünme, yazma, bilerek hareket etme, beş duyunun</w:t>
      </w:r>
      <w:r w:rsidRPr="00BF5B2D">
        <w:rPr>
          <w:rFonts w:ascii="Arial" w:hAnsi="Arial" w:cs="Arial"/>
          <w:iCs/>
          <w:sz w:val="20"/>
          <w:szCs w:val="20"/>
        </w:rPr>
        <w:t xml:space="preserve"> alınıp değerlendirilmesi gibi çeşitli merkezler vardır.</w:t>
      </w:r>
    </w:p>
    <w:p w14:paraId="4581077A" w14:textId="77777777" w:rsidR="00BF5B2D" w:rsidRPr="00BF5B2D" w:rsidRDefault="00BF5B2D" w:rsidP="00BF5B2D">
      <w:pPr>
        <w:spacing w:after="0" w:line="276" w:lineRule="auto"/>
        <w:ind w:left="426" w:firstLine="426"/>
        <w:jc w:val="both"/>
        <w:rPr>
          <w:rFonts w:ascii="Arial" w:hAnsi="Arial" w:cs="Arial"/>
          <w:sz w:val="20"/>
          <w:szCs w:val="20"/>
        </w:rPr>
      </w:pPr>
      <w:r w:rsidRPr="00BF5B2D">
        <w:rPr>
          <w:rFonts w:ascii="Arial" w:hAnsi="Arial" w:cs="Arial"/>
          <w:iCs/>
          <w:sz w:val="20"/>
          <w:szCs w:val="20"/>
        </w:rPr>
        <w:t>Beyin kabuğunda bulunan yapılar, beş duyumuzun bilinçli değerlendirilmelerinin yanı sıra, düşünme, plan yapma, alınan verilerin değerlendirilmesi, eski bilgilerle karşılaştırılması, kişilik özellikleri, ince el becerileri, mantık, matematik, sanat, soyut düşünce gibi, nasıl yapıldıklarına dair elimizde sadece “bilgi kırıntıları” olan işleri yapar. En önemlisi ise, dünyayı anlamaya çalışırken kullandığımız en önemli aracımız da işte bu beyin kabuğudur. Bütün bilişsel işlevlerimiz, sanat, bilim, estetik ve diğer tüm insani özelliklerimiz, beyin kabuğunun işlevleri ile yakından ilişkilidir</w:t>
      </w:r>
    </w:p>
    <w:p w14:paraId="0208A033" w14:textId="77777777" w:rsidR="00BF5B2D" w:rsidRPr="00BF5B2D" w:rsidRDefault="00BF5B2D" w:rsidP="00BF5B2D">
      <w:pPr>
        <w:pStyle w:val="ListeParagraf"/>
        <w:spacing w:after="0"/>
        <w:ind w:left="454"/>
        <w:contextualSpacing w:val="0"/>
        <w:rPr>
          <w:rFonts w:ascii="Arial" w:hAnsi="Arial" w:cs="Arial"/>
          <w:sz w:val="20"/>
          <w:szCs w:val="20"/>
        </w:rPr>
      </w:pPr>
    </w:p>
    <w:p w14:paraId="1FF685F1" w14:textId="77777777" w:rsidR="00BF5B2D" w:rsidRPr="00BF5B2D" w:rsidRDefault="00BF5B2D" w:rsidP="00BF5B2D">
      <w:pPr>
        <w:pStyle w:val="ListeParagraf"/>
        <w:spacing w:after="0"/>
        <w:ind w:left="454"/>
        <w:contextualSpacing w:val="0"/>
        <w:rPr>
          <w:rFonts w:ascii="Arial" w:hAnsi="Arial" w:cs="Arial"/>
          <w:sz w:val="20"/>
          <w:szCs w:val="20"/>
        </w:rPr>
      </w:pPr>
    </w:p>
    <w:p w14:paraId="4F7D37FB" w14:textId="77777777" w:rsidR="00BF5B2D" w:rsidRPr="00BF5B2D" w:rsidRDefault="00BF5B2D" w:rsidP="00BF5B2D">
      <w:pPr>
        <w:pStyle w:val="ListeParagraf"/>
        <w:spacing w:after="0"/>
        <w:ind w:left="454"/>
        <w:contextualSpacing w:val="0"/>
        <w:rPr>
          <w:rFonts w:ascii="Arial" w:hAnsi="Arial" w:cs="Arial"/>
          <w:sz w:val="20"/>
          <w:szCs w:val="20"/>
        </w:rPr>
      </w:pPr>
    </w:p>
    <w:p w14:paraId="11D98954"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Basit refleks yayında görev yapan nöronların dizilişlerini çizerek gösteriniz.</w:t>
      </w:r>
    </w:p>
    <w:p w14:paraId="617619A1" w14:textId="77777777" w:rsidR="00BF5B2D" w:rsidRPr="00BF5B2D" w:rsidRDefault="00BF5B2D" w:rsidP="00BF5B2D">
      <w:pPr>
        <w:spacing w:after="0"/>
        <w:rPr>
          <w:rFonts w:ascii="Arial" w:hAnsi="Arial" w:cs="Arial"/>
          <w:b/>
          <w:iCs/>
          <w:sz w:val="20"/>
          <w:szCs w:val="20"/>
        </w:rPr>
      </w:pPr>
      <w:r w:rsidRPr="00BF5B2D">
        <w:rPr>
          <w:rFonts w:ascii="Arial" w:hAnsi="Arial" w:cs="Arial"/>
          <w:noProof/>
          <w:sz w:val="20"/>
          <w:szCs w:val="20"/>
          <w:lang w:eastAsia="tr-TR"/>
        </w:rPr>
        <w:drawing>
          <wp:inline distT="0" distB="0" distL="0" distR="0" wp14:anchorId="04DA444A" wp14:editId="447A7930">
            <wp:extent cx="3241874" cy="2340000"/>
            <wp:effectExtent l="0" t="0" r="0" b="3175"/>
            <wp:docPr id="2" name="Resim 35854" descr="F:\BİYOLOJİ LİSE\BİYOLOJİ YENİ SİSTEME GÖRE DERS NOTLARIM\12 1-6-0-1 SİNİR SİSTEMİ\sinir_sistemi\sinir_sistemi_28_omurilik_enine_kesit_ve_sinir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BİYOLOJİ LİSE\BİYOLOJİ YENİ SİSTEME GÖRE DERS NOTLARIM\12 1-6-0-1 SİNİR SİSTEMİ\sinir_sistemi\sinir_sistemi_28_omurilik_enine_kesit_ve_sinirler.jpg"/>
                    <pic:cNvPicPr>
                      <a:picLocks noChangeAspect="1" noChangeArrowheads="1"/>
                    </pic:cNvPicPr>
                  </pic:nvPicPr>
                  <pic:blipFill rotWithShape="1">
                    <a:blip r:embed="rId18">
                      <a:extLst>
                        <a:ext uri="{28A0092B-C50C-407E-A947-70E740481C1C}">
                          <a14:useLocalDpi xmlns:a14="http://schemas.microsoft.com/office/drawing/2010/main" val="0"/>
                        </a:ext>
                      </a:extLst>
                    </a:blip>
                    <a:srcRect t="29078"/>
                    <a:stretch/>
                  </pic:blipFill>
                  <pic:spPr bwMode="auto">
                    <a:xfrm>
                      <a:off x="0" y="0"/>
                      <a:ext cx="3241874" cy="2340000"/>
                    </a:xfrm>
                    <a:prstGeom prst="rect">
                      <a:avLst/>
                    </a:prstGeom>
                    <a:noFill/>
                    <a:ln>
                      <a:noFill/>
                    </a:ln>
                    <a:extLst>
                      <a:ext uri="{53640926-AAD7-44D8-BBD7-CCE9431645EC}">
                        <a14:shadowObscured xmlns:a14="http://schemas.microsoft.com/office/drawing/2010/main"/>
                      </a:ext>
                    </a:extLst>
                  </pic:spPr>
                </pic:pic>
              </a:graphicData>
            </a:graphic>
          </wp:inline>
        </w:drawing>
      </w:r>
    </w:p>
    <w:p w14:paraId="0AC22596" w14:textId="77777777" w:rsidR="00BF5B2D" w:rsidRPr="00BF5B2D" w:rsidRDefault="00BF5B2D" w:rsidP="00BF5B2D">
      <w:pPr>
        <w:pStyle w:val="ListeParagraf"/>
        <w:spacing w:after="0"/>
        <w:ind w:left="454"/>
        <w:contextualSpacing w:val="0"/>
        <w:rPr>
          <w:rFonts w:ascii="Arial" w:hAnsi="Arial" w:cs="Arial"/>
          <w:sz w:val="20"/>
          <w:szCs w:val="20"/>
        </w:rPr>
      </w:pPr>
    </w:p>
    <w:p w14:paraId="552894C7" w14:textId="77777777" w:rsidR="00BF5B2D" w:rsidRPr="00BF5B2D" w:rsidRDefault="00BF5B2D" w:rsidP="00BF5B2D">
      <w:pPr>
        <w:pStyle w:val="ListeParagraf"/>
        <w:spacing w:after="0"/>
        <w:ind w:left="454"/>
        <w:contextualSpacing w:val="0"/>
        <w:rPr>
          <w:rFonts w:ascii="Arial" w:hAnsi="Arial" w:cs="Arial"/>
          <w:sz w:val="20"/>
          <w:szCs w:val="20"/>
        </w:rPr>
      </w:pPr>
    </w:p>
    <w:p w14:paraId="10E0735B"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Somatik sinir sisteminin görevlerini yazınız.</w:t>
      </w:r>
    </w:p>
    <w:p w14:paraId="0DB63477"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İskelet kaslarını isteyerek hareket ettirebildiğimize göre somatik sinir sistemi istemli hareketlerin yapılmasını kontrol eder.</w:t>
      </w:r>
    </w:p>
    <w:p w14:paraId="22077ADF"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Somatik sinir sistemi, refleks yaylarında olduğu gibi iskelet kaslarını kontrol ederek tepki oluşturmalarını sağlar. (örnek; İnsanın ayağına diken battığında, diken batan ayağını havaya kaldırırken diğer ayağı üzerinde denge kurarak ayakta kalmayı sağlar. Aynı zamanda, bunlar olurken beyne gönderilen bilgi ile vücudun gelebilecek başka uyarılara hazır olması sağlanır)</w:t>
      </w:r>
    </w:p>
    <w:p w14:paraId="140174FC"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 xml:space="preserve">Somatik sinirler sayesinde yazı yazma, şarkı söyleme, yürüme, koşma gibi istemli hareketler yapılır. </w:t>
      </w:r>
    </w:p>
    <w:p w14:paraId="16F1B553" w14:textId="77777777" w:rsidR="00BF5B2D" w:rsidRPr="00BF5B2D" w:rsidRDefault="00BF5B2D" w:rsidP="00BF5B2D">
      <w:pPr>
        <w:spacing w:after="0" w:line="276" w:lineRule="auto"/>
        <w:ind w:left="454"/>
        <w:jc w:val="both"/>
        <w:rPr>
          <w:rFonts w:ascii="Arial" w:hAnsi="Arial" w:cs="Arial"/>
          <w:b/>
          <w:bCs/>
          <w:sz w:val="20"/>
          <w:szCs w:val="20"/>
        </w:rPr>
      </w:pPr>
    </w:p>
    <w:p w14:paraId="51C5F975" w14:textId="77777777" w:rsidR="00BF5B2D" w:rsidRPr="00BF5B2D" w:rsidRDefault="00BF5B2D" w:rsidP="00BF5B2D">
      <w:pPr>
        <w:numPr>
          <w:ilvl w:val="0"/>
          <w:numId w:val="11"/>
        </w:numPr>
        <w:spacing w:after="0" w:line="276" w:lineRule="auto"/>
        <w:jc w:val="both"/>
        <w:rPr>
          <w:rFonts w:ascii="Arial" w:hAnsi="Arial" w:cs="Arial"/>
          <w:b/>
          <w:bCs/>
          <w:sz w:val="20"/>
          <w:szCs w:val="20"/>
        </w:rPr>
      </w:pPr>
      <w:r w:rsidRPr="00BF5B2D">
        <w:rPr>
          <w:rFonts w:ascii="Arial" w:hAnsi="Arial" w:cs="Arial"/>
          <w:b/>
          <w:bCs/>
          <w:sz w:val="20"/>
          <w:szCs w:val="20"/>
        </w:rPr>
        <w:t>Oksitosin hormonunun etkilerini yazınız.</w:t>
      </w:r>
    </w:p>
    <w:p w14:paraId="32FFE235"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 xml:space="preserve"> Doğum sırasında döl yatağındaki (uterus=rahim) düz kaslarının kaslarını uyarır (doğum sancısı). Bu kasılma ile </w:t>
      </w:r>
      <w:r w:rsidR="00553A49">
        <w:rPr>
          <w:rFonts w:ascii="Arial" w:hAnsi="Arial" w:cs="Arial"/>
          <w:iCs/>
          <w:sz w:val="20"/>
          <w:szCs w:val="20"/>
        </w:rPr>
        <w:t xml:space="preserve">normal </w:t>
      </w:r>
      <w:r w:rsidRPr="00BF5B2D">
        <w:rPr>
          <w:rFonts w:ascii="Arial" w:hAnsi="Arial" w:cs="Arial"/>
          <w:iCs/>
          <w:sz w:val="20"/>
          <w:szCs w:val="20"/>
        </w:rPr>
        <w:t>doğumun kolay gerçekleşmesi sağlanır.</w:t>
      </w:r>
    </w:p>
    <w:p w14:paraId="1D95E9E4"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Doğumdan sonra süt bezlerini uyarır. Böylece emzirme sırasında sütün memeden çıkması sağlanır.</w:t>
      </w:r>
    </w:p>
    <w:p w14:paraId="1B3A931E" w14:textId="77777777" w:rsidR="00BF5B2D" w:rsidRPr="00BF5B2D" w:rsidRDefault="00BF5B2D" w:rsidP="00BF5B2D">
      <w:pPr>
        <w:spacing w:after="0" w:line="276" w:lineRule="auto"/>
        <w:ind w:left="454"/>
        <w:jc w:val="both"/>
        <w:rPr>
          <w:rFonts w:ascii="Arial" w:hAnsi="Arial" w:cs="Arial"/>
          <w:b/>
          <w:bCs/>
          <w:sz w:val="20"/>
          <w:szCs w:val="20"/>
        </w:rPr>
      </w:pPr>
    </w:p>
    <w:p w14:paraId="312A9DB9" w14:textId="77777777" w:rsidR="00BF5B2D" w:rsidRPr="00BF5B2D" w:rsidRDefault="00BF5B2D" w:rsidP="00BF5B2D">
      <w:pPr>
        <w:numPr>
          <w:ilvl w:val="0"/>
          <w:numId w:val="11"/>
        </w:numPr>
        <w:spacing w:after="0" w:line="276" w:lineRule="auto"/>
        <w:jc w:val="both"/>
        <w:rPr>
          <w:rFonts w:ascii="Arial" w:hAnsi="Arial" w:cs="Arial"/>
          <w:b/>
          <w:bCs/>
          <w:sz w:val="20"/>
          <w:szCs w:val="20"/>
        </w:rPr>
      </w:pPr>
      <w:r w:rsidRPr="00BF5B2D">
        <w:rPr>
          <w:rFonts w:ascii="Arial" w:hAnsi="Arial" w:cs="Arial"/>
          <w:b/>
          <w:bCs/>
          <w:sz w:val="20"/>
          <w:szCs w:val="20"/>
        </w:rPr>
        <w:t>Hipofizin ön lobundan salgılanan hormonları yazınız.</w:t>
      </w:r>
    </w:p>
    <w:p w14:paraId="4AF1820C"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TSH (Tiroidi Uyarıcı (stimüle edici) Hormon)</w:t>
      </w:r>
    </w:p>
    <w:p w14:paraId="2E16D6E9"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FSH (Folikül Uyarıcı (stimüle edici) Hormon)</w:t>
      </w:r>
    </w:p>
    <w:p w14:paraId="3D3F663C"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LH (Luteinize edici hormon)</w:t>
      </w:r>
    </w:p>
    <w:p w14:paraId="4441F17A"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ACTH (Adrenokortikotropik Hormon)</w:t>
      </w:r>
    </w:p>
    <w:p w14:paraId="30D99B74"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STH (Büyüme Hormonu)</w:t>
      </w:r>
    </w:p>
    <w:p w14:paraId="272D8B95"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PRL (Prolaktin)</w:t>
      </w:r>
    </w:p>
    <w:p w14:paraId="19508FD3"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MSH (Melanosit Uyarıcı (stimüle edici) Hormon) (ara lob hormonu olarak ta bilinir)</w:t>
      </w:r>
    </w:p>
    <w:p w14:paraId="42AA4A13" w14:textId="77777777" w:rsidR="00BF5B2D" w:rsidRPr="00BF5B2D" w:rsidRDefault="00BF5B2D" w:rsidP="00BF5B2D">
      <w:pPr>
        <w:numPr>
          <w:ilvl w:val="2"/>
          <w:numId w:val="11"/>
        </w:numPr>
        <w:spacing w:after="0" w:line="276" w:lineRule="auto"/>
        <w:jc w:val="both"/>
        <w:rPr>
          <w:rFonts w:ascii="Arial" w:hAnsi="Arial" w:cs="Arial"/>
          <w:b/>
          <w:bCs/>
          <w:iCs/>
          <w:sz w:val="20"/>
          <w:szCs w:val="20"/>
        </w:rPr>
      </w:pPr>
      <w:r w:rsidRPr="00BF5B2D">
        <w:rPr>
          <w:rFonts w:ascii="Arial" w:hAnsi="Arial" w:cs="Arial"/>
          <w:iCs/>
          <w:sz w:val="20"/>
          <w:szCs w:val="20"/>
        </w:rPr>
        <w:t>Endorfinler</w:t>
      </w:r>
    </w:p>
    <w:p w14:paraId="19E88C21" w14:textId="77777777" w:rsidR="00BF5B2D" w:rsidRPr="00BF5B2D" w:rsidRDefault="00BF5B2D" w:rsidP="00BF5B2D">
      <w:pPr>
        <w:pStyle w:val="ListeParagraf"/>
        <w:spacing w:after="0"/>
        <w:ind w:left="454"/>
        <w:contextualSpacing w:val="0"/>
        <w:rPr>
          <w:rFonts w:ascii="Arial" w:hAnsi="Arial" w:cs="Arial"/>
          <w:b/>
          <w:iCs/>
          <w:sz w:val="20"/>
          <w:szCs w:val="20"/>
        </w:rPr>
      </w:pPr>
    </w:p>
    <w:p w14:paraId="09547D92" w14:textId="77777777" w:rsidR="00BF5B2D" w:rsidRPr="00BF5B2D" w:rsidRDefault="00BF5B2D" w:rsidP="00BF5B2D">
      <w:pPr>
        <w:pStyle w:val="ListeParagraf"/>
        <w:spacing w:after="0"/>
        <w:ind w:left="454"/>
        <w:contextualSpacing w:val="0"/>
        <w:rPr>
          <w:rFonts w:ascii="Arial" w:hAnsi="Arial" w:cs="Arial"/>
          <w:b/>
          <w:iCs/>
          <w:sz w:val="20"/>
          <w:szCs w:val="20"/>
        </w:rPr>
      </w:pPr>
    </w:p>
    <w:p w14:paraId="09620AA2"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İskelet ve kasın gelişmesini etkileyen hormonlar hangileridir?</w:t>
      </w:r>
    </w:p>
    <w:p w14:paraId="113E8BFF"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Tiroksin</w:t>
      </w:r>
    </w:p>
    <w:p w14:paraId="278D7062"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Kalsitonin (tirokalsitonin)</w:t>
      </w:r>
    </w:p>
    <w:p w14:paraId="781D22A9"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Parathormon</w:t>
      </w:r>
    </w:p>
    <w:p w14:paraId="10C79D0A"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Büyüme hormonu (STH =GH=Somatotropin hormon)</w:t>
      </w:r>
    </w:p>
    <w:p w14:paraId="54E054FC"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Östrojen ve Androjenler (testesteron)</w:t>
      </w:r>
    </w:p>
    <w:p w14:paraId="3D2924E8"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Timus bezi hormonu</w:t>
      </w:r>
    </w:p>
    <w:p w14:paraId="6E79BE8E" w14:textId="77777777" w:rsidR="00BF5B2D" w:rsidRPr="00BF5B2D" w:rsidRDefault="00BF5B2D" w:rsidP="00BF5B2D">
      <w:pPr>
        <w:pStyle w:val="ListeParagraf"/>
        <w:spacing w:after="0"/>
        <w:ind w:left="454"/>
        <w:contextualSpacing w:val="0"/>
        <w:rPr>
          <w:rFonts w:ascii="Arial" w:hAnsi="Arial" w:cs="Arial"/>
          <w:sz w:val="20"/>
          <w:szCs w:val="20"/>
        </w:rPr>
      </w:pPr>
    </w:p>
    <w:p w14:paraId="4F904B77" w14:textId="77777777" w:rsidR="00BF5B2D" w:rsidRPr="00BF5B2D" w:rsidRDefault="00BF5B2D" w:rsidP="00BF5B2D">
      <w:pPr>
        <w:pStyle w:val="ListeParagraf"/>
        <w:spacing w:after="0"/>
        <w:ind w:left="454"/>
        <w:contextualSpacing w:val="0"/>
        <w:rPr>
          <w:rFonts w:ascii="Arial" w:hAnsi="Arial" w:cs="Arial"/>
          <w:sz w:val="20"/>
          <w:szCs w:val="20"/>
        </w:rPr>
      </w:pPr>
    </w:p>
    <w:p w14:paraId="6DABF410"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Aşağıda beyin ve omuriliğin bazı özellikleri verilmiştir. Venn diyagramı üzerinde bu özellikleri karşılaştırınız.</w:t>
      </w:r>
    </w:p>
    <w:p w14:paraId="78BEEFDD" w14:textId="77777777" w:rsidR="004A697A" w:rsidRDefault="004A697A" w:rsidP="004A697A">
      <w:pPr>
        <w:spacing w:after="0"/>
        <w:rPr>
          <w:rFonts w:ascii="Arial" w:hAnsi="Arial" w:cs="Arial"/>
          <w:b/>
          <w:iCs/>
          <w:sz w:val="20"/>
          <w:szCs w:val="20"/>
        </w:rPr>
      </w:pPr>
      <w:r>
        <w:rPr>
          <w:noProof/>
        </w:rPr>
        <w:drawing>
          <wp:inline distT="0" distB="0" distL="0" distR="0" wp14:anchorId="29880A05" wp14:editId="5B82EFA2">
            <wp:extent cx="3277870" cy="1282700"/>
            <wp:effectExtent l="0" t="0" r="0" b="0"/>
            <wp:docPr id="4" name="Resim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7870" cy="1282700"/>
                    </a:xfrm>
                    <a:prstGeom prst="rect">
                      <a:avLst/>
                    </a:prstGeom>
                    <a:noFill/>
                    <a:ln>
                      <a:noFill/>
                    </a:ln>
                  </pic:spPr>
                </pic:pic>
              </a:graphicData>
            </a:graphic>
          </wp:inline>
        </w:drawing>
      </w:r>
    </w:p>
    <w:p w14:paraId="5004DA69" w14:textId="77777777" w:rsidR="00BF5B2D" w:rsidRPr="004A697A" w:rsidRDefault="00BF5B2D" w:rsidP="004A697A">
      <w:pPr>
        <w:pStyle w:val="ListeParagraf"/>
        <w:numPr>
          <w:ilvl w:val="0"/>
          <w:numId w:val="12"/>
        </w:numPr>
        <w:spacing w:after="0"/>
        <w:rPr>
          <w:rFonts w:ascii="Arial" w:hAnsi="Arial" w:cs="Arial"/>
          <w:b/>
          <w:iCs/>
          <w:sz w:val="20"/>
          <w:szCs w:val="20"/>
        </w:rPr>
      </w:pPr>
      <w:r w:rsidRPr="004A697A">
        <w:rPr>
          <w:rFonts w:ascii="Arial" w:hAnsi="Arial" w:cs="Arial"/>
          <w:b/>
          <w:iCs/>
          <w:sz w:val="20"/>
          <w:szCs w:val="20"/>
        </w:rPr>
        <w:t>Zeka, bilinç, hafıza gibi etkinliklerin merkezidir.</w:t>
      </w:r>
    </w:p>
    <w:p w14:paraId="653BC1FD"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Enine kesitinde; boz madde dışta, ak madde içtedir.</w:t>
      </w:r>
    </w:p>
    <w:p w14:paraId="408DEA91"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Merkezi sinir sistemini oluşturur.</w:t>
      </w:r>
    </w:p>
    <w:p w14:paraId="1F6C867C"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Efektör organlara bilgi aktarır.</w:t>
      </w:r>
    </w:p>
    <w:p w14:paraId="216FF34E"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Diz refleksi ve geri çekme refleksinin merkezidir.</w:t>
      </w:r>
    </w:p>
    <w:p w14:paraId="5ED5A9E9" w14:textId="77777777" w:rsidR="00F71589" w:rsidRPr="00BF5B2D" w:rsidRDefault="00BF5B2D" w:rsidP="00BF5B2D">
      <w:pPr>
        <w:pStyle w:val="ListeParagraf"/>
        <w:numPr>
          <w:ilvl w:val="0"/>
          <w:numId w:val="12"/>
        </w:numPr>
        <w:spacing w:after="0"/>
        <w:rPr>
          <w:rFonts w:ascii="Arial" w:hAnsi="Arial" w:cs="Arial"/>
          <w:b/>
          <w:iCs/>
          <w:sz w:val="20"/>
          <w:szCs w:val="20"/>
        </w:rPr>
        <w:sectPr w:rsidR="00F71589" w:rsidRPr="00BF5B2D" w:rsidSect="00F71589">
          <w:type w:val="continuous"/>
          <w:pgSz w:w="11906" w:h="16838" w:code="9"/>
          <w:pgMar w:top="851" w:right="737" w:bottom="851" w:left="737" w:header="397" w:footer="0" w:gutter="0"/>
          <w:cols w:num="2" w:sep="1" w:space="113"/>
          <w:docGrid w:linePitch="360"/>
        </w:sectPr>
      </w:pPr>
      <w:r w:rsidRPr="00BF5B2D">
        <w:rPr>
          <w:rFonts w:ascii="Arial" w:hAnsi="Arial" w:cs="Arial"/>
          <w:b/>
          <w:iCs/>
          <w:sz w:val="20"/>
          <w:szCs w:val="20"/>
        </w:rPr>
        <w:t>İçerdiği sinirler vücuda dağılır.</w:t>
      </w:r>
    </w:p>
    <w:p w14:paraId="45E440C9" w14:textId="77777777" w:rsidR="00BF5B2D" w:rsidRPr="00BF5B2D" w:rsidRDefault="00BF5B2D" w:rsidP="00BF5B2D">
      <w:pPr>
        <w:pStyle w:val="ListeParagraf"/>
        <w:numPr>
          <w:ilvl w:val="0"/>
          <w:numId w:val="11"/>
        </w:numPr>
        <w:spacing w:after="0" w:line="360" w:lineRule="auto"/>
        <w:jc w:val="both"/>
        <w:rPr>
          <w:rFonts w:ascii="Arial" w:hAnsi="Arial" w:cs="Arial"/>
          <w:b/>
          <w:bCs/>
          <w:iCs/>
          <w:sz w:val="20"/>
          <w:szCs w:val="20"/>
        </w:rPr>
      </w:pPr>
      <w:r w:rsidRPr="00BF5B2D">
        <w:rPr>
          <w:rFonts w:ascii="Arial" w:hAnsi="Arial" w:cs="Arial"/>
          <w:b/>
          <w:bCs/>
          <w:iCs/>
          <w:sz w:val="20"/>
          <w:szCs w:val="20"/>
        </w:rPr>
        <w:lastRenderedPageBreak/>
        <w:t>Aşağıdaki tabloda III. sütundaki kelimelere ilişkin tanımlar II. sütunda verilmiş ve I. sütunda harflerle gösterilmiştir. Kelime ve tanımı eşleştirerek doğru harfi parantez içine yazınız.</w:t>
      </w:r>
    </w:p>
    <w:tbl>
      <w:tblPr>
        <w:tblStyle w:val="TabloKlavuzu"/>
        <w:tblW w:w="9942" w:type="dxa"/>
        <w:tblInd w:w="510" w:type="dxa"/>
        <w:tblLook w:val="04A0" w:firstRow="1" w:lastRow="0" w:firstColumn="1" w:lastColumn="0" w:noHBand="0" w:noVBand="1"/>
      </w:tblPr>
      <w:tblGrid>
        <w:gridCol w:w="761"/>
        <w:gridCol w:w="6326"/>
        <w:gridCol w:w="2855"/>
      </w:tblGrid>
      <w:tr w:rsidR="00BF5B2D" w:rsidRPr="00BF5B2D" w14:paraId="1730B4C5" w14:textId="77777777" w:rsidTr="0059731D">
        <w:trPr>
          <w:trHeight w:val="366"/>
        </w:trPr>
        <w:tc>
          <w:tcPr>
            <w:tcW w:w="761" w:type="dxa"/>
            <w:vAlign w:val="center"/>
          </w:tcPr>
          <w:p w14:paraId="6096437F" w14:textId="77777777" w:rsidR="00BF5B2D" w:rsidRPr="00BF5B2D" w:rsidRDefault="00BF5B2D" w:rsidP="0059731D">
            <w:pPr>
              <w:spacing w:line="276" w:lineRule="auto"/>
              <w:ind w:left="170"/>
              <w:jc w:val="center"/>
              <w:rPr>
                <w:rFonts w:ascii="Arial" w:hAnsi="Arial" w:cs="Arial"/>
                <w:b/>
                <w:bCs/>
                <w:iCs/>
                <w:sz w:val="20"/>
                <w:szCs w:val="20"/>
              </w:rPr>
            </w:pPr>
            <w:r w:rsidRPr="00BF5B2D">
              <w:rPr>
                <w:rFonts w:ascii="Arial" w:hAnsi="Arial" w:cs="Arial"/>
                <w:b/>
                <w:bCs/>
                <w:iCs/>
                <w:sz w:val="20"/>
                <w:szCs w:val="20"/>
              </w:rPr>
              <w:t>I</w:t>
            </w:r>
          </w:p>
        </w:tc>
        <w:tc>
          <w:tcPr>
            <w:tcW w:w="6326" w:type="dxa"/>
            <w:vAlign w:val="center"/>
          </w:tcPr>
          <w:p w14:paraId="7FA84F3A" w14:textId="77777777" w:rsidR="00BF5B2D" w:rsidRPr="00BF5B2D" w:rsidRDefault="00BF5B2D" w:rsidP="0059731D">
            <w:pPr>
              <w:spacing w:line="276" w:lineRule="auto"/>
              <w:ind w:left="170"/>
              <w:jc w:val="center"/>
              <w:rPr>
                <w:rFonts w:ascii="Arial" w:hAnsi="Arial" w:cs="Arial"/>
                <w:b/>
                <w:bCs/>
                <w:iCs/>
                <w:sz w:val="20"/>
                <w:szCs w:val="20"/>
              </w:rPr>
            </w:pPr>
            <w:r w:rsidRPr="00BF5B2D">
              <w:rPr>
                <w:rFonts w:ascii="Arial" w:hAnsi="Arial" w:cs="Arial"/>
                <w:b/>
                <w:bCs/>
                <w:iCs/>
                <w:sz w:val="20"/>
                <w:szCs w:val="20"/>
              </w:rPr>
              <w:t>II</w:t>
            </w:r>
          </w:p>
        </w:tc>
        <w:tc>
          <w:tcPr>
            <w:tcW w:w="2855" w:type="dxa"/>
            <w:vAlign w:val="center"/>
          </w:tcPr>
          <w:p w14:paraId="76F45A14" w14:textId="77777777" w:rsidR="00BF5B2D" w:rsidRPr="00BF5B2D" w:rsidRDefault="00BF5B2D" w:rsidP="0059731D">
            <w:pPr>
              <w:spacing w:line="276" w:lineRule="auto"/>
              <w:ind w:left="57"/>
              <w:jc w:val="center"/>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III</w:t>
            </w:r>
          </w:p>
        </w:tc>
      </w:tr>
      <w:tr w:rsidR="00BF5B2D" w:rsidRPr="00BF5B2D" w14:paraId="786DCE1A" w14:textId="77777777" w:rsidTr="0059731D">
        <w:trPr>
          <w:trHeight w:val="366"/>
        </w:trPr>
        <w:tc>
          <w:tcPr>
            <w:tcW w:w="761" w:type="dxa"/>
            <w:vAlign w:val="center"/>
          </w:tcPr>
          <w:p w14:paraId="429394A6"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32BA8F27"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Hücre iç kısmının dış kısmına göre yeniden negatif hale gelmesi durumu</w:t>
            </w:r>
          </w:p>
        </w:tc>
        <w:tc>
          <w:tcPr>
            <w:tcW w:w="2855" w:type="dxa"/>
            <w:vAlign w:val="center"/>
          </w:tcPr>
          <w:p w14:paraId="3A12A5C2"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Efektör                 ( f )</w:t>
            </w:r>
          </w:p>
        </w:tc>
      </w:tr>
      <w:tr w:rsidR="00BF5B2D" w:rsidRPr="00BF5B2D" w14:paraId="3D6D36D0" w14:textId="77777777" w:rsidTr="0059731D">
        <w:trPr>
          <w:trHeight w:val="366"/>
        </w:trPr>
        <w:tc>
          <w:tcPr>
            <w:tcW w:w="761" w:type="dxa"/>
            <w:vAlign w:val="center"/>
          </w:tcPr>
          <w:p w14:paraId="2788B85A"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431526BE"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Çeşitli uyarıları alabilen ve duyu organlarının yapısında bulunan özelleşmiş hücre</w:t>
            </w:r>
          </w:p>
        </w:tc>
        <w:tc>
          <w:tcPr>
            <w:tcW w:w="2855" w:type="dxa"/>
            <w:vAlign w:val="center"/>
          </w:tcPr>
          <w:p w14:paraId="1D7C1CE5"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Pr>
                <w:rFonts w:ascii="Arial" w:eastAsia="Times New Roman" w:hAnsi="Arial" w:cs="Arial"/>
                <w:b/>
                <w:bCs/>
                <w:iCs/>
                <w:sz w:val="20"/>
                <w:szCs w:val="20"/>
                <w:lang w:eastAsia="tr-TR"/>
              </w:rPr>
              <w:t xml:space="preserve">Glia                  </w:t>
            </w:r>
            <w:r w:rsidRPr="00BF5B2D">
              <w:rPr>
                <w:rFonts w:ascii="Arial" w:eastAsia="Times New Roman" w:hAnsi="Arial" w:cs="Arial"/>
                <w:b/>
                <w:bCs/>
                <w:iCs/>
                <w:sz w:val="20"/>
                <w:szCs w:val="20"/>
                <w:lang w:eastAsia="tr-TR"/>
              </w:rPr>
              <w:t xml:space="preserve">    </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d )</w:t>
            </w:r>
          </w:p>
        </w:tc>
      </w:tr>
      <w:tr w:rsidR="00BF5B2D" w:rsidRPr="00BF5B2D" w14:paraId="4772D390" w14:textId="77777777" w:rsidTr="0059731D">
        <w:trPr>
          <w:trHeight w:val="700"/>
        </w:trPr>
        <w:tc>
          <w:tcPr>
            <w:tcW w:w="761" w:type="dxa"/>
            <w:vAlign w:val="center"/>
          </w:tcPr>
          <w:p w14:paraId="21DC9731"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26A0ED2C"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Bir nöronun sinaps yapmış ucundan sinaptik aralığa salgılanan ve komşu hücrenin uyarılmasına yol açan madde</w:t>
            </w:r>
          </w:p>
        </w:tc>
        <w:tc>
          <w:tcPr>
            <w:tcW w:w="2855" w:type="dxa"/>
            <w:vAlign w:val="center"/>
          </w:tcPr>
          <w:p w14:paraId="06B77792"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Repolarizasyon   ( a )</w:t>
            </w:r>
          </w:p>
        </w:tc>
      </w:tr>
      <w:tr w:rsidR="00BF5B2D" w:rsidRPr="00BF5B2D" w14:paraId="1EFB4364" w14:textId="77777777" w:rsidTr="0059731D">
        <w:trPr>
          <w:trHeight w:val="333"/>
        </w:trPr>
        <w:tc>
          <w:tcPr>
            <w:tcW w:w="761" w:type="dxa"/>
            <w:vAlign w:val="center"/>
          </w:tcPr>
          <w:p w14:paraId="1B2B05A5"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5C84459C"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Sinir sisteminde nöronların işlevlerini destekleyen yardımcı hücreler</w:t>
            </w:r>
          </w:p>
        </w:tc>
        <w:tc>
          <w:tcPr>
            <w:tcW w:w="2855" w:type="dxa"/>
            <w:vAlign w:val="center"/>
          </w:tcPr>
          <w:p w14:paraId="596F5420"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 xml:space="preserve">Eşik değer        </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g )</w:t>
            </w:r>
          </w:p>
        </w:tc>
      </w:tr>
      <w:tr w:rsidR="00BF5B2D" w:rsidRPr="00BF5B2D" w14:paraId="00D31F87" w14:textId="77777777" w:rsidTr="0059731D">
        <w:trPr>
          <w:trHeight w:val="366"/>
        </w:trPr>
        <w:tc>
          <w:tcPr>
            <w:tcW w:w="761" w:type="dxa"/>
            <w:vAlign w:val="center"/>
          </w:tcPr>
          <w:p w14:paraId="28551F28"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6499147A"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Hücre iç kısmının dış kısmına göre daha az negatif hale geldiği zar potansiyeli değişikliği</w:t>
            </w:r>
          </w:p>
        </w:tc>
        <w:tc>
          <w:tcPr>
            <w:tcW w:w="2855" w:type="dxa"/>
            <w:vAlign w:val="center"/>
          </w:tcPr>
          <w:p w14:paraId="5FB36914"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Reseptör</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b )</w:t>
            </w:r>
          </w:p>
        </w:tc>
      </w:tr>
      <w:tr w:rsidR="00BF5B2D" w:rsidRPr="00BF5B2D" w14:paraId="17A1A29B" w14:textId="77777777" w:rsidTr="0059731D">
        <w:trPr>
          <w:trHeight w:val="366"/>
        </w:trPr>
        <w:tc>
          <w:tcPr>
            <w:tcW w:w="761" w:type="dxa"/>
            <w:vAlign w:val="center"/>
          </w:tcPr>
          <w:p w14:paraId="3E6D29CD"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7CE97A4E"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Vücutta uyarılara kaşı verilen cevapları yerine getiren tepki organları</w:t>
            </w:r>
          </w:p>
        </w:tc>
        <w:tc>
          <w:tcPr>
            <w:tcW w:w="2855" w:type="dxa"/>
            <w:vAlign w:val="center"/>
          </w:tcPr>
          <w:p w14:paraId="24061007"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Depolarizasyon</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e )</w:t>
            </w:r>
          </w:p>
        </w:tc>
      </w:tr>
      <w:tr w:rsidR="00BF5B2D" w:rsidRPr="00BF5B2D" w14:paraId="531D894A" w14:textId="77777777" w:rsidTr="0059731D">
        <w:trPr>
          <w:trHeight w:val="400"/>
        </w:trPr>
        <w:tc>
          <w:tcPr>
            <w:tcW w:w="761" w:type="dxa"/>
            <w:vAlign w:val="center"/>
          </w:tcPr>
          <w:p w14:paraId="2EE7C16B"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0BF3E6B0"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Uyarılabilen bir hücre zarında impuls başlayabilmesi için ulaşılması gereken düzey</w:t>
            </w:r>
          </w:p>
        </w:tc>
        <w:tc>
          <w:tcPr>
            <w:tcW w:w="2855" w:type="dxa"/>
            <w:vAlign w:val="center"/>
          </w:tcPr>
          <w:p w14:paraId="26E5A5FC"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Nörotransmitter</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c )</w:t>
            </w:r>
          </w:p>
        </w:tc>
      </w:tr>
    </w:tbl>
    <w:p w14:paraId="2F28C66F" w14:textId="77777777" w:rsidR="00BF5B2D" w:rsidRPr="00BF5B2D" w:rsidRDefault="00BF5B2D" w:rsidP="00BF5B2D">
      <w:pPr>
        <w:pStyle w:val="ListeParagraf"/>
        <w:spacing w:after="0"/>
        <w:ind w:left="454"/>
        <w:contextualSpacing w:val="0"/>
        <w:rPr>
          <w:rFonts w:ascii="Arial" w:hAnsi="Arial" w:cs="Arial"/>
          <w:b/>
          <w:bCs/>
          <w:iCs/>
          <w:sz w:val="20"/>
          <w:szCs w:val="20"/>
        </w:rPr>
      </w:pPr>
    </w:p>
    <w:p w14:paraId="4A514F0A" w14:textId="77777777" w:rsidR="00BF5B2D" w:rsidRPr="00BF5B2D" w:rsidRDefault="00BF5B2D" w:rsidP="00BF5B2D">
      <w:pPr>
        <w:pStyle w:val="ListeParagraf"/>
        <w:spacing w:after="0"/>
        <w:ind w:left="454"/>
        <w:contextualSpacing w:val="0"/>
        <w:rPr>
          <w:rFonts w:ascii="Arial" w:hAnsi="Arial" w:cs="Arial"/>
          <w:b/>
          <w:bCs/>
          <w:iCs/>
          <w:sz w:val="20"/>
          <w:szCs w:val="20"/>
        </w:rPr>
      </w:pPr>
    </w:p>
    <w:p w14:paraId="2C520DBF"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Nöronda impuls iletimi sırasında gerçekleşen olaylarla ilgili olarak aşağıdaki grafikleri tamamlayınız.</w:t>
      </w:r>
    </w:p>
    <w:p w14:paraId="62E62D6E" w14:textId="77777777" w:rsidR="00BF5B2D" w:rsidRPr="00BF5B2D" w:rsidRDefault="00BF5B2D" w:rsidP="004A697A">
      <w:pPr>
        <w:pStyle w:val="ListeParagraf"/>
        <w:spacing w:line="360" w:lineRule="auto"/>
        <w:ind w:left="0"/>
        <w:jc w:val="center"/>
        <w:rPr>
          <w:rFonts w:ascii="Arial" w:hAnsi="Arial" w:cs="Arial"/>
          <w:b/>
          <w:bCs/>
          <w:iCs/>
          <w:sz w:val="20"/>
          <w:szCs w:val="20"/>
        </w:rPr>
      </w:pPr>
      <w:r w:rsidRPr="00BF5B2D">
        <w:rPr>
          <w:rFonts w:ascii="Arial" w:hAnsi="Arial" w:cs="Arial"/>
          <w:b/>
          <w:bCs/>
          <w:iCs/>
          <w:noProof/>
          <w:sz w:val="20"/>
          <w:szCs w:val="20"/>
        </w:rPr>
        <w:drawing>
          <wp:inline distT="0" distB="0" distL="0" distR="0" wp14:anchorId="718BF567" wp14:editId="21526F59">
            <wp:extent cx="6258296" cy="1419118"/>
            <wp:effectExtent l="0" t="0" r="0" b="0"/>
            <wp:docPr id="5" name="Picture 5" descr="E:\site dosyalar ocak2018\1 soru_bankalari -cmurat2348@gmail drive\3-yazili_sorulari -cmurat2348@gmail drive\11_sinif_yazili_sorulari\11_sinif_1. donem_yazili_sorulari\11.sinif_biyoloji_1.donem 1. yazili cevapli (2018 - 2019 11 1-1) 1 sor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ite dosyalar ocak2018\1 soru_bankalari -cmurat2348@gmail drive\3-yazili_sorulari -cmurat2348@gmail drive\11_sinif_yazili_sorulari\11_sinif_1. donem_yazili_sorulari\11.sinif_biyoloji_1.donem 1. yazili cevapli (2018 - 2019 11 1-1) 1 soru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56302" cy="1418666"/>
                    </a:xfrm>
                    <a:prstGeom prst="rect">
                      <a:avLst/>
                    </a:prstGeom>
                    <a:noFill/>
                    <a:ln>
                      <a:noFill/>
                    </a:ln>
                  </pic:spPr>
                </pic:pic>
              </a:graphicData>
            </a:graphic>
          </wp:inline>
        </w:drawing>
      </w:r>
    </w:p>
    <w:p w14:paraId="3369B505"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Aşağıdaki şemada insan vücudunda görev yapan bazı salgı bezleri gösterilmiştir. Buna göre aşağıdaki soruları yanıtlayınız.</w:t>
      </w:r>
    </w:p>
    <w:p w14:paraId="79525568" w14:textId="77777777" w:rsidR="00BF5B2D" w:rsidRPr="00BF5B2D" w:rsidRDefault="00BF5B2D" w:rsidP="00BF5B2D">
      <w:pPr>
        <w:pStyle w:val="ListeParagraf"/>
        <w:spacing w:line="360" w:lineRule="auto"/>
        <w:ind w:left="454"/>
        <w:jc w:val="both"/>
        <w:rPr>
          <w:rFonts w:ascii="Arial" w:hAnsi="Arial" w:cs="Arial"/>
          <w:b/>
          <w:bCs/>
          <w:iCs/>
          <w:sz w:val="20"/>
          <w:szCs w:val="20"/>
        </w:rPr>
      </w:pPr>
      <w:r w:rsidRPr="00BF5B2D">
        <w:rPr>
          <w:rFonts w:ascii="Arial" w:hAnsi="Arial" w:cs="Arial"/>
          <w:b/>
          <w:bCs/>
          <w:iCs/>
          <w:noProof/>
          <w:sz w:val="20"/>
          <w:szCs w:val="20"/>
        </w:rPr>
        <w:drawing>
          <wp:inline distT="0" distB="0" distL="0" distR="0" wp14:anchorId="728677C7" wp14:editId="2BAE1451">
            <wp:extent cx="4441371" cy="2589800"/>
            <wp:effectExtent l="0" t="0" r="0" b="1270"/>
            <wp:docPr id="10" name="Picture 10" descr="E:\site dosyalar ocak2018\1 soru_bankalari -cmurat2348@gmail drive\3-yazili_sorulari -cmurat2348@gmail drive\11_sinif_yazili_sorulari\11_sinif_1. donem_yazili_sorulari\11.sinif_biyoloji_1.donem 1. yazili cevapli (2018 - 2019 11 1-1) 1 sor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ite dosyalar ocak2018\1 soru_bankalari -cmurat2348@gmail drive\3-yazili_sorulari -cmurat2348@gmail drive\11_sinif_yazili_sorulari\11_sinif_1. donem_yazili_sorulari\11.sinif_biyoloji_1.donem 1. yazili cevapli (2018 - 2019 11 1-1) 1 soru3.jpg"/>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47341" cy="2593281"/>
                    </a:xfrm>
                    <a:prstGeom prst="rect">
                      <a:avLst/>
                    </a:prstGeom>
                    <a:noFill/>
                    <a:ln>
                      <a:noFill/>
                    </a:ln>
                  </pic:spPr>
                </pic:pic>
              </a:graphicData>
            </a:graphic>
          </wp:inline>
        </w:drawing>
      </w:r>
    </w:p>
    <w:p w14:paraId="66A379C1"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Vücuttaki bazı salgı bezlerinin çalışmasını hormonları ile denetleyen bez hangisidir?</w:t>
      </w:r>
      <w:r w:rsidR="004A697A">
        <w:rPr>
          <w:rFonts w:ascii="Arial" w:hAnsi="Arial" w:cs="Arial"/>
          <w:iCs/>
          <w:sz w:val="20"/>
          <w:szCs w:val="20"/>
        </w:rPr>
        <w:t xml:space="preserve"> HİPOFİZ</w:t>
      </w:r>
    </w:p>
    <w:p w14:paraId="2882CE6F"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Dişilerde ikincil eşeysel karakterlerin ortaya çıkmasını sağlayan hormonları hangi bez üretir?</w:t>
      </w:r>
      <w:r w:rsidR="004A697A">
        <w:rPr>
          <w:rFonts w:ascii="Arial" w:hAnsi="Arial" w:cs="Arial"/>
          <w:iCs/>
          <w:sz w:val="20"/>
          <w:szCs w:val="20"/>
        </w:rPr>
        <w:t xml:space="preserve"> OVARYUM</w:t>
      </w:r>
    </w:p>
    <w:p w14:paraId="3D3652B0"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Erkeklerde ikincil eşeysel karakterlerin ortaya çıkmasını sağlayan hormonları hangi bez üretir?</w:t>
      </w:r>
      <w:r w:rsidR="004A697A">
        <w:rPr>
          <w:rFonts w:ascii="Arial" w:hAnsi="Arial" w:cs="Arial"/>
          <w:iCs/>
          <w:sz w:val="20"/>
          <w:szCs w:val="20"/>
        </w:rPr>
        <w:t xml:space="preserve"> TESTİS</w:t>
      </w:r>
    </w:p>
    <w:p w14:paraId="680F0606"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Kandaki Ca</w:t>
      </w:r>
      <w:r w:rsidRPr="004A697A">
        <w:rPr>
          <w:rFonts w:ascii="Arial" w:hAnsi="Arial" w:cs="Arial"/>
          <w:iCs/>
          <w:sz w:val="20"/>
          <w:szCs w:val="20"/>
          <w:vertAlign w:val="superscript"/>
        </w:rPr>
        <w:t>+2</w:t>
      </w:r>
      <w:r w:rsidRPr="00BF5B2D">
        <w:rPr>
          <w:rFonts w:ascii="Arial" w:hAnsi="Arial" w:cs="Arial"/>
          <w:iCs/>
          <w:sz w:val="20"/>
          <w:szCs w:val="20"/>
        </w:rPr>
        <w:t xml:space="preserve"> düzeyinin ayarlanmasında rol oynayan hormonları hangi salgı bezleri üretir?</w:t>
      </w:r>
      <w:r w:rsidR="004A697A">
        <w:rPr>
          <w:rFonts w:ascii="Arial" w:hAnsi="Arial" w:cs="Arial"/>
          <w:iCs/>
          <w:sz w:val="20"/>
          <w:szCs w:val="20"/>
        </w:rPr>
        <w:t xml:space="preserve"> TİROİT-PARATİROİT</w:t>
      </w:r>
    </w:p>
    <w:p w14:paraId="2366F716"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Hangi salgı bezlerinin hormonları kan şekerinin ayarlanmasında rol oynar?</w:t>
      </w:r>
      <w:r w:rsidR="004A697A">
        <w:rPr>
          <w:rFonts w:ascii="Arial" w:hAnsi="Arial" w:cs="Arial"/>
          <w:iCs/>
          <w:sz w:val="20"/>
          <w:szCs w:val="20"/>
        </w:rPr>
        <w:t xml:space="preserve"> PANKREAS</w:t>
      </w:r>
    </w:p>
    <w:p w14:paraId="4021D7D7"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Hangi salgı bezleri hipofiz bezinin denetimindedir?</w:t>
      </w:r>
      <w:r w:rsidR="004A697A">
        <w:rPr>
          <w:rFonts w:ascii="Arial" w:hAnsi="Arial" w:cs="Arial"/>
          <w:iCs/>
          <w:sz w:val="20"/>
          <w:szCs w:val="20"/>
        </w:rPr>
        <w:t xml:space="preserve"> TİROİT-BÖBREK ÜSTÜ BEZLEER-TESTİS-OVARYUM</w:t>
      </w:r>
    </w:p>
    <w:p w14:paraId="6D622C91"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Metabolizma hızını ayarlayan hormonu hangi salgı bezi üretir?</w:t>
      </w:r>
      <w:r w:rsidR="004A697A">
        <w:rPr>
          <w:rFonts w:ascii="Arial" w:hAnsi="Arial" w:cs="Arial"/>
          <w:iCs/>
          <w:sz w:val="20"/>
          <w:szCs w:val="20"/>
        </w:rPr>
        <w:t xml:space="preserve"> TİROİT</w:t>
      </w:r>
    </w:p>
    <w:p w14:paraId="6A54B23B" w14:textId="77777777" w:rsidR="000A2A2A"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Korku, öfke, heyecan gibi durumlarda adrenalin salgılayan bez hangisidir?</w:t>
      </w:r>
      <w:r w:rsidR="004A697A">
        <w:rPr>
          <w:rFonts w:ascii="Arial" w:hAnsi="Arial" w:cs="Arial"/>
          <w:iCs/>
          <w:sz w:val="20"/>
          <w:szCs w:val="20"/>
        </w:rPr>
        <w:t xml:space="preserve"> BÖBREK ÜSTÜ BEZLER</w:t>
      </w:r>
    </w:p>
    <w:sectPr w:rsidR="000A2A2A" w:rsidRPr="00BF5B2D" w:rsidSect="000A1C05">
      <w:type w:val="continuous"/>
      <w:pgSz w:w="11906" w:h="16838" w:code="9"/>
      <w:pgMar w:top="851" w:right="737" w:bottom="851" w:left="737"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9534D" w14:textId="77777777" w:rsidR="00E05474" w:rsidRDefault="00E05474" w:rsidP="00B11CEB">
      <w:pPr>
        <w:spacing w:after="0" w:line="240" w:lineRule="auto"/>
      </w:pPr>
      <w:r>
        <w:separator/>
      </w:r>
    </w:p>
  </w:endnote>
  <w:endnote w:type="continuationSeparator" w:id="0">
    <w:p w14:paraId="71B4B186" w14:textId="77777777" w:rsidR="00E05474" w:rsidRDefault="00E05474" w:rsidP="00B1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A2"/>
    <w:family w:val="script"/>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Harlow Solid Italic">
    <w:altName w:val="Trebuchet MS"/>
    <w:panose1 w:val="04030604020F02020D02"/>
    <w:charset w:val="00"/>
    <w:family w:val="decorativ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190B2" w14:textId="77777777" w:rsidR="005C020E" w:rsidRDefault="005C020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DF64" w14:textId="77777777" w:rsidR="0073525B" w:rsidRDefault="0073525B" w:rsidP="00312B5C">
    <w:pPr>
      <w:pStyle w:val="AltBilgi"/>
      <w:tabs>
        <w:tab w:val="clear" w:pos="4536"/>
        <w:tab w:val="clear" w:pos="9072"/>
        <w:tab w:val="left" w:pos="9088"/>
      </w:tabs>
      <w:spacing w:after="360" w:line="360" w:lineRule="auto"/>
    </w:pPr>
    <w:r w:rsidRPr="00B63D6D">
      <w:rPr>
        <w:noProof/>
        <w:lang w:eastAsia="tr-TR"/>
      </w:rPr>
      <w:drawing>
        <wp:anchor distT="0" distB="0" distL="114300" distR="114300" simplePos="0" relativeHeight="251657728" behindDoc="1" locked="0" layoutInCell="1" allowOverlap="1" wp14:anchorId="253BEF60" wp14:editId="075AF57E">
          <wp:simplePos x="0" y="0"/>
          <wp:positionH relativeFrom="page">
            <wp:posOffset>-4445</wp:posOffset>
          </wp:positionH>
          <wp:positionV relativeFrom="page">
            <wp:posOffset>10151110</wp:posOffset>
          </wp:positionV>
          <wp:extent cx="7596000" cy="540000"/>
          <wp:effectExtent l="0" t="0" r="5080" b="0"/>
          <wp:wrapNone/>
          <wp:docPr id="30" name="Resim 34" descr="E:\siteye eklediğim dokümanlarım\word disagne\1 Set-of-wavy-banners-Stock-Vector-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E:\siteye eklediğim dokümanlarım\word disagne\1 Set-of-wavy-banners-Stock-Vector-2.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bwMode="auto">
                  <a:xfrm>
                    <a:off x="0" y="0"/>
                    <a:ext cx="7596000" cy="540000"/>
                  </a:xfrm>
                  <a:prstGeom prst="rect">
                    <a:avLst/>
                  </a:prstGeom>
                </pic:spPr>
              </pic:pic>
            </a:graphicData>
          </a:graphic>
          <wp14:sizeRelH relativeFrom="page">
            <wp14:pctWidth>0</wp14:pctWidth>
          </wp14:sizeRelH>
          <wp14:sizeRelV relativeFrom="page">
            <wp14:pctHeight>0</wp14:pctHeight>
          </wp14:sizeRelV>
        </wp:anchor>
      </w:drawing>
    </w:r>
    <w:r w:rsidRPr="00312B5C">
      <w:rPr>
        <w:rFonts w:ascii="Harlow Solid Italic" w:hAnsi="Harlow Solid Italic"/>
        <w:noProof/>
        <w:color w:val="660066"/>
        <w:sz w:val="24"/>
        <w:lang w:eastAsia="tr-TR"/>
      </w:rPr>
      <mc:AlternateContent>
        <mc:Choice Requires="wps">
          <w:drawing>
            <wp:anchor distT="0" distB="0" distL="114300" distR="114300" simplePos="0" relativeHeight="251654656" behindDoc="0" locked="0" layoutInCell="1" allowOverlap="1" wp14:anchorId="47889E6B" wp14:editId="5F3238D3">
              <wp:simplePos x="0" y="0"/>
              <wp:positionH relativeFrom="rightMargin">
                <wp:posOffset>-396940</wp:posOffset>
              </wp:positionH>
              <wp:positionV relativeFrom="bottomMargin">
                <wp:posOffset>57150</wp:posOffset>
              </wp:positionV>
              <wp:extent cx="442537" cy="359410"/>
              <wp:effectExtent l="0" t="0" r="15240" b="2159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42537" cy="359410"/>
                      </a:xfrm>
                      <a:prstGeom prst="ellipse">
                        <a:avLst/>
                      </a:prstGeom>
                      <a:noFill/>
                      <a:ln>
                        <a:solidFill>
                          <a:schemeClr val="bg1"/>
                        </a:solidFill>
                        <a:headEnd/>
                        <a:tailEnd/>
                      </a:ln>
                    </wps:spPr>
                    <wps:style>
                      <a:lnRef idx="2">
                        <a:schemeClr val="accent6"/>
                      </a:lnRef>
                      <a:fillRef idx="1">
                        <a:schemeClr val="lt1"/>
                      </a:fillRef>
                      <a:effectRef idx="0">
                        <a:schemeClr val="accent6"/>
                      </a:effectRef>
                      <a:fontRef idx="minor">
                        <a:schemeClr val="dk1"/>
                      </a:fontRef>
                    </wps:style>
                    <wps:txbx>
                      <w:txbxContent>
                        <w:p w14:paraId="19538556" w14:textId="77777777" w:rsidR="0073525B" w:rsidRPr="00B72833" w:rsidRDefault="0073525B" w:rsidP="00312B5C">
                          <w:pPr>
                            <w:pStyle w:val="AltBilgi"/>
                            <w:rPr>
                              <w:rFonts w:ascii="Times New Roman" w:hAnsi="Times New Roman" w:cs="Times New Roman"/>
                              <w:b/>
                              <w:color w:val="002060"/>
                              <w:sz w:val="32"/>
                            </w:rPr>
                          </w:pPr>
                          <w:r w:rsidRPr="00B72833">
                            <w:rPr>
                              <w:rFonts w:ascii="Times New Roman" w:hAnsi="Times New Roman" w:cs="Times New Roman"/>
                              <w:b/>
                              <w:color w:val="002060"/>
                              <w:sz w:val="32"/>
                            </w:rPr>
                            <w:fldChar w:fldCharType="begin"/>
                          </w:r>
                          <w:r w:rsidRPr="00B72833">
                            <w:rPr>
                              <w:rFonts w:ascii="Times New Roman" w:hAnsi="Times New Roman" w:cs="Times New Roman"/>
                              <w:b/>
                              <w:color w:val="002060"/>
                              <w:sz w:val="32"/>
                            </w:rPr>
                            <w:instrText>PAGE  \* MERGEFORMAT</w:instrText>
                          </w:r>
                          <w:r w:rsidRPr="00B72833">
                            <w:rPr>
                              <w:rFonts w:ascii="Times New Roman" w:hAnsi="Times New Roman" w:cs="Times New Roman"/>
                              <w:b/>
                              <w:color w:val="002060"/>
                              <w:sz w:val="32"/>
                            </w:rPr>
                            <w:fldChar w:fldCharType="separate"/>
                          </w:r>
                          <w:r w:rsidR="00B72ECF">
                            <w:rPr>
                              <w:rFonts w:ascii="Times New Roman" w:hAnsi="Times New Roman" w:cs="Times New Roman"/>
                              <w:b/>
                              <w:noProof/>
                              <w:color w:val="002060"/>
                              <w:sz w:val="32"/>
                            </w:rPr>
                            <w:t>3</w:t>
                          </w:r>
                          <w:r w:rsidRPr="00B72833">
                            <w:rPr>
                              <w:rFonts w:ascii="Times New Roman" w:hAnsi="Times New Roman" w:cs="Times New Roman"/>
                              <w:b/>
                              <w:color w:val="002060"/>
                              <w:sz w:val="32"/>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7889E6B" id="Oval 15" o:spid="_x0000_s1026" style="position:absolute;margin-left:-31.25pt;margin-top:4.5pt;width:34.85pt;height:28.3pt;rotation:180;flip:x;z-index:2516546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" filled="f" strokecolor="white [3212]" strokeweight="1pt">
              <v:stroke joinstyle="miter"/>
              <v:textbox inset=",0,,0">
                <w:txbxContent>
                  <w:p w14:paraId="19538556" w14:textId="77777777" w:rsidR="0073525B" w:rsidRPr="00B72833" w:rsidRDefault="0073525B" w:rsidP="00312B5C">
                    <w:pPr>
                      <w:pStyle w:val="AltBilgi"/>
                      <w:rPr>
                        <w:rFonts w:ascii="Times New Roman" w:hAnsi="Times New Roman" w:cs="Times New Roman"/>
                        <w:b/>
                        <w:color w:val="002060"/>
                        <w:sz w:val="32"/>
                      </w:rPr>
                    </w:pPr>
                    <w:r w:rsidRPr="00B72833">
                      <w:rPr>
                        <w:rFonts w:ascii="Times New Roman" w:hAnsi="Times New Roman" w:cs="Times New Roman"/>
                        <w:b/>
                        <w:color w:val="002060"/>
                        <w:sz w:val="32"/>
                      </w:rPr>
                      <w:fldChar w:fldCharType="begin"/>
                    </w:r>
                    <w:r w:rsidRPr="00B72833">
                      <w:rPr>
                        <w:rFonts w:ascii="Times New Roman" w:hAnsi="Times New Roman" w:cs="Times New Roman"/>
                        <w:b/>
                        <w:color w:val="002060"/>
                        <w:sz w:val="32"/>
                      </w:rPr>
                      <w:instrText>PAGE  \* MERGEFORMAT</w:instrText>
                    </w:r>
                    <w:r w:rsidRPr="00B72833">
                      <w:rPr>
                        <w:rFonts w:ascii="Times New Roman" w:hAnsi="Times New Roman" w:cs="Times New Roman"/>
                        <w:b/>
                        <w:color w:val="002060"/>
                        <w:sz w:val="32"/>
                      </w:rPr>
                      <w:fldChar w:fldCharType="separate"/>
                    </w:r>
                    <w:r w:rsidR="00B72ECF">
                      <w:rPr>
                        <w:rFonts w:ascii="Times New Roman" w:hAnsi="Times New Roman" w:cs="Times New Roman"/>
                        <w:b/>
                        <w:noProof/>
                        <w:color w:val="002060"/>
                        <w:sz w:val="32"/>
                      </w:rPr>
                      <w:t>3</w:t>
                    </w:r>
                    <w:r w:rsidRPr="00B72833">
                      <w:rPr>
                        <w:rFonts w:ascii="Times New Roman" w:hAnsi="Times New Roman" w:cs="Times New Roman"/>
                        <w:b/>
                        <w:color w:val="002060"/>
                        <w:sz w:val="32"/>
                      </w:rPr>
                      <w:fldChar w:fldCharType="end"/>
                    </w:r>
                  </w:p>
                </w:txbxContent>
              </v:textbox>
              <w10:wrap anchorx="margin" anchory="margin"/>
            </v:oval>
          </w:pict>
        </mc:Fallback>
      </mc:AlternateContent>
    </w:r>
    <w:r w:rsidRPr="00312B5C">
      <w:rPr>
        <w:rFonts w:ascii="Times New Roman" w:hAnsi="Times New Roman" w:cs="Times New Roman"/>
        <w:b/>
        <w:color w:val="002060"/>
        <w:sz w:val="20"/>
      </w:rPr>
      <w:t xml:space="preserve">Başarılar </w:t>
    </w:r>
    <w:r>
      <w:rPr>
        <w:rFonts w:ascii="Times New Roman" w:hAnsi="Times New Roman" w:cs="Times New Roman"/>
        <w:b/>
        <w:color w:val="002060"/>
        <w:sz w:val="20"/>
      </w:rPr>
      <w:t>dileriz.                 …………………………              ……………………….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9CEC" w14:textId="77777777" w:rsidR="005C020E" w:rsidRDefault="005C020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705B" w14:textId="77777777" w:rsidR="00E05474" w:rsidRDefault="00E05474" w:rsidP="00B11CEB">
      <w:pPr>
        <w:spacing w:after="0" w:line="240" w:lineRule="auto"/>
      </w:pPr>
      <w:r>
        <w:separator/>
      </w:r>
    </w:p>
  </w:footnote>
  <w:footnote w:type="continuationSeparator" w:id="0">
    <w:p w14:paraId="25E953A8" w14:textId="77777777" w:rsidR="00E05474" w:rsidRDefault="00E05474" w:rsidP="00B1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CE8C" w14:textId="77777777" w:rsidR="0073525B" w:rsidRPr="00E3636D" w:rsidRDefault="0073525B" w:rsidP="00E3636D">
    <w:pPr>
      <w:pStyle w:val="stBilgi"/>
      <w:tabs>
        <w:tab w:val="clear" w:pos="4536"/>
        <w:tab w:val="clear" w:pos="9072"/>
        <w:tab w:val="center" w:pos="5216"/>
      </w:tabs>
      <w:spacing w:line="360" w:lineRule="auto"/>
      <w:rPr>
        <w:rFonts w:ascii="Times New Roman" w:hAnsi="Times New Roman" w:cs="Times New Roman"/>
      </w:rPr>
    </w:pPr>
    <w:r w:rsidRPr="00B63D6D">
      <w:rPr>
        <w:noProof/>
        <w:lang w:eastAsia="tr-TR"/>
      </w:rPr>
      <w:drawing>
        <wp:anchor distT="0" distB="0" distL="114300" distR="114300" simplePos="0" relativeHeight="251659776" behindDoc="1" locked="0" layoutInCell="1" allowOverlap="1" wp14:anchorId="6EE294B7" wp14:editId="0570229A">
          <wp:simplePos x="0" y="0"/>
          <wp:positionH relativeFrom="page">
            <wp:posOffset>-15240</wp:posOffset>
          </wp:positionH>
          <wp:positionV relativeFrom="page">
            <wp:posOffset>-2763</wp:posOffset>
          </wp:positionV>
          <wp:extent cx="7595870" cy="539750"/>
          <wp:effectExtent l="0" t="0" r="5080" b="0"/>
          <wp:wrapNone/>
          <wp:docPr id="27" name="Resim 34" descr="E:\siteye eklediğim dokümanlarım\word disagne\1 Set-of-wavy-banners-Stock-Vector-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E:\siteye eklediğim dokümanlarım\word disagne\1 Set-of-wavy-banners-Stock-Vector-2.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bwMode="auto">
                  <a:xfrm>
                    <a:off x="0" y="0"/>
                    <a:ext cx="7595870" cy="539750"/>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9D97" w14:textId="77777777" w:rsidR="0073525B" w:rsidRPr="002C5CF6" w:rsidRDefault="0073525B">
    <w:pPr>
      <w:pStyle w:val="stBilgi"/>
      <w:rPr>
        <w:rFonts w:ascii="Times New Roman" w:hAnsi="Times New Roman" w:cs="Times New Roman"/>
        <w:color w:val="FF3300"/>
        <w:sz w:val="10"/>
        <w:szCs w:val="10"/>
      </w:rPr>
    </w:pPr>
    <w:r w:rsidRPr="00D70BBE">
      <w:rPr>
        <w:rFonts w:ascii="Harlow Solid Italic" w:hAnsi="Harlow Solid Italic"/>
        <w:b/>
        <w:noProof/>
        <w:color w:val="F7CAAC" w:themeColor="accent2" w:themeTint="66"/>
        <w:sz w:val="28"/>
        <w:szCs w:val="28"/>
        <w:lang w:eastAsia="tr-TR"/>
      </w:rPr>
      <w:drawing>
        <wp:anchor distT="0" distB="0" distL="114300" distR="114300" simplePos="0" relativeHeight="251656704" behindDoc="1" locked="0" layoutInCell="1" allowOverlap="1" wp14:anchorId="39EC13A3" wp14:editId="30BA15B4">
          <wp:simplePos x="0" y="0"/>
          <wp:positionH relativeFrom="page">
            <wp:posOffset>-21116</wp:posOffset>
          </wp:positionH>
          <wp:positionV relativeFrom="paragraph">
            <wp:posOffset>-250825</wp:posOffset>
          </wp:positionV>
          <wp:extent cx="7596000" cy="1080000"/>
          <wp:effectExtent l="0" t="0" r="5080" b="6350"/>
          <wp:wrapNone/>
          <wp:docPr id="28" name="Resim 35" descr="E:\siteye eklediğim dokümanlarım\word disagne\1 Set-of-wavy-banners-Stock-Vector.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siteye eklediğim dokümanlarım\word disagne\1 Set-of-wavy-banners-Stock-Vector.jpg"/>
                  <pic:cNvPicPr preferRelativeResize="0">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7596000" cy="108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0BBE">
      <w:rPr>
        <w:rFonts w:ascii="Times New Roman" w:hAnsi="Times New Roman" w:cs="Times New Roman"/>
        <w:color w:val="F7CAAC" w:themeColor="accent2" w:themeTint="66"/>
        <w:sz w:val="10"/>
        <w:szCs w:val="10"/>
      </w:rPr>
      <w:t>Aaaa</w:t>
    </w:r>
  </w:p>
  <w:tbl>
    <w:tblPr>
      <w:tblStyle w:val="TabloKlavuzu"/>
      <w:tblW w:w="10348" w:type="dxa"/>
      <w:tblInd w:w="-5" w:type="dxa"/>
      <w:tblLayout w:type="fixed"/>
      <w:tblLook w:val="04A0" w:firstRow="1" w:lastRow="0" w:firstColumn="1" w:lastColumn="0" w:noHBand="0" w:noVBand="1"/>
    </w:tblPr>
    <w:tblGrid>
      <w:gridCol w:w="1843"/>
      <w:gridCol w:w="4188"/>
      <w:gridCol w:w="898"/>
      <w:gridCol w:w="1347"/>
      <w:gridCol w:w="2072"/>
    </w:tblGrid>
    <w:tr w:rsidR="0073525B" w:rsidRPr="00B11CEB" w14:paraId="5F6000B5" w14:textId="77777777" w:rsidTr="004C764A">
      <w:trPr>
        <w:trHeight w:hRule="exact" w:val="266"/>
      </w:trPr>
      <w:tc>
        <w:tcPr>
          <w:tcW w:w="10348" w:type="dxa"/>
          <w:gridSpan w:val="5"/>
          <w:vAlign w:val="center"/>
        </w:tcPr>
        <w:p w14:paraId="41A483C5" w14:textId="77777777" w:rsidR="0073525B" w:rsidRPr="00B11CEB" w:rsidRDefault="0073525B" w:rsidP="004C764A">
          <w:pPr>
            <w:pStyle w:val="stBilgi"/>
            <w:jc w:val="center"/>
            <w:rPr>
              <w:rFonts w:ascii="Times New Roman" w:hAnsi="Times New Roman" w:cs="Times New Roman"/>
              <w:b/>
              <w:color w:val="002060"/>
              <w:sz w:val="18"/>
              <w:szCs w:val="18"/>
            </w:rPr>
          </w:pPr>
          <w:r>
            <w:rPr>
              <w:rFonts w:ascii="Times New Roman" w:hAnsi="Times New Roman" w:cs="Times New Roman"/>
              <w:b/>
              <w:color w:val="002060"/>
              <w:sz w:val="18"/>
              <w:szCs w:val="18"/>
            </w:rPr>
            <w:t>……………………………………………………………………………… LİSESİ</w:t>
          </w:r>
        </w:p>
      </w:tc>
    </w:tr>
    <w:tr w:rsidR="0073525B" w:rsidRPr="00B11CEB" w14:paraId="2B831C6F" w14:textId="77777777" w:rsidTr="004C764A">
      <w:trPr>
        <w:trHeight w:hRule="exact" w:val="266"/>
      </w:trPr>
      <w:tc>
        <w:tcPr>
          <w:tcW w:w="10348" w:type="dxa"/>
          <w:gridSpan w:val="5"/>
          <w:vAlign w:val="center"/>
        </w:tcPr>
        <w:p w14:paraId="010803B6" w14:textId="43CB5A0B" w:rsidR="0073525B" w:rsidRPr="00B11CEB" w:rsidRDefault="005C020E" w:rsidP="000A2A2A">
          <w:pPr>
            <w:pStyle w:val="stBilgi"/>
            <w:jc w:val="center"/>
            <w:rPr>
              <w:rFonts w:ascii="Times New Roman" w:hAnsi="Times New Roman" w:cs="Times New Roman"/>
              <w:b/>
              <w:color w:val="002060"/>
              <w:sz w:val="18"/>
              <w:szCs w:val="18"/>
            </w:rPr>
          </w:pPr>
          <w:r>
            <w:rPr>
              <w:rFonts w:ascii="Times New Roman" w:hAnsi="Times New Roman" w:cs="Times New Roman"/>
              <w:b/>
              <w:color w:val="002060"/>
              <w:sz w:val="18"/>
              <w:szCs w:val="18"/>
            </w:rPr>
            <w:t>2022-2023</w:t>
          </w:r>
          <w:r w:rsidR="0073525B" w:rsidRPr="00B11CEB">
            <w:rPr>
              <w:rFonts w:ascii="Times New Roman" w:hAnsi="Times New Roman" w:cs="Times New Roman"/>
              <w:b/>
              <w:color w:val="002060"/>
              <w:sz w:val="18"/>
              <w:szCs w:val="18"/>
            </w:rPr>
            <w:t xml:space="preserve"> ÖĞRETİM YILI 1</w:t>
          </w:r>
          <w:r w:rsidR="0073525B">
            <w:rPr>
              <w:rFonts w:ascii="Times New Roman" w:hAnsi="Times New Roman" w:cs="Times New Roman"/>
              <w:b/>
              <w:color w:val="002060"/>
              <w:sz w:val="18"/>
              <w:szCs w:val="18"/>
            </w:rPr>
            <w:t xml:space="preserve">1. SINIFLAR BİYOLOJİ DERSİ </w:t>
          </w:r>
          <w:r w:rsidR="0073525B">
            <w:rPr>
              <w:rFonts w:ascii="Times New Roman" w:hAnsi="Times New Roman" w:cs="Times New Roman"/>
              <w:b/>
              <w:color w:val="002060"/>
              <w:sz w:val="18"/>
              <w:szCs w:val="18"/>
              <w:u w:val="single"/>
            </w:rPr>
            <w:t>1</w:t>
          </w:r>
          <w:r w:rsidR="0073525B" w:rsidRPr="00B11CEB">
            <w:rPr>
              <w:rFonts w:ascii="Times New Roman" w:hAnsi="Times New Roman" w:cs="Times New Roman"/>
              <w:b/>
              <w:color w:val="002060"/>
              <w:sz w:val="18"/>
              <w:szCs w:val="18"/>
              <w:u w:val="single"/>
            </w:rPr>
            <w:t xml:space="preserve">. DÖNEM 1. YAZILI </w:t>
          </w:r>
          <w:r w:rsidR="0073525B" w:rsidRPr="00B11CEB">
            <w:rPr>
              <w:rFonts w:ascii="Times New Roman" w:hAnsi="Times New Roman" w:cs="Times New Roman"/>
              <w:b/>
              <w:color w:val="002060"/>
              <w:sz w:val="18"/>
              <w:szCs w:val="18"/>
            </w:rPr>
            <w:t>SINAVI</w:t>
          </w:r>
        </w:p>
      </w:tc>
    </w:tr>
    <w:tr w:rsidR="0073525B" w:rsidRPr="00B11CEB" w14:paraId="59FBEA9B" w14:textId="77777777" w:rsidTr="004C764A">
      <w:trPr>
        <w:trHeight w:hRule="exact" w:val="266"/>
      </w:trPr>
      <w:tc>
        <w:tcPr>
          <w:tcW w:w="1843" w:type="dxa"/>
          <w:vAlign w:val="center"/>
        </w:tcPr>
        <w:p w14:paraId="5FE69475" w14:textId="77777777" w:rsidR="0073525B" w:rsidRPr="00B11CEB" w:rsidRDefault="0073525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ADI SOYADI</w:t>
          </w:r>
        </w:p>
      </w:tc>
      <w:tc>
        <w:tcPr>
          <w:tcW w:w="4188" w:type="dxa"/>
          <w:vAlign w:val="center"/>
        </w:tcPr>
        <w:p w14:paraId="2BDA3272" w14:textId="77777777" w:rsidR="0073525B" w:rsidRPr="00B11CEB" w:rsidRDefault="0073525B" w:rsidP="00B11CEB">
          <w:pPr>
            <w:jc w:val="center"/>
            <w:rPr>
              <w:rFonts w:ascii="Times New Roman" w:hAnsi="Times New Roman" w:cs="Times New Roman"/>
              <w:b/>
              <w:color w:val="002060"/>
              <w:sz w:val="18"/>
              <w:szCs w:val="18"/>
            </w:rPr>
          </w:pPr>
        </w:p>
      </w:tc>
      <w:tc>
        <w:tcPr>
          <w:tcW w:w="898" w:type="dxa"/>
          <w:vMerge w:val="restart"/>
          <w:vAlign w:val="center"/>
        </w:tcPr>
        <w:p w14:paraId="6CCE0ACA"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PUAN</w:t>
          </w:r>
        </w:p>
      </w:tc>
      <w:tc>
        <w:tcPr>
          <w:tcW w:w="1347" w:type="dxa"/>
          <w:vAlign w:val="center"/>
        </w:tcPr>
        <w:p w14:paraId="3780DD3F"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RAKAMLA</w:t>
          </w:r>
        </w:p>
      </w:tc>
      <w:tc>
        <w:tcPr>
          <w:tcW w:w="2072" w:type="dxa"/>
          <w:vAlign w:val="center"/>
        </w:tcPr>
        <w:p w14:paraId="65B48915"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YAZIYLA</w:t>
          </w:r>
        </w:p>
      </w:tc>
    </w:tr>
    <w:tr w:rsidR="0073525B" w:rsidRPr="00B11CEB" w14:paraId="6FA4C695" w14:textId="77777777" w:rsidTr="004C764A">
      <w:trPr>
        <w:trHeight w:hRule="exact" w:val="266"/>
      </w:trPr>
      <w:tc>
        <w:tcPr>
          <w:tcW w:w="1843" w:type="dxa"/>
          <w:vAlign w:val="center"/>
        </w:tcPr>
        <w:p w14:paraId="30641F71" w14:textId="77777777" w:rsidR="0073525B" w:rsidRPr="00B11CEB" w:rsidRDefault="0073525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SINIFI - NO</w:t>
          </w:r>
        </w:p>
      </w:tc>
      <w:tc>
        <w:tcPr>
          <w:tcW w:w="4188" w:type="dxa"/>
          <w:vAlign w:val="center"/>
        </w:tcPr>
        <w:p w14:paraId="0C16F172" w14:textId="77777777" w:rsidR="0073525B" w:rsidRPr="00B11CEB" w:rsidRDefault="0073525B" w:rsidP="00B11CEB">
          <w:pPr>
            <w:jc w:val="center"/>
            <w:rPr>
              <w:rFonts w:ascii="Times New Roman" w:hAnsi="Times New Roman" w:cs="Times New Roman"/>
              <w:b/>
              <w:color w:val="002060"/>
              <w:sz w:val="18"/>
              <w:szCs w:val="18"/>
            </w:rPr>
          </w:pPr>
        </w:p>
      </w:tc>
      <w:tc>
        <w:tcPr>
          <w:tcW w:w="898" w:type="dxa"/>
          <w:vMerge/>
          <w:vAlign w:val="center"/>
        </w:tcPr>
        <w:p w14:paraId="67394926" w14:textId="77777777" w:rsidR="0073525B" w:rsidRPr="00B11CEB" w:rsidRDefault="0073525B" w:rsidP="00B11CEB">
          <w:pPr>
            <w:jc w:val="center"/>
            <w:rPr>
              <w:rFonts w:ascii="Times New Roman" w:hAnsi="Times New Roman" w:cs="Times New Roman"/>
              <w:b/>
              <w:color w:val="002060"/>
              <w:sz w:val="18"/>
              <w:szCs w:val="18"/>
            </w:rPr>
          </w:pPr>
        </w:p>
      </w:tc>
      <w:tc>
        <w:tcPr>
          <w:tcW w:w="1347" w:type="dxa"/>
          <w:vAlign w:val="center"/>
        </w:tcPr>
        <w:p w14:paraId="1BB8337D" w14:textId="77777777" w:rsidR="0073525B" w:rsidRPr="00B11CEB" w:rsidRDefault="0073525B" w:rsidP="00B11CEB">
          <w:pPr>
            <w:jc w:val="center"/>
            <w:rPr>
              <w:rFonts w:ascii="Times New Roman" w:hAnsi="Times New Roman" w:cs="Times New Roman"/>
              <w:b/>
              <w:color w:val="002060"/>
              <w:sz w:val="18"/>
              <w:szCs w:val="18"/>
            </w:rPr>
          </w:pPr>
        </w:p>
      </w:tc>
      <w:tc>
        <w:tcPr>
          <w:tcW w:w="2072" w:type="dxa"/>
          <w:vAlign w:val="center"/>
        </w:tcPr>
        <w:p w14:paraId="049BFF7B" w14:textId="77777777" w:rsidR="0073525B" w:rsidRPr="00B11CEB" w:rsidRDefault="0073525B" w:rsidP="00B11CEB">
          <w:pPr>
            <w:jc w:val="center"/>
            <w:rPr>
              <w:rFonts w:ascii="Times New Roman" w:hAnsi="Times New Roman" w:cs="Times New Roman"/>
              <w:b/>
              <w:color w:val="002060"/>
              <w:sz w:val="18"/>
              <w:szCs w:val="18"/>
            </w:rPr>
          </w:pPr>
        </w:p>
      </w:tc>
    </w:tr>
  </w:tbl>
  <w:p w14:paraId="1F63251D" w14:textId="77777777" w:rsidR="0073525B" w:rsidRPr="00B11CEB" w:rsidRDefault="0073525B">
    <w:pPr>
      <w:pStyle w:val="stBilgi"/>
      <w:rPr>
        <w:rFonts w:ascii="Times New Roman" w:hAnsi="Times New Roman" w:cs="Times New Roman"/>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1937" w14:textId="77777777" w:rsidR="0073525B" w:rsidRDefault="0073525B">
    <w:pPr>
      <w:pStyle w:val="stBilgi"/>
    </w:pPr>
    <w:r>
      <w:rPr>
        <w:noProof/>
        <w:lang w:eastAsia="tr-TR"/>
      </w:rPr>
      <w:drawing>
        <wp:anchor distT="0" distB="0" distL="114300" distR="114300" simplePos="0" relativeHeight="251660800" behindDoc="1" locked="0" layoutInCell="0" allowOverlap="1" wp14:anchorId="24BADB35" wp14:editId="2F7850F4">
          <wp:simplePos x="0" y="0"/>
          <wp:positionH relativeFrom="margin">
            <wp:align>center</wp:align>
          </wp:positionH>
          <wp:positionV relativeFrom="margin">
            <wp:align>center</wp:align>
          </wp:positionV>
          <wp:extent cx="6621145" cy="1015365"/>
          <wp:effectExtent l="0" t="0" r="8255" b="0"/>
          <wp:wrapNone/>
          <wp:docPr id="1" name="Resim 1"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dsız"/>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621145" cy="10153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5EB8"/>
    <w:multiLevelType w:val="multilevel"/>
    <w:tmpl w:val="1A548FE0"/>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538135" w:themeColor="accent6" w:themeShade="BF"/>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1" w15:restartNumberingAfterBreak="0">
    <w:nsid w:val="0B14360C"/>
    <w:multiLevelType w:val="multilevel"/>
    <w:tmpl w:val="DFD8DD98"/>
    <w:lvl w:ilvl="0">
      <w:start w:val="1"/>
      <w:numFmt w:val="upperRoman"/>
      <w:lvlText w:val="%1-"/>
      <w:lvlJc w:val="left"/>
      <w:pPr>
        <w:ind w:left="454" w:hanging="454"/>
      </w:pPr>
      <w:rPr>
        <w:rFonts w:ascii="Times New Roman" w:hAnsi="Times New Roman" w:hint="default"/>
        <w:b/>
        <w:i w:val="0"/>
        <w:color w:val="000066"/>
        <w:sz w:val="20"/>
      </w:rPr>
    </w:lvl>
    <w:lvl w:ilvl="1">
      <w:start w:val="1"/>
      <w:numFmt w:val="upperLetter"/>
      <w:lvlText w:val="%2 -"/>
      <w:lvlJc w:val="left"/>
      <w:pPr>
        <w:ind w:left="510" w:hanging="340"/>
      </w:pPr>
      <w:rPr>
        <w:rFonts w:ascii="Times New Roman" w:hAnsi="Times New Roman" w:hint="default"/>
        <w:b/>
        <w:i w:val="0"/>
        <w:color w:val="0070C0"/>
        <w:sz w:val="20"/>
      </w:rPr>
    </w:lvl>
    <w:lvl w:ilvl="2">
      <w:start w:val="1"/>
      <w:numFmt w:val="lowerLetter"/>
      <w:lvlText w:val="%3- "/>
      <w:lvlJc w:val="left"/>
      <w:pPr>
        <w:ind w:left="680" w:hanging="340"/>
      </w:pPr>
      <w:rPr>
        <w:rFonts w:ascii="Times New Roman" w:hAnsi="Times New Roman" w:hint="default"/>
        <w:b/>
        <w:i w:val="0"/>
        <w:color w:val="002060"/>
        <w:sz w:val="20"/>
      </w:rPr>
    </w:lvl>
    <w:lvl w:ilvl="3">
      <w:start w:val="1"/>
      <w:numFmt w:val="decimal"/>
      <w:lvlText w:val="%4- "/>
      <w:lvlJc w:val="left"/>
      <w:pPr>
        <w:ind w:left="850" w:hanging="340"/>
      </w:pPr>
      <w:rPr>
        <w:rFonts w:ascii="Times New Roman" w:hAnsi="Times New Roman" w:hint="default"/>
        <w:b/>
        <w:i w:val="0"/>
        <w:color w:val="002060"/>
        <w:sz w:val="20"/>
      </w:rPr>
    </w:lvl>
    <w:lvl w:ilvl="4">
      <w:start w:val="1"/>
      <w:numFmt w:val="bullet"/>
      <w:lvlText w:val=""/>
      <w:lvlJc w:val="left"/>
      <w:pPr>
        <w:ind w:left="1020" w:hanging="340"/>
      </w:pPr>
      <w:rPr>
        <w:rFonts w:ascii="Symbol" w:hAnsi="Symbol" w:hint="default"/>
        <w:b/>
        <w:i w:val="0"/>
        <w:color w:val="7030A0"/>
        <w:sz w:val="20"/>
      </w:rPr>
    </w:lvl>
    <w:lvl w:ilvl="5">
      <w:start w:val="1"/>
      <w:numFmt w:val="lowerLetter"/>
      <w:lvlText w:val="%6)"/>
      <w:lvlJc w:val="left"/>
      <w:pPr>
        <w:ind w:left="1190" w:hanging="340"/>
      </w:pPr>
      <w:rPr>
        <w:rFonts w:ascii="Times New Roman" w:hAnsi="Times New Roman" w:hint="default"/>
        <w:b/>
        <w:i w:val="0"/>
        <w:color w:val="0070C0"/>
        <w:sz w:val="20"/>
      </w:rPr>
    </w:lvl>
    <w:lvl w:ilvl="6">
      <w:start w:val="1"/>
      <w:numFmt w:val="decimal"/>
      <w:lvlText w:val="%7)"/>
      <w:lvlJc w:val="left"/>
      <w:pPr>
        <w:ind w:left="1360" w:hanging="340"/>
      </w:pPr>
      <w:rPr>
        <w:rFonts w:ascii="Times New Roman" w:hAnsi="Times New Roman" w:hint="default"/>
        <w:b/>
        <w:i w:val="0"/>
        <w:color w:val="0070C0"/>
        <w:sz w:val="20"/>
      </w:rPr>
    </w:lvl>
    <w:lvl w:ilvl="7">
      <w:start w:val="1"/>
      <w:numFmt w:val="lowerLetter"/>
      <w:lvlText w:val="%8)"/>
      <w:lvlJc w:val="left"/>
      <w:pPr>
        <w:ind w:left="1530" w:hanging="340"/>
      </w:pPr>
      <w:rPr>
        <w:rFonts w:ascii="Monotype Corsiva" w:hAnsi="Monotype Corsiva" w:hint="default"/>
        <w:b/>
        <w:i/>
        <w:color w:val="538135" w:themeColor="accent6" w:themeShade="BF"/>
        <w:sz w:val="20"/>
      </w:rPr>
    </w:lvl>
    <w:lvl w:ilvl="8">
      <w:start w:val="1"/>
      <w:numFmt w:val="decimal"/>
      <w:lvlText w:val="%9)"/>
      <w:lvlJc w:val="left"/>
      <w:pPr>
        <w:ind w:left="1700" w:hanging="340"/>
      </w:pPr>
      <w:rPr>
        <w:rFonts w:ascii="Monotype Corsiva" w:hAnsi="Monotype Corsiva" w:hint="default"/>
        <w:b/>
        <w:i/>
        <w:color w:val="538135" w:themeColor="accent6" w:themeShade="BF"/>
        <w:sz w:val="20"/>
      </w:rPr>
    </w:lvl>
  </w:abstractNum>
  <w:abstractNum w:abstractNumId="2" w15:restartNumberingAfterBreak="0">
    <w:nsid w:val="0C5D6BD0"/>
    <w:multiLevelType w:val="multilevel"/>
    <w:tmpl w:val="4D869132"/>
    <w:lvl w:ilvl="0">
      <w:start w:val="1"/>
      <w:numFmt w:val="decimal"/>
      <w:lvlText w:val="%1)"/>
      <w:lvlJc w:val="left"/>
      <w:pPr>
        <w:ind w:left="454" w:hanging="454"/>
      </w:pPr>
      <w:rPr>
        <w:rFonts w:ascii="Arial" w:hAnsi="Arial" w:cs="Arial" w:hint="default"/>
        <w:b/>
        <w:i w:val="0"/>
        <w:color w:val="auto"/>
        <w:sz w:val="20"/>
      </w:rPr>
    </w:lvl>
    <w:lvl w:ilvl="1">
      <w:start w:val="1"/>
      <w:numFmt w:val="lowerLetter"/>
      <w:lvlText w:val="%2."/>
      <w:lvlJc w:val="left"/>
      <w:pPr>
        <w:ind w:left="510" w:hanging="340"/>
      </w:pPr>
      <w:rPr>
        <w:rFonts w:ascii="Times New Roman" w:hAnsi="Times New Roman" w:hint="default"/>
        <w:b/>
        <w:i w:val="0"/>
        <w:color w:val="auto"/>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3" w15:restartNumberingAfterBreak="0">
    <w:nsid w:val="11A46D7E"/>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4" w15:restartNumberingAfterBreak="0">
    <w:nsid w:val="1D225576"/>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5" w15:restartNumberingAfterBreak="0">
    <w:nsid w:val="1F791042"/>
    <w:multiLevelType w:val="multilevel"/>
    <w:tmpl w:val="1598DFC8"/>
    <w:lvl w:ilvl="0">
      <w:start w:val="1"/>
      <w:numFmt w:val="decimal"/>
      <w:lvlText w:val="%1)"/>
      <w:lvlJc w:val="left"/>
      <w:pPr>
        <w:ind w:left="454" w:hanging="454"/>
      </w:pPr>
      <w:rPr>
        <w:rFonts w:ascii="Times New Roman" w:hAnsi="Times New Roman" w:hint="default"/>
        <w:b/>
        <w:i w:val="0"/>
        <w:color w:val="auto"/>
        <w:sz w:val="20"/>
      </w:rPr>
    </w:lvl>
    <w:lvl w:ilvl="1">
      <w:start w:val="1"/>
      <w:numFmt w:val="lowerLetter"/>
      <w:lvlText w:val="%2."/>
      <w:lvlJc w:val="left"/>
      <w:pPr>
        <w:ind w:left="510" w:hanging="340"/>
      </w:pPr>
      <w:rPr>
        <w:rFonts w:ascii="Times New Roman" w:hAnsi="Times New Roman" w:hint="default"/>
        <w:b/>
        <w:i w:val="0"/>
        <w:color w:val="auto"/>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6" w15:restartNumberingAfterBreak="0">
    <w:nsid w:val="20981CA3"/>
    <w:multiLevelType w:val="multilevel"/>
    <w:tmpl w:val="56F2127E"/>
    <w:lvl w:ilvl="0">
      <w:start w:val="1"/>
      <w:numFmt w:val="upperRoman"/>
      <w:lvlText w:val="%1-"/>
      <w:lvlJc w:val="left"/>
      <w:pPr>
        <w:ind w:left="454" w:hanging="454"/>
      </w:pPr>
      <w:rPr>
        <w:rFonts w:ascii="Times New Roman" w:hAnsi="Times New Roman" w:hint="default"/>
        <w:b/>
        <w:i w:val="0"/>
        <w:color w:val="000066"/>
        <w:sz w:val="20"/>
      </w:rPr>
    </w:lvl>
    <w:lvl w:ilvl="1">
      <w:start w:val="1"/>
      <w:numFmt w:val="upperLetter"/>
      <w:lvlText w:val="%2 -"/>
      <w:lvlJc w:val="left"/>
      <w:pPr>
        <w:ind w:left="510" w:hanging="340"/>
      </w:pPr>
      <w:rPr>
        <w:rFonts w:ascii="Times New Roman" w:hAnsi="Times New Roman" w:hint="default"/>
        <w:b/>
        <w:i w:val="0"/>
        <w:color w:val="0070C0"/>
        <w:sz w:val="20"/>
      </w:rPr>
    </w:lvl>
    <w:lvl w:ilvl="2">
      <w:start w:val="1"/>
      <w:numFmt w:val="lowerLetter"/>
      <w:lvlText w:val="%3- "/>
      <w:lvlJc w:val="left"/>
      <w:pPr>
        <w:ind w:left="680" w:hanging="340"/>
      </w:pPr>
      <w:rPr>
        <w:rFonts w:ascii="Times New Roman" w:hAnsi="Times New Roman" w:hint="default"/>
        <w:b/>
        <w:i w:val="0"/>
        <w:color w:val="002060"/>
        <w:sz w:val="20"/>
      </w:rPr>
    </w:lvl>
    <w:lvl w:ilvl="3">
      <w:start w:val="1"/>
      <w:numFmt w:val="decimal"/>
      <w:lvlText w:val="%4- "/>
      <w:lvlJc w:val="left"/>
      <w:pPr>
        <w:ind w:left="850" w:hanging="340"/>
      </w:pPr>
      <w:rPr>
        <w:rFonts w:ascii="Times New Roman" w:hAnsi="Times New Roman" w:hint="default"/>
        <w:b/>
        <w:i w:val="0"/>
        <w:color w:val="002060"/>
        <w:sz w:val="20"/>
      </w:rPr>
    </w:lvl>
    <w:lvl w:ilvl="4">
      <w:start w:val="1"/>
      <w:numFmt w:val="bullet"/>
      <w:lvlText w:val=""/>
      <w:lvlJc w:val="left"/>
      <w:pPr>
        <w:ind w:left="1020" w:hanging="340"/>
      </w:pPr>
      <w:rPr>
        <w:rFonts w:ascii="Symbol" w:hAnsi="Symbol" w:hint="default"/>
        <w:b/>
        <w:i w:val="0"/>
        <w:color w:val="7030A0"/>
        <w:sz w:val="20"/>
      </w:rPr>
    </w:lvl>
    <w:lvl w:ilvl="5">
      <w:start w:val="1"/>
      <w:numFmt w:val="lowerLetter"/>
      <w:lvlText w:val="%6)"/>
      <w:lvlJc w:val="left"/>
      <w:pPr>
        <w:ind w:left="1190" w:hanging="340"/>
      </w:pPr>
      <w:rPr>
        <w:rFonts w:ascii="Times New Roman" w:hAnsi="Times New Roman" w:hint="default"/>
        <w:b/>
        <w:i w:val="0"/>
        <w:color w:val="0070C0"/>
        <w:sz w:val="20"/>
      </w:rPr>
    </w:lvl>
    <w:lvl w:ilvl="6">
      <w:start w:val="1"/>
      <w:numFmt w:val="decimal"/>
      <w:lvlText w:val="%7)"/>
      <w:lvlJc w:val="left"/>
      <w:pPr>
        <w:ind w:left="1360" w:hanging="340"/>
      </w:pPr>
      <w:rPr>
        <w:rFonts w:ascii="Times New Roman" w:hAnsi="Times New Roman" w:hint="default"/>
        <w:b/>
        <w:i w:val="0"/>
        <w:color w:val="0070C0"/>
        <w:sz w:val="20"/>
      </w:rPr>
    </w:lvl>
    <w:lvl w:ilvl="7">
      <w:start w:val="1"/>
      <w:numFmt w:val="lowerLetter"/>
      <w:lvlText w:val="%8)"/>
      <w:lvlJc w:val="left"/>
      <w:pPr>
        <w:ind w:left="1530" w:hanging="340"/>
      </w:pPr>
      <w:rPr>
        <w:rFonts w:ascii="Monotype Corsiva" w:hAnsi="Monotype Corsiva" w:hint="default"/>
        <w:b/>
        <w:i/>
        <w:color w:val="538135" w:themeColor="accent6" w:themeShade="BF"/>
        <w:sz w:val="20"/>
      </w:rPr>
    </w:lvl>
    <w:lvl w:ilvl="8">
      <w:start w:val="1"/>
      <w:numFmt w:val="decimal"/>
      <w:lvlText w:val="%9)"/>
      <w:lvlJc w:val="left"/>
      <w:pPr>
        <w:ind w:left="1700" w:hanging="340"/>
      </w:pPr>
      <w:rPr>
        <w:rFonts w:ascii="Monotype Corsiva" w:hAnsi="Monotype Corsiva" w:hint="default"/>
        <w:b/>
        <w:i/>
        <w:color w:val="538135" w:themeColor="accent6" w:themeShade="BF"/>
        <w:sz w:val="20"/>
      </w:rPr>
    </w:lvl>
  </w:abstractNum>
  <w:abstractNum w:abstractNumId="7" w15:restartNumberingAfterBreak="0">
    <w:nsid w:val="2C0A2493"/>
    <w:multiLevelType w:val="multilevel"/>
    <w:tmpl w:val="2F6A4610"/>
    <w:lvl w:ilvl="0">
      <w:start w:val="1"/>
      <w:numFmt w:val="upperRoman"/>
      <w:lvlText w:val="%1-"/>
      <w:lvlJc w:val="left"/>
      <w:pPr>
        <w:ind w:left="454" w:hanging="454"/>
      </w:pPr>
      <w:rPr>
        <w:rFonts w:ascii="Times New Roman" w:hAnsi="Times New Roman" w:hint="default"/>
        <w:b/>
        <w:i w:val="0"/>
        <w:color w:val="C00000"/>
        <w:sz w:val="20"/>
      </w:rPr>
    </w:lvl>
    <w:lvl w:ilvl="1">
      <w:start w:val="1"/>
      <w:numFmt w:val="upperLetter"/>
      <w:lvlText w:val="%2."/>
      <w:lvlJc w:val="left"/>
      <w:pPr>
        <w:ind w:left="510" w:hanging="340"/>
      </w:pPr>
      <w:rPr>
        <w:rFonts w:ascii="Times New Roman" w:hAnsi="Times New Roman" w:hint="default"/>
        <w:b/>
        <w:i w:val="0"/>
        <w:color w:val="C00000"/>
        <w:sz w:val="20"/>
      </w:rPr>
    </w:lvl>
    <w:lvl w:ilvl="2">
      <w:start w:val="1"/>
      <w:numFmt w:val="lowerLetter"/>
      <w:lvlText w:val="%3)"/>
      <w:lvlJc w:val="left"/>
      <w:pPr>
        <w:ind w:left="680" w:hanging="340"/>
      </w:pPr>
      <w:rPr>
        <w:rFonts w:ascii="Times New Roman" w:hAnsi="Times New Roman" w:hint="default"/>
        <w:b/>
        <w:i w:val="0"/>
        <w:color w:val="002060"/>
        <w:sz w:val="20"/>
      </w:rPr>
    </w:lvl>
    <w:lvl w:ilvl="3">
      <w:start w:val="1"/>
      <w:numFmt w:val="decimal"/>
      <w:lvlText w:val="%4."/>
      <w:lvlJc w:val="left"/>
      <w:pPr>
        <w:ind w:left="850" w:hanging="340"/>
      </w:pPr>
      <w:rPr>
        <w:rFonts w:ascii="Times New Roman" w:hAnsi="Times New Roman" w:hint="default"/>
        <w:b/>
        <w:i w:val="0"/>
        <w:color w:val="002060"/>
        <w:sz w:val="20"/>
      </w:rPr>
    </w:lvl>
    <w:lvl w:ilvl="4">
      <w:start w:val="1"/>
      <w:numFmt w:val="lowerLetter"/>
      <w:lvlText w:val="%5)"/>
      <w:lvlJc w:val="left"/>
      <w:pPr>
        <w:ind w:left="1020" w:hanging="340"/>
      </w:pPr>
      <w:rPr>
        <w:rFonts w:ascii="Times New Roman" w:hAnsi="Times New Roman" w:hint="default"/>
        <w:b/>
        <w:i w:val="0"/>
        <w:color w:val="385623" w:themeColor="accent6" w:themeShade="80"/>
        <w:sz w:val="20"/>
      </w:rPr>
    </w:lvl>
    <w:lvl w:ilvl="5">
      <w:start w:val="1"/>
      <w:numFmt w:val="bullet"/>
      <w:lvlText w:val=""/>
      <w:lvlJc w:val="left"/>
      <w:pPr>
        <w:ind w:left="1190" w:hanging="340"/>
      </w:pPr>
      <w:rPr>
        <w:rFonts w:ascii="Symbol" w:hAnsi="Symbol" w:hint="default"/>
        <w:b/>
        <w:i w:val="0"/>
        <w:color w:val="385623" w:themeColor="accent6" w:themeShade="80"/>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ascii="Times New Roman" w:hAnsi="Times New Roman" w:hint="default"/>
        <w:b/>
        <w:i w:val="0"/>
        <w:color w:val="FF0000"/>
        <w:sz w:val="20"/>
      </w:rPr>
    </w:lvl>
  </w:abstractNum>
  <w:abstractNum w:abstractNumId="8" w15:restartNumberingAfterBreak="0">
    <w:nsid w:val="2D73523B"/>
    <w:multiLevelType w:val="hybridMultilevel"/>
    <w:tmpl w:val="474802E4"/>
    <w:lvl w:ilvl="0" w:tplc="73CE46B0">
      <w:start w:val="2"/>
      <w:numFmt w:val="decimal"/>
      <w:lvlText w:val="%1."/>
      <w:lvlJc w:val="left"/>
      <w:pPr>
        <w:ind w:left="828" w:hanging="360"/>
      </w:pPr>
      <w:rPr>
        <w:rFonts w:hint="default"/>
      </w:rPr>
    </w:lvl>
    <w:lvl w:ilvl="1" w:tplc="041F0019" w:tentative="1">
      <w:start w:val="1"/>
      <w:numFmt w:val="lowerLetter"/>
      <w:lvlText w:val="%2."/>
      <w:lvlJc w:val="left"/>
      <w:pPr>
        <w:ind w:left="1548" w:hanging="360"/>
      </w:pPr>
    </w:lvl>
    <w:lvl w:ilvl="2" w:tplc="041F001B" w:tentative="1">
      <w:start w:val="1"/>
      <w:numFmt w:val="lowerRoman"/>
      <w:lvlText w:val="%3."/>
      <w:lvlJc w:val="right"/>
      <w:pPr>
        <w:ind w:left="2268" w:hanging="180"/>
      </w:pPr>
    </w:lvl>
    <w:lvl w:ilvl="3" w:tplc="041F000F" w:tentative="1">
      <w:start w:val="1"/>
      <w:numFmt w:val="decimal"/>
      <w:lvlText w:val="%4."/>
      <w:lvlJc w:val="left"/>
      <w:pPr>
        <w:ind w:left="2988" w:hanging="360"/>
      </w:pPr>
    </w:lvl>
    <w:lvl w:ilvl="4" w:tplc="041F0019" w:tentative="1">
      <w:start w:val="1"/>
      <w:numFmt w:val="lowerLetter"/>
      <w:lvlText w:val="%5."/>
      <w:lvlJc w:val="left"/>
      <w:pPr>
        <w:ind w:left="3708" w:hanging="360"/>
      </w:pPr>
    </w:lvl>
    <w:lvl w:ilvl="5" w:tplc="041F001B" w:tentative="1">
      <w:start w:val="1"/>
      <w:numFmt w:val="lowerRoman"/>
      <w:lvlText w:val="%6."/>
      <w:lvlJc w:val="right"/>
      <w:pPr>
        <w:ind w:left="4428" w:hanging="180"/>
      </w:pPr>
    </w:lvl>
    <w:lvl w:ilvl="6" w:tplc="041F000F" w:tentative="1">
      <w:start w:val="1"/>
      <w:numFmt w:val="decimal"/>
      <w:lvlText w:val="%7."/>
      <w:lvlJc w:val="left"/>
      <w:pPr>
        <w:ind w:left="5148" w:hanging="360"/>
      </w:pPr>
    </w:lvl>
    <w:lvl w:ilvl="7" w:tplc="041F0019" w:tentative="1">
      <w:start w:val="1"/>
      <w:numFmt w:val="lowerLetter"/>
      <w:lvlText w:val="%8."/>
      <w:lvlJc w:val="left"/>
      <w:pPr>
        <w:ind w:left="5868" w:hanging="360"/>
      </w:pPr>
    </w:lvl>
    <w:lvl w:ilvl="8" w:tplc="041F001B" w:tentative="1">
      <w:start w:val="1"/>
      <w:numFmt w:val="lowerRoman"/>
      <w:lvlText w:val="%9."/>
      <w:lvlJc w:val="right"/>
      <w:pPr>
        <w:ind w:left="6588" w:hanging="180"/>
      </w:pPr>
    </w:lvl>
  </w:abstractNum>
  <w:abstractNum w:abstractNumId="9" w15:restartNumberingAfterBreak="0">
    <w:nsid w:val="2D9B4477"/>
    <w:multiLevelType w:val="multilevel"/>
    <w:tmpl w:val="CF880BD6"/>
    <w:lvl w:ilvl="0">
      <w:start w:val="1"/>
      <w:numFmt w:val="decimal"/>
      <w:lvlText w:val="%1)"/>
      <w:lvlJc w:val="left"/>
      <w:pPr>
        <w:ind w:left="454" w:hanging="454"/>
      </w:pPr>
      <w:rPr>
        <w:rFonts w:ascii="Arial" w:hAnsi="Arial" w:cs="Arial" w:hint="default"/>
        <w:b/>
        <w:i w:val="0"/>
        <w:color w:val="auto"/>
        <w:sz w:val="20"/>
      </w:rPr>
    </w:lvl>
    <w:lvl w:ilvl="1">
      <w:start w:val="1"/>
      <w:numFmt w:val="lowerLetter"/>
      <w:lvlText w:val="%2."/>
      <w:lvlJc w:val="left"/>
      <w:pPr>
        <w:ind w:left="510" w:hanging="340"/>
      </w:pPr>
      <w:rPr>
        <w:rFonts w:ascii="Arial" w:hAnsi="Arial" w:cs="Arial"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0" w15:restartNumberingAfterBreak="0">
    <w:nsid w:val="367609B7"/>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1" w15:restartNumberingAfterBreak="0">
    <w:nsid w:val="39B47DDB"/>
    <w:multiLevelType w:val="hybridMultilevel"/>
    <w:tmpl w:val="AD1E00E4"/>
    <w:lvl w:ilvl="0" w:tplc="C59EC0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057927"/>
    <w:multiLevelType w:val="multilevel"/>
    <w:tmpl w:val="F78E86C2"/>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auto"/>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13" w15:restartNumberingAfterBreak="0">
    <w:nsid w:val="40FD69C4"/>
    <w:multiLevelType w:val="multilevel"/>
    <w:tmpl w:val="2F6A4610"/>
    <w:lvl w:ilvl="0">
      <w:start w:val="1"/>
      <w:numFmt w:val="upperRoman"/>
      <w:lvlText w:val="%1-"/>
      <w:lvlJc w:val="left"/>
      <w:pPr>
        <w:ind w:left="454" w:hanging="454"/>
      </w:pPr>
      <w:rPr>
        <w:rFonts w:ascii="Times New Roman" w:hAnsi="Times New Roman" w:hint="default"/>
        <w:b/>
        <w:i w:val="0"/>
        <w:color w:val="C00000"/>
        <w:sz w:val="20"/>
      </w:rPr>
    </w:lvl>
    <w:lvl w:ilvl="1">
      <w:start w:val="1"/>
      <w:numFmt w:val="upperLetter"/>
      <w:lvlText w:val="%2."/>
      <w:lvlJc w:val="left"/>
      <w:pPr>
        <w:ind w:left="510" w:hanging="340"/>
      </w:pPr>
      <w:rPr>
        <w:rFonts w:ascii="Times New Roman" w:hAnsi="Times New Roman" w:hint="default"/>
        <w:b/>
        <w:i w:val="0"/>
        <w:color w:val="C00000"/>
        <w:sz w:val="20"/>
      </w:rPr>
    </w:lvl>
    <w:lvl w:ilvl="2">
      <w:start w:val="1"/>
      <w:numFmt w:val="lowerLetter"/>
      <w:lvlText w:val="%3)"/>
      <w:lvlJc w:val="left"/>
      <w:pPr>
        <w:ind w:left="680" w:hanging="340"/>
      </w:pPr>
      <w:rPr>
        <w:rFonts w:ascii="Times New Roman" w:hAnsi="Times New Roman" w:hint="default"/>
        <w:b/>
        <w:i w:val="0"/>
        <w:color w:val="002060"/>
        <w:sz w:val="20"/>
      </w:rPr>
    </w:lvl>
    <w:lvl w:ilvl="3">
      <w:start w:val="1"/>
      <w:numFmt w:val="decimal"/>
      <w:lvlText w:val="%4."/>
      <w:lvlJc w:val="left"/>
      <w:pPr>
        <w:ind w:left="850" w:hanging="340"/>
      </w:pPr>
      <w:rPr>
        <w:rFonts w:ascii="Times New Roman" w:hAnsi="Times New Roman" w:hint="default"/>
        <w:b/>
        <w:i w:val="0"/>
        <w:color w:val="002060"/>
        <w:sz w:val="20"/>
      </w:rPr>
    </w:lvl>
    <w:lvl w:ilvl="4">
      <w:start w:val="1"/>
      <w:numFmt w:val="lowerLetter"/>
      <w:lvlText w:val="%5)"/>
      <w:lvlJc w:val="left"/>
      <w:pPr>
        <w:ind w:left="1020" w:hanging="340"/>
      </w:pPr>
      <w:rPr>
        <w:rFonts w:ascii="Times New Roman" w:hAnsi="Times New Roman" w:hint="default"/>
        <w:b/>
        <w:i w:val="0"/>
        <w:color w:val="385623" w:themeColor="accent6" w:themeShade="80"/>
        <w:sz w:val="20"/>
      </w:rPr>
    </w:lvl>
    <w:lvl w:ilvl="5">
      <w:start w:val="1"/>
      <w:numFmt w:val="bullet"/>
      <w:lvlText w:val=""/>
      <w:lvlJc w:val="left"/>
      <w:pPr>
        <w:ind w:left="1190" w:hanging="340"/>
      </w:pPr>
      <w:rPr>
        <w:rFonts w:ascii="Symbol" w:hAnsi="Symbol" w:hint="default"/>
        <w:b/>
        <w:i w:val="0"/>
        <w:color w:val="385623" w:themeColor="accent6" w:themeShade="80"/>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ascii="Times New Roman" w:hAnsi="Times New Roman" w:hint="default"/>
        <w:b/>
        <w:i w:val="0"/>
        <w:color w:val="FF0000"/>
        <w:sz w:val="20"/>
      </w:rPr>
    </w:lvl>
  </w:abstractNum>
  <w:abstractNum w:abstractNumId="14" w15:restartNumberingAfterBreak="0">
    <w:nsid w:val="53897AA5"/>
    <w:multiLevelType w:val="hybridMultilevel"/>
    <w:tmpl w:val="C0EE089E"/>
    <w:lvl w:ilvl="0" w:tplc="041F0001">
      <w:start w:val="1"/>
      <w:numFmt w:val="bullet"/>
      <w:lvlText w:val=""/>
      <w:lvlJc w:val="left"/>
      <w:pPr>
        <w:ind w:left="1174" w:hanging="360"/>
      </w:pPr>
      <w:rPr>
        <w:rFonts w:ascii="Symbol" w:hAnsi="Symbol" w:hint="default"/>
      </w:rPr>
    </w:lvl>
    <w:lvl w:ilvl="1" w:tplc="041F0003" w:tentative="1">
      <w:start w:val="1"/>
      <w:numFmt w:val="bullet"/>
      <w:lvlText w:val="o"/>
      <w:lvlJc w:val="left"/>
      <w:pPr>
        <w:ind w:left="1894" w:hanging="360"/>
      </w:pPr>
      <w:rPr>
        <w:rFonts w:ascii="Courier New" w:hAnsi="Courier New" w:cs="Courier New" w:hint="default"/>
      </w:rPr>
    </w:lvl>
    <w:lvl w:ilvl="2" w:tplc="041F0005" w:tentative="1">
      <w:start w:val="1"/>
      <w:numFmt w:val="bullet"/>
      <w:lvlText w:val=""/>
      <w:lvlJc w:val="left"/>
      <w:pPr>
        <w:ind w:left="2614" w:hanging="360"/>
      </w:pPr>
      <w:rPr>
        <w:rFonts w:ascii="Wingdings" w:hAnsi="Wingdings" w:hint="default"/>
      </w:rPr>
    </w:lvl>
    <w:lvl w:ilvl="3" w:tplc="041F0001" w:tentative="1">
      <w:start w:val="1"/>
      <w:numFmt w:val="bullet"/>
      <w:lvlText w:val=""/>
      <w:lvlJc w:val="left"/>
      <w:pPr>
        <w:ind w:left="3334" w:hanging="360"/>
      </w:pPr>
      <w:rPr>
        <w:rFonts w:ascii="Symbol" w:hAnsi="Symbol" w:hint="default"/>
      </w:rPr>
    </w:lvl>
    <w:lvl w:ilvl="4" w:tplc="041F0003" w:tentative="1">
      <w:start w:val="1"/>
      <w:numFmt w:val="bullet"/>
      <w:lvlText w:val="o"/>
      <w:lvlJc w:val="left"/>
      <w:pPr>
        <w:ind w:left="4054" w:hanging="360"/>
      </w:pPr>
      <w:rPr>
        <w:rFonts w:ascii="Courier New" w:hAnsi="Courier New" w:cs="Courier New" w:hint="default"/>
      </w:rPr>
    </w:lvl>
    <w:lvl w:ilvl="5" w:tplc="041F0005" w:tentative="1">
      <w:start w:val="1"/>
      <w:numFmt w:val="bullet"/>
      <w:lvlText w:val=""/>
      <w:lvlJc w:val="left"/>
      <w:pPr>
        <w:ind w:left="4774" w:hanging="360"/>
      </w:pPr>
      <w:rPr>
        <w:rFonts w:ascii="Wingdings" w:hAnsi="Wingdings" w:hint="default"/>
      </w:rPr>
    </w:lvl>
    <w:lvl w:ilvl="6" w:tplc="041F0001" w:tentative="1">
      <w:start w:val="1"/>
      <w:numFmt w:val="bullet"/>
      <w:lvlText w:val=""/>
      <w:lvlJc w:val="left"/>
      <w:pPr>
        <w:ind w:left="5494" w:hanging="360"/>
      </w:pPr>
      <w:rPr>
        <w:rFonts w:ascii="Symbol" w:hAnsi="Symbol" w:hint="default"/>
      </w:rPr>
    </w:lvl>
    <w:lvl w:ilvl="7" w:tplc="041F0003" w:tentative="1">
      <w:start w:val="1"/>
      <w:numFmt w:val="bullet"/>
      <w:lvlText w:val="o"/>
      <w:lvlJc w:val="left"/>
      <w:pPr>
        <w:ind w:left="6214" w:hanging="360"/>
      </w:pPr>
      <w:rPr>
        <w:rFonts w:ascii="Courier New" w:hAnsi="Courier New" w:cs="Courier New" w:hint="default"/>
      </w:rPr>
    </w:lvl>
    <w:lvl w:ilvl="8" w:tplc="041F0005" w:tentative="1">
      <w:start w:val="1"/>
      <w:numFmt w:val="bullet"/>
      <w:lvlText w:val=""/>
      <w:lvlJc w:val="left"/>
      <w:pPr>
        <w:ind w:left="6934" w:hanging="360"/>
      </w:pPr>
      <w:rPr>
        <w:rFonts w:ascii="Wingdings" w:hAnsi="Wingdings" w:hint="default"/>
      </w:rPr>
    </w:lvl>
  </w:abstractNum>
  <w:abstractNum w:abstractNumId="15" w15:restartNumberingAfterBreak="0">
    <w:nsid w:val="5458706F"/>
    <w:multiLevelType w:val="multilevel"/>
    <w:tmpl w:val="4638487A"/>
    <w:lvl w:ilvl="0">
      <w:start w:val="1"/>
      <w:numFmt w:val="decimal"/>
      <w:pStyle w:val="KLASKSORU"/>
      <w:lvlText w:val="%1."/>
      <w:lvlJc w:val="left"/>
      <w:pPr>
        <w:ind w:left="340" w:hanging="340"/>
      </w:pPr>
      <w:rPr>
        <w:rFonts w:ascii="Times New Roman" w:hAnsi="Times New Roman" w:cs="Times New Roman" w:hint="default"/>
        <w:b/>
        <w:color w:val="auto"/>
        <w:sz w:val="18"/>
        <w:szCs w:val="20"/>
      </w:rPr>
    </w:lvl>
    <w:lvl w:ilvl="1">
      <w:start w:val="1"/>
      <w:numFmt w:val="decimal"/>
      <w:lvlText w:val="%2-"/>
      <w:lvlJc w:val="left"/>
      <w:pPr>
        <w:ind w:left="510" w:hanging="226"/>
      </w:pPr>
      <w:rPr>
        <w:rFonts w:hint="default"/>
        <w:b/>
        <w:i w:val="0"/>
        <w:color w:val="auto"/>
        <w:sz w:val="18"/>
        <w:szCs w:val="20"/>
      </w:rPr>
    </w:lvl>
    <w:lvl w:ilvl="2">
      <w:start w:val="1"/>
      <w:numFmt w:val="upperLetter"/>
      <w:lvlText w:val="%3)"/>
      <w:lvlJc w:val="left"/>
      <w:pPr>
        <w:ind w:left="794" w:hanging="284"/>
      </w:pPr>
      <w:rPr>
        <w:rFonts w:hint="default"/>
      </w:rPr>
    </w:lvl>
    <w:lvl w:ilvl="3">
      <w:start w:val="1"/>
      <w:numFmt w:val="lowerLetter"/>
      <w:lvlText w:val="%4)"/>
      <w:lvlJc w:val="left"/>
      <w:pPr>
        <w:tabs>
          <w:tab w:val="num" w:pos="680"/>
        </w:tabs>
        <w:ind w:left="851" w:hanging="227"/>
      </w:pPr>
      <w:rPr>
        <w:rFonts w:hint="default"/>
      </w:rPr>
    </w:lvl>
    <w:lvl w:ilvl="4">
      <w:start w:val="3"/>
      <w:numFmt w:val="bullet"/>
      <w:lvlText w:val="√"/>
      <w:lvlJc w:val="left"/>
      <w:pPr>
        <w:ind w:left="1021" w:hanging="227"/>
      </w:pPr>
      <w:rPr>
        <w:rFonts w:ascii="Calibri" w:hAnsi="Calibri" w:hint="default"/>
      </w:rPr>
    </w:lvl>
    <w:lvl w:ilvl="5">
      <w:start w:val="1"/>
      <w:numFmt w:val="lowerRoman"/>
      <w:lvlText w:val="(%6)"/>
      <w:lvlJc w:val="left"/>
      <w:pPr>
        <w:ind w:left="1191" w:hanging="227"/>
      </w:pPr>
      <w:rPr>
        <w:rFonts w:hint="default"/>
      </w:rPr>
    </w:lvl>
    <w:lvl w:ilvl="6">
      <w:start w:val="1"/>
      <w:numFmt w:val="decimal"/>
      <w:lvlText w:val="%7."/>
      <w:lvlJc w:val="left"/>
      <w:pPr>
        <w:tabs>
          <w:tab w:val="num" w:pos="1191"/>
        </w:tabs>
        <w:ind w:left="1361" w:hanging="227"/>
      </w:pPr>
      <w:rPr>
        <w:rFonts w:hint="default"/>
      </w:rPr>
    </w:lvl>
    <w:lvl w:ilvl="7">
      <w:start w:val="1"/>
      <w:numFmt w:val="lowerLetter"/>
      <w:lvlText w:val="%8."/>
      <w:lvlJc w:val="left"/>
      <w:pPr>
        <w:tabs>
          <w:tab w:val="num" w:pos="1474"/>
        </w:tabs>
        <w:ind w:left="1531" w:hanging="227"/>
      </w:pPr>
      <w:rPr>
        <w:rFonts w:hint="default"/>
      </w:rPr>
    </w:lvl>
    <w:lvl w:ilvl="8">
      <w:start w:val="1"/>
      <w:numFmt w:val="lowerRoman"/>
      <w:lvlText w:val="%9."/>
      <w:lvlJc w:val="left"/>
      <w:pPr>
        <w:ind w:left="1701" w:hanging="227"/>
      </w:pPr>
      <w:rPr>
        <w:rFonts w:hint="default"/>
      </w:rPr>
    </w:lvl>
  </w:abstractNum>
  <w:abstractNum w:abstractNumId="16" w15:restartNumberingAfterBreak="0">
    <w:nsid w:val="55D050BF"/>
    <w:multiLevelType w:val="hybridMultilevel"/>
    <w:tmpl w:val="AD1E00E4"/>
    <w:lvl w:ilvl="0" w:tplc="C59EC0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75F73B9"/>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abstractNum w:abstractNumId="18" w15:restartNumberingAfterBreak="0">
    <w:nsid w:val="70BC256B"/>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9" w15:restartNumberingAfterBreak="0">
    <w:nsid w:val="7594789F"/>
    <w:multiLevelType w:val="multilevel"/>
    <w:tmpl w:val="9E5A7E00"/>
    <w:lvl w:ilvl="0">
      <w:start w:val="1"/>
      <w:numFmt w:val="upperRoman"/>
      <w:lvlText w:val="%1-"/>
      <w:lvlJc w:val="left"/>
      <w:pPr>
        <w:ind w:left="454" w:hanging="454"/>
      </w:pPr>
      <w:rPr>
        <w:rFonts w:ascii="Times New Roman" w:hAnsi="Times New Roman" w:hint="default"/>
        <w:b/>
        <w:i w:val="0"/>
        <w:color w:val="FF0000"/>
        <w:sz w:val="18"/>
      </w:rPr>
    </w:lvl>
    <w:lvl w:ilvl="1">
      <w:start w:val="1"/>
      <w:numFmt w:val="decimal"/>
      <w:lvlText w:val="%2."/>
      <w:lvlJc w:val="left"/>
      <w:pPr>
        <w:ind w:left="510" w:hanging="340"/>
      </w:pPr>
      <w:rPr>
        <w:rFonts w:ascii="Times New Roman" w:hAnsi="Times New Roman" w:hint="default"/>
        <w:b/>
        <w:i w:val="0"/>
        <w:color w:val="FF0000"/>
        <w:sz w:val="18"/>
      </w:rPr>
    </w:lvl>
    <w:lvl w:ilvl="2">
      <w:start w:val="1"/>
      <w:numFmt w:val="upperLetter"/>
      <w:lvlText w:val="%3 - "/>
      <w:lvlJc w:val="left"/>
      <w:pPr>
        <w:ind w:left="680" w:hanging="340"/>
      </w:pPr>
      <w:rPr>
        <w:rFonts w:ascii="Times New Roman" w:hAnsi="Times New Roman" w:hint="default"/>
        <w:b/>
        <w:i w:val="0"/>
        <w:color w:val="FF0000"/>
        <w:sz w:val="18"/>
      </w:rPr>
    </w:lvl>
    <w:lvl w:ilvl="3">
      <w:start w:val="1"/>
      <w:numFmt w:val="decimal"/>
      <w:lvlText w:val="%4."/>
      <w:lvlJc w:val="left"/>
      <w:pPr>
        <w:ind w:left="850" w:hanging="340"/>
      </w:pPr>
      <w:rPr>
        <w:rFonts w:ascii="Times New Roman" w:hAnsi="Times New Roman" w:hint="default"/>
        <w:b/>
        <w:i w:val="0"/>
        <w:color w:val="FF0000"/>
        <w:sz w:val="18"/>
      </w:rPr>
    </w:lvl>
    <w:lvl w:ilvl="4">
      <w:start w:val="1"/>
      <w:numFmt w:val="lowerLetter"/>
      <w:lvlText w:val="%5."/>
      <w:lvlJc w:val="left"/>
      <w:pPr>
        <w:ind w:left="1020" w:hanging="340"/>
      </w:pPr>
      <w:rPr>
        <w:rFonts w:ascii="Times New Roman" w:hAnsi="Times New Roman" w:hint="default"/>
        <w:b/>
        <w:i w:val="0"/>
        <w:color w:val="FF0000"/>
        <w:sz w:val="18"/>
      </w:rPr>
    </w:lvl>
    <w:lvl w:ilvl="5">
      <w:start w:val="1"/>
      <w:numFmt w:val="bullet"/>
      <w:lvlText w:val=""/>
      <w:lvlJc w:val="left"/>
      <w:pPr>
        <w:ind w:left="1190" w:hanging="340"/>
      </w:pPr>
      <w:rPr>
        <w:rFonts w:ascii="Symbol" w:hAnsi="Symbol" w:hint="default"/>
        <w:b/>
        <w:i w:val="0"/>
        <w:color w:val="0070C0"/>
        <w:sz w:val="18"/>
      </w:rPr>
    </w:lvl>
    <w:lvl w:ilvl="6">
      <w:start w:val="1"/>
      <w:numFmt w:val="decimal"/>
      <w:lvlText w:val="%7."/>
      <w:lvlJc w:val="left"/>
      <w:pPr>
        <w:ind w:left="1360" w:hanging="340"/>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i w:val="0"/>
        <w:color w:val="FF0000"/>
        <w:sz w:val="18"/>
      </w:rPr>
    </w:lvl>
    <w:lvl w:ilvl="8">
      <w:start w:val="1"/>
      <w:numFmt w:val="ordinal"/>
      <w:lvlText w:val="%9"/>
      <w:lvlJc w:val="left"/>
      <w:pPr>
        <w:ind w:left="1700" w:hanging="340"/>
      </w:pPr>
      <w:rPr>
        <w:rFonts w:hint="default"/>
        <w:b/>
        <w:i w:val="0"/>
        <w:color w:val="FF0000"/>
        <w:sz w:val="18"/>
      </w:rPr>
    </w:lvl>
  </w:abstractNum>
  <w:abstractNum w:abstractNumId="20" w15:restartNumberingAfterBreak="0">
    <w:nsid w:val="77781128"/>
    <w:multiLevelType w:val="hybridMultilevel"/>
    <w:tmpl w:val="B186FA42"/>
    <w:lvl w:ilvl="0" w:tplc="5C58F57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B412E3F"/>
    <w:multiLevelType w:val="hybridMultilevel"/>
    <w:tmpl w:val="BC6ADEFE"/>
    <w:lvl w:ilvl="0" w:tplc="622E1468">
      <w:start w:val="1"/>
      <w:numFmt w:val="decimal"/>
      <w:lvlText w:val="%1."/>
      <w:lvlJc w:val="left"/>
      <w:pPr>
        <w:ind w:left="1070" w:hanging="360"/>
      </w:pPr>
      <w:rPr>
        <w:rFonts w:hint="default"/>
        <w:b/>
        <w:bCs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7BEA09AB"/>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num w:numId="1" w16cid:durableId="309789583">
    <w:abstractNumId w:val="4"/>
  </w:num>
  <w:num w:numId="2" w16cid:durableId="1006977233">
    <w:abstractNumId w:val="0"/>
  </w:num>
  <w:num w:numId="3" w16cid:durableId="1045065395">
    <w:abstractNumId w:val="12"/>
  </w:num>
  <w:num w:numId="4" w16cid:durableId="1014068266">
    <w:abstractNumId w:val="19"/>
  </w:num>
  <w:num w:numId="5" w16cid:durableId="1911697496">
    <w:abstractNumId w:val="22"/>
  </w:num>
  <w:num w:numId="6" w16cid:durableId="308167775">
    <w:abstractNumId w:val="2"/>
  </w:num>
  <w:num w:numId="7" w16cid:durableId="1562859997">
    <w:abstractNumId w:val="17"/>
  </w:num>
  <w:num w:numId="8" w16cid:durableId="1549992485">
    <w:abstractNumId w:val="18"/>
  </w:num>
  <w:num w:numId="9" w16cid:durableId="1581061903">
    <w:abstractNumId w:val="6"/>
  </w:num>
  <w:num w:numId="10" w16cid:durableId="1894926234">
    <w:abstractNumId w:val="16"/>
  </w:num>
  <w:num w:numId="11" w16cid:durableId="538402052">
    <w:abstractNumId w:val="9"/>
  </w:num>
  <w:num w:numId="12" w16cid:durableId="2038307468">
    <w:abstractNumId w:val="11"/>
  </w:num>
  <w:num w:numId="13" w16cid:durableId="1961254187">
    <w:abstractNumId w:val="15"/>
  </w:num>
  <w:num w:numId="14" w16cid:durableId="1985961967">
    <w:abstractNumId w:val="20"/>
  </w:num>
  <w:num w:numId="15" w16cid:durableId="1065420012">
    <w:abstractNumId w:val="8"/>
  </w:num>
  <w:num w:numId="16" w16cid:durableId="1186676613">
    <w:abstractNumId w:val="21"/>
  </w:num>
  <w:num w:numId="17" w16cid:durableId="2069304714">
    <w:abstractNumId w:val="3"/>
  </w:num>
  <w:num w:numId="18" w16cid:durableId="1547065189">
    <w:abstractNumId w:val="10"/>
  </w:num>
  <w:num w:numId="19" w16cid:durableId="1960993160">
    <w:abstractNumId w:val="5"/>
  </w:num>
  <w:num w:numId="20" w16cid:durableId="1301374612">
    <w:abstractNumId w:val="7"/>
  </w:num>
  <w:num w:numId="21" w16cid:durableId="269242455">
    <w:abstractNumId w:val="13"/>
  </w:num>
  <w:num w:numId="22" w16cid:durableId="841242493">
    <w:abstractNumId w:val="1"/>
  </w:num>
  <w:num w:numId="23" w16cid:durableId="11135936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664"/>
    <w:rsid w:val="0000295A"/>
    <w:rsid w:val="0002189C"/>
    <w:rsid w:val="000A1C05"/>
    <w:rsid w:val="000A2A2A"/>
    <w:rsid w:val="000A4A6D"/>
    <w:rsid w:val="000F3BB9"/>
    <w:rsid w:val="0014448D"/>
    <w:rsid w:val="00152277"/>
    <w:rsid w:val="001E4F07"/>
    <w:rsid w:val="00202AA5"/>
    <w:rsid w:val="002036F9"/>
    <w:rsid w:val="0022648D"/>
    <w:rsid w:val="00277AF7"/>
    <w:rsid w:val="002C5CF6"/>
    <w:rsid w:val="002D68B6"/>
    <w:rsid w:val="00312B5C"/>
    <w:rsid w:val="00316E20"/>
    <w:rsid w:val="00323F5A"/>
    <w:rsid w:val="00352375"/>
    <w:rsid w:val="003703C7"/>
    <w:rsid w:val="00383B9F"/>
    <w:rsid w:val="003B18C4"/>
    <w:rsid w:val="00434959"/>
    <w:rsid w:val="004A697A"/>
    <w:rsid w:val="004A701F"/>
    <w:rsid w:val="004C764A"/>
    <w:rsid w:val="004E58AC"/>
    <w:rsid w:val="0051093C"/>
    <w:rsid w:val="00553A49"/>
    <w:rsid w:val="005733B0"/>
    <w:rsid w:val="005C020E"/>
    <w:rsid w:val="005C18D9"/>
    <w:rsid w:val="0062468A"/>
    <w:rsid w:val="0067633F"/>
    <w:rsid w:val="006A2E67"/>
    <w:rsid w:val="006B24D0"/>
    <w:rsid w:val="006C05B7"/>
    <w:rsid w:val="006F28D9"/>
    <w:rsid w:val="0073525B"/>
    <w:rsid w:val="0074158E"/>
    <w:rsid w:val="00753EB2"/>
    <w:rsid w:val="00793728"/>
    <w:rsid w:val="007D77D7"/>
    <w:rsid w:val="00810294"/>
    <w:rsid w:val="0082276E"/>
    <w:rsid w:val="00833D7A"/>
    <w:rsid w:val="008346C5"/>
    <w:rsid w:val="00852656"/>
    <w:rsid w:val="008616BB"/>
    <w:rsid w:val="00910FED"/>
    <w:rsid w:val="009300FA"/>
    <w:rsid w:val="00A03EDD"/>
    <w:rsid w:val="00A27664"/>
    <w:rsid w:val="00A34593"/>
    <w:rsid w:val="00B11CEB"/>
    <w:rsid w:val="00B22539"/>
    <w:rsid w:val="00B72ECF"/>
    <w:rsid w:val="00B94C43"/>
    <w:rsid w:val="00BA033A"/>
    <w:rsid w:val="00BA573D"/>
    <w:rsid w:val="00BF5B2D"/>
    <w:rsid w:val="00C23121"/>
    <w:rsid w:val="00C855FB"/>
    <w:rsid w:val="00CA2F83"/>
    <w:rsid w:val="00CC2189"/>
    <w:rsid w:val="00CE58E2"/>
    <w:rsid w:val="00D70BBE"/>
    <w:rsid w:val="00DD7A95"/>
    <w:rsid w:val="00E05474"/>
    <w:rsid w:val="00E3636D"/>
    <w:rsid w:val="00E60338"/>
    <w:rsid w:val="00E66468"/>
    <w:rsid w:val="00EC1D3C"/>
    <w:rsid w:val="00ED37C9"/>
    <w:rsid w:val="00ED64A8"/>
    <w:rsid w:val="00EE1A77"/>
    <w:rsid w:val="00EF4496"/>
    <w:rsid w:val="00F71589"/>
    <w:rsid w:val="00F71A86"/>
    <w:rsid w:val="00FC26F2"/>
    <w:rsid w:val="00FD64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490C3"/>
  <w15:docId w15:val="{52D04FC8-CFA6-46BD-8000-2BF21EAF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1C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1CEB"/>
  </w:style>
  <w:style w:type="paragraph" w:styleId="AltBilgi">
    <w:name w:val="footer"/>
    <w:basedOn w:val="Normal"/>
    <w:link w:val="AltBilgiChar"/>
    <w:uiPriority w:val="99"/>
    <w:unhideWhenUsed/>
    <w:rsid w:val="00B11C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1CEB"/>
  </w:style>
  <w:style w:type="table" w:styleId="TabloKlavuzu">
    <w:name w:val="Table Grid"/>
    <w:basedOn w:val="NormalTablo"/>
    <w:uiPriority w:val="59"/>
    <w:rsid w:val="00B1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12B5C"/>
    <w:rPr>
      <w:strike w:val="0"/>
      <w:dstrike w:val="0"/>
      <w:color w:val="0000FF"/>
      <w:u w:val="none"/>
      <w:effect w:val="none"/>
    </w:rPr>
  </w:style>
  <w:style w:type="paragraph" w:styleId="ListeParagraf">
    <w:name w:val="List Paragraph"/>
    <w:basedOn w:val="Normal"/>
    <w:link w:val="ListeParagrafChar"/>
    <w:uiPriority w:val="34"/>
    <w:qFormat/>
    <w:rsid w:val="00312B5C"/>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uiPriority w:val="34"/>
    <w:rsid w:val="00312B5C"/>
    <w:rPr>
      <w:rFonts w:ascii="Calibri" w:eastAsia="Times New Roman" w:hAnsi="Calibri" w:cs="Times New Roman"/>
      <w:lang w:eastAsia="tr-TR"/>
    </w:rPr>
  </w:style>
  <w:style w:type="paragraph" w:styleId="NormalWeb">
    <w:name w:val="Normal (Web)"/>
    <w:basedOn w:val="Normal"/>
    <w:unhideWhenUsed/>
    <w:rsid w:val="00E3636D"/>
    <w:pPr>
      <w:spacing w:before="100" w:beforeAutospacing="1" w:after="100" w:afterAutospacing="1" w:line="240" w:lineRule="auto"/>
    </w:pPr>
    <w:rPr>
      <w:rFonts w:ascii="Times New Roman" w:eastAsiaTheme="minorEastAsia" w:hAnsi="Times New Roman" w:cs="Times New Roman"/>
      <w:color w:val="000000"/>
      <w:sz w:val="24"/>
      <w:szCs w:val="24"/>
      <w:lang w:eastAsia="tr-TR"/>
    </w:rPr>
  </w:style>
  <w:style w:type="paragraph" w:customStyle="1" w:styleId="Stil1">
    <w:name w:val="Stil1"/>
    <w:basedOn w:val="stBilgi"/>
    <w:link w:val="Stil1Char"/>
    <w:qFormat/>
    <w:rsid w:val="0002189C"/>
    <w:pPr>
      <w:ind w:right="459"/>
    </w:pPr>
    <w:rPr>
      <w:rFonts w:ascii="Harlow Solid Italic" w:hAnsi="Harlow Solid Italic"/>
      <w:b/>
      <w:sz w:val="28"/>
      <w:szCs w:val="28"/>
    </w:rPr>
  </w:style>
  <w:style w:type="character" w:customStyle="1" w:styleId="Stil1Char">
    <w:name w:val="Stil1 Char"/>
    <w:basedOn w:val="stBilgiChar"/>
    <w:link w:val="Stil1"/>
    <w:rsid w:val="0002189C"/>
    <w:rPr>
      <w:rFonts w:ascii="Harlow Solid Italic" w:hAnsi="Harlow Solid Italic"/>
      <w:b/>
      <w:sz w:val="28"/>
      <w:szCs w:val="28"/>
    </w:rPr>
  </w:style>
  <w:style w:type="paragraph" w:customStyle="1" w:styleId="Default">
    <w:name w:val="Default"/>
    <w:rsid w:val="0002189C"/>
    <w:pPr>
      <w:autoSpaceDE w:val="0"/>
      <w:autoSpaceDN w:val="0"/>
      <w:adjustRightInd w:val="0"/>
      <w:spacing w:after="0" w:line="240" w:lineRule="auto"/>
    </w:pPr>
    <w:rPr>
      <w:rFonts w:ascii="Arial" w:hAnsi="Arial" w:cs="Arial"/>
      <w:color w:val="000000"/>
      <w:sz w:val="24"/>
      <w:szCs w:val="24"/>
    </w:rPr>
  </w:style>
  <w:style w:type="paragraph" w:styleId="BalonMetni">
    <w:name w:val="Balloon Text"/>
    <w:basedOn w:val="Normal"/>
    <w:link w:val="BalonMetniChar"/>
    <w:uiPriority w:val="99"/>
    <w:semiHidden/>
    <w:unhideWhenUsed/>
    <w:rsid w:val="0062468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2468A"/>
    <w:rPr>
      <w:rFonts w:ascii="Segoe UI" w:hAnsi="Segoe UI" w:cs="Segoe UI"/>
      <w:sz w:val="18"/>
      <w:szCs w:val="18"/>
    </w:rPr>
  </w:style>
  <w:style w:type="paragraph" w:customStyle="1" w:styleId="KLASKSORU">
    <w:name w:val="KLASİK SORU"/>
    <w:basedOn w:val="ListeParagraf"/>
    <w:link w:val="KLASKSORUChar"/>
    <w:qFormat/>
    <w:rsid w:val="00323F5A"/>
    <w:pPr>
      <w:numPr>
        <w:numId w:val="13"/>
      </w:numPr>
      <w:spacing w:after="0" w:line="240" w:lineRule="auto"/>
    </w:pPr>
    <w:rPr>
      <w:rFonts w:ascii="Times New Roman" w:eastAsiaTheme="minorEastAsia" w:hAnsi="Times New Roman" w:cstheme="minorBidi"/>
      <w:b/>
      <w:color w:val="000000" w:themeColor="text1"/>
      <w:sz w:val="20"/>
      <w:szCs w:val="20"/>
    </w:rPr>
  </w:style>
  <w:style w:type="character" w:customStyle="1" w:styleId="KLASKSORUChar">
    <w:name w:val="KLASİK SORU Char"/>
    <w:basedOn w:val="VarsaylanParagrafYazTipi"/>
    <w:link w:val="KLASKSORU"/>
    <w:rsid w:val="00323F5A"/>
    <w:rPr>
      <w:rFonts w:ascii="Times New Roman" w:eastAsiaTheme="minorEastAsia" w:hAnsi="Times New Roman"/>
      <w:b/>
      <w:color w:val="000000" w:themeColor="text1"/>
      <w:sz w:val="20"/>
      <w:szCs w:val="20"/>
      <w:lang w:eastAsia="tr-TR"/>
    </w:rPr>
  </w:style>
  <w:style w:type="character" w:customStyle="1" w:styleId="fontstyle01">
    <w:name w:val="fontstyle01"/>
    <w:basedOn w:val="VarsaylanParagrafYazTipi"/>
    <w:rsid w:val="00E66468"/>
    <w:rPr>
      <w:rFonts w:ascii="ArialMT" w:hAnsi="ArialMT" w:hint="default"/>
      <w:b w:val="0"/>
      <w:bCs w:val="0"/>
      <w:i w:val="0"/>
      <w:iCs w:val="0"/>
      <w:color w:val="000000"/>
      <w:sz w:val="18"/>
      <w:szCs w:val="18"/>
    </w:rPr>
  </w:style>
  <w:style w:type="character" w:customStyle="1" w:styleId="fontstyle21">
    <w:name w:val="fontstyle21"/>
    <w:basedOn w:val="VarsaylanParagrafYazTipi"/>
    <w:rsid w:val="006A2E67"/>
    <w:rPr>
      <w:rFonts w:ascii="Arial-BoldMT" w:hAnsi="Arial-BoldMT" w:hint="default"/>
      <w:b/>
      <w:bCs/>
      <w:i w:val="0"/>
      <w:iCs w:val="0"/>
      <w:color w:val="000000"/>
      <w:sz w:val="20"/>
      <w:szCs w:val="20"/>
    </w:rPr>
  </w:style>
  <w:style w:type="paragraph" w:styleId="AralkYok">
    <w:name w:val="No Spacing"/>
    <w:link w:val="AralkYokChar"/>
    <w:uiPriority w:val="1"/>
    <w:qFormat/>
    <w:rsid w:val="00CA2F83"/>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CA2F83"/>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30007">
      <w:bodyDiv w:val="1"/>
      <w:marLeft w:val="0"/>
      <w:marRight w:val="0"/>
      <w:marTop w:val="0"/>
      <w:marBottom w:val="0"/>
      <w:divBdr>
        <w:top w:val="none" w:sz="0" w:space="0" w:color="auto"/>
        <w:left w:val="none" w:sz="0" w:space="0" w:color="auto"/>
        <w:bottom w:val="none" w:sz="0" w:space="0" w:color="auto"/>
        <w:right w:val="none" w:sz="0" w:space="0" w:color="auto"/>
      </w:divBdr>
    </w:div>
    <w:div w:id="151681327">
      <w:bodyDiv w:val="1"/>
      <w:marLeft w:val="0"/>
      <w:marRight w:val="0"/>
      <w:marTop w:val="0"/>
      <w:marBottom w:val="0"/>
      <w:divBdr>
        <w:top w:val="none" w:sz="0" w:space="0" w:color="auto"/>
        <w:left w:val="none" w:sz="0" w:space="0" w:color="auto"/>
        <w:bottom w:val="none" w:sz="0" w:space="0" w:color="auto"/>
        <w:right w:val="none" w:sz="0" w:space="0" w:color="auto"/>
      </w:divBdr>
    </w:div>
    <w:div w:id="151913159">
      <w:bodyDiv w:val="1"/>
      <w:marLeft w:val="0"/>
      <w:marRight w:val="0"/>
      <w:marTop w:val="0"/>
      <w:marBottom w:val="0"/>
      <w:divBdr>
        <w:top w:val="none" w:sz="0" w:space="0" w:color="auto"/>
        <w:left w:val="none" w:sz="0" w:space="0" w:color="auto"/>
        <w:bottom w:val="none" w:sz="0" w:space="0" w:color="auto"/>
        <w:right w:val="none" w:sz="0" w:space="0" w:color="auto"/>
      </w:divBdr>
    </w:div>
    <w:div w:id="413092628">
      <w:bodyDiv w:val="1"/>
      <w:marLeft w:val="0"/>
      <w:marRight w:val="0"/>
      <w:marTop w:val="0"/>
      <w:marBottom w:val="0"/>
      <w:divBdr>
        <w:top w:val="none" w:sz="0" w:space="0" w:color="auto"/>
        <w:left w:val="none" w:sz="0" w:space="0" w:color="auto"/>
        <w:bottom w:val="none" w:sz="0" w:space="0" w:color="auto"/>
        <w:right w:val="none" w:sz="0" w:space="0" w:color="auto"/>
      </w:divBdr>
    </w:div>
    <w:div w:id="491676387">
      <w:bodyDiv w:val="1"/>
      <w:marLeft w:val="0"/>
      <w:marRight w:val="0"/>
      <w:marTop w:val="0"/>
      <w:marBottom w:val="0"/>
      <w:divBdr>
        <w:top w:val="none" w:sz="0" w:space="0" w:color="auto"/>
        <w:left w:val="none" w:sz="0" w:space="0" w:color="auto"/>
        <w:bottom w:val="none" w:sz="0" w:space="0" w:color="auto"/>
        <w:right w:val="none" w:sz="0" w:space="0" w:color="auto"/>
      </w:divBdr>
    </w:div>
    <w:div w:id="537350501">
      <w:bodyDiv w:val="1"/>
      <w:marLeft w:val="0"/>
      <w:marRight w:val="0"/>
      <w:marTop w:val="0"/>
      <w:marBottom w:val="0"/>
      <w:divBdr>
        <w:top w:val="none" w:sz="0" w:space="0" w:color="auto"/>
        <w:left w:val="none" w:sz="0" w:space="0" w:color="auto"/>
        <w:bottom w:val="none" w:sz="0" w:space="0" w:color="auto"/>
        <w:right w:val="none" w:sz="0" w:space="0" w:color="auto"/>
      </w:divBdr>
    </w:div>
    <w:div w:id="563298195">
      <w:bodyDiv w:val="1"/>
      <w:marLeft w:val="0"/>
      <w:marRight w:val="0"/>
      <w:marTop w:val="0"/>
      <w:marBottom w:val="0"/>
      <w:divBdr>
        <w:top w:val="none" w:sz="0" w:space="0" w:color="auto"/>
        <w:left w:val="none" w:sz="0" w:space="0" w:color="auto"/>
        <w:bottom w:val="none" w:sz="0" w:space="0" w:color="auto"/>
        <w:right w:val="none" w:sz="0" w:space="0" w:color="auto"/>
      </w:divBdr>
    </w:div>
    <w:div w:id="626862157">
      <w:bodyDiv w:val="1"/>
      <w:marLeft w:val="0"/>
      <w:marRight w:val="0"/>
      <w:marTop w:val="0"/>
      <w:marBottom w:val="0"/>
      <w:divBdr>
        <w:top w:val="none" w:sz="0" w:space="0" w:color="auto"/>
        <w:left w:val="none" w:sz="0" w:space="0" w:color="auto"/>
        <w:bottom w:val="none" w:sz="0" w:space="0" w:color="auto"/>
        <w:right w:val="none" w:sz="0" w:space="0" w:color="auto"/>
      </w:divBdr>
    </w:div>
    <w:div w:id="860820655">
      <w:bodyDiv w:val="1"/>
      <w:marLeft w:val="0"/>
      <w:marRight w:val="0"/>
      <w:marTop w:val="0"/>
      <w:marBottom w:val="0"/>
      <w:divBdr>
        <w:top w:val="none" w:sz="0" w:space="0" w:color="auto"/>
        <w:left w:val="none" w:sz="0" w:space="0" w:color="auto"/>
        <w:bottom w:val="none" w:sz="0" w:space="0" w:color="auto"/>
        <w:right w:val="none" w:sz="0" w:space="0" w:color="auto"/>
      </w:divBdr>
    </w:div>
    <w:div w:id="905142757">
      <w:bodyDiv w:val="1"/>
      <w:marLeft w:val="0"/>
      <w:marRight w:val="0"/>
      <w:marTop w:val="0"/>
      <w:marBottom w:val="0"/>
      <w:divBdr>
        <w:top w:val="none" w:sz="0" w:space="0" w:color="auto"/>
        <w:left w:val="none" w:sz="0" w:space="0" w:color="auto"/>
        <w:bottom w:val="none" w:sz="0" w:space="0" w:color="auto"/>
        <w:right w:val="none" w:sz="0" w:space="0" w:color="auto"/>
      </w:divBdr>
    </w:div>
    <w:div w:id="1537231066">
      <w:bodyDiv w:val="1"/>
      <w:marLeft w:val="0"/>
      <w:marRight w:val="0"/>
      <w:marTop w:val="0"/>
      <w:marBottom w:val="0"/>
      <w:divBdr>
        <w:top w:val="none" w:sz="0" w:space="0" w:color="auto"/>
        <w:left w:val="none" w:sz="0" w:space="0" w:color="auto"/>
        <w:bottom w:val="none" w:sz="0" w:space="0" w:color="auto"/>
        <w:right w:val="none" w:sz="0" w:space="0" w:color="auto"/>
      </w:divBdr>
    </w:div>
    <w:div w:id="1859658934">
      <w:bodyDiv w:val="1"/>
      <w:marLeft w:val="0"/>
      <w:marRight w:val="0"/>
      <w:marTop w:val="0"/>
      <w:marBottom w:val="0"/>
      <w:divBdr>
        <w:top w:val="none" w:sz="0" w:space="0" w:color="auto"/>
        <w:left w:val="none" w:sz="0" w:space="0" w:color="auto"/>
        <w:bottom w:val="none" w:sz="0" w:space="0" w:color="auto"/>
        <w:right w:val="none" w:sz="0" w:space="0" w:color="auto"/>
      </w:divBdr>
    </w:div>
    <w:div w:id="210248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C88D4-CD3B-49BF-A9E6-1782F83A3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Pages>
  <Words>1136</Words>
  <Characters>6476</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11 yazılı</vt: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SERKAN DEMİR</cp:lastModifiedBy>
  <cp:revision>2</cp:revision>
  <cp:lastPrinted>2021-10-25T17:57:00Z</cp:lastPrinted>
  <dcterms:created xsi:type="dcterms:W3CDTF">2018-05-20T19:32:00Z</dcterms:created>
  <dcterms:modified xsi:type="dcterms:W3CDTF">2022-10-16T15:52:00Z</dcterms:modified>
</cp:coreProperties>
</file>