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B6C51" w14:textId="300E52F6" w:rsidR="00CC12FA" w:rsidRDefault="00AD7F86">
      <w:pPr>
        <w:pStyle w:val="GvdeMetni"/>
        <w:spacing w:after="0"/>
        <w:jc w:val="center"/>
        <w:rPr>
          <w:rFonts w:asciiTheme="minorHAnsi" w:hAnsiTheme="minorHAnsi" w:cstheme="minorHAnsi"/>
          <w:b/>
          <w:sz w:val="22"/>
          <w:szCs w:val="22"/>
        </w:rPr>
      </w:pPr>
      <w:r>
        <w:rPr>
          <w:rFonts w:asciiTheme="minorHAnsi" w:hAnsiTheme="minorHAnsi" w:cstheme="minorHAnsi"/>
          <w:b/>
          <w:sz w:val="22"/>
          <w:szCs w:val="22"/>
        </w:rPr>
        <w:t>2022-2023</w:t>
      </w:r>
      <w:r w:rsidR="004F23BE">
        <w:rPr>
          <w:rFonts w:asciiTheme="minorHAnsi" w:hAnsiTheme="minorHAnsi" w:cstheme="minorHAnsi"/>
          <w:b/>
          <w:sz w:val="22"/>
          <w:szCs w:val="22"/>
        </w:rPr>
        <w:t xml:space="preserve"> EĞİTİM - ÖĞRETİM YILI …………………………………………………. ANADOLU LİSESİ FİZİK DERSİ ÖĞRETMENLERİ ZÜMRE TOPLANTI TUTANAĞI</w:t>
      </w:r>
    </w:p>
    <w:p w14:paraId="5F073E5C" w14:textId="77777777" w:rsidR="00CC12FA" w:rsidRDefault="00CC12FA">
      <w:pPr>
        <w:jc w:val="both"/>
        <w:rPr>
          <w:rFonts w:asciiTheme="minorHAnsi" w:hAnsiTheme="minorHAnsi" w:cstheme="minorHAnsi"/>
          <w:sz w:val="22"/>
          <w:szCs w:val="22"/>
        </w:rPr>
      </w:pPr>
    </w:p>
    <w:p w14:paraId="33F02E95" w14:textId="358B8B30" w:rsidR="00CC12FA" w:rsidRDefault="004F23BE">
      <w:pPr>
        <w:jc w:val="both"/>
        <w:rPr>
          <w:rFonts w:asciiTheme="minorHAnsi" w:hAnsiTheme="minorHAnsi" w:cstheme="minorHAnsi"/>
          <w:b/>
          <w:sz w:val="22"/>
          <w:szCs w:val="22"/>
          <w:lang w:val="tr"/>
        </w:rPr>
      </w:pPr>
      <w:r>
        <w:rPr>
          <w:rFonts w:asciiTheme="minorHAnsi" w:hAnsiTheme="minorHAnsi" w:cstheme="minorHAnsi"/>
          <w:b/>
          <w:sz w:val="22"/>
          <w:szCs w:val="22"/>
        </w:rPr>
        <w:t>Toplantı Tarihi</w:t>
      </w:r>
      <w:r>
        <w:rPr>
          <w:rFonts w:asciiTheme="minorHAnsi" w:hAnsiTheme="minorHAnsi" w:cstheme="minorHAnsi"/>
          <w:b/>
          <w:sz w:val="22"/>
          <w:szCs w:val="22"/>
          <w:lang w:val="tr"/>
        </w:rPr>
        <w:t xml:space="preserve">  </w:t>
      </w:r>
      <w:r>
        <w:rPr>
          <w:rFonts w:asciiTheme="minorHAnsi" w:hAnsiTheme="minorHAnsi" w:cstheme="minorHAnsi"/>
          <w:b/>
          <w:sz w:val="22"/>
          <w:szCs w:val="22"/>
          <w:lang w:val="tr"/>
        </w:rPr>
        <w:tab/>
      </w:r>
      <w:r>
        <w:rPr>
          <w:rFonts w:asciiTheme="minorHAnsi" w:hAnsiTheme="minorHAnsi" w:cstheme="minorHAnsi"/>
          <w:b/>
          <w:sz w:val="22"/>
          <w:szCs w:val="22"/>
        </w:rPr>
        <w:t xml:space="preserve">: </w:t>
      </w:r>
      <w:r w:rsidR="00AD7F86">
        <w:rPr>
          <w:rFonts w:asciiTheme="minorHAnsi" w:hAnsiTheme="minorHAnsi" w:cstheme="minorHAnsi"/>
          <w:b/>
          <w:sz w:val="22"/>
          <w:szCs w:val="22"/>
        </w:rPr>
        <w:t>…</w:t>
      </w:r>
      <w:r>
        <w:rPr>
          <w:rFonts w:asciiTheme="minorHAnsi" w:hAnsiTheme="minorHAnsi" w:cstheme="minorHAnsi"/>
          <w:b/>
          <w:sz w:val="22"/>
          <w:szCs w:val="22"/>
        </w:rPr>
        <w:t>.09.20</w:t>
      </w:r>
      <w:r>
        <w:rPr>
          <w:rFonts w:asciiTheme="minorHAnsi" w:hAnsiTheme="minorHAnsi" w:cstheme="minorHAnsi"/>
          <w:b/>
          <w:sz w:val="22"/>
          <w:szCs w:val="22"/>
          <w:lang w:val="tr"/>
        </w:rPr>
        <w:t>2</w:t>
      </w:r>
      <w:r w:rsidR="00AD7F86">
        <w:rPr>
          <w:rFonts w:asciiTheme="minorHAnsi" w:hAnsiTheme="minorHAnsi" w:cstheme="minorHAnsi"/>
          <w:b/>
          <w:sz w:val="22"/>
          <w:szCs w:val="22"/>
          <w:lang w:val="tr"/>
        </w:rPr>
        <w:t>2</w:t>
      </w:r>
    </w:p>
    <w:p w14:paraId="2037D7D5" w14:textId="77777777" w:rsidR="00CC12FA" w:rsidRDefault="004F23BE">
      <w:pPr>
        <w:jc w:val="both"/>
        <w:rPr>
          <w:rFonts w:asciiTheme="minorHAnsi" w:hAnsiTheme="minorHAnsi" w:cstheme="minorHAnsi"/>
          <w:b/>
          <w:sz w:val="22"/>
          <w:szCs w:val="22"/>
        </w:rPr>
      </w:pPr>
      <w:r>
        <w:rPr>
          <w:rFonts w:asciiTheme="minorHAnsi" w:hAnsiTheme="minorHAnsi" w:cstheme="minorHAnsi"/>
          <w:b/>
          <w:sz w:val="22"/>
          <w:szCs w:val="22"/>
        </w:rPr>
        <w:t>Toplantı no</w:t>
      </w:r>
      <w:r>
        <w:rPr>
          <w:rFonts w:asciiTheme="minorHAnsi" w:hAnsiTheme="minorHAnsi" w:cstheme="minorHAnsi"/>
          <w:b/>
          <w:sz w:val="22"/>
          <w:szCs w:val="22"/>
        </w:rPr>
        <w:tab/>
        <w:t xml:space="preserve">  </w:t>
      </w:r>
      <w:r>
        <w:rPr>
          <w:rFonts w:asciiTheme="minorHAnsi" w:hAnsiTheme="minorHAnsi" w:cstheme="minorHAnsi"/>
          <w:b/>
          <w:sz w:val="22"/>
          <w:szCs w:val="22"/>
          <w:lang w:val="tr"/>
        </w:rPr>
        <w:tab/>
      </w:r>
      <w:r>
        <w:rPr>
          <w:rFonts w:asciiTheme="minorHAnsi" w:hAnsiTheme="minorHAnsi" w:cstheme="minorHAnsi"/>
          <w:b/>
          <w:sz w:val="22"/>
          <w:szCs w:val="22"/>
        </w:rPr>
        <w:t>: 1</w:t>
      </w:r>
    </w:p>
    <w:p w14:paraId="195FC7B8" w14:textId="77777777" w:rsidR="00CC12FA" w:rsidRDefault="004F23BE">
      <w:pPr>
        <w:jc w:val="both"/>
        <w:rPr>
          <w:rFonts w:asciiTheme="minorHAnsi" w:hAnsiTheme="minorHAnsi" w:cstheme="minorHAnsi"/>
          <w:b/>
          <w:sz w:val="22"/>
          <w:szCs w:val="22"/>
        </w:rPr>
      </w:pPr>
      <w:r>
        <w:rPr>
          <w:rFonts w:asciiTheme="minorHAnsi" w:hAnsiTheme="minorHAnsi" w:cstheme="minorHAnsi"/>
          <w:b/>
          <w:sz w:val="22"/>
          <w:szCs w:val="22"/>
        </w:rPr>
        <w:t>Toplan Yeri</w:t>
      </w:r>
      <w:r>
        <w:rPr>
          <w:rFonts w:asciiTheme="minorHAnsi" w:hAnsiTheme="minorHAnsi" w:cstheme="minorHAnsi"/>
          <w:b/>
          <w:sz w:val="22"/>
          <w:szCs w:val="22"/>
        </w:rPr>
        <w:tab/>
        <w:t xml:space="preserve">  </w:t>
      </w:r>
      <w:r>
        <w:rPr>
          <w:rFonts w:asciiTheme="minorHAnsi" w:hAnsiTheme="minorHAnsi" w:cstheme="minorHAnsi"/>
          <w:b/>
          <w:sz w:val="22"/>
          <w:szCs w:val="22"/>
          <w:lang w:val="tr"/>
        </w:rPr>
        <w:tab/>
      </w:r>
      <w:r>
        <w:rPr>
          <w:rFonts w:asciiTheme="minorHAnsi" w:hAnsiTheme="minorHAnsi" w:cstheme="minorHAnsi"/>
          <w:b/>
          <w:sz w:val="22"/>
          <w:szCs w:val="22"/>
        </w:rPr>
        <w:t>: Öğretmenler Odası</w:t>
      </w:r>
    </w:p>
    <w:p w14:paraId="0A7DA04F" w14:textId="77777777" w:rsidR="00CC12FA" w:rsidRDefault="004F23BE">
      <w:pPr>
        <w:jc w:val="both"/>
        <w:rPr>
          <w:rFonts w:asciiTheme="minorHAnsi" w:hAnsiTheme="minorHAnsi" w:cstheme="minorHAnsi"/>
          <w:b/>
          <w:sz w:val="22"/>
          <w:szCs w:val="22"/>
          <w:lang w:val="tr"/>
        </w:rPr>
      </w:pPr>
      <w:r>
        <w:rPr>
          <w:rFonts w:asciiTheme="minorHAnsi" w:hAnsiTheme="minorHAnsi" w:cstheme="minorHAnsi"/>
          <w:b/>
          <w:sz w:val="22"/>
          <w:szCs w:val="22"/>
        </w:rPr>
        <w:t>Toplantı saati</w:t>
      </w:r>
      <w:r>
        <w:rPr>
          <w:rFonts w:asciiTheme="minorHAnsi" w:hAnsiTheme="minorHAnsi" w:cstheme="minorHAnsi"/>
          <w:b/>
          <w:sz w:val="22"/>
          <w:szCs w:val="22"/>
        </w:rPr>
        <w:tab/>
        <w:t xml:space="preserve">: </w:t>
      </w:r>
      <w:r>
        <w:rPr>
          <w:rFonts w:asciiTheme="minorHAnsi" w:hAnsiTheme="minorHAnsi" w:cstheme="minorHAnsi"/>
          <w:b/>
          <w:sz w:val="22"/>
          <w:szCs w:val="22"/>
          <w:lang w:val="tr"/>
        </w:rPr>
        <w:t>10</w:t>
      </w:r>
      <w:r>
        <w:rPr>
          <w:rFonts w:asciiTheme="minorHAnsi" w:hAnsiTheme="minorHAnsi" w:cstheme="minorHAnsi"/>
          <w:b/>
          <w:sz w:val="22"/>
          <w:szCs w:val="22"/>
        </w:rPr>
        <w:t>:</w:t>
      </w:r>
      <w:r>
        <w:rPr>
          <w:rFonts w:asciiTheme="minorHAnsi" w:hAnsiTheme="minorHAnsi" w:cstheme="minorHAnsi"/>
          <w:b/>
          <w:sz w:val="22"/>
          <w:szCs w:val="22"/>
          <w:lang w:val="tr"/>
        </w:rPr>
        <w:t>00</w:t>
      </w:r>
    </w:p>
    <w:p w14:paraId="107BAE99" w14:textId="77777777" w:rsidR="00CC12FA" w:rsidRDefault="004F23BE">
      <w:pPr>
        <w:jc w:val="both"/>
        <w:rPr>
          <w:rFonts w:asciiTheme="minorHAnsi" w:hAnsiTheme="minorHAnsi" w:cstheme="minorHAnsi"/>
          <w:b/>
          <w:sz w:val="22"/>
          <w:szCs w:val="22"/>
        </w:rPr>
      </w:pPr>
      <w:r>
        <w:rPr>
          <w:rFonts w:asciiTheme="minorHAnsi" w:hAnsiTheme="minorHAnsi" w:cstheme="minorHAnsi"/>
          <w:b/>
          <w:sz w:val="22"/>
          <w:szCs w:val="22"/>
        </w:rPr>
        <w:tab/>
      </w:r>
    </w:p>
    <w:p w14:paraId="73E5EA63" w14:textId="77777777" w:rsidR="00CC12FA" w:rsidRPr="004F23BE" w:rsidRDefault="004F23BE">
      <w:pPr>
        <w:jc w:val="both"/>
        <w:rPr>
          <w:rFonts w:asciiTheme="minorHAnsi" w:hAnsiTheme="minorHAnsi" w:cstheme="minorHAnsi"/>
          <w:b/>
          <w:bCs/>
          <w:color w:val="000000"/>
          <w:spacing w:val="-2"/>
          <w:sz w:val="22"/>
          <w:szCs w:val="22"/>
          <w:u w:val="single"/>
        </w:rPr>
      </w:pPr>
      <w:r w:rsidRPr="004F23BE">
        <w:rPr>
          <w:rFonts w:asciiTheme="minorHAnsi" w:hAnsiTheme="minorHAnsi" w:cstheme="minorHAnsi"/>
          <w:b/>
          <w:bCs/>
          <w:color w:val="000000"/>
          <w:spacing w:val="-2"/>
          <w:sz w:val="22"/>
          <w:szCs w:val="22"/>
          <w:u w:val="single"/>
        </w:rPr>
        <w:t>1. Gündem  maddeleri</w:t>
      </w:r>
    </w:p>
    <w:p w14:paraId="565DCAC1" w14:textId="77777777" w:rsidR="00CC12FA" w:rsidRPr="004F23BE" w:rsidRDefault="00CC12FA">
      <w:pPr>
        <w:jc w:val="both"/>
        <w:rPr>
          <w:rFonts w:asciiTheme="minorHAnsi" w:hAnsiTheme="minorHAnsi" w:cstheme="minorHAnsi"/>
          <w:sz w:val="22"/>
          <w:szCs w:val="22"/>
        </w:rPr>
      </w:pPr>
    </w:p>
    <w:p w14:paraId="67383271" w14:textId="77777777" w:rsidR="00CC12FA" w:rsidRPr="004F23BE" w:rsidRDefault="004F23BE">
      <w:pPr>
        <w:widowControl w:val="0"/>
        <w:numPr>
          <w:ilvl w:val="0"/>
          <w:numId w:val="1"/>
        </w:numPr>
        <w:shd w:val="clear" w:color="auto" w:fill="FFFFFF"/>
        <w:tabs>
          <w:tab w:val="clear" w:pos="425"/>
        </w:tabs>
        <w:autoSpaceDE w:val="0"/>
        <w:autoSpaceDN w:val="0"/>
        <w:adjustRightInd w:val="0"/>
        <w:spacing w:line="252" w:lineRule="exact"/>
        <w:ind w:left="238" w:firstLine="0"/>
        <w:jc w:val="both"/>
        <w:rPr>
          <w:rFonts w:asciiTheme="minorHAnsi" w:hAnsiTheme="minorHAnsi" w:cstheme="minorHAnsi"/>
          <w:color w:val="000000"/>
          <w:spacing w:val="-12"/>
          <w:sz w:val="22"/>
          <w:szCs w:val="22"/>
        </w:rPr>
      </w:pPr>
      <w:r w:rsidRPr="004F23BE">
        <w:rPr>
          <w:rFonts w:asciiTheme="minorHAnsi" w:hAnsiTheme="minorHAnsi" w:cstheme="minorHAnsi"/>
          <w:color w:val="000000"/>
          <w:spacing w:val="-12"/>
          <w:sz w:val="22"/>
          <w:szCs w:val="22"/>
        </w:rPr>
        <w:t>Açılış ve Yoklama;</w:t>
      </w:r>
    </w:p>
    <w:p w14:paraId="71F3FB34" w14:textId="77777777" w:rsidR="00CC12FA" w:rsidRPr="004F23BE" w:rsidRDefault="004F23BE">
      <w:pPr>
        <w:widowControl w:val="0"/>
        <w:numPr>
          <w:ilvl w:val="0"/>
          <w:numId w:val="1"/>
        </w:numPr>
        <w:shd w:val="clear" w:color="auto" w:fill="FFFFFF"/>
        <w:tabs>
          <w:tab w:val="clear" w:pos="425"/>
          <w:tab w:val="left" w:pos="720"/>
        </w:tabs>
        <w:autoSpaceDE w:val="0"/>
        <w:autoSpaceDN w:val="0"/>
        <w:adjustRightInd w:val="0"/>
        <w:spacing w:line="252" w:lineRule="exact"/>
        <w:ind w:left="238" w:firstLine="0"/>
        <w:jc w:val="both"/>
        <w:rPr>
          <w:rFonts w:asciiTheme="minorHAnsi" w:hAnsiTheme="minorHAnsi" w:cstheme="minorHAnsi"/>
          <w:color w:val="000000"/>
          <w:spacing w:val="-12"/>
          <w:sz w:val="22"/>
          <w:szCs w:val="22"/>
        </w:rPr>
      </w:pPr>
      <w:r w:rsidRPr="004F23BE">
        <w:rPr>
          <w:rFonts w:asciiTheme="minorHAnsi" w:hAnsiTheme="minorHAnsi" w:cstheme="minorHAnsi"/>
          <w:color w:val="000000"/>
          <w:spacing w:val="-1"/>
          <w:sz w:val="22"/>
          <w:szCs w:val="22"/>
        </w:rPr>
        <w:t>Mevzuatın incelenmesi;</w:t>
      </w:r>
    </w:p>
    <w:p w14:paraId="37F8F825" w14:textId="77777777" w:rsidR="00CC12FA" w:rsidRPr="004F23BE" w:rsidRDefault="004F23BE">
      <w:pPr>
        <w:numPr>
          <w:ilvl w:val="0"/>
          <w:numId w:val="2"/>
        </w:numPr>
        <w:rPr>
          <w:rFonts w:asciiTheme="minorHAnsi" w:hAnsiTheme="minorHAnsi" w:cstheme="minorHAnsi"/>
          <w:sz w:val="22"/>
          <w:szCs w:val="22"/>
        </w:rPr>
      </w:pPr>
      <w:r w:rsidRPr="004F23BE">
        <w:rPr>
          <w:rFonts w:asciiTheme="minorHAnsi" w:hAnsiTheme="minorHAnsi" w:cstheme="minorHAnsi"/>
          <w:sz w:val="22"/>
          <w:szCs w:val="22"/>
        </w:rPr>
        <w:t>Türk Milli Eğitiminin Amaçlarının incelenmesi,</w:t>
      </w:r>
    </w:p>
    <w:p w14:paraId="65547FD3" w14:textId="77777777" w:rsidR="00CC12FA" w:rsidRPr="004F23BE" w:rsidRDefault="004F23BE">
      <w:pPr>
        <w:numPr>
          <w:ilvl w:val="0"/>
          <w:numId w:val="2"/>
        </w:numPr>
        <w:rPr>
          <w:rFonts w:asciiTheme="minorHAnsi" w:hAnsiTheme="minorHAnsi" w:cstheme="minorHAnsi"/>
          <w:sz w:val="22"/>
          <w:szCs w:val="22"/>
        </w:rPr>
      </w:pPr>
      <w:r w:rsidRPr="004F23BE">
        <w:rPr>
          <w:rFonts w:asciiTheme="minorHAnsi" w:hAnsiTheme="minorHAnsi" w:cstheme="minorHAnsi"/>
          <w:sz w:val="22"/>
          <w:szCs w:val="22"/>
        </w:rPr>
        <w:t>1739 sayılı Milli Eğitim Temel Kanununun incelenmesi,</w:t>
      </w:r>
    </w:p>
    <w:p w14:paraId="75B8C06E" w14:textId="77777777" w:rsidR="00CC12FA" w:rsidRPr="004F23BE" w:rsidRDefault="004F23BE">
      <w:pPr>
        <w:numPr>
          <w:ilvl w:val="0"/>
          <w:numId w:val="2"/>
        </w:numPr>
        <w:rPr>
          <w:rFonts w:asciiTheme="minorHAnsi" w:hAnsiTheme="minorHAnsi" w:cstheme="minorHAnsi"/>
          <w:sz w:val="22"/>
          <w:szCs w:val="22"/>
        </w:rPr>
      </w:pPr>
      <w:r w:rsidRPr="004F23BE">
        <w:rPr>
          <w:rFonts w:asciiTheme="minorHAnsi" w:hAnsiTheme="minorHAnsi" w:cstheme="minorHAnsi"/>
          <w:sz w:val="22"/>
          <w:szCs w:val="22"/>
        </w:rPr>
        <w:t>Fizik dersin amaçlarının incelenmesi</w:t>
      </w:r>
    </w:p>
    <w:p w14:paraId="4BBB22B0" w14:textId="77777777" w:rsidR="00CC12FA" w:rsidRPr="004F23BE" w:rsidRDefault="004F23BE">
      <w:pPr>
        <w:numPr>
          <w:ilvl w:val="0"/>
          <w:numId w:val="2"/>
        </w:numPr>
        <w:rPr>
          <w:rFonts w:asciiTheme="minorHAnsi" w:hAnsiTheme="minorHAnsi" w:cstheme="minorHAnsi"/>
          <w:sz w:val="22"/>
          <w:szCs w:val="22"/>
        </w:rPr>
      </w:pPr>
      <w:r w:rsidRPr="004F23BE">
        <w:rPr>
          <w:rFonts w:asciiTheme="minorHAnsi" w:hAnsiTheme="minorHAnsi" w:cstheme="minorHAnsi"/>
          <w:sz w:val="22"/>
          <w:szCs w:val="22"/>
        </w:rPr>
        <w:t>Fizik dersi müfredat programlarının incelenmesi ve ders kitabı ile karşılaştırılması</w:t>
      </w:r>
    </w:p>
    <w:p w14:paraId="652E94F9" w14:textId="77777777" w:rsidR="00CC12FA" w:rsidRPr="004F23BE" w:rsidRDefault="004F23BE">
      <w:pPr>
        <w:numPr>
          <w:ilvl w:val="0"/>
          <w:numId w:val="2"/>
        </w:numPr>
        <w:rPr>
          <w:rFonts w:asciiTheme="minorHAnsi" w:hAnsiTheme="minorHAnsi" w:cstheme="minorHAnsi"/>
          <w:sz w:val="22"/>
          <w:szCs w:val="22"/>
        </w:rPr>
      </w:pPr>
      <w:r w:rsidRPr="004F23BE">
        <w:rPr>
          <w:rFonts w:asciiTheme="minorHAnsi" w:hAnsiTheme="minorHAnsi" w:cstheme="minorHAnsi"/>
          <w:sz w:val="22"/>
          <w:szCs w:val="22"/>
        </w:rPr>
        <w:t xml:space="preserve">Atatürkçülük konularının 2488 sayılı Tebliğler dergisinden incelenmesi. </w:t>
      </w:r>
    </w:p>
    <w:p w14:paraId="471608E5" w14:textId="77777777" w:rsidR="00CC12FA" w:rsidRPr="004F23BE" w:rsidRDefault="004F23BE">
      <w:pPr>
        <w:numPr>
          <w:ilvl w:val="0"/>
          <w:numId w:val="1"/>
        </w:numPr>
        <w:shd w:val="clear" w:color="auto" w:fill="FFFFFF"/>
        <w:tabs>
          <w:tab w:val="clear" w:pos="425"/>
          <w:tab w:val="left" w:pos="720"/>
        </w:tabs>
        <w:spacing w:line="252" w:lineRule="exact"/>
        <w:ind w:left="238" w:firstLine="0"/>
        <w:jc w:val="both"/>
        <w:rPr>
          <w:rFonts w:asciiTheme="minorHAnsi" w:hAnsiTheme="minorHAnsi" w:cstheme="minorHAnsi"/>
          <w:color w:val="000000"/>
          <w:spacing w:val="-9"/>
          <w:sz w:val="22"/>
          <w:szCs w:val="22"/>
        </w:rPr>
      </w:pPr>
      <w:r w:rsidRPr="004F23BE">
        <w:rPr>
          <w:rFonts w:asciiTheme="minorHAnsi" w:hAnsiTheme="minorHAnsi" w:cstheme="minorHAnsi"/>
          <w:color w:val="000000"/>
          <w:spacing w:val="9"/>
          <w:sz w:val="22"/>
          <w:szCs w:val="22"/>
        </w:rPr>
        <w:t>Daha önce yapılan zümre öğretmenleri toplantı tutanağının incelenmesi, analizin yapılması ve yeni hedeflerin belirlenmesi,</w:t>
      </w:r>
    </w:p>
    <w:p w14:paraId="33601D5F" w14:textId="77777777" w:rsidR="00CC12FA" w:rsidRPr="004F23BE" w:rsidRDefault="004F23BE">
      <w:pPr>
        <w:numPr>
          <w:ilvl w:val="0"/>
          <w:numId w:val="1"/>
        </w:numPr>
        <w:shd w:val="clear" w:color="auto" w:fill="FFFFFF"/>
        <w:tabs>
          <w:tab w:val="clear" w:pos="425"/>
        </w:tabs>
        <w:spacing w:line="252" w:lineRule="exact"/>
        <w:ind w:left="238" w:firstLine="0"/>
        <w:jc w:val="both"/>
        <w:rPr>
          <w:rFonts w:asciiTheme="minorHAnsi" w:hAnsiTheme="minorHAnsi" w:cstheme="minorHAnsi"/>
          <w:color w:val="000000"/>
          <w:spacing w:val="-9"/>
          <w:sz w:val="22"/>
          <w:szCs w:val="22"/>
        </w:rPr>
      </w:pPr>
      <w:r w:rsidRPr="004F23BE">
        <w:rPr>
          <w:rFonts w:asciiTheme="minorHAnsi" w:hAnsiTheme="minorHAnsi" w:cstheme="minorHAnsi"/>
          <w:color w:val="000000"/>
          <w:spacing w:val="-9"/>
          <w:sz w:val="22"/>
          <w:szCs w:val="22"/>
        </w:rPr>
        <w:t>Araç gereçler ;</w:t>
      </w:r>
    </w:p>
    <w:p w14:paraId="095399BC" w14:textId="77777777" w:rsidR="00CC12FA" w:rsidRPr="004F23BE" w:rsidRDefault="004F23BE">
      <w:pPr>
        <w:numPr>
          <w:ilvl w:val="0"/>
          <w:numId w:val="3"/>
        </w:numPr>
        <w:shd w:val="clear" w:color="auto" w:fill="FFFFFF"/>
        <w:tabs>
          <w:tab w:val="left" w:pos="482"/>
        </w:tabs>
        <w:spacing w:line="245" w:lineRule="exact"/>
        <w:ind w:left="598"/>
        <w:jc w:val="both"/>
        <w:rPr>
          <w:rFonts w:asciiTheme="minorHAnsi" w:hAnsiTheme="minorHAnsi" w:cstheme="minorHAnsi"/>
          <w:sz w:val="22"/>
          <w:szCs w:val="22"/>
        </w:rPr>
      </w:pPr>
      <w:r w:rsidRPr="004F23BE">
        <w:rPr>
          <w:rFonts w:asciiTheme="minorHAnsi" w:hAnsiTheme="minorHAnsi" w:cstheme="minorHAnsi"/>
          <w:color w:val="000000"/>
          <w:spacing w:val="-9"/>
          <w:sz w:val="22"/>
          <w:szCs w:val="22"/>
        </w:rPr>
        <w:t xml:space="preserve">Ders araç gereçlerinin durumunun belirlenmesi </w:t>
      </w:r>
    </w:p>
    <w:p w14:paraId="673D7B11" w14:textId="77777777" w:rsidR="00CC12FA" w:rsidRPr="004F23BE" w:rsidRDefault="004F23BE">
      <w:pPr>
        <w:numPr>
          <w:ilvl w:val="0"/>
          <w:numId w:val="3"/>
        </w:numPr>
        <w:shd w:val="clear" w:color="auto" w:fill="FFFFFF"/>
        <w:tabs>
          <w:tab w:val="left" w:pos="482"/>
        </w:tabs>
        <w:spacing w:line="245" w:lineRule="exact"/>
        <w:ind w:left="598"/>
        <w:jc w:val="both"/>
        <w:rPr>
          <w:rFonts w:asciiTheme="minorHAnsi" w:hAnsiTheme="minorHAnsi" w:cstheme="minorHAnsi"/>
          <w:sz w:val="22"/>
          <w:szCs w:val="22"/>
        </w:rPr>
      </w:pPr>
      <w:r w:rsidRPr="004F23BE">
        <w:rPr>
          <w:rFonts w:asciiTheme="minorHAnsi" w:hAnsiTheme="minorHAnsi" w:cstheme="minorHAnsi"/>
          <w:sz w:val="22"/>
          <w:szCs w:val="22"/>
        </w:rPr>
        <w:t>Kaynak kitap ile ilgili görüşler</w:t>
      </w:r>
    </w:p>
    <w:p w14:paraId="3CA716BD" w14:textId="77777777" w:rsidR="00CC12FA" w:rsidRPr="004F23BE" w:rsidRDefault="004F23BE">
      <w:pPr>
        <w:numPr>
          <w:ilvl w:val="0"/>
          <w:numId w:val="1"/>
        </w:numPr>
        <w:tabs>
          <w:tab w:val="clear" w:pos="425"/>
          <w:tab w:val="left" w:pos="720"/>
        </w:tabs>
        <w:ind w:leftChars="100" w:left="240" w:firstLine="0"/>
        <w:rPr>
          <w:rFonts w:asciiTheme="minorHAnsi" w:hAnsiTheme="minorHAnsi" w:cstheme="minorHAnsi"/>
          <w:sz w:val="22"/>
          <w:szCs w:val="22"/>
        </w:rPr>
      </w:pPr>
      <w:r w:rsidRPr="004F23BE">
        <w:rPr>
          <w:rFonts w:asciiTheme="minorHAnsi" w:hAnsiTheme="minorHAnsi" w:cstheme="minorHAnsi"/>
          <w:sz w:val="22"/>
          <w:szCs w:val="22"/>
        </w:rPr>
        <w:t>Okul veya kurum ve çevre imkânlarının değerlendirilerek yapılacak deney, proje, gezi ve gözlemlerin planlanması</w:t>
      </w:r>
    </w:p>
    <w:p w14:paraId="79D7847F" w14:textId="77777777" w:rsidR="00CC12FA" w:rsidRPr="004F23BE" w:rsidRDefault="004F23BE">
      <w:pPr>
        <w:numPr>
          <w:ilvl w:val="0"/>
          <w:numId w:val="1"/>
        </w:numPr>
        <w:shd w:val="clear" w:color="auto" w:fill="FFFFFF"/>
        <w:tabs>
          <w:tab w:val="clear" w:pos="425"/>
          <w:tab w:val="left" w:pos="720"/>
        </w:tabs>
        <w:spacing w:line="245" w:lineRule="exact"/>
        <w:ind w:left="240" w:firstLine="0"/>
        <w:jc w:val="both"/>
        <w:rPr>
          <w:rFonts w:asciiTheme="minorHAnsi" w:hAnsiTheme="minorHAnsi" w:cstheme="minorHAnsi"/>
          <w:color w:val="000000"/>
          <w:spacing w:val="-9"/>
          <w:sz w:val="22"/>
          <w:szCs w:val="22"/>
        </w:rPr>
      </w:pPr>
      <w:r w:rsidRPr="004F23BE">
        <w:rPr>
          <w:rFonts w:asciiTheme="minorHAnsi" w:hAnsiTheme="minorHAnsi" w:cstheme="minorHAnsi"/>
          <w:color w:val="000000"/>
          <w:spacing w:val="-9"/>
          <w:sz w:val="22"/>
          <w:szCs w:val="22"/>
        </w:rPr>
        <w:t xml:space="preserve">Dersin amaçları çerçevesinde iç ve dış çevreden yararlanma olanaklarının ( performans ödevi, proje ) belirlenmesi  </w:t>
      </w:r>
    </w:p>
    <w:p w14:paraId="5C02F957" w14:textId="77777777" w:rsidR="00CC12FA" w:rsidRPr="004F23BE" w:rsidRDefault="004F23BE">
      <w:pPr>
        <w:numPr>
          <w:ilvl w:val="0"/>
          <w:numId w:val="1"/>
        </w:numPr>
        <w:shd w:val="clear" w:color="auto" w:fill="FFFFFF"/>
        <w:tabs>
          <w:tab w:val="clear" w:pos="425"/>
          <w:tab w:val="left" w:pos="720"/>
        </w:tabs>
        <w:spacing w:line="245" w:lineRule="exact"/>
        <w:ind w:left="240" w:firstLine="0"/>
        <w:jc w:val="both"/>
        <w:rPr>
          <w:rFonts w:asciiTheme="minorHAnsi" w:hAnsiTheme="minorHAnsi" w:cstheme="minorHAnsi"/>
          <w:sz w:val="22"/>
          <w:szCs w:val="22"/>
        </w:rPr>
      </w:pPr>
      <w:r w:rsidRPr="004F23BE">
        <w:rPr>
          <w:rFonts w:asciiTheme="minorHAnsi" w:hAnsiTheme="minorHAnsi" w:cstheme="minorHAnsi"/>
          <w:color w:val="000000"/>
          <w:sz w:val="22"/>
          <w:szCs w:val="22"/>
        </w:rPr>
        <w:t>Planlar ;</w:t>
      </w:r>
    </w:p>
    <w:p w14:paraId="79246C86" w14:textId="77777777" w:rsidR="00CC12FA" w:rsidRPr="004F23BE" w:rsidRDefault="004F23BE">
      <w:pPr>
        <w:numPr>
          <w:ilvl w:val="0"/>
          <w:numId w:val="4"/>
        </w:numPr>
        <w:shd w:val="clear" w:color="auto" w:fill="FFFFFF"/>
        <w:tabs>
          <w:tab w:val="left" w:pos="720"/>
        </w:tabs>
        <w:spacing w:line="245" w:lineRule="exact"/>
        <w:jc w:val="both"/>
        <w:rPr>
          <w:rFonts w:asciiTheme="minorHAnsi" w:hAnsiTheme="minorHAnsi" w:cstheme="minorHAnsi"/>
          <w:sz w:val="22"/>
          <w:szCs w:val="22"/>
        </w:rPr>
      </w:pPr>
      <w:r w:rsidRPr="004F23BE">
        <w:rPr>
          <w:rFonts w:asciiTheme="minorHAnsi" w:hAnsiTheme="minorHAnsi" w:cstheme="minorHAnsi"/>
          <w:sz w:val="22"/>
          <w:szCs w:val="22"/>
        </w:rPr>
        <w:t>Yıllık planların yapılması</w:t>
      </w:r>
    </w:p>
    <w:p w14:paraId="05643C6E" w14:textId="77777777" w:rsidR="00CC12FA" w:rsidRPr="004F23BE" w:rsidRDefault="004F23BE">
      <w:pPr>
        <w:numPr>
          <w:ilvl w:val="0"/>
          <w:numId w:val="4"/>
        </w:numPr>
        <w:shd w:val="clear" w:color="auto" w:fill="FFFFFF"/>
        <w:tabs>
          <w:tab w:val="left" w:pos="1058"/>
        </w:tabs>
        <w:spacing w:line="252" w:lineRule="exact"/>
        <w:jc w:val="both"/>
        <w:rPr>
          <w:rFonts w:asciiTheme="minorHAnsi" w:hAnsiTheme="minorHAnsi" w:cstheme="minorHAnsi"/>
          <w:sz w:val="22"/>
          <w:szCs w:val="22"/>
        </w:rPr>
      </w:pPr>
      <w:r w:rsidRPr="004F23BE">
        <w:rPr>
          <w:rFonts w:asciiTheme="minorHAnsi" w:hAnsiTheme="minorHAnsi" w:cstheme="minorHAnsi"/>
          <w:color w:val="000000"/>
          <w:spacing w:val="1"/>
          <w:sz w:val="22"/>
          <w:szCs w:val="22"/>
        </w:rPr>
        <w:t>Günlük planların yapılması</w:t>
      </w:r>
    </w:p>
    <w:p w14:paraId="716F033A" w14:textId="77777777" w:rsidR="00CC12FA" w:rsidRPr="004F23BE" w:rsidRDefault="004F23BE">
      <w:pPr>
        <w:numPr>
          <w:ilvl w:val="0"/>
          <w:numId w:val="1"/>
        </w:numPr>
        <w:shd w:val="clear" w:color="auto" w:fill="FFFFFF"/>
        <w:tabs>
          <w:tab w:val="clear" w:pos="425"/>
          <w:tab w:val="left" w:pos="720"/>
        </w:tabs>
        <w:spacing w:line="245" w:lineRule="exact"/>
        <w:ind w:left="240" w:firstLine="0"/>
        <w:jc w:val="both"/>
        <w:rPr>
          <w:rFonts w:asciiTheme="minorHAnsi" w:hAnsiTheme="minorHAnsi" w:cstheme="minorHAnsi"/>
          <w:color w:val="000000"/>
          <w:spacing w:val="-9"/>
          <w:sz w:val="22"/>
          <w:szCs w:val="22"/>
        </w:rPr>
      </w:pPr>
      <w:r w:rsidRPr="004F23BE">
        <w:rPr>
          <w:rFonts w:asciiTheme="minorHAnsi" w:hAnsiTheme="minorHAnsi" w:cstheme="minorHAnsi"/>
          <w:color w:val="000000"/>
          <w:spacing w:val="-9"/>
          <w:sz w:val="22"/>
          <w:szCs w:val="22"/>
        </w:rPr>
        <w:t xml:space="preserve">Ölçme ve Değerlendirme </w:t>
      </w:r>
    </w:p>
    <w:p w14:paraId="4ADBBBE9" w14:textId="77777777" w:rsidR="00CC12FA" w:rsidRPr="004F23BE" w:rsidRDefault="004F23BE">
      <w:pPr>
        <w:numPr>
          <w:ilvl w:val="0"/>
          <w:numId w:val="1"/>
        </w:numPr>
        <w:tabs>
          <w:tab w:val="clear" w:pos="425"/>
          <w:tab w:val="left" w:pos="720"/>
        </w:tabs>
        <w:ind w:left="240" w:firstLine="0"/>
        <w:rPr>
          <w:rFonts w:asciiTheme="minorHAnsi" w:hAnsiTheme="minorHAnsi" w:cstheme="minorHAnsi"/>
          <w:sz w:val="22"/>
          <w:szCs w:val="22"/>
        </w:rPr>
      </w:pPr>
      <w:r w:rsidRPr="004F23BE">
        <w:rPr>
          <w:rFonts w:asciiTheme="minorHAnsi" w:hAnsiTheme="minorHAnsi" w:cstheme="minorHAnsi"/>
          <w:sz w:val="22"/>
          <w:szCs w:val="22"/>
        </w:rPr>
        <w:t>Diğer zümre öğretmenleri ile işbirliği</w:t>
      </w:r>
    </w:p>
    <w:p w14:paraId="6AC4AC96" w14:textId="77777777" w:rsidR="00CC12FA" w:rsidRPr="004F23BE" w:rsidRDefault="004F23BE">
      <w:pPr>
        <w:numPr>
          <w:ilvl w:val="0"/>
          <w:numId w:val="1"/>
        </w:numPr>
        <w:shd w:val="clear" w:color="auto" w:fill="FFFFFF"/>
        <w:tabs>
          <w:tab w:val="clear" w:pos="425"/>
          <w:tab w:val="left" w:pos="482"/>
        </w:tabs>
        <w:spacing w:line="245" w:lineRule="exact"/>
        <w:ind w:left="240" w:firstLine="0"/>
        <w:jc w:val="both"/>
        <w:rPr>
          <w:rFonts w:asciiTheme="minorHAnsi" w:hAnsiTheme="minorHAnsi" w:cstheme="minorHAnsi"/>
          <w:color w:val="000000"/>
          <w:spacing w:val="-9"/>
          <w:sz w:val="22"/>
          <w:szCs w:val="22"/>
        </w:rPr>
      </w:pPr>
      <w:r w:rsidRPr="004F23BE">
        <w:rPr>
          <w:rFonts w:asciiTheme="minorHAnsi" w:hAnsiTheme="minorHAnsi" w:cstheme="minorHAnsi"/>
          <w:color w:val="000000"/>
          <w:spacing w:val="1"/>
          <w:sz w:val="22"/>
          <w:szCs w:val="22"/>
        </w:rPr>
        <w:t>İş sağlığı ve güvenliği</w:t>
      </w:r>
    </w:p>
    <w:p w14:paraId="161DF99F" w14:textId="77777777" w:rsidR="00CC12FA" w:rsidRPr="004F23BE" w:rsidRDefault="004F23BE">
      <w:pPr>
        <w:widowControl w:val="0"/>
        <w:numPr>
          <w:ilvl w:val="0"/>
          <w:numId w:val="1"/>
        </w:numPr>
        <w:shd w:val="clear" w:color="auto" w:fill="FFFFFF"/>
        <w:tabs>
          <w:tab w:val="clear" w:pos="425"/>
          <w:tab w:val="left" w:pos="619"/>
        </w:tabs>
        <w:autoSpaceDE w:val="0"/>
        <w:autoSpaceDN w:val="0"/>
        <w:adjustRightInd w:val="0"/>
        <w:spacing w:line="252" w:lineRule="exact"/>
        <w:ind w:left="240" w:firstLine="0"/>
        <w:jc w:val="both"/>
        <w:rPr>
          <w:rFonts w:asciiTheme="minorHAnsi" w:hAnsiTheme="minorHAnsi" w:cstheme="minorHAnsi"/>
          <w:color w:val="000000"/>
          <w:spacing w:val="1"/>
          <w:sz w:val="22"/>
          <w:szCs w:val="22"/>
        </w:rPr>
      </w:pPr>
      <w:r w:rsidRPr="004F23BE">
        <w:rPr>
          <w:rFonts w:asciiTheme="minorHAnsi" w:hAnsiTheme="minorHAnsi" w:cstheme="minorHAnsi"/>
          <w:color w:val="000000"/>
          <w:spacing w:val="1"/>
          <w:sz w:val="22"/>
          <w:szCs w:val="22"/>
        </w:rPr>
        <w:t>Dilek ve temenniler</w:t>
      </w:r>
    </w:p>
    <w:p w14:paraId="16FDF74C" w14:textId="77777777" w:rsidR="00CC12FA" w:rsidRPr="004F23BE" w:rsidRDefault="004F23BE">
      <w:pPr>
        <w:widowControl w:val="0"/>
        <w:numPr>
          <w:ilvl w:val="0"/>
          <w:numId w:val="1"/>
        </w:numPr>
        <w:shd w:val="clear" w:color="auto" w:fill="FFFFFF"/>
        <w:tabs>
          <w:tab w:val="clear" w:pos="425"/>
          <w:tab w:val="left" w:pos="619"/>
        </w:tabs>
        <w:autoSpaceDE w:val="0"/>
        <w:autoSpaceDN w:val="0"/>
        <w:adjustRightInd w:val="0"/>
        <w:spacing w:line="252" w:lineRule="exact"/>
        <w:ind w:left="240" w:firstLine="0"/>
        <w:jc w:val="both"/>
        <w:rPr>
          <w:rFonts w:asciiTheme="minorHAnsi" w:hAnsiTheme="minorHAnsi" w:cstheme="minorHAnsi"/>
          <w:color w:val="000000"/>
          <w:spacing w:val="-17"/>
          <w:sz w:val="22"/>
          <w:szCs w:val="22"/>
        </w:rPr>
      </w:pPr>
      <w:r w:rsidRPr="004F23BE">
        <w:rPr>
          <w:rFonts w:asciiTheme="minorHAnsi" w:hAnsiTheme="minorHAnsi" w:cstheme="minorHAnsi"/>
          <w:color w:val="000000"/>
          <w:spacing w:val="1"/>
          <w:sz w:val="22"/>
          <w:szCs w:val="22"/>
        </w:rPr>
        <w:t>Kapanış</w:t>
      </w:r>
    </w:p>
    <w:p w14:paraId="2804CA5F" w14:textId="77777777" w:rsidR="00CC12FA" w:rsidRDefault="00CC12FA">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5AD454FC" w14:textId="77777777" w:rsidR="004F23BE" w:rsidRDefault="004F23BE">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1ECD2369" w14:textId="77777777" w:rsidR="004F23BE" w:rsidRDefault="004F23BE">
      <w:pPr>
        <w:widowControl w:val="0"/>
        <w:shd w:val="clear" w:color="auto" w:fill="FFFFFF"/>
        <w:tabs>
          <w:tab w:val="left" w:pos="619"/>
        </w:tabs>
        <w:autoSpaceDE w:val="0"/>
        <w:autoSpaceDN w:val="0"/>
        <w:adjustRightInd w:val="0"/>
        <w:spacing w:line="252" w:lineRule="exact"/>
        <w:jc w:val="both"/>
        <w:rPr>
          <w:rFonts w:asciiTheme="minorHAnsi" w:hAnsiTheme="minorHAnsi" w:cstheme="minorHAnsi"/>
          <w:color w:val="000000"/>
          <w:spacing w:val="-15"/>
          <w:sz w:val="22"/>
          <w:szCs w:val="22"/>
        </w:rPr>
      </w:pPr>
    </w:p>
    <w:p w14:paraId="3ED44125" w14:textId="77777777" w:rsidR="00CC12FA" w:rsidRDefault="00CC12FA">
      <w:pPr>
        <w:widowControl w:val="0"/>
        <w:shd w:val="clear" w:color="auto" w:fill="FFFFFF"/>
        <w:tabs>
          <w:tab w:val="left" w:pos="619"/>
          <w:tab w:val="left" w:pos="3830"/>
          <w:tab w:val="left" w:pos="4586"/>
        </w:tabs>
        <w:autoSpaceDE w:val="0"/>
        <w:autoSpaceDN w:val="0"/>
        <w:adjustRightInd w:val="0"/>
        <w:spacing w:line="252" w:lineRule="exact"/>
        <w:jc w:val="both"/>
        <w:rPr>
          <w:rFonts w:asciiTheme="minorHAnsi" w:hAnsiTheme="minorHAnsi" w:cstheme="minorHAnsi"/>
          <w:color w:val="000000"/>
          <w:sz w:val="22"/>
          <w:szCs w:val="22"/>
          <w:vertAlign w:val="subscript"/>
        </w:rPr>
      </w:pPr>
    </w:p>
    <w:p w14:paraId="6FD405A6" w14:textId="77777777" w:rsidR="00CC12FA" w:rsidRPr="004F23BE" w:rsidRDefault="004F23BE" w:rsidP="004F23BE">
      <w:pPr>
        <w:pStyle w:val="Balk1"/>
        <w:jc w:val="left"/>
        <w:rPr>
          <w:rFonts w:asciiTheme="minorHAnsi" w:hAnsiTheme="minorHAnsi" w:cstheme="minorHAnsi"/>
          <w:sz w:val="22"/>
          <w:szCs w:val="22"/>
          <w:u w:val="single"/>
        </w:rPr>
      </w:pPr>
      <w:r>
        <w:rPr>
          <w:rFonts w:asciiTheme="minorHAnsi" w:hAnsiTheme="minorHAnsi" w:cstheme="minorHAnsi"/>
          <w:sz w:val="22"/>
          <w:szCs w:val="22"/>
          <w:u w:val="single"/>
        </w:rPr>
        <w:lastRenderedPageBreak/>
        <w:t>2.Gündem Maddelerinin  Görüşülmesi</w:t>
      </w:r>
    </w:p>
    <w:p w14:paraId="33E9B002" w14:textId="773EB953" w:rsidR="00CC12FA" w:rsidRDefault="004F23BE">
      <w:pPr>
        <w:numPr>
          <w:ilvl w:val="0"/>
          <w:numId w:val="5"/>
        </w:numPr>
        <w:rPr>
          <w:rFonts w:asciiTheme="minorHAnsi" w:hAnsiTheme="minorHAnsi"/>
          <w:sz w:val="22"/>
          <w:szCs w:val="22"/>
        </w:rPr>
      </w:pPr>
      <w:r>
        <w:rPr>
          <w:rFonts w:asciiTheme="minorHAnsi" w:hAnsiTheme="minorHAnsi"/>
          <w:sz w:val="22"/>
          <w:szCs w:val="22"/>
        </w:rPr>
        <w:t xml:space="preserve">Toplantı gün ve saatinde Zümre Başkanı </w:t>
      </w:r>
      <w:r w:rsidR="00AD7F86">
        <w:rPr>
          <w:rFonts w:asciiTheme="minorHAnsi" w:hAnsiTheme="minorHAnsi"/>
          <w:sz w:val="22"/>
          <w:szCs w:val="22"/>
          <w:lang w:val="tr"/>
        </w:rPr>
        <w:t>............................</w:t>
      </w:r>
      <w:r>
        <w:rPr>
          <w:rFonts w:asciiTheme="minorHAnsi" w:hAnsiTheme="minorHAnsi"/>
          <w:sz w:val="22"/>
          <w:szCs w:val="22"/>
          <w:lang w:val="tr"/>
        </w:rPr>
        <w:t>,</w:t>
      </w:r>
      <w:r>
        <w:rPr>
          <w:rFonts w:asciiTheme="minorHAnsi" w:hAnsiTheme="minorHAnsi"/>
          <w:sz w:val="22"/>
          <w:szCs w:val="22"/>
        </w:rPr>
        <w:t xml:space="preserve"> Fizik Öğretmenleri,</w:t>
      </w:r>
      <w:r>
        <w:rPr>
          <w:rFonts w:asciiTheme="minorHAnsi" w:hAnsiTheme="minorHAnsi"/>
          <w:sz w:val="22"/>
          <w:szCs w:val="22"/>
          <w:lang w:val="tr"/>
        </w:rPr>
        <w:t xml:space="preserve"> </w:t>
      </w:r>
      <w:r w:rsidR="00AD7F86">
        <w:rPr>
          <w:rFonts w:asciiTheme="minorHAnsi" w:hAnsiTheme="minorHAnsi"/>
          <w:sz w:val="22"/>
          <w:szCs w:val="22"/>
        </w:rPr>
        <w:t>............................</w:t>
      </w:r>
      <w:r>
        <w:rPr>
          <w:rFonts w:asciiTheme="minorHAnsi" w:hAnsiTheme="minorHAnsi"/>
          <w:sz w:val="22"/>
          <w:szCs w:val="22"/>
        </w:rPr>
        <w:t>,</w:t>
      </w:r>
      <w:r>
        <w:rPr>
          <w:rFonts w:asciiTheme="minorHAnsi" w:hAnsiTheme="minorHAnsi"/>
          <w:sz w:val="22"/>
          <w:szCs w:val="22"/>
          <w:lang w:val="tr"/>
        </w:rPr>
        <w:t xml:space="preserve"> </w:t>
      </w:r>
      <w:r w:rsidR="00AD7F86">
        <w:rPr>
          <w:rFonts w:asciiTheme="minorHAnsi" w:hAnsiTheme="minorHAnsi"/>
          <w:sz w:val="22"/>
          <w:szCs w:val="22"/>
        </w:rPr>
        <w:t>............................</w:t>
      </w:r>
      <w:r>
        <w:rPr>
          <w:rFonts w:asciiTheme="minorHAnsi" w:hAnsiTheme="minorHAnsi"/>
          <w:sz w:val="22"/>
          <w:szCs w:val="22"/>
          <w:lang w:val="tr"/>
        </w:rPr>
        <w:t xml:space="preserve">ve </w:t>
      </w:r>
      <w:r w:rsidR="00AD7F86">
        <w:rPr>
          <w:rFonts w:asciiTheme="minorHAnsi" w:hAnsiTheme="minorHAnsi"/>
          <w:sz w:val="22"/>
          <w:szCs w:val="22"/>
          <w:lang w:val="tr"/>
        </w:rPr>
        <w:t>............................</w:t>
      </w:r>
      <w:r>
        <w:rPr>
          <w:rFonts w:asciiTheme="minorHAnsi" w:hAnsiTheme="minorHAnsi"/>
          <w:sz w:val="22"/>
          <w:szCs w:val="22"/>
          <w:lang w:val="tr"/>
        </w:rPr>
        <w:t>ı</w:t>
      </w:r>
      <w:r>
        <w:rPr>
          <w:rFonts w:asciiTheme="minorHAnsi" w:hAnsiTheme="minorHAnsi"/>
          <w:sz w:val="22"/>
          <w:szCs w:val="22"/>
        </w:rPr>
        <w:t>n hazır bulundukları görüldü.</w:t>
      </w:r>
    </w:p>
    <w:p w14:paraId="27121C90" w14:textId="77777777" w:rsidR="00CC12FA" w:rsidRDefault="004F23BE">
      <w:pPr>
        <w:numPr>
          <w:ilvl w:val="0"/>
          <w:numId w:val="5"/>
        </w:numPr>
        <w:jc w:val="both"/>
        <w:rPr>
          <w:rFonts w:asciiTheme="minorHAnsi" w:hAnsiTheme="minorHAnsi" w:cstheme="minorHAnsi"/>
          <w:sz w:val="22"/>
          <w:szCs w:val="22"/>
        </w:rPr>
      </w:pPr>
      <w:r>
        <w:rPr>
          <w:rFonts w:asciiTheme="minorHAnsi" w:hAnsiTheme="minorHAnsi" w:cstheme="minorHAnsi"/>
          <w:b/>
          <w:sz w:val="22"/>
          <w:szCs w:val="22"/>
        </w:rPr>
        <w:t>a)</w:t>
      </w:r>
      <w:r>
        <w:rPr>
          <w:rFonts w:asciiTheme="minorHAnsi" w:hAnsiTheme="minorHAnsi" w:cstheme="minorHAnsi"/>
          <w:sz w:val="22"/>
          <w:szCs w:val="22"/>
        </w:rPr>
        <w:t xml:space="preserve">1739 sayılı Milli Eğitim Temel Kanunu gözden geçirildi, genel ve özel amaçları incelendi, öğrencilerin konusu kanun amaç ve ilkelerine göre yetiştirilmesi gereğinin önemi üzerinde duruldu. </w:t>
      </w:r>
    </w:p>
    <w:p w14:paraId="7CDE8000" w14:textId="77777777" w:rsidR="00CC12FA" w:rsidRDefault="004F23BE">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Türk Milli Eğitiminin genel amacı, Türk Milletinin bütün fertlerini, </w:t>
      </w:r>
    </w:p>
    <w:p w14:paraId="7EE168F9" w14:textId="77777777" w:rsidR="00CC12FA" w:rsidRDefault="004F23BE">
      <w:pPr>
        <w:pStyle w:val="meb1"/>
        <w:spacing w:before="0" w:beforeAutospacing="0" w:after="0" w:afterAutospacing="0"/>
        <w:ind w:firstLine="993"/>
        <w:jc w:val="both"/>
        <w:rPr>
          <w:rFonts w:asciiTheme="minorHAnsi" w:hAnsiTheme="minorHAnsi" w:cstheme="minorHAnsi"/>
          <w:sz w:val="22"/>
          <w:szCs w:val="22"/>
        </w:rPr>
      </w:pPr>
      <w:r>
        <w:rPr>
          <w:rFonts w:asciiTheme="minorHAnsi" w:hAnsiTheme="minorHAnsi" w:cstheme="minorHAnsi"/>
          <w:b/>
          <w:sz w:val="22"/>
          <w:szCs w:val="22"/>
        </w:rPr>
        <w:t>1.</w:t>
      </w:r>
      <w:r>
        <w:rPr>
          <w:rFonts w:asciiTheme="minorHAnsi" w:hAnsiTheme="minorHAnsi" w:cstheme="minorHAnsi"/>
          <w:sz w:val="22"/>
          <w:szCs w:val="22"/>
        </w:rPr>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288504BB" w14:textId="77777777" w:rsidR="00CC12FA" w:rsidRDefault="004F23BE">
      <w:pPr>
        <w:pStyle w:val="meb1"/>
        <w:spacing w:before="0" w:beforeAutospacing="0" w:after="0" w:afterAutospacing="0"/>
        <w:ind w:firstLine="993"/>
        <w:jc w:val="both"/>
        <w:rPr>
          <w:rFonts w:asciiTheme="minorHAnsi" w:hAnsiTheme="minorHAnsi" w:cstheme="minorHAnsi"/>
          <w:sz w:val="22"/>
          <w:szCs w:val="22"/>
        </w:rPr>
      </w:pPr>
      <w:r>
        <w:rPr>
          <w:rFonts w:asciiTheme="minorHAnsi" w:hAnsiTheme="minorHAnsi" w:cstheme="minorHAnsi"/>
          <w:b/>
          <w:sz w:val="22"/>
          <w:szCs w:val="22"/>
        </w:rPr>
        <w:t>2.</w:t>
      </w:r>
      <w:r>
        <w:rPr>
          <w:rFonts w:asciiTheme="minorHAnsi" w:hAnsiTheme="minorHAnsi" w:cstheme="minorHAnsi"/>
          <w:sz w:val="22"/>
          <w:szCs w:val="22"/>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12133F8C" w14:textId="77777777" w:rsidR="00CC12FA" w:rsidRDefault="004F23BE">
      <w:pPr>
        <w:pStyle w:val="meb1"/>
        <w:spacing w:before="0" w:beforeAutospacing="0" w:after="0" w:afterAutospacing="0"/>
        <w:ind w:firstLine="993"/>
        <w:jc w:val="both"/>
        <w:rPr>
          <w:rFonts w:asciiTheme="minorHAnsi" w:hAnsiTheme="minorHAnsi" w:cstheme="minorHAnsi"/>
          <w:sz w:val="22"/>
          <w:szCs w:val="22"/>
        </w:rPr>
      </w:pPr>
      <w:r>
        <w:rPr>
          <w:rFonts w:asciiTheme="minorHAnsi" w:hAnsiTheme="minorHAnsi" w:cstheme="minorHAnsi"/>
          <w:b/>
          <w:sz w:val="22"/>
          <w:szCs w:val="22"/>
        </w:rPr>
        <w:t>3.</w:t>
      </w:r>
      <w:r>
        <w:rPr>
          <w:rFonts w:asciiTheme="minorHAnsi" w:hAnsiTheme="minorHAnsi" w:cstheme="minorHAnsi"/>
          <w:sz w:val="22"/>
          <w:szCs w:val="22"/>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14:paraId="07798786" w14:textId="77777777" w:rsidR="00CC12FA" w:rsidRDefault="004F23BE">
      <w:pPr>
        <w:pStyle w:val="meb1"/>
        <w:spacing w:before="0" w:beforeAutospacing="0" w:after="0" w:afterAutospacing="0"/>
        <w:ind w:firstLine="993"/>
        <w:jc w:val="both"/>
        <w:rPr>
          <w:rFonts w:asciiTheme="minorHAnsi" w:hAnsiTheme="minorHAnsi" w:cstheme="minorHAnsi"/>
          <w:sz w:val="22"/>
          <w:szCs w:val="22"/>
        </w:rPr>
      </w:pPr>
      <w:r>
        <w:rPr>
          <w:rFonts w:asciiTheme="minorHAnsi" w:hAnsiTheme="minorHAnsi" w:cstheme="minorHAnsi"/>
          <w:sz w:val="22"/>
          <w:szCs w:val="22"/>
        </w:rP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14:paraId="5C50D2DB" w14:textId="77777777" w:rsidR="00CC12FA" w:rsidRDefault="004F23BE" w:rsidP="004F23BE">
      <w:pPr>
        <w:pStyle w:val="meb1"/>
        <w:spacing w:before="0" w:beforeAutospacing="0" w:after="0" w:afterAutospacing="0"/>
        <w:ind w:firstLine="142"/>
        <w:jc w:val="both"/>
        <w:rPr>
          <w:rFonts w:asciiTheme="minorHAnsi" w:hAnsiTheme="minorHAnsi" w:cstheme="minorHAnsi"/>
          <w:sz w:val="22"/>
          <w:szCs w:val="22"/>
          <w:lang w:val="tr"/>
        </w:rPr>
      </w:pPr>
      <w:r>
        <w:rPr>
          <w:rFonts w:asciiTheme="minorHAnsi" w:hAnsiTheme="minorHAnsi" w:cstheme="minorHAnsi"/>
          <w:b/>
          <w:sz w:val="22"/>
          <w:szCs w:val="22"/>
        </w:rPr>
        <w:t>b)</w:t>
      </w:r>
      <w:r>
        <w:rPr>
          <w:rFonts w:asciiTheme="minorHAnsi" w:hAnsiTheme="minorHAnsi" w:cstheme="minorHAnsi"/>
          <w:sz w:val="22"/>
          <w:szCs w:val="22"/>
        </w:rPr>
        <w:t>Eğitim sistemimizin</w:t>
      </w:r>
      <w:r>
        <w:rPr>
          <w:rFonts w:asciiTheme="minorHAnsi" w:hAnsiTheme="minorHAnsi" w:cstheme="minorHAnsi"/>
          <w:sz w:val="22"/>
          <w:szCs w:val="22"/>
          <w:lang w:val="tr"/>
        </w:rPr>
        <w:t xml:space="preserve">Yeni eğitim öğretim yılında alınacak kararların uygulanmasına çalışılacaktır. </w:t>
      </w:r>
    </w:p>
    <w:p w14:paraId="23B5F7B9" w14:textId="77777777" w:rsidR="00CC12FA" w:rsidRDefault="004F23BE">
      <w:pPr>
        <w:pStyle w:val="meb1"/>
        <w:spacing w:before="0" w:beforeAutospacing="0" w:after="0" w:afterAutospacing="0"/>
        <w:ind w:firstLine="708"/>
        <w:jc w:val="both"/>
        <w:rPr>
          <w:rFonts w:asciiTheme="minorHAnsi" w:hAnsiTheme="minorHAnsi" w:cstheme="minorHAnsi"/>
          <w:sz w:val="22"/>
          <w:szCs w:val="22"/>
        </w:rPr>
      </w:pPr>
      <w:r>
        <w:rPr>
          <w:rFonts w:asciiTheme="minorHAnsi" w:hAnsiTheme="minorHAnsi" w:cstheme="minorHAnsi"/>
          <w:sz w:val="22"/>
          <w:szCs w:val="22"/>
        </w:rPr>
        <w:t xml:space="preserve"> </w:t>
      </w:r>
      <w:r w:rsidR="00C94FED">
        <w:rPr>
          <w:rFonts w:asciiTheme="minorHAnsi" w:hAnsiTheme="minorHAnsi" w:cstheme="minorHAnsi"/>
          <w:sz w:val="22"/>
          <w:szCs w:val="22"/>
        </w:rPr>
        <w:t>Her</w:t>
      </w:r>
      <w:r>
        <w:rPr>
          <w:rFonts w:asciiTheme="minorHAnsi" w:hAnsiTheme="minorHAnsi" w:cstheme="minorHAnsi"/>
          <w:sz w:val="22"/>
          <w:szCs w:val="22"/>
        </w:rPr>
        <w:t xml:space="preserve">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 </w:t>
      </w:r>
    </w:p>
    <w:p w14:paraId="16ED37B8" w14:textId="77777777" w:rsidR="00CC12FA" w:rsidRDefault="004F23BE">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Milli birlik ve bütünlüğün temel unsurlarından biri olarak Türk dilinin, eğitimin her kademesinde, özellikleri bozulmadan ve a</w:t>
      </w:r>
      <w:r>
        <w:rPr>
          <w:rFonts w:asciiTheme="minorHAnsi" w:hAnsiTheme="minorHAnsi" w:cstheme="minorHAnsi"/>
          <w:sz w:val="22"/>
          <w:szCs w:val="22"/>
          <w:lang w:val="tr"/>
        </w:rPr>
        <w:t>5</w:t>
      </w:r>
      <w:r>
        <w:rPr>
          <w:rFonts w:asciiTheme="minorHAnsi" w:hAnsiTheme="minorHAnsi" w:cstheme="minorHAnsi"/>
          <w:sz w:val="22"/>
          <w:szCs w:val="22"/>
        </w:rPr>
        <w:t xml:space="preserve">şırılığa kaçılmadan öğretilmesine önem verilir; çağdaş eğitim ve bilim dili halinde zenginleşmesine çalışılır ve bu maksatla Atatürk Kültür, Dil ve Tarih Yüksek Kurumu ile işbirliği yapılarak Mili Eğitim Bakanlığınca gereken tedbirler alınır. </w:t>
      </w:r>
    </w:p>
    <w:p w14:paraId="257F5A93" w14:textId="77777777" w:rsidR="00CC12FA" w:rsidRDefault="004F23BE">
      <w:pPr>
        <w:pStyle w:val="meb1"/>
        <w:spacing w:before="0" w:beforeAutospacing="0" w:after="0" w:afterAutospacing="0"/>
        <w:ind w:firstLine="708"/>
        <w:jc w:val="both"/>
        <w:rPr>
          <w:rFonts w:asciiTheme="minorHAnsi" w:hAnsiTheme="minorHAnsi" w:cstheme="minorHAnsi"/>
          <w:sz w:val="22"/>
          <w:szCs w:val="22"/>
        </w:rPr>
      </w:pPr>
      <w:r>
        <w:rPr>
          <w:rFonts w:asciiTheme="minorHAnsi" w:hAnsiTheme="minorHAnsi" w:cstheme="minorHAnsi"/>
          <w:sz w:val="22"/>
          <w:szCs w:val="22"/>
        </w:rPr>
        <w:t xml:space="preserve">Güçlü ve istikrarlı, hür ve demokratik bir toplum düzeninin gerçekleşmesi ve devamı için yurttaşların sahip olmaları gereken demokrasi bilincinin, yurt yönetimine ait bilgi, anlayış ve davranışlarla sorumluluk duygusunun ve manevi değerlere saygının, her türlü eğitim çalışmalarında öğrencilere kazandırılıp geliştirilmesine çalışılır.  Ancak, eğitim kurumlarında Anayasada ifadesini bulan Atatürk milliyetçiliğine aykırı siyasi ve ideolojik telkinler yapılmasına ve bu nitelikteki günlük siyasi olay ve tartışmalara karışılmasına hiçbir şekilde meydan verilmez. </w:t>
      </w:r>
    </w:p>
    <w:p w14:paraId="21C26CE1" w14:textId="77777777" w:rsidR="00CC12FA" w:rsidRDefault="00CC12FA">
      <w:pPr>
        <w:pStyle w:val="meb1"/>
        <w:spacing w:before="0" w:beforeAutospacing="0" w:after="0" w:afterAutospacing="0"/>
        <w:ind w:firstLine="708"/>
        <w:jc w:val="both"/>
        <w:rPr>
          <w:rFonts w:asciiTheme="minorHAnsi" w:hAnsiTheme="minorHAnsi" w:cstheme="minorHAnsi"/>
          <w:sz w:val="22"/>
          <w:szCs w:val="22"/>
        </w:rPr>
      </w:pPr>
    </w:p>
    <w:p w14:paraId="3AD7C569" w14:textId="77777777" w:rsidR="00CC12FA" w:rsidRDefault="004F23BE">
      <w:pPr>
        <w:pStyle w:val="meb1"/>
        <w:spacing w:before="0" w:beforeAutospacing="0" w:after="0" w:afterAutospacing="0"/>
        <w:ind w:firstLine="708"/>
        <w:jc w:val="both"/>
        <w:rPr>
          <w:rFonts w:asciiTheme="minorHAnsi" w:hAnsiTheme="minorHAnsi" w:cstheme="minorHAnsi"/>
          <w:sz w:val="22"/>
          <w:szCs w:val="22"/>
        </w:rPr>
      </w:pPr>
      <w:r>
        <w:rPr>
          <w:rFonts w:asciiTheme="minorHAnsi" w:hAnsiTheme="minorHAnsi" w:cstheme="minorHAnsi"/>
          <w:sz w:val="22"/>
          <w:szCs w:val="22"/>
        </w:rPr>
        <w:t xml:space="preserve">Her derece ve türdeki ders programları ve eğitim metotlarıyla ders araç ve gereçleri, bilimsel ve teknolojik esaslara ve yeniliklere, çevre ve ülke ihtiyaçlarına göre sürekli olarak geliştirilir. Eğitimde verimliliğin artırılması ve sürekli olarak gelişme ve yenileşmenin sağlanması bilimsel araştırma ve değerlendirmelere dayalı olarak yapılır. </w:t>
      </w:r>
    </w:p>
    <w:p w14:paraId="02BD268A" w14:textId="77777777" w:rsidR="00CC12FA" w:rsidRDefault="004F23BE">
      <w:pPr>
        <w:pStyle w:val="meb1"/>
        <w:spacing w:before="0" w:beforeAutospacing="0" w:after="0" w:afterAutospacing="0"/>
        <w:ind w:firstLine="708"/>
        <w:jc w:val="both"/>
        <w:rPr>
          <w:rFonts w:asciiTheme="minorHAnsi" w:hAnsiTheme="minorHAnsi" w:cstheme="minorHAnsi"/>
          <w:sz w:val="22"/>
          <w:szCs w:val="22"/>
        </w:rPr>
      </w:pPr>
      <w:r>
        <w:rPr>
          <w:rFonts w:asciiTheme="minorHAnsi" w:hAnsiTheme="minorHAnsi" w:cstheme="minorHAnsi"/>
          <w:sz w:val="22"/>
          <w:szCs w:val="22"/>
        </w:rPr>
        <w:t xml:space="preserve">Bilgi ve teknoloji üretmek ve kültürümüzü geliştirmekle görevli eğitim kurumları gereğince donatılıp güçlendirilir; bu yöndeki çalışmalar maddi ve manevi bakımından teşvik edilir ve desteklenir. </w:t>
      </w:r>
    </w:p>
    <w:p w14:paraId="2D7C23FF" w14:textId="77777777" w:rsidR="00CC12FA" w:rsidRDefault="00CC12FA">
      <w:pPr>
        <w:pStyle w:val="meb1"/>
        <w:spacing w:before="0" w:beforeAutospacing="0" w:after="0" w:afterAutospacing="0"/>
        <w:jc w:val="both"/>
        <w:rPr>
          <w:rFonts w:asciiTheme="minorHAnsi" w:hAnsiTheme="minorHAnsi" w:cstheme="minorHAnsi"/>
          <w:sz w:val="22"/>
          <w:szCs w:val="22"/>
        </w:rPr>
      </w:pPr>
    </w:p>
    <w:p w14:paraId="0E7DB965" w14:textId="77777777" w:rsidR="00CC12FA" w:rsidRDefault="004F23BE">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b/>
          <w:bCs/>
          <w:sz w:val="22"/>
          <w:szCs w:val="22"/>
        </w:rPr>
        <w:tab/>
      </w:r>
      <w:r>
        <w:rPr>
          <w:rFonts w:asciiTheme="minorHAnsi" w:hAnsiTheme="minorHAnsi" w:cstheme="minorHAnsi"/>
          <w:sz w:val="22"/>
          <w:szCs w:val="22"/>
        </w:rPr>
        <w:t xml:space="preserve">Milli eğitimin gelişmesi iktisadi, sosyal ve kültürel kalkınma hedeflerine uygun olarak eğitim insan gücü istihdam ilişkileri dikkate alınmak suretiyle, sanayileşme ve tarımda modernleşmede gerekli teknolojik gelişmeyi sağlayacak mesleki ve teknik eğitime ağırlık verecek biçimde planlanır ve gerçekleştirilir. </w:t>
      </w:r>
    </w:p>
    <w:p w14:paraId="083E1450" w14:textId="77777777" w:rsidR="00CC12FA" w:rsidRDefault="004F23BE">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Mesleklerin kademeleri ve her kademenin unvan, yetki ve sorumlulukları kanunla tespit edilir ve her derece ve türdeki örgün ve yaygın mesleki eğitim kurumlarının kuruluş ve programları bu kademelere uygun olarak düzenlenir. </w:t>
      </w:r>
    </w:p>
    <w:p w14:paraId="509DF284" w14:textId="77777777" w:rsidR="00CC12FA" w:rsidRDefault="004F23BE">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Eğitim kurumlarının yer, personel, bina, tesis ve ekleri, donatım, araç, gereç ve kapasiteleri ile ilgili standartlar önceden tespit edilir ve kurumların bu standartlara göre en uygun büyüklükte kurulması ve verimli olarak işletilmesi sağlanır. </w:t>
      </w:r>
    </w:p>
    <w:p w14:paraId="566D874C" w14:textId="77777777" w:rsidR="00CC12FA" w:rsidRDefault="00CC12FA">
      <w:pPr>
        <w:pStyle w:val="meb1"/>
        <w:spacing w:before="0" w:beforeAutospacing="0" w:after="0" w:afterAutospacing="0"/>
        <w:jc w:val="both"/>
        <w:rPr>
          <w:rFonts w:asciiTheme="minorHAnsi" w:hAnsiTheme="minorHAnsi" w:cstheme="minorHAnsi"/>
          <w:sz w:val="22"/>
          <w:szCs w:val="22"/>
        </w:rPr>
      </w:pPr>
    </w:p>
    <w:p w14:paraId="42EC442D" w14:textId="77777777" w:rsidR="00CC12FA" w:rsidRDefault="004F23BE">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b/>
          <w:bCs/>
          <w:sz w:val="22"/>
          <w:szCs w:val="22"/>
        </w:rPr>
        <w:tab/>
      </w:r>
      <w:r>
        <w:rPr>
          <w:rFonts w:asciiTheme="minorHAnsi" w:hAnsiTheme="minorHAnsi" w:cstheme="minorHAnsi"/>
          <w:sz w:val="22"/>
          <w:szCs w:val="22"/>
        </w:rPr>
        <w:t xml:space="preserve">Eğitim kurumlarının amaçlarının gerçekleştirilmesine katkıda bulunmak için okul ile aile arasında işbirliği sağlanır. </w:t>
      </w:r>
    </w:p>
    <w:p w14:paraId="7D005CD1" w14:textId="77777777" w:rsidR="00CC12FA" w:rsidRDefault="004F23BE">
      <w:pPr>
        <w:pStyle w:val="meb1"/>
        <w:spacing w:before="0" w:beforeAutospacing="0" w:after="0" w:afterAutospacing="0"/>
        <w:jc w:val="both"/>
        <w:rPr>
          <w:rFonts w:asciiTheme="minorHAnsi" w:hAnsiTheme="minorHAnsi" w:cstheme="minorHAnsi"/>
          <w:sz w:val="22"/>
          <w:szCs w:val="22"/>
        </w:rPr>
      </w:pPr>
      <w:r>
        <w:rPr>
          <w:rFonts w:asciiTheme="minorHAnsi" w:hAnsiTheme="minorHAnsi" w:cstheme="minorHAnsi"/>
          <w:sz w:val="22"/>
          <w:szCs w:val="22"/>
        </w:rPr>
        <w:t xml:space="preserve">Bu maksatla okullarda okul aile birlikleri kurulur. Okul aile birliklerinin kuruluş ve işleyişleri Milli Eğitim Bakanlığınca çıkarılacak bir yönetmelikle düzenlenir. </w:t>
      </w:r>
    </w:p>
    <w:p w14:paraId="11F5C267" w14:textId="77777777" w:rsidR="00CC12FA" w:rsidRDefault="00CC12FA">
      <w:pPr>
        <w:pStyle w:val="meb1"/>
        <w:spacing w:before="0" w:beforeAutospacing="0" w:after="0" w:afterAutospacing="0"/>
        <w:jc w:val="both"/>
        <w:rPr>
          <w:rFonts w:asciiTheme="minorHAnsi" w:hAnsiTheme="minorHAnsi" w:cstheme="minorHAnsi"/>
          <w:sz w:val="22"/>
          <w:szCs w:val="22"/>
        </w:rPr>
      </w:pPr>
    </w:p>
    <w:p w14:paraId="1C2FA24B" w14:textId="77777777" w:rsidR="00CC12FA" w:rsidRDefault="004F23BE">
      <w:pPr>
        <w:ind w:firstLine="708"/>
        <w:jc w:val="both"/>
        <w:rPr>
          <w:rFonts w:asciiTheme="minorHAnsi" w:hAnsiTheme="minorHAnsi" w:cstheme="minorHAnsi"/>
          <w:color w:val="000000"/>
          <w:sz w:val="22"/>
          <w:szCs w:val="22"/>
        </w:rPr>
      </w:pPr>
      <w:r>
        <w:rPr>
          <w:rFonts w:asciiTheme="minorHAnsi" w:hAnsiTheme="minorHAnsi" w:cstheme="minorHAnsi"/>
          <w:b/>
          <w:sz w:val="22"/>
          <w:szCs w:val="22"/>
        </w:rPr>
        <w:lastRenderedPageBreak/>
        <w:t>c)</w:t>
      </w: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tr"/>
        </w:rPr>
        <w:tab/>
        <w:t xml:space="preserve">1. </w:t>
      </w:r>
      <w:r>
        <w:rPr>
          <w:rFonts w:asciiTheme="minorHAnsi" w:hAnsiTheme="minorHAnsi" w:cstheme="minorHAnsi"/>
          <w:color w:val="000000"/>
          <w:sz w:val="22"/>
          <w:szCs w:val="22"/>
        </w:rPr>
        <w:t>Fiziğin çok yaygın olan uygulamalarını daha iyi anlamalarına imkân sağlayacak temel kavramları ve kanunları öğretmek,</w:t>
      </w:r>
    </w:p>
    <w:p w14:paraId="6A71C58D" w14:textId="77777777" w:rsidR="00CC12FA" w:rsidRDefault="004F23BE">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Pr>
          <w:rFonts w:asciiTheme="minorHAnsi" w:hAnsiTheme="minorHAnsi" w:cstheme="minorHAnsi"/>
          <w:color w:val="000000"/>
          <w:sz w:val="22"/>
          <w:szCs w:val="22"/>
        </w:rPr>
        <w:tab/>
        <w:t xml:space="preserve">  </w:t>
      </w:r>
      <w:r>
        <w:rPr>
          <w:rFonts w:asciiTheme="minorHAnsi" w:hAnsiTheme="minorHAnsi" w:cstheme="minorHAnsi"/>
          <w:color w:val="000000"/>
          <w:sz w:val="22"/>
          <w:szCs w:val="22"/>
          <w:lang w:val="tr"/>
        </w:rPr>
        <w:tab/>
        <w:t xml:space="preserve">2. </w:t>
      </w:r>
      <w:r>
        <w:rPr>
          <w:rFonts w:asciiTheme="minorHAnsi" w:hAnsiTheme="minorHAnsi" w:cstheme="minorHAnsi"/>
          <w:color w:val="000000"/>
          <w:sz w:val="22"/>
          <w:szCs w:val="22"/>
        </w:rPr>
        <w:t xml:space="preserve">Fizik olayları üzerinde </w:t>
      </w:r>
      <w:r>
        <w:rPr>
          <w:rFonts w:asciiTheme="minorHAnsi" w:hAnsiTheme="minorHAnsi" w:cstheme="minorHAnsi"/>
          <w:iCs/>
          <w:color w:val="000000"/>
          <w:sz w:val="22"/>
          <w:szCs w:val="22"/>
        </w:rPr>
        <w:t>bizzat</w:t>
      </w:r>
      <w:r>
        <w:rPr>
          <w:rFonts w:asciiTheme="minorHAnsi" w:hAnsiTheme="minorHAnsi" w:cstheme="minorHAnsi"/>
          <w:color w:val="000000"/>
          <w:sz w:val="22"/>
          <w:szCs w:val="22"/>
        </w:rPr>
        <w:t xml:space="preserve"> inceleme, gözlem ve deney yaptırmak suretiyle araştırma yolarını kavramalarına, pozitif ve ilmi bir görüş ve düşünüşe sahip olmalarına imkan ve zemin hazırlamak</w:t>
      </w:r>
    </w:p>
    <w:p w14:paraId="29B495CE" w14:textId="77777777" w:rsidR="00CC12FA" w:rsidRDefault="004F23BE">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Pr>
          <w:rFonts w:asciiTheme="minorHAnsi" w:hAnsiTheme="minorHAnsi" w:cstheme="minorHAnsi"/>
          <w:color w:val="000000"/>
          <w:sz w:val="22"/>
          <w:szCs w:val="22"/>
        </w:rPr>
        <w:tab/>
        <w:t>3. Fizik olaylarım derinliğine ve kapsamlı düşünebilmek, onlara nüfuz etmek,</w:t>
      </w:r>
    </w:p>
    <w:p w14:paraId="0FE3C2AD" w14:textId="77777777" w:rsidR="00CC12FA" w:rsidRPr="004F23BE" w:rsidRDefault="004F23BE">
      <w:pPr>
        <w:jc w:val="both"/>
        <w:rPr>
          <w:rFonts w:asciiTheme="minorHAnsi" w:hAnsiTheme="minorHAnsi" w:cstheme="minorHAnsi"/>
          <w:color w:val="000000"/>
          <w:sz w:val="22"/>
          <w:szCs w:val="22"/>
          <w:lang w:val="tr"/>
        </w:rPr>
      </w:pP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tr"/>
        </w:rPr>
        <w:tab/>
      </w:r>
      <w:r>
        <w:rPr>
          <w:rFonts w:asciiTheme="minorHAnsi" w:hAnsiTheme="minorHAnsi" w:cstheme="minorHAnsi"/>
          <w:color w:val="000000"/>
          <w:sz w:val="22"/>
          <w:szCs w:val="22"/>
          <w:lang w:val="tr"/>
        </w:rPr>
        <w:tab/>
      </w:r>
      <w:r>
        <w:rPr>
          <w:rFonts w:asciiTheme="minorHAnsi" w:hAnsiTheme="minorHAnsi" w:cstheme="minorHAnsi"/>
          <w:color w:val="000000"/>
          <w:sz w:val="22"/>
          <w:szCs w:val="22"/>
        </w:rPr>
        <w:t xml:space="preserve">4. İlerde temel bilim dallarında yapacakları öğrenim için gerekli bilgi, tavır ve maharet kazanmalarını sağlamak, </w:t>
      </w:r>
      <w:r>
        <w:rPr>
          <w:rFonts w:asciiTheme="minorHAnsi" w:hAnsiTheme="minorHAnsi" w:cstheme="minorHAnsi"/>
          <w:color w:val="000000"/>
          <w:sz w:val="22"/>
          <w:szCs w:val="22"/>
          <w:lang w:val="tr"/>
        </w:rPr>
        <w:t xml:space="preserve">Yeni eğitim öğretim yılında alınacak kararların uygulanmasına çalışılacaktır. </w:t>
      </w:r>
    </w:p>
    <w:p w14:paraId="2FB01B39" w14:textId="77777777" w:rsidR="00CC12FA" w:rsidRPr="004F23BE" w:rsidRDefault="004F23BE">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Pr>
          <w:rFonts w:asciiTheme="minorHAnsi" w:hAnsiTheme="minorHAnsi" w:cstheme="minorHAnsi"/>
          <w:color w:val="000000"/>
          <w:sz w:val="22"/>
          <w:szCs w:val="22"/>
          <w:lang w:val="tr"/>
        </w:rPr>
        <w:tab/>
      </w:r>
      <w:r>
        <w:rPr>
          <w:rFonts w:asciiTheme="minorHAnsi" w:hAnsiTheme="minorHAnsi" w:cstheme="minorHAnsi"/>
          <w:color w:val="000000"/>
          <w:sz w:val="22"/>
          <w:szCs w:val="22"/>
        </w:rPr>
        <w:t>5. Öğrenme yollarını öğretmektir.</w:t>
      </w:r>
    </w:p>
    <w:p w14:paraId="12113247" w14:textId="77777777" w:rsidR="00CC12FA" w:rsidRDefault="004F23BE">
      <w:pPr>
        <w:rPr>
          <w:rFonts w:asciiTheme="minorHAnsi" w:hAnsiTheme="minorHAnsi" w:cstheme="minorHAnsi"/>
          <w:sz w:val="22"/>
          <w:szCs w:val="22"/>
        </w:rPr>
      </w:pPr>
      <w:r>
        <w:rPr>
          <w:rFonts w:asciiTheme="minorHAnsi" w:hAnsiTheme="minorHAnsi" w:cstheme="minorHAnsi"/>
          <w:b/>
          <w:sz w:val="22"/>
          <w:szCs w:val="22"/>
        </w:rPr>
        <w:t>d) Müfredat programları</w:t>
      </w:r>
      <w:r>
        <w:rPr>
          <w:rFonts w:asciiTheme="minorHAnsi" w:hAnsiTheme="minorHAnsi" w:cstheme="minorHAnsi"/>
          <w:sz w:val="22"/>
          <w:szCs w:val="22"/>
        </w:rPr>
        <w:t xml:space="preserve">: </w:t>
      </w:r>
      <w:r>
        <w:rPr>
          <w:rStyle w:val="Kpr"/>
          <w:rFonts w:asciiTheme="minorHAnsi" w:eastAsia="SimSun" w:hAnsiTheme="minorHAnsi" w:cs="SimSun"/>
          <w:color w:val="000000" w:themeColor="text1"/>
          <w:sz w:val="22"/>
          <w:szCs w:val="22"/>
          <w:u w:val="none"/>
        </w:rPr>
        <w:t>24.08.2020</w:t>
      </w:r>
      <w:r>
        <w:rPr>
          <w:rStyle w:val="Kpr"/>
          <w:rFonts w:asciiTheme="minorHAnsi" w:eastAsia="SimSun" w:hAnsiTheme="minorHAnsi" w:cs="SimSun"/>
          <w:color w:val="000000" w:themeColor="text1"/>
          <w:sz w:val="22"/>
          <w:szCs w:val="22"/>
          <w:u w:val="none"/>
          <w:lang w:val="tr"/>
        </w:rPr>
        <w:t xml:space="preserve"> tarihli </w:t>
      </w:r>
      <w:hyperlink r:id="rId8" w:history="1">
        <w:r>
          <w:rPr>
            <w:rStyle w:val="Kpr"/>
            <w:rFonts w:asciiTheme="minorHAnsi" w:eastAsia="SimSun" w:hAnsiTheme="minorHAnsi" w:cs="SimSun"/>
            <w:color w:val="000000" w:themeColor="text1"/>
            <w:sz w:val="22"/>
            <w:szCs w:val="22"/>
            <w:u w:val="none"/>
          </w:rPr>
          <w:t xml:space="preserve">MEB Talim ve Terbiye Kurulu Öğretim Programları Daire Başkanlığının </w:t>
        </w:r>
        <w:r>
          <w:rPr>
            <w:rStyle w:val="Kpr"/>
            <w:rFonts w:asciiTheme="minorHAnsi" w:eastAsia="SimSun" w:hAnsiTheme="minorHAnsi" w:cs="SimSun"/>
            <w:color w:val="000000" w:themeColor="text1"/>
            <w:sz w:val="22"/>
            <w:szCs w:val="22"/>
            <w:u w:val="none"/>
            <w:lang w:val="tr"/>
          </w:rPr>
          <w:t xml:space="preserve">yayınladığı </w:t>
        </w:r>
        <w:r>
          <w:rPr>
            <w:rStyle w:val="Kpr"/>
            <w:rFonts w:asciiTheme="minorHAnsi" w:eastAsia="SimSun" w:hAnsiTheme="minorHAnsi" w:cs="SimSun"/>
            <w:color w:val="000000" w:themeColor="text1"/>
            <w:sz w:val="22"/>
            <w:szCs w:val="22"/>
            <w:u w:val="none"/>
          </w:rPr>
          <w:t xml:space="preserve"> </w:t>
        </w:r>
      </w:hyperlink>
      <w:r>
        <w:rPr>
          <w:rFonts w:asciiTheme="minorHAnsi" w:hAnsiTheme="minorHAnsi"/>
          <w:sz w:val="21"/>
          <w:szCs w:val="21"/>
          <w:lang w:val="tr"/>
        </w:rPr>
        <w:t>müfredat programı incelendi.</w:t>
      </w:r>
    </w:p>
    <w:p w14:paraId="38C275BB"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 xml:space="preserve">            Yıllık planlarda işlenecek konuların sınıflara dağılımı;</w:t>
      </w:r>
    </w:p>
    <w:p w14:paraId="172B59A8" w14:textId="77777777" w:rsidR="00CC12FA" w:rsidRDefault="00CC12FA">
      <w:pPr>
        <w:jc w:val="both"/>
        <w:rPr>
          <w:rFonts w:asciiTheme="minorHAnsi" w:hAnsiTheme="minorHAnsi" w:cstheme="minorHAnsi"/>
          <w:sz w:val="22"/>
          <w:szCs w:val="22"/>
        </w:rPr>
      </w:pPr>
    </w:p>
    <w:tbl>
      <w:tblPr>
        <w:tblpPr w:leftFromText="141" w:rightFromText="141" w:vertAnchor="text" w:horzAnchor="margin" w:tblpXSpec="center" w:tblpY="-18"/>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843"/>
        <w:gridCol w:w="1984"/>
        <w:gridCol w:w="2870"/>
      </w:tblGrid>
      <w:tr w:rsidR="00CC12FA" w14:paraId="16796D0F" w14:textId="77777777">
        <w:trPr>
          <w:trHeight w:val="494"/>
        </w:trPr>
        <w:tc>
          <w:tcPr>
            <w:tcW w:w="1242" w:type="dxa"/>
            <w:vAlign w:val="center"/>
          </w:tcPr>
          <w:p w14:paraId="751B49E2" w14:textId="77777777" w:rsidR="00CC12FA" w:rsidRDefault="004F23BE">
            <w:pPr>
              <w:rPr>
                <w:rFonts w:asciiTheme="minorHAnsi" w:hAnsiTheme="minorHAnsi" w:cstheme="minorHAnsi"/>
                <w:b/>
                <w:sz w:val="22"/>
                <w:szCs w:val="22"/>
              </w:rPr>
            </w:pPr>
            <w:r>
              <w:rPr>
                <w:rFonts w:asciiTheme="minorHAnsi" w:hAnsiTheme="minorHAnsi" w:cstheme="minorHAnsi"/>
                <w:b/>
                <w:sz w:val="22"/>
                <w:szCs w:val="22"/>
              </w:rPr>
              <w:t>ÜNİTE NO</w:t>
            </w:r>
          </w:p>
        </w:tc>
        <w:tc>
          <w:tcPr>
            <w:tcW w:w="1843" w:type="dxa"/>
            <w:vAlign w:val="center"/>
          </w:tcPr>
          <w:p w14:paraId="32EE6AB9" w14:textId="77777777" w:rsidR="00CC12FA" w:rsidRDefault="004F23BE">
            <w:pPr>
              <w:rPr>
                <w:rFonts w:asciiTheme="minorHAnsi" w:hAnsiTheme="minorHAnsi" w:cstheme="minorHAnsi"/>
                <w:b/>
                <w:sz w:val="22"/>
                <w:szCs w:val="22"/>
              </w:rPr>
            </w:pPr>
            <w:r>
              <w:rPr>
                <w:rFonts w:asciiTheme="minorHAnsi" w:hAnsiTheme="minorHAnsi" w:cstheme="minorHAnsi"/>
                <w:b/>
                <w:sz w:val="22"/>
                <w:szCs w:val="22"/>
              </w:rPr>
              <w:t>FİZİK 9</w:t>
            </w:r>
          </w:p>
        </w:tc>
        <w:tc>
          <w:tcPr>
            <w:tcW w:w="1843" w:type="dxa"/>
            <w:vAlign w:val="center"/>
          </w:tcPr>
          <w:p w14:paraId="7F810C5A" w14:textId="77777777" w:rsidR="00CC12FA" w:rsidRDefault="004F23BE">
            <w:pPr>
              <w:rPr>
                <w:rFonts w:asciiTheme="minorHAnsi" w:hAnsiTheme="minorHAnsi" w:cstheme="minorHAnsi"/>
                <w:b/>
                <w:sz w:val="22"/>
                <w:szCs w:val="22"/>
              </w:rPr>
            </w:pPr>
            <w:r>
              <w:rPr>
                <w:rFonts w:asciiTheme="minorHAnsi" w:hAnsiTheme="minorHAnsi" w:cstheme="minorHAnsi"/>
                <w:b/>
                <w:sz w:val="22"/>
                <w:szCs w:val="22"/>
              </w:rPr>
              <w:t xml:space="preserve">FİZİK 10 </w:t>
            </w:r>
          </w:p>
        </w:tc>
        <w:tc>
          <w:tcPr>
            <w:tcW w:w="1984" w:type="dxa"/>
            <w:vAlign w:val="center"/>
          </w:tcPr>
          <w:p w14:paraId="14C3CE09" w14:textId="77777777" w:rsidR="00CC12FA" w:rsidRDefault="004F23BE">
            <w:pPr>
              <w:rPr>
                <w:rFonts w:asciiTheme="minorHAnsi" w:hAnsiTheme="minorHAnsi" w:cstheme="minorHAnsi"/>
                <w:b/>
                <w:sz w:val="22"/>
                <w:szCs w:val="22"/>
              </w:rPr>
            </w:pPr>
            <w:r>
              <w:rPr>
                <w:rFonts w:asciiTheme="minorHAnsi" w:hAnsiTheme="minorHAnsi" w:cstheme="minorHAnsi"/>
                <w:b/>
                <w:sz w:val="22"/>
                <w:szCs w:val="22"/>
              </w:rPr>
              <w:t>FİZİK 11</w:t>
            </w:r>
          </w:p>
        </w:tc>
        <w:tc>
          <w:tcPr>
            <w:tcW w:w="2870" w:type="dxa"/>
            <w:vAlign w:val="center"/>
          </w:tcPr>
          <w:p w14:paraId="36C3F421" w14:textId="77777777" w:rsidR="00CC12FA" w:rsidRDefault="004F23BE">
            <w:pPr>
              <w:rPr>
                <w:rFonts w:asciiTheme="minorHAnsi" w:hAnsiTheme="minorHAnsi" w:cstheme="minorHAnsi"/>
                <w:sz w:val="22"/>
                <w:szCs w:val="22"/>
              </w:rPr>
            </w:pPr>
            <w:r>
              <w:rPr>
                <w:rFonts w:asciiTheme="minorHAnsi" w:hAnsiTheme="minorHAnsi" w:cstheme="minorHAnsi"/>
                <w:b/>
                <w:sz w:val="22"/>
                <w:szCs w:val="22"/>
              </w:rPr>
              <w:t>FİZİK 12</w:t>
            </w:r>
          </w:p>
        </w:tc>
      </w:tr>
      <w:tr w:rsidR="00CC12FA" w14:paraId="3024C7A5" w14:textId="77777777">
        <w:trPr>
          <w:trHeight w:val="462"/>
        </w:trPr>
        <w:tc>
          <w:tcPr>
            <w:tcW w:w="1242" w:type="dxa"/>
            <w:vAlign w:val="center"/>
          </w:tcPr>
          <w:p w14:paraId="4B598E79" w14:textId="77777777" w:rsidR="00CC12FA" w:rsidRDefault="004F23BE">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1</w:t>
            </w:r>
          </w:p>
        </w:tc>
        <w:tc>
          <w:tcPr>
            <w:tcW w:w="1843" w:type="dxa"/>
            <w:vAlign w:val="center"/>
          </w:tcPr>
          <w:p w14:paraId="45BB905F" w14:textId="77777777" w:rsidR="00CC12FA" w:rsidRDefault="004F23BE">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Fizik Bilimine Giriş</w:t>
            </w:r>
          </w:p>
        </w:tc>
        <w:tc>
          <w:tcPr>
            <w:tcW w:w="1843" w:type="dxa"/>
            <w:vAlign w:val="center"/>
          </w:tcPr>
          <w:p w14:paraId="479E733D" w14:textId="77777777" w:rsidR="00CC12FA" w:rsidRDefault="004F23BE">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Elektrik ve Manyetizma</w:t>
            </w:r>
          </w:p>
        </w:tc>
        <w:tc>
          <w:tcPr>
            <w:tcW w:w="1984" w:type="dxa"/>
            <w:vAlign w:val="center"/>
          </w:tcPr>
          <w:p w14:paraId="24B7C620" w14:textId="77777777" w:rsidR="00CC12FA" w:rsidRDefault="004F23BE">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 xml:space="preserve">Kuvvet ve Hareket </w:t>
            </w:r>
          </w:p>
          <w:p w14:paraId="393880BC" w14:textId="77777777" w:rsidR="00CC12FA" w:rsidRDefault="00CC12FA">
            <w:pPr>
              <w:rPr>
                <w:rFonts w:asciiTheme="minorHAnsi" w:hAnsiTheme="minorHAnsi" w:cstheme="minorHAnsi"/>
                <w:sz w:val="22"/>
                <w:szCs w:val="22"/>
              </w:rPr>
            </w:pPr>
          </w:p>
        </w:tc>
        <w:tc>
          <w:tcPr>
            <w:tcW w:w="2870" w:type="dxa"/>
            <w:vAlign w:val="center"/>
          </w:tcPr>
          <w:p w14:paraId="47AF6E3C" w14:textId="77777777" w:rsidR="00CC12FA" w:rsidRDefault="004F23BE">
            <w:pPr>
              <w:pStyle w:val="GvdeMetniGirintisi3"/>
              <w:spacing w:afterLines="60" w:after="144"/>
              <w:ind w:left="0"/>
              <w:rPr>
                <w:rFonts w:asciiTheme="minorHAnsi" w:hAnsiTheme="minorHAnsi" w:cstheme="minorHAnsi"/>
                <w:bCs/>
                <w:sz w:val="22"/>
                <w:szCs w:val="22"/>
              </w:rPr>
            </w:pPr>
            <w:r>
              <w:rPr>
                <w:rFonts w:asciiTheme="minorHAnsi" w:hAnsiTheme="minorHAnsi" w:cstheme="minorHAnsi"/>
                <w:sz w:val="22"/>
                <w:szCs w:val="22"/>
              </w:rPr>
              <w:t>Çembersel Hareket</w:t>
            </w:r>
          </w:p>
        </w:tc>
      </w:tr>
      <w:tr w:rsidR="00CC12FA" w14:paraId="09B280F6" w14:textId="77777777">
        <w:trPr>
          <w:trHeight w:val="396"/>
        </w:trPr>
        <w:tc>
          <w:tcPr>
            <w:tcW w:w="1242" w:type="dxa"/>
            <w:vAlign w:val="center"/>
          </w:tcPr>
          <w:p w14:paraId="0E0BC23C" w14:textId="77777777" w:rsidR="00CC12FA" w:rsidRDefault="004F23BE">
            <w:pPr>
              <w:jc w:val="center"/>
              <w:rPr>
                <w:rFonts w:asciiTheme="minorHAnsi" w:hAnsiTheme="minorHAnsi" w:cstheme="minorHAnsi"/>
                <w:b/>
                <w:iCs/>
                <w:sz w:val="22"/>
                <w:szCs w:val="22"/>
              </w:rPr>
            </w:pPr>
            <w:r>
              <w:rPr>
                <w:rFonts w:asciiTheme="minorHAnsi" w:hAnsiTheme="minorHAnsi" w:cstheme="minorHAnsi"/>
                <w:b/>
                <w:iCs/>
                <w:sz w:val="22"/>
                <w:szCs w:val="22"/>
              </w:rPr>
              <w:t>2</w:t>
            </w:r>
          </w:p>
        </w:tc>
        <w:tc>
          <w:tcPr>
            <w:tcW w:w="1843" w:type="dxa"/>
            <w:vAlign w:val="center"/>
          </w:tcPr>
          <w:p w14:paraId="74274199" w14:textId="77777777" w:rsidR="00CC12FA" w:rsidRDefault="004F23BE">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bCs/>
                <w:sz w:val="22"/>
                <w:szCs w:val="22"/>
              </w:rPr>
              <w:t xml:space="preserve">Madde ve Özellikleri </w:t>
            </w:r>
          </w:p>
        </w:tc>
        <w:tc>
          <w:tcPr>
            <w:tcW w:w="1843" w:type="dxa"/>
            <w:vAlign w:val="center"/>
          </w:tcPr>
          <w:p w14:paraId="210C8791" w14:textId="77777777" w:rsidR="00CC12FA" w:rsidRDefault="004F23BE">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Basınç ve Kaldırma Kuvveti</w:t>
            </w:r>
          </w:p>
        </w:tc>
        <w:tc>
          <w:tcPr>
            <w:tcW w:w="1984" w:type="dxa"/>
            <w:vAlign w:val="center"/>
          </w:tcPr>
          <w:p w14:paraId="78B97840" w14:textId="77777777" w:rsidR="00CC12FA" w:rsidRDefault="004F23BE">
            <w:pPr>
              <w:rPr>
                <w:rFonts w:asciiTheme="minorHAnsi" w:hAnsiTheme="minorHAnsi" w:cstheme="minorHAnsi"/>
                <w:sz w:val="22"/>
                <w:szCs w:val="22"/>
              </w:rPr>
            </w:pPr>
            <w:r>
              <w:rPr>
                <w:rFonts w:asciiTheme="minorHAnsi" w:hAnsiTheme="minorHAnsi" w:cstheme="minorHAnsi"/>
                <w:sz w:val="22"/>
                <w:szCs w:val="22"/>
              </w:rPr>
              <w:t>Elektrik ve Manyetizma</w:t>
            </w:r>
          </w:p>
        </w:tc>
        <w:tc>
          <w:tcPr>
            <w:tcW w:w="2870" w:type="dxa"/>
            <w:vAlign w:val="center"/>
          </w:tcPr>
          <w:p w14:paraId="7E472063" w14:textId="77777777" w:rsidR="00CC12FA" w:rsidRDefault="004F23BE">
            <w:pPr>
              <w:rPr>
                <w:rFonts w:asciiTheme="minorHAnsi" w:hAnsiTheme="minorHAnsi" w:cstheme="minorHAnsi"/>
                <w:sz w:val="22"/>
                <w:szCs w:val="22"/>
              </w:rPr>
            </w:pPr>
            <w:r>
              <w:rPr>
                <w:rFonts w:asciiTheme="minorHAnsi" w:hAnsiTheme="minorHAnsi" w:cstheme="minorHAnsi"/>
                <w:sz w:val="22"/>
                <w:szCs w:val="22"/>
              </w:rPr>
              <w:t>Basit Harmonik Hareket</w:t>
            </w:r>
          </w:p>
        </w:tc>
      </w:tr>
      <w:tr w:rsidR="00CC12FA" w14:paraId="4AACDBAB" w14:textId="77777777">
        <w:trPr>
          <w:trHeight w:val="396"/>
        </w:trPr>
        <w:tc>
          <w:tcPr>
            <w:tcW w:w="1242" w:type="dxa"/>
            <w:vAlign w:val="center"/>
          </w:tcPr>
          <w:p w14:paraId="200A0EBF" w14:textId="77777777" w:rsidR="00CC12FA" w:rsidRDefault="004F23BE">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3</w:t>
            </w:r>
          </w:p>
        </w:tc>
        <w:tc>
          <w:tcPr>
            <w:tcW w:w="1843" w:type="dxa"/>
            <w:vAlign w:val="center"/>
          </w:tcPr>
          <w:p w14:paraId="3CE483C3" w14:textId="77777777" w:rsidR="00CC12FA" w:rsidRDefault="004F23BE">
            <w:pPr>
              <w:rPr>
                <w:rFonts w:asciiTheme="minorHAnsi" w:hAnsiTheme="minorHAnsi" w:cstheme="minorHAnsi"/>
                <w:sz w:val="22"/>
                <w:szCs w:val="22"/>
              </w:rPr>
            </w:pPr>
            <w:r>
              <w:rPr>
                <w:rFonts w:asciiTheme="minorHAnsi" w:hAnsiTheme="minorHAnsi" w:cstheme="minorHAnsi"/>
                <w:bCs/>
                <w:sz w:val="22"/>
                <w:szCs w:val="22"/>
              </w:rPr>
              <w:t>Hareketve  Kuvvet</w:t>
            </w:r>
          </w:p>
        </w:tc>
        <w:tc>
          <w:tcPr>
            <w:tcW w:w="1843" w:type="dxa"/>
            <w:vAlign w:val="center"/>
          </w:tcPr>
          <w:p w14:paraId="259FA988" w14:textId="77777777" w:rsidR="00CC12FA" w:rsidRDefault="004F23BE">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Dalgalar</w:t>
            </w:r>
          </w:p>
        </w:tc>
        <w:tc>
          <w:tcPr>
            <w:tcW w:w="1984" w:type="dxa"/>
            <w:vAlign w:val="center"/>
          </w:tcPr>
          <w:p w14:paraId="79378A23" w14:textId="77777777" w:rsidR="00CC12FA" w:rsidRDefault="00CC12FA">
            <w:pPr>
              <w:rPr>
                <w:rFonts w:asciiTheme="minorHAnsi" w:hAnsiTheme="minorHAnsi" w:cstheme="minorHAnsi"/>
                <w:sz w:val="22"/>
                <w:szCs w:val="22"/>
              </w:rPr>
            </w:pPr>
          </w:p>
        </w:tc>
        <w:tc>
          <w:tcPr>
            <w:tcW w:w="2870" w:type="dxa"/>
            <w:vAlign w:val="center"/>
          </w:tcPr>
          <w:p w14:paraId="62BB68B5" w14:textId="77777777" w:rsidR="00CC12FA" w:rsidRDefault="004F23BE">
            <w:pPr>
              <w:rPr>
                <w:rFonts w:asciiTheme="minorHAnsi" w:hAnsiTheme="minorHAnsi" w:cstheme="minorHAnsi"/>
                <w:sz w:val="22"/>
                <w:szCs w:val="22"/>
              </w:rPr>
            </w:pPr>
            <w:r>
              <w:rPr>
                <w:rFonts w:asciiTheme="minorHAnsi" w:hAnsiTheme="minorHAnsi" w:cstheme="minorHAnsi"/>
                <w:sz w:val="22"/>
                <w:szCs w:val="22"/>
              </w:rPr>
              <w:t>Dalga Mekaniği</w:t>
            </w:r>
          </w:p>
        </w:tc>
      </w:tr>
      <w:tr w:rsidR="00CC12FA" w14:paraId="582D85B6" w14:textId="77777777">
        <w:trPr>
          <w:trHeight w:val="220"/>
        </w:trPr>
        <w:tc>
          <w:tcPr>
            <w:tcW w:w="1242" w:type="dxa"/>
            <w:vAlign w:val="center"/>
          </w:tcPr>
          <w:p w14:paraId="647408E2" w14:textId="77777777" w:rsidR="00CC12FA" w:rsidRDefault="004F23BE">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4</w:t>
            </w:r>
          </w:p>
        </w:tc>
        <w:tc>
          <w:tcPr>
            <w:tcW w:w="1843" w:type="dxa"/>
            <w:vAlign w:val="center"/>
          </w:tcPr>
          <w:p w14:paraId="5285B72B" w14:textId="77777777" w:rsidR="00CC12FA" w:rsidRDefault="004F23BE">
            <w:pPr>
              <w:rPr>
                <w:rFonts w:asciiTheme="minorHAnsi" w:hAnsiTheme="minorHAnsi" w:cstheme="minorHAnsi"/>
                <w:sz w:val="22"/>
                <w:szCs w:val="22"/>
              </w:rPr>
            </w:pPr>
            <w:r>
              <w:rPr>
                <w:rFonts w:asciiTheme="minorHAnsi" w:hAnsiTheme="minorHAnsi" w:cstheme="minorHAnsi"/>
                <w:sz w:val="22"/>
                <w:szCs w:val="22"/>
              </w:rPr>
              <w:t>Enerji</w:t>
            </w:r>
          </w:p>
        </w:tc>
        <w:tc>
          <w:tcPr>
            <w:tcW w:w="1843" w:type="dxa"/>
            <w:vAlign w:val="center"/>
          </w:tcPr>
          <w:p w14:paraId="6ED0CA21" w14:textId="77777777" w:rsidR="00CC12FA" w:rsidRDefault="004F23BE">
            <w:pPr>
              <w:widowControl w:val="0"/>
              <w:tabs>
                <w:tab w:val="left" w:pos="294"/>
              </w:tabs>
              <w:autoSpaceDE w:val="0"/>
              <w:autoSpaceDN w:val="0"/>
              <w:adjustRightInd w:val="0"/>
              <w:spacing w:line="232" w:lineRule="exact"/>
              <w:rPr>
                <w:rFonts w:asciiTheme="minorHAnsi" w:hAnsiTheme="minorHAnsi" w:cstheme="minorHAnsi"/>
                <w:iCs/>
                <w:sz w:val="22"/>
                <w:szCs w:val="22"/>
              </w:rPr>
            </w:pPr>
            <w:r>
              <w:rPr>
                <w:rFonts w:asciiTheme="minorHAnsi" w:hAnsiTheme="minorHAnsi" w:cstheme="minorHAnsi"/>
                <w:iCs/>
                <w:sz w:val="22"/>
                <w:szCs w:val="22"/>
              </w:rPr>
              <w:t>Optik</w:t>
            </w:r>
          </w:p>
        </w:tc>
        <w:tc>
          <w:tcPr>
            <w:tcW w:w="1984" w:type="dxa"/>
            <w:vAlign w:val="center"/>
          </w:tcPr>
          <w:p w14:paraId="5AE74833" w14:textId="77777777" w:rsidR="00CC12FA" w:rsidRDefault="00CC12FA">
            <w:pPr>
              <w:rPr>
                <w:rFonts w:asciiTheme="minorHAnsi" w:hAnsiTheme="minorHAnsi" w:cstheme="minorHAnsi"/>
                <w:sz w:val="22"/>
                <w:szCs w:val="22"/>
              </w:rPr>
            </w:pPr>
          </w:p>
        </w:tc>
        <w:tc>
          <w:tcPr>
            <w:tcW w:w="2870" w:type="dxa"/>
            <w:vAlign w:val="center"/>
          </w:tcPr>
          <w:p w14:paraId="75C9C23D" w14:textId="77777777" w:rsidR="00CC12FA" w:rsidRDefault="004F23BE">
            <w:pPr>
              <w:rPr>
                <w:rFonts w:asciiTheme="minorHAnsi" w:hAnsiTheme="minorHAnsi" w:cstheme="minorHAnsi"/>
                <w:sz w:val="22"/>
                <w:szCs w:val="22"/>
              </w:rPr>
            </w:pPr>
            <w:r>
              <w:rPr>
                <w:rFonts w:asciiTheme="minorHAnsi" w:hAnsiTheme="minorHAnsi" w:cstheme="minorHAnsi"/>
                <w:sz w:val="22"/>
                <w:szCs w:val="22"/>
              </w:rPr>
              <w:t>Atom Fiziğine Giriş ve Radyoaktivite</w:t>
            </w:r>
          </w:p>
        </w:tc>
      </w:tr>
      <w:tr w:rsidR="00CC12FA" w14:paraId="0CAC0C38" w14:textId="77777777">
        <w:trPr>
          <w:trHeight w:val="396"/>
        </w:trPr>
        <w:tc>
          <w:tcPr>
            <w:tcW w:w="1242" w:type="dxa"/>
            <w:vAlign w:val="center"/>
          </w:tcPr>
          <w:p w14:paraId="656F7227" w14:textId="77777777" w:rsidR="00CC12FA" w:rsidRDefault="004F23BE">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5</w:t>
            </w:r>
          </w:p>
        </w:tc>
        <w:tc>
          <w:tcPr>
            <w:tcW w:w="1843" w:type="dxa"/>
            <w:vAlign w:val="center"/>
          </w:tcPr>
          <w:p w14:paraId="7F7B369A" w14:textId="77777777" w:rsidR="00CC12FA" w:rsidRDefault="004F23BE">
            <w:pPr>
              <w:rPr>
                <w:rFonts w:asciiTheme="minorHAnsi" w:hAnsiTheme="minorHAnsi" w:cstheme="minorHAnsi"/>
                <w:sz w:val="22"/>
                <w:szCs w:val="22"/>
              </w:rPr>
            </w:pPr>
            <w:r>
              <w:rPr>
                <w:rFonts w:asciiTheme="minorHAnsi" w:hAnsiTheme="minorHAnsi" w:cstheme="minorHAnsi"/>
                <w:sz w:val="22"/>
                <w:szCs w:val="22"/>
              </w:rPr>
              <w:t>Isı ve Sıcaklık</w:t>
            </w:r>
          </w:p>
        </w:tc>
        <w:tc>
          <w:tcPr>
            <w:tcW w:w="1843" w:type="dxa"/>
            <w:vAlign w:val="center"/>
          </w:tcPr>
          <w:p w14:paraId="34EABC7D" w14:textId="77777777" w:rsidR="00CC12FA" w:rsidRDefault="00CC12FA">
            <w:pPr>
              <w:rPr>
                <w:rFonts w:asciiTheme="minorHAnsi" w:hAnsiTheme="minorHAnsi" w:cstheme="minorHAnsi"/>
                <w:sz w:val="22"/>
                <w:szCs w:val="22"/>
              </w:rPr>
            </w:pPr>
          </w:p>
        </w:tc>
        <w:tc>
          <w:tcPr>
            <w:tcW w:w="1984" w:type="dxa"/>
            <w:vAlign w:val="center"/>
          </w:tcPr>
          <w:p w14:paraId="2C4DDBB5" w14:textId="77777777" w:rsidR="00CC12FA" w:rsidRDefault="00CC12FA">
            <w:pPr>
              <w:rPr>
                <w:rFonts w:asciiTheme="minorHAnsi" w:hAnsiTheme="minorHAnsi" w:cstheme="minorHAnsi"/>
                <w:sz w:val="22"/>
                <w:szCs w:val="22"/>
              </w:rPr>
            </w:pPr>
          </w:p>
        </w:tc>
        <w:tc>
          <w:tcPr>
            <w:tcW w:w="2870" w:type="dxa"/>
            <w:vAlign w:val="center"/>
          </w:tcPr>
          <w:p w14:paraId="41F26F7E" w14:textId="77777777" w:rsidR="00CC12FA" w:rsidRDefault="004F23BE">
            <w:pPr>
              <w:rPr>
                <w:rFonts w:asciiTheme="minorHAnsi" w:hAnsiTheme="minorHAnsi" w:cstheme="minorHAnsi"/>
                <w:sz w:val="22"/>
                <w:szCs w:val="22"/>
              </w:rPr>
            </w:pPr>
            <w:r>
              <w:rPr>
                <w:rFonts w:asciiTheme="minorHAnsi" w:hAnsiTheme="minorHAnsi" w:cstheme="minorHAnsi"/>
                <w:sz w:val="22"/>
                <w:szCs w:val="22"/>
              </w:rPr>
              <w:t>Modern Fizik</w:t>
            </w:r>
          </w:p>
        </w:tc>
      </w:tr>
      <w:tr w:rsidR="00CC12FA" w14:paraId="057BE082" w14:textId="77777777">
        <w:trPr>
          <w:trHeight w:val="396"/>
        </w:trPr>
        <w:tc>
          <w:tcPr>
            <w:tcW w:w="1242" w:type="dxa"/>
            <w:vAlign w:val="center"/>
          </w:tcPr>
          <w:p w14:paraId="3F5D72D9" w14:textId="77777777" w:rsidR="00CC12FA" w:rsidRDefault="004F23BE">
            <w:pPr>
              <w:widowControl w:val="0"/>
              <w:tabs>
                <w:tab w:val="left" w:pos="294"/>
              </w:tabs>
              <w:autoSpaceDE w:val="0"/>
              <w:autoSpaceDN w:val="0"/>
              <w:adjustRightInd w:val="0"/>
              <w:spacing w:line="232" w:lineRule="exact"/>
              <w:jc w:val="center"/>
              <w:rPr>
                <w:rFonts w:asciiTheme="minorHAnsi" w:hAnsiTheme="minorHAnsi" w:cstheme="minorHAnsi"/>
                <w:b/>
                <w:iCs/>
                <w:sz w:val="22"/>
                <w:szCs w:val="22"/>
              </w:rPr>
            </w:pPr>
            <w:r>
              <w:rPr>
                <w:rFonts w:asciiTheme="minorHAnsi" w:hAnsiTheme="minorHAnsi" w:cstheme="minorHAnsi"/>
                <w:b/>
                <w:iCs/>
                <w:sz w:val="22"/>
                <w:szCs w:val="22"/>
              </w:rPr>
              <w:t>6</w:t>
            </w:r>
          </w:p>
        </w:tc>
        <w:tc>
          <w:tcPr>
            <w:tcW w:w="1843" w:type="dxa"/>
            <w:vAlign w:val="center"/>
          </w:tcPr>
          <w:p w14:paraId="7F0BB2A3" w14:textId="77777777" w:rsidR="00CC12FA" w:rsidRDefault="004F23BE">
            <w:pPr>
              <w:rPr>
                <w:rFonts w:asciiTheme="minorHAnsi" w:hAnsiTheme="minorHAnsi" w:cstheme="minorHAnsi"/>
                <w:sz w:val="22"/>
                <w:szCs w:val="22"/>
              </w:rPr>
            </w:pPr>
            <w:r>
              <w:rPr>
                <w:rFonts w:asciiTheme="minorHAnsi" w:hAnsiTheme="minorHAnsi" w:cstheme="minorHAnsi"/>
                <w:sz w:val="22"/>
                <w:szCs w:val="22"/>
              </w:rPr>
              <w:t>Elektrostatik</w:t>
            </w:r>
          </w:p>
        </w:tc>
        <w:tc>
          <w:tcPr>
            <w:tcW w:w="1843" w:type="dxa"/>
            <w:vAlign w:val="center"/>
          </w:tcPr>
          <w:p w14:paraId="7ED1262D" w14:textId="77777777" w:rsidR="00CC12FA" w:rsidRDefault="00CC12FA">
            <w:pPr>
              <w:widowControl w:val="0"/>
              <w:tabs>
                <w:tab w:val="left" w:pos="294"/>
              </w:tabs>
              <w:autoSpaceDE w:val="0"/>
              <w:autoSpaceDN w:val="0"/>
              <w:adjustRightInd w:val="0"/>
              <w:spacing w:line="232" w:lineRule="exact"/>
              <w:rPr>
                <w:rFonts w:asciiTheme="minorHAnsi" w:hAnsiTheme="minorHAnsi" w:cstheme="minorHAnsi"/>
                <w:iCs/>
                <w:sz w:val="22"/>
                <w:szCs w:val="22"/>
              </w:rPr>
            </w:pPr>
          </w:p>
        </w:tc>
        <w:tc>
          <w:tcPr>
            <w:tcW w:w="1984" w:type="dxa"/>
            <w:vAlign w:val="center"/>
          </w:tcPr>
          <w:p w14:paraId="38B27C11" w14:textId="77777777" w:rsidR="00CC12FA" w:rsidRDefault="00CC12FA">
            <w:pPr>
              <w:rPr>
                <w:rFonts w:asciiTheme="minorHAnsi" w:hAnsiTheme="minorHAnsi" w:cstheme="minorHAnsi"/>
                <w:sz w:val="22"/>
                <w:szCs w:val="22"/>
              </w:rPr>
            </w:pPr>
          </w:p>
        </w:tc>
        <w:tc>
          <w:tcPr>
            <w:tcW w:w="2870" w:type="dxa"/>
            <w:vAlign w:val="center"/>
          </w:tcPr>
          <w:p w14:paraId="324E6B6C" w14:textId="77777777" w:rsidR="00CC12FA" w:rsidRDefault="004F23BE">
            <w:pPr>
              <w:rPr>
                <w:rFonts w:asciiTheme="minorHAnsi" w:hAnsiTheme="minorHAnsi" w:cstheme="minorHAnsi"/>
                <w:sz w:val="22"/>
                <w:szCs w:val="22"/>
              </w:rPr>
            </w:pPr>
            <w:r>
              <w:rPr>
                <w:rFonts w:asciiTheme="minorHAnsi" w:hAnsiTheme="minorHAnsi" w:cstheme="minorHAnsi"/>
                <w:sz w:val="22"/>
                <w:szCs w:val="22"/>
              </w:rPr>
              <w:t>Modern Fiziğin Teknolojideki Uygulamaları</w:t>
            </w:r>
          </w:p>
        </w:tc>
      </w:tr>
    </w:tbl>
    <w:p w14:paraId="7C609FA2" w14:textId="77777777" w:rsidR="00CC12FA" w:rsidRDefault="004F23BE" w:rsidP="004F23BE">
      <w:pPr>
        <w:ind w:firstLine="426"/>
        <w:jc w:val="both"/>
        <w:rPr>
          <w:rFonts w:asciiTheme="minorHAnsi" w:hAnsiTheme="minorHAnsi" w:cstheme="minorHAnsi"/>
          <w:b/>
          <w:sz w:val="22"/>
          <w:szCs w:val="22"/>
        </w:rPr>
      </w:pPr>
      <w:r>
        <w:rPr>
          <w:rFonts w:asciiTheme="minorHAnsi" w:hAnsiTheme="minorHAnsi" w:cstheme="minorHAnsi"/>
          <w:b/>
          <w:sz w:val="22"/>
          <w:szCs w:val="22"/>
        </w:rPr>
        <w:t xml:space="preserve">e)  </w:t>
      </w:r>
      <w:r>
        <w:rPr>
          <w:rFonts w:asciiTheme="minorHAnsi" w:hAnsiTheme="minorHAnsi" w:cstheme="minorHAnsi"/>
          <w:sz w:val="22"/>
          <w:szCs w:val="22"/>
        </w:rPr>
        <w:t>2104 sayılı tebliğler dergisinde fen dersleriile ilgili yayınlanan konuların yıllık plana alınması kararlaştırıldı</w:t>
      </w:r>
      <w:r>
        <w:rPr>
          <w:rFonts w:asciiTheme="minorHAnsi" w:hAnsiTheme="minorHAnsi" w:cstheme="minorHAnsi"/>
          <w:b/>
          <w:sz w:val="22"/>
          <w:szCs w:val="22"/>
        </w:rPr>
        <w:t>.</w:t>
      </w:r>
    </w:p>
    <w:p w14:paraId="21D903D6" w14:textId="77777777" w:rsidR="00CC12FA" w:rsidRDefault="004F23BE">
      <w:pPr>
        <w:ind w:left="426" w:hanging="426"/>
        <w:rPr>
          <w:rFonts w:asciiTheme="minorHAnsi" w:hAnsiTheme="minorHAnsi" w:cstheme="minorHAnsi"/>
          <w:color w:val="000000"/>
          <w:sz w:val="22"/>
          <w:szCs w:val="22"/>
        </w:rPr>
      </w:pPr>
      <w:r>
        <w:rPr>
          <w:rFonts w:asciiTheme="minorHAnsi" w:hAnsiTheme="minorHAnsi" w:cstheme="minorHAnsi"/>
          <w:b/>
          <w:bCs/>
          <w:color w:val="000000"/>
          <w:sz w:val="22"/>
          <w:szCs w:val="22"/>
        </w:rPr>
        <w:t xml:space="preserve">       Atatürkçülük  konuları  ve  sunulma zamanları:</w:t>
      </w:r>
    </w:p>
    <w:tbl>
      <w:tblPr>
        <w:tblW w:w="937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671"/>
        <w:gridCol w:w="1699"/>
      </w:tblGrid>
      <w:tr w:rsidR="00CC12FA" w14:paraId="6F115D0B" w14:textId="77777777">
        <w:trPr>
          <w:trHeight w:val="151"/>
          <w:tblCellSpacing w:w="0" w:type="dxa"/>
          <w:jc w:val="center"/>
        </w:trPr>
        <w:tc>
          <w:tcPr>
            <w:tcW w:w="7671" w:type="dxa"/>
            <w:tcBorders>
              <w:top w:val="outset" w:sz="6" w:space="0" w:color="auto"/>
              <w:left w:val="outset" w:sz="6" w:space="0" w:color="auto"/>
              <w:bottom w:val="outset" w:sz="6" w:space="0" w:color="auto"/>
              <w:right w:val="outset" w:sz="6" w:space="0" w:color="auto"/>
            </w:tcBorders>
            <w:vAlign w:val="center"/>
          </w:tcPr>
          <w:p w14:paraId="1D74F77F" w14:textId="77777777" w:rsidR="00CC12FA" w:rsidRDefault="004F23BE">
            <w:pPr>
              <w:rPr>
                <w:rFonts w:asciiTheme="minorHAnsi" w:hAnsiTheme="minorHAnsi" w:cstheme="minorHAnsi"/>
                <w:color w:val="000000"/>
                <w:sz w:val="22"/>
                <w:szCs w:val="22"/>
              </w:rPr>
            </w:pPr>
            <w:r>
              <w:rPr>
                <w:rFonts w:asciiTheme="minorHAnsi" w:hAnsiTheme="minorHAnsi" w:cstheme="minorHAnsi"/>
                <w:b/>
                <w:bCs/>
                <w:color w:val="000000"/>
                <w:sz w:val="22"/>
                <w:szCs w:val="22"/>
              </w:rPr>
              <w:t>KONULAR</w:t>
            </w:r>
          </w:p>
        </w:tc>
        <w:tc>
          <w:tcPr>
            <w:tcW w:w="1699" w:type="dxa"/>
            <w:tcBorders>
              <w:top w:val="outset" w:sz="6" w:space="0" w:color="auto"/>
              <w:left w:val="outset" w:sz="6" w:space="0" w:color="auto"/>
              <w:bottom w:val="outset" w:sz="6" w:space="0" w:color="auto"/>
              <w:right w:val="outset" w:sz="6" w:space="0" w:color="auto"/>
            </w:tcBorders>
            <w:vAlign w:val="center"/>
          </w:tcPr>
          <w:p w14:paraId="2B4772F1" w14:textId="77777777" w:rsidR="00CC12FA" w:rsidRDefault="004F23BE">
            <w:pPr>
              <w:rPr>
                <w:rFonts w:asciiTheme="minorHAnsi" w:hAnsiTheme="minorHAnsi" w:cstheme="minorHAnsi"/>
                <w:color w:val="000000"/>
                <w:sz w:val="22"/>
                <w:szCs w:val="22"/>
              </w:rPr>
            </w:pPr>
            <w:r>
              <w:rPr>
                <w:rFonts w:asciiTheme="minorHAnsi" w:hAnsiTheme="minorHAnsi" w:cstheme="minorHAnsi"/>
                <w:color w:val="000000"/>
                <w:sz w:val="22"/>
                <w:szCs w:val="22"/>
              </w:rPr>
              <w:t>HAFTA</w:t>
            </w:r>
          </w:p>
        </w:tc>
      </w:tr>
      <w:tr w:rsidR="00CC12FA" w14:paraId="5D794310" w14:textId="77777777">
        <w:trPr>
          <w:trHeight w:val="1586"/>
          <w:tblCellSpacing w:w="0" w:type="dxa"/>
          <w:jc w:val="center"/>
        </w:trPr>
        <w:tc>
          <w:tcPr>
            <w:tcW w:w="7671" w:type="dxa"/>
            <w:tcBorders>
              <w:top w:val="outset" w:sz="6" w:space="0" w:color="auto"/>
              <w:left w:val="outset" w:sz="6" w:space="0" w:color="auto"/>
              <w:bottom w:val="nil"/>
              <w:right w:val="outset" w:sz="6" w:space="0" w:color="auto"/>
            </w:tcBorders>
            <w:vAlign w:val="center"/>
          </w:tcPr>
          <w:p w14:paraId="082B5281" w14:textId="77777777" w:rsidR="00CC12FA" w:rsidRDefault="004F23BE">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Bilim ve Teknik İçin Sınır Yoktur</w:t>
            </w:r>
          </w:p>
          <w:p w14:paraId="0108DABC" w14:textId="77777777" w:rsidR="00CC12FA" w:rsidRDefault="004F23BE">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Hayatta En Hakiki Mürşit İlimdir</w:t>
            </w:r>
          </w:p>
          <w:p w14:paraId="4BBC16CB" w14:textId="77777777" w:rsidR="00CC12FA" w:rsidRDefault="004F23BE">
            <w:pPr>
              <w:rPr>
                <w:rFonts w:asciiTheme="minorHAnsi" w:hAnsiTheme="minorHAnsi" w:cstheme="minorHAnsi"/>
                <w:color w:val="000000"/>
                <w:sz w:val="22"/>
                <w:szCs w:val="22"/>
              </w:rPr>
            </w:pPr>
            <w:r>
              <w:rPr>
                <w:rFonts w:asciiTheme="minorHAnsi" w:hAnsiTheme="minorHAnsi" w:cstheme="minorHAnsi"/>
                <w:sz w:val="22"/>
                <w:szCs w:val="22"/>
              </w:rPr>
              <w:t xml:space="preserve">  Hâkimiyet, Kayıtsız Şartsız Milletindir        </w:t>
            </w:r>
          </w:p>
          <w:p w14:paraId="09C341F1" w14:textId="77777777" w:rsidR="00CC12FA" w:rsidRDefault="004F23BE">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Atatürk’ün gençliğe hitabı</w:t>
            </w:r>
          </w:p>
          <w:p w14:paraId="22C5717A" w14:textId="77777777" w:rsidR="00CC12FA" w:rsidRDefault="004F23BE">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İstikbal Göklerdedir</w:t>
            </w:r>
          </w:p>
        </w:tc>
        <w:tc>
          <w:tcPr>
            <w:tcW w:w="1699" w:type="dxa"/>
            <w:tcBorders>
              <w:top w:val="outset" w:sz="6" w:space="0" w:color="auto"/>
              <w:left w:val="outset" w:sz="6" w:space="0" w:color="auto"/>
              <w:bottom w:val="nil"/>
              <w:right w:val="outset" w:sz="6" w:space="0" w:color="auto"/>
            </w:tcBorders>
            <w:vAlign w:val="center"/>
          </w:tcPr>
          <w:p w14:paraId="0B9F0E45" w14:textId="77777777" w:rsidR="00CC12FA" w:rsidRDefault="004F23BE">
            <w:pPr>
              <w:rPr>
                <w:rFonts w:asciiTheme="minorHAnsi" w:hAnsiTheme="minorHAnsi" w:cstheme="minorHAnsi"/>
                <w:color w:val="000000"/>
                <w:sz w:val="22"/>
                <w:szCs w:val="22"/>
              </w:rPr>
            </w:pPr>
            <w:r>
              <w:rPr>
                <w:rFonts w:asciiTheme="minorHAnsi" w:hAnsiTheme="minorHAnsi" w:cstheme="minorHAnsi"/>
                <w:color w:val="000000"/>
                <w:sz w:val="22"/>
                <w:szCs w:val="22"/>
              </w:rPr>
              <w:t xml:space="preserve">Ekim            1. Ekim           </w:t>
            </w:r>
            <w:r>
              <w:rPr>
                <w:rFonts w:asciiTheme="minorHAnsi" w:hAnsiTheme="minorHAnsi" w:cstheme="minorHAnsi"/>
                <w:color w:val="000000"/>
                <w:sz w:val="22"/>
                <w:szCs w:val="22"/>
                <w:lang w:val="tr"/>
              </w:rPr>
              <w:t>4</w:t>
            </w:r>
            <w:r>
              <w:rPr>
                <w:rFonts w:asciiTheme="minorHAnsi" w:hAnsiTheme="minorHAnsi" w:cstheme="minorHAnsi"/>
                <w:color w:val="000000"/>
                <w:sz w:val="22"/>
                <w:szCs w:val="22"/>
              </w:rPr>
              <w:t>.</w:t>
            </w:r>
            <w:r>
              <w:rPr>
                <w:rFonts w:asciiTheme="minorHAnsi" w:hAnsiTheme="minorHAnsi" w:cstheme="minorHAnsi"/>
                <w:color w:val="000000"/>
                <w:sz w:val="22"/>
                <w:szCs w:val="22"/>
              </w:rPr>
              <w:br/>
              <w:t>Nisan          4.</w:t>
            </w:r>
            <w:r>
              <w:rPr>
                <w:rFonts w:asciiTheme="minorHAnsi" w:hAnsiTheme="minorHAnsi" w:cstheme="minorHAnsi"/>
                <w:color w:val="000000"/>
                <w:sz w:val="22"/>
                <w:szCs w:val="22"/>
              </w:rPr>
              <w:br/>
              <w:t>Mayıs         3.</w:t>
            </w:r>
          </w:p>
          <w:p w14:paraId="6FF32256" w14:textId="77777777" w:rsidR="00CC12FA" w:rsidRDefault="004F23BE">
            <w:pPr>
              <w:rPr>
                <w:rFonts w:asciiTheme="minorHAnsi" w:hAnsiTheme="minorHAnsi" w:cstheme="minorHAnsi"/>
                <w:color w:val="000000"/>
                <w:sz w:val="22"/>
                <w:szCs w:val="22"/>
              </w:rPr>
            </w:pPr>
            <w:r>
              <w:rPr>
                <w:rFonts w:asciiTheme="minorHAnsi" w:hAnsiTheme="minorHAnsi" w:cstheme="minorHAnsi"/>
                <w:color w:val="000000"/>
                <w:sz w:val="22"/>
                <w:szCs w:val="22"/>
              </w:rPr>
              <w:t>Mayıs         4.</w:t>
            </w:r>
          </w:p>
        </w:tc>
      </w:tr>
    </w:tbl>
    <w:p w14:paraId="100EA68A" w14:textId="77777777" w:rsidR="00CC12FA" w:rsidRDefault="00CC12FA">
      <w:pPr>
        <w:jc w:val="both"/>
        <w:rPr>
          <w:rFonts w:asciiTheme="minorHAnsi" w:hAnsiTheme="minorHAnsi" w:cstheme="minorHAnsi"/>
          <w:b/>
          <w:sz w:val="22"/>
          <w:szCs w:val="22"/>
        </w:rPr>
      </w:pPr>
    </w:p>
    <w:p w14:paraId="1D17BAED" w14:textId="77777777" w:rsidR="00CC12FA" w:rsidRDefault="004F23BE">
      <w:pPr>
        <w:numPr>
          <w:ilvl w:val="0"/>
          <w:numId w:val="5"/>
        </w:numPr>
        <w:jc w:val="both"/>
        <w:rPr>
          <w:rFonts w:asciiTheme="minorHAnsi" w:hAnsiTheme="minorHAnsi" w:cstheme="minorHAnsi"/>
          <w:sz w:val="22"/>
          <w:szCs w:val="22"/>
        </w:rPr>
      </w:pPr>
      <w:r>
        <w:rPr>
          <w:rFonts w:asciiTheme="minorHAnsi" w:hAnsiTheme="minorHAnsi" w:cstheme="minorHAnsi"/>
          <w:sz w:val="22"/>
          <w:szCs w:val="22"/>
        </w:rPr>
        <w:t>Önceki yıla ait zümre tutanakları incelenmiştir.</w:t>
      </w:r>
      <w:r>
        <w:rPr>
          <w:rFonts w:asciiTheme="minorHAnsi" w:hAnsiTheme="minorHAnsi" w:cstheme="minorHAnsi"/>
          <w:sz w:val="22"/>
          <w:szCs w:val="22"/>
          <w:lang w:val="tr"/>
        </w:rPr>
        <w:t xml:space="preserve"> </w:t>
      </w:r>
      <w:r>
        <w:rPr>
          <w:rFonts w:asciiTheme="minorHAnsi" w:hAnsiTheme="minorHAnsi" w:cstheme="minorHAnsi"/>
          <w:sz w:val="22"/>
          <w:szCs w:val="22"/>
        </w:rPr>
        <w:t>Alınan kararların geçerliliği değerlendirilip Pandemi süreci nedeniyle</w:t>
      </w:r>
      <w:r>
        <w:rPr>
          <w:rFonts w:asciiTheme="minorHAnsi" w:hAnsiTheme="minorHAnsi" w:cstheme="minorHAnsi"/>
          <w:sz w:val="22"/>
          <w:szCs w:val="22"/>
          <w:lang w:val="tr"/>
        </w:rPr>
        <w:t xml:space="preserve"> hem</w:t>
      </w:r>
      <w:r>
        <w:rPr>
          <w:rFonts w:asciiTheme="minorHAnsi" w:hAnsiTheme="minorHAnsi" w:cstheme="minorHAnsi"/>
          <w:sz w:val="22"/>
          <w:szCs w:val="22"/>
        </w:rPr>
        <w:t xml:space="preserve"> </w:t>
      </w:r>
      <w:r>
        <w:rPr>
          <w:rFonts w:asciiTheme="minorHAnsi" w:hAnsiTheme="minorHAnsi" w:cstheme="minorHAnsi"/>
          <w:sz w:val="22"/>
          <w:szCs w:val="22"/>
          <w:lang w:val="tr"/>
        </w:rPr>
        <w:t xml:space="preserve">yüz yüze hem de </w:t>
      </w:r>
      <w:r>
        <w:rPr>
          <w:rFonts w:asciiTheme="minorHAnsi" w:hAnsiTheme="minorHAnsi" w:cstheme="minorHAnsi"/>
          <w:sz w:val="22"/>
          <w:szCs w:val="22"/>
        </w:rPr>
        <w:t>uzaktan eğitimle</w:t>
      </w:r>
      <w:r>
        <w:rPr>
          <w:rFonts w:asciiTheme="minorHAnsi" w:hAnsiTheme="minorHAnsi" w:cstheme="minorHAnsi"/>
          <w:sz w:val="22"/>
          <w:szCs w:val="22"/>
          <w:lang w:val="tr"/>
        </w:rPr>
        <w:t>re</w:t>
      </w:r>
      <w:r>
        <w:rPr>
          <w:rFonts w:asciiTheme="minorHAnsi" w:hAnsiTheme="minorHAnsi" w:cstheme="minorHAnsi"/>
          <w:sz w:val="22"/>
          <w:szCs w:val="22"/>
        </w:rPr>
        <w:t xml:space="preserve"> devam edilmiştir.</w:t>
      </w:r>
    </w:p>
    <w:p w14:paraId="326AD1D1" w14:textId="77777777" w:rsidR="00CC12FA" w:rsidRDefault="004F23BE">
      <w:pPr>
        <w:numPr>
          <w:ilvl w:val="0"/>
          <w:numId w:val="5"/>
        </w:numPr>
        <w:jc w:val="both"/>
        <w:rPr>
          <w:rFonts w:asciiTheme="minorHAnsi" w:hAnsiTheme="minorHAnsi" w:cstheme="minorHAnsi"/>
          <w:sz w:val="22"/>
          <w:szCs w:val="22"/>
        </w:rPr>
      </w:pPr>
      <w:r>
        <w:rPr>
          <w:rFonts w:asciiTheme="minorHAnsi" w:hAnsiTheme="minorHAnsi" w:cstheme="minorHAnsi"/>
          <w:b/>
          <w:bCs/>
          <w:sz w:val="22"/>
          <w:szCs w:val="22"/>
          <w:lang w:val="tr"/>
        </w:rPr>
        <w:t>a.</w:t>
      </w:r>
      <w:r>
        <w:rPr>
          <w:rFonts w:asciiTheme="minorHAnsi" w:hAnsiTheme="minorHAnsi" w:cstheme="minorHAnsi"/>
          <w:sz w:val="22"/>
          <w:szCs w:val="22"/>
          <w:lang w:val="tr"/>
        </w:rPr>
        <w:t xml:space="preserve"> </w:t>
      </w:r>
      <w:r>
        <w:rPr>
          <w:rFonts w:asciiTheme="minorHAnsi" w:hAnsiTheme="minorHAnsi" w:cstheme="minorHAnsi"/>
          <w:sz w:val="22"/>
          <w:szCs w:val="22"/>
        </w:rPr>
        <w:t xml:space="preserve">Okulumuzdaki Fatih projesi kapsamında etkileşimli tahta kullanılmaktadır. Bu nedenle fizik derslerinde, konu ile alakalı görsellerin azami oranda kullanılması amaçlanmaktadır. Ayrıca laboratuvar malzemelerinin ve okul şartlarının imkân verdiği ölçüde, konular ile ilgili deneylerin yapılmasına karar verildi. Laboratuvarın aynı anda bütün fizik </w:t>
      </w:r>
      <w:r>
        <w:rPr>
          <w:rFonts w:asciiTheme="minorHAnsi" w:hAnsiTheme="minorHAnsi" w:cstheme="minorHAnsi"/>
          <w:sz w:val="22"/>
          <w:szCs w:val="22"/>
        </w:rPr>
        <w:lastRenderedPageBreak/>
        <w:t>öğretmenleri tarafından kullanılması mümkün olmadığından, sınıf ortamında da bazı deneylerin yapılması gerektiği vurgulandı. Gerektiğinde deney malzemelerinin sınıfa götürülüp orada deneyin yapılmasına karar verildi.</w:t>
      </w:r>
    </w:p>
    <w:p w14:paraId="47000FD9" w14:textId="77777777" w:rsidR="00CC12FA" w:rsidRDefault="004F23BE">
      <w:pPr>
        <w:ind w:firstLine="240"/>
        <w:jc w:val="both"/>
        <w:rPr>
          <w:rFonts w:asciiTheme="minorHAnsi" w:hAnsiTheme="minorHAnsi" w:cstheme="minorHAnsi"/>
          <w:sz w:val="22"/>
          <w:szCs w:val="22"/>
        </w:rPr>
      </w:pPr>
      <w:r>
        <w:rPr>
          <w:rFonts w:asciiTheme="minorHAnsi" w:hAnsiTheme="minorHAnsi" w:cstheme="minorHAnsi"/>
          <w:b/>
          <w:sz w:val="22"/>
          <w:szCs w:val="22"/>
        </w:rPr>
        <w:t>b</w:t>
      </w:r>
      <w:r>
        <w:rPr>
          <w:rFonts w:asciiTheme="minorHAnsi" w:hAnsiTheme="minorHAnsi" w:cstheme="minorHAnsi"/>
          <w:b/>
          <w:sz w:val="22"/>
          <w:szCs w:val="22"/>
          <w:lang w:val="tr"/>
        </w:rPr>
        <w:t xml:space="preserve">. </w:t>
      </w:r>
      <w:r>
        <w:rPr>
          <w:rFonts w:asciiTheme="minorHAnsi" w:hAnsiTheme="minorHAnsi" w:cstheme="minorHAnsi"/>
          <w:sz w:val="22"/>
          <w:szCs w:val="22"/>
        </w:rPr>
        <w:t>Öğrencilerin öğrenmelerini kolaylaştırmaları için yardımcı kaynak kitaplarını kullanmalarında bir sakınca olmayacağı, MEB tarafından onaylanan kitaplardan istedikleri yardımcı kaynak kitabı seçebilecekleri vurgulandı. Ayrıca EBA portalı üzerinden de yayınlanan kaynaklar, animasyonlar ve simülasyonların kullanılması kararlaştırıldı.</w:t>
      </w:r>
    </w:p>
    <w:p w14:paraId="686CD843" w14:textId="77777777" w:rsidR="00CC12FA" w:rsidRPr="004F23BE" w:rsidRDefault="004F23BE">
      <w:pPr>
        <w:jc w:val="both"/>
        <w:rPr>
          <w:rFonts w:asciiTheme="minorHAnsi" w:hAnsiTheme="minorHAnsi" w:cstheme="minorHAnsi"/>
          <w:sz w:val="22"/>
          <w:szCs w:val="22"/>
        </w:rPr>
      </w:pPr>
      <w:r w:rsidRPr="004F23BE">
        <w:rPr>
          <w:rFonts w:asciiTheme="minorHAnsi" w:hAnsiTheme="minorHAnsi" w:cstheme="minorHAnsi"/>
          <w:b/>
          <w:sz w:val="22"/>
          <w:szCs w:val="22"/>
          <w:lang w:val="tr"/>
        </w:rPr>
        <w:t>5</w:t>
      </w:r>
      <w:r>
        <w:rPr>
          <w:rFonts w:asciiTheme="minorHAnsi" w:hAnsiTheme="minorHAnsi" w:cstheme="minorHAnsi"/>
          <w:sz w:val="22"/>
          <w:szCs w:val="22"/>
          <w:lang w:val="tr"/>
        </w:rPr>
        <w:t xml:space="preserve">. </w:t>
      </w:r>
      <w:r>
        <w:rPr>
          <w:rFonts w:asciiTheme="minorHAnsi" w:hAnsiTheme="minorHAnsi" w:cstheme="minorHAnsi"/>
          <w:sz w:val="22"/>
          <w:szCs w:val="22"/>
        </w:rPr>
        <w:t>Yıllık planlarda yeri ve hangi etkinliğin yapılacağı belirtilmek şartıyla; okul laboratuvarının imkanları dahilinde deneylerin olabildiğince öğrencilere sunulması. Konuların içeriği gereği bazı etkinliklerin okul bahçesinde yapılması. Ayrıca elektrik ve manyetizma konularında hidroelektrik santrale, Yüreğir Bilim Merkezine, Astronomi dersinde de Çukurova Üniversitesi gözlem evine gezi düzenlemek planlanması kararlaştırılmıştır.</w:t>
      </w:r>
    </w:p>
    <w:p w14:paraId="32B179C7" w14:textId="77777777" w:rsidR="00CC12FA" w:rsidRDefault="004F23BE">
      <w:pPr>
        <w:pStyle w:val="NormalWeb"/>
        <w:numPr>
          <w:ilvl w:val="0"/>
          <w:numId w:val="6"/>
        </w:numPr>
        <w:rPr>
          <w:rFonts w:asciiTheme="minorHAnsi"/>
          <w:color w:val="000000"/>
          <w:sz w:val="22"/>
          <w:szCs w:val="22"/>
        </w:rPr>
      </w:pPr>
      <w:r>
        <w:rPr>
          <w:rFonts w:asciiTheme="minorHAnsi"/>
          <w:bCs/>
          <w:sz w:val="22"/>
          <w:szCs w:val="22"/>
        </w:rPr>
        <w:t>202</w:t>
      </w:r>
      <w:r>
        <w:rPr>
          <w:rFonts w:asciiTheme="minorHAnsi"/>
          <w:bCs/>
          <w:sz w:val="22"/>
          <w:szCs w:val="22"/>
          <w:lang w:val="tr"/>
        </w:rPr>
        <w:t>1</w:t>
      </w:r>
      <w:r>
        <w:rPr>
          <w:rFonts w:asciiTheme="minorHAnsi"/>
          <w:bCs/>
          <w:sz w:val="22"/>
          <w:szCs w:val="22"/>
        </w:rPr>
        <w:t>-202</w:t>
      </w:r>
      <w:r>
        <w:rPr>
          <w:rFonts w:asciiTheme="minorHAnsi"/>
          <w:bCs/>
          <w:sz w:val="22"/>
          <w:szCs w:val="22"/>
          <w:lang w:val="tr"/>
        </w:rPr>
        <w:t>2</w:t>
      </w:r>
      <w:r>
        <w:rPr>
          <w:rFonts w:asciiTheme="minorHAnsi"/>
          <w:bCs/>
          <w:sz w:val="22"/>
          <w:szCs w:val="22"/>
        </w:rPr>
        <w:t xml:space="preserve"> E</w:t>
      </w:r>
      <w:r>
        <w:rPr>
          <w:rFonts w:asciiTheme="minorHAnsi"/>
          <w:bCs/>
          <w:sz w:val="22"/>
          <w:szCs w:val="22"/>
        </w:rPr>
        <w:t>ğ</w:t>
      </w:r>
      <w:r>
        <w:rPr>
          <w:rFonts w:asciiTheme="minorHAnsi"/>
          <w:bCs/>
          <w:sz w:val="22"/>
          <w:szCs w:val="22"/>
        </w:rPr>
        <w:t xml:space="preserve">itim </w:t>
      </w:r>
      <w:r>
        <w:rPr>
          <w:rFonts w:asciiTheme="minorHAnsi"/>
          <w:bCs/>
          <w:sz w:val="22"/>
          <w:szCs w:val="22"/>
        </w:rPr>
        <w:t>Öğ</w:t>
      </w:r>
      <w:r>
        <w:rPr>
          <w:rFonts w:asciiTheme="minorHAnsi"/>
          <w:bCs/>
          <w:sz w:val="22"/>
          <w:szCs w:val="22"/>
        </w:rPr>
        <w:t>retim y</w:t>
      </w:r>
      <w:r>
        <w:rPr>
          <w:rFonts w:asciiTheme="minorHAnsi"/>
          <w:bCs/>
          <w:sz w:val="22"/>
          <w:szCs w:val="22"/>
        </w:rPr>
        <w:t>ı</w:t>
      </w:r>
      <w:r>
        <w:rPr>
          <w:rFonts w:asciiTheme="minorHAnsi"/>
          <w:bCs/>
          <w:sz w:val="22"/>
          <w:szCs w:val="22"/>
        </w:rPr>
        <w:t>l</w:t>
      </w:r>
      <w:r>
        <w:rPr>
          <w:rFonts w:asciiTheme="minorHAnsi"/>
          <w:bCs/>
          <w:sz w:val="22"/>
          <w:szCs w:val="22"/>
        </w:rPr>
        <w:t>ı</w:t>
      </w:r>
      <w:r>
        <w:rPr>
          <w:rFonts w:asciiTheme="minorHAnsi"/>
          <w:bCs/>
          <w:sz w:val="22"/>
          <w:szCs w:val="22"/>
        </w:rPr>
        <w:t>nda</w:t>
      </w:r>
      <w:r>
        <w:rPr>
          <w:rFonts w:asciiTheme="minorHAnsi"/>
          <w:bCs/>
          <w:sz w:val="22"/>
          <w:szCs w:val="22"/>
          <w:lang w:val="tr"/>
        </w:rPr>
        <w:t>,</w:t>
      </w:r>
      <w:r>
        <w:rPr>
          <w:rFonts w:asciiTheme="minorHAnsi"/>
          <w:bCs/>
          <w:sz w:val="22"/>
          <w:szCs w:val="22"/>
        </w:rPr>
        <w:t xml:space="preserve"> </w:t>
      </w:r>
      <w:r>
        <w:rPr>
          <w:rFonts w:asciiTheme="minorHAnsi"/>
          <w:color w:val="000000"/>
          <w:sz w:val="22"/>
          <w:szCs w:val="22"/>
        </w:rPr>
        <w:t xml:space="preserve">  Pandeminin ba</w:t>
      </w:r>
      <w:r>
        <w:rPr>
          <w:rFonts w:asciiTheme="minorHAnsi"/>
          <w:color w:val="000000"/>
          <w:sz w:val="22"/>
          <w:szCs w:val="22"/>
        </w:rPr>
        <w:t>ş</w:t>
      </w:r>
      <w:r>
        <w:rPr>
          <w:rFonts w:asciiTheme="minorHAnsi"/>
          <w:color w:val="000000"/>
          <w:sz w:val="22"/>
          <w:szCs w:val="22"/>
        </w:rPr>
        <w:t>lamas</w:t>
      </w:r>
      <w:r>
        <w:rPr>
          <w:rFonts w:asciiTheme="minorHAnsi"/>
          <w:color w:val="000000"/>
          <w:sz w:val="22"/>
          <w:szCs w:val="22"/>
        </w:rPr>
        <w:t>ı</w:t>
      </w:r>
      <w:r>
        <w:rPr>
          <w:rFonts w:asciiTheme="minorHAnsi"/>
          <w:color w:val="000000"/>
          <w:sz w:val="22"/>
          <w:szCs w:val="22"/>
        </w:rPr>
        <w:t>yla i</w:t>
      </w:r>
      <w:r>
        <w:rPr>
          <w:rFonts w:asciiTheme="minorHAnsi"/>
          <w:color w:val="000000"/>
          <w:sz w:val="22"/>
          <w:szCs w:val="22"/>
        </w:rPr>
        <w:t>ş</w:t>
      </w:r>
      <w:r>
        <w:rPr>
          <w:rFonts w:asciiTheme="minorHAnsi"/>
          <w:color w:val="000000"/>
          <w:sz w:val="22"/>
          <w:szCs w:val="22"/>
        </w:rPr>
        <w:t>lenemeyen konular</w:t>
      </w:r>
      <w:r>
        <w:rPr>
          <w:rFonts w:asciiTheme="minorHAnsi"/>
          <w:color w:val="000000"/>
          <w:sz w:val="22"/>
          <w:szCs w:val="22"/>
        </w:rPr>
        <w:t>ı</w:t>
      </w:r>
      <w:r>
        <w:rPr>
          <w:rFonts w:asciiTheme="minorHAnsi"/>
          <w:color w:val="000000"/>
          <w:sz w:val="22"/>
          <w:szCs w:val="22"/>
        </w:rPr>
        <w:t>n planlamas</w:t>
      </w:r>
      <w:r>
        <w:rPr>
          <w:rFonts w:asciiTheme="minorHAnsi"/>
          <w:color w:val="000000"/>
          <w:sz w:val="22"/>
          <w:szCs w:val="22"/>
        </w:rPr>
        <w:t>ı</w:t>
      </w:r>
      <w:r>
        <w:rPr>
          <w:rFonts w:asciiTheme="minorHAnsi"/>
          <w:color w:val="000000"/>
          <w:sz w:val="22"/>
          <w:szCs w:val="22"/>
        </w:rPr>
        <w:t>n</w:t>
      </w:r>
      <w:r>
        <w:rPr>
          <w:rFonts w:asciiTheme="minorHAnsi"/>
          <w:color w:val="000000"/>
          <w:sz w:val="22"/>
          <w:szCs w:val="22"/>
        </w:rPr>
        <w:t>ı</w:t>
      </w:r>
      <w:r>
        <w:rPr>
          <w:rFonts w:asciiTheme="minorHAnsi"/>
          <w:color w:val="000000"/>
          <w:sz w:val="22"/>
          <w:szCs w:val="22"/>
        </w:rPr>
        <w:t>n yap</w:t>
      </w:r>
      <w:r>
        <w:rPr>
          <w:rFonts w:asciiTheme="minorHAnsi"/>
          <w:color w:val="000000"/>
          <w:sz w:val="22"/>
          <w:szCs w:val="22"/>
        </w:rPr>
        <w:t>ı</w:t>
      </w:r>
      <w:r>
        <w:rPr>
          <w:rFonts w:asciiTheme="minorHAnsi"/>
          <w:color w:val="000000"/>
          <w:sz w:val="22"/>
          <w:szCs w:val="22"/>
        </w:rPr>
        <w:t>larak y</w:t>
      </w:r>
      <w:r>
        <w:rPr>
          <w:rFonts w:asciiTheme="minorHAnsi"/>
          <w:color w:val="000000"/>
          <w:sz w:val="22"/>
          <w:szCs w:val="22"/>
        </w:rPr>
        <w:t>ı</w:t>
      </w:r>
      <w:r>
        <w:rPr>
          <w:rFonts w:asciiTheme="minorHAnsi"/>
          <w:color w:val="000000"/>
          <w:sz w:val="22"/>
          <w:szCs w:val="22"/>
        </w:rPr>
        <w:t>l i</w:t>
      </w:r>
      <w:r>
        <w:rPr>
          <w:rFonts w:asciiTheme="minorHAnsi"/>
          <w:color w:val="000000"/>
          <w:sz w:val="22"/>
          <w:szCs w:val="22"/>
        </w:rPr>
        <w:t>ç</w:t>
      </w:r>
      <w:r>
        <w:rPr>
          <w:rFonts w:asciiTheme="minorHAnsi"/>
          <w:color w:val="000000"/>
          <w:sz w:val="22"/>
          <w:szCs w:val="22"/>
        </w:rPr>
        <w:t>inde bu eksikli</w:t>
      </w:r>
      <w:r>
        <w:rPr>
          <w:rFonts w:asciiTheme="minorHAnsi"/>
          <w:color w:val="000000"/>
          <w:sz w:val="22"/>
          <w:szCs w:val="22"/>
        </w:rPr>
        <w:t>ğ</w:t>
      </w:r>
      <w:r>
        <w:rPr>
          <w:rFonts w:asciiTheme="minorHAnsi"/>
          <w:color w:val="000000"/>
          <w:sz w:val="22"/>
          <w:szCs w:val="22"/>
        </w:rPr>
        <w:t>in giderilmesi sa</w:t>
      </w:r>
      <w:r>
        <w:rPr>
          <w:rFonts w:asciiTheme="minorHAnsi"/>
          <w:color w:val="000000"/>
          <w:sz w:val="22"/>
          <w:szCs w:val="22"/>
        </w:rPr>
        <w:t>ğ</w:t>
      </w:r>
      <w:r>
        <w:rPr>
          <w:rFonts w:asciiTheme="minorHAnsi"/>
          <w:color w:val="000000"/>
          <w:sz w:val="22"/>
          <w:szCs w:val="22"/>
        </w:rPr>
        <w:t>lanacakt</w:t>
      </w:r>
      <w:r>
        <w:rPr>
          <w:rFonts w:asciiTheme="minorHAnsi"/>
          <w:color w:val="000000"/>
          <w:sz w:val="22"/>
          <w:szCs w:val="22"/>
        </w:rPr>
        <w:t>ı</w:t>
      </w:r>
      <w:r>
        <w:rPr>
          <w:rFonts w:asciiTheme="minorHAnsi"/>
          <w:color w:val="000000"/>
          <w:sz w:val="22"/>
          <w:szCs w:val="22"/>
        </w:rPr>
        <w:t>r.</w:t>
      </w:r>
    </w:p>
    <w:p w14:paraId="5D998F4C" w14:textId="77777777" w:rsidR="00CC12FA" w:rsidRDefault="004F23BE" w:rsidP="004F23BE">
      <w:pPr>
        <w:pStyle w:val="NormalWeb"/>
        <w:ind w:firstLine="708"/>
        <w:rPr>
          <w:rFonts w:asciiTheme="minorHAnsi"/>
          <w:color w:val="000000"/>
          <w:sz w:val="22"/>
          <w:szCs w:val="22"/>
        </w:rPr>
      </w:pPr>
      <w:r>
        <w:rPr>
          <w:rFonts w:asciiTheme="minorHAnsi"/>
          <w:color w:val="000000"/>
          <w:sz w:val="22"/>
          <w:szCs w:val="22"/>
        </w:rPr>
        <w:t>Bu t</w:t>
      </w:r>
      <w:r>
        <w:rPr>
          <w:rFonts w:asciiTheme="minorHAnsi"/>
          <w:color w:val="000000"/>
          <w:sz w:val="22"/>
          <w:szCs w:val="22"/>
        </w:rPr>
        <w:t>ü</w:t>
      </w:r>
      <w:r>
        <w:rPr>
          <w:rFonts w:asciiTheme="minorHAnsi"/>
          <w:color w:val="000000"/>
          <w:sz w:val="22"/>
          <w:szCs w:val="22"/>
        </w:rPr>
        <w:t>r salg</w:t>
      </w:r>
      <w:r>
        <w:rPr>
          <w:rFonts w:asciiTheme="minorHAnsi"/>
          <w:color w:val="000000"/>
          <w:sz w:val="22"/>
          <w:szCs w:val="22"/>
        </w:rPr>
        <w:t>ı</w:t>
      </w:r>
      <w:r>
        <w:rPr>
          <w:rFonts w:asciiTheme="minorHAnsi"/>
          <w:color w:val="000000"/>
          <w:sz w:val="22"/>
          <w:szCs w:val="22"/>
        </w:rPr>
        <w:t>n s</w:t>
      </w:r>
      <w:r>
        <w:rPr>
          <w:rFonts w:asciiTheme="minorHAnsi"/>
          <w:color w:val="000000"/>
          <w:sz w:val="22"/>
          <w:szCs w:val="22"/>
        </w:rPr>
        <w:t>ü</w:t>
      </w:r>
      <w:r>
        <w:rPr>
          <w:rFonts w:asciiTheme="minorHAnsi"/>
          <w:color w:val="000000"/>
          <w:sz w:val="22"/>
          <w:szCs w:val="22"/>
        </w:rPr>
        <w:t>re</w:t>
      </w:r>
      <w:r>
        <w:rPr>
          <w:rFonts w:asciiTheme="minorHAnsi"/>
          <w:color w:val="000000"/>
          <w:sz w:val="22"/>
          <w:szCs w:val="22"/>
        </w:rPr>
        <w:t>ç</w:t>
      </w:r>
      <w:r>
        <w:rPr>
          <w:rFonts w:asciiTheme="minorHAnsi"/>
          <w:color w:val="000000"/>
          <w:sz w:val="22"/>
          <w:szCs w:val="22"/>
        </w:rPr>
        <w:t>lerinde uzaktan e</w:t>
      </w:r>
      <w:r>
        <w:rPr>
          <w:rFonts w:asciiTheme="minorHAnsi"/>
          <w:color w:val="000000"/>
          <w:sz w:val="22"/>
          <w:szCs w:val="22"/>
        </w:rPr>
        <w:t>ğ</w:t>
      </w:r>
      <w:r>
        <w:rPr>
          <w:rFonts w:asciiTheme="minorHAnsi"/>
          <w:color w:val="000000"/>
          <w:sz w:val="22"/>
          <w:szCs w:val="22"/>
        </w:rPr>
        <w:t>itim yoluyla eksikliklerin giderilmesi ve uzaktan e</w:t>
      </w:r>
      <w:r>
        <w:rPr>
          <w:rFonts w:asciiTheme="minorHAnsi"/>
          <w:color w:val="000000"/>
          <w:sz w:val="22"/>
          <w:szCs w:val="22"/>
        </w:rPr>
        <w:t>ğ</w:t>
      </w:r>
      <w:r>
        <w:rPr>
          <w:rFonts w:asciiTheme="minorHAnsi"/>
          <w:color w:val="000000"/>
          <w:sz w:val="22"/>
          <w:szCs w:val="22"/>
        </w:rPr>
        <w:t>itimin daha verimli yap</w:t>
      </w:r>
      <w:r>
        <w:rPr>
          <w:rFonts w:asciiTheme="minorHAnsi"/>
          <w:color w:val="000000"/>
          <w:sz w:val="22"/>
          <w:szCs w:val="22"/>
        </w:rPr>
        <w:t>ı</w:t>
      </w:r>
      <w:r>
        <w:rPr>
          <w:rFonts w:asciiTheme="minorHAnsi"/>
          <w:color w:val="000000"/>
          <w:sz w:val="22"/>
          <w:szCs w:val="22"/>
        </w:rPr>
        <w:t>labilmesi i</w:t>
      </w:r>
      <w:r>
        <w:rPr>
          <w:rFonts w:asciiTheme="minorHAnsi"/>
          <w:color w:val="000000"/>
          <w:sz w:val="22"/>
          <w:szCs w:val="22"/>
        </w:rPr>
        <w:t>ç</w:t>
      </w:r>
      <w:r>
        <w:rPr>
          <w:rFonts w:asciiTheme="minorHAnsi"/>
          <w:color w:val="000000"/>
          <w:sz w:val="22"/>
          <w:szCs w:val="22"/>
        </w:rPr>
        <w:t>in teknik bilgilerin geli</w:t>
      </w:r>
      <w:r>
        <w:rPr>
          <w:rFonts w:asciiTheme="minorHAnsi"/>
          <w:color w:val="000000"/>
          <w:sz w:val="22"/>
          <w:szCs w:val="22"/>
        </w:rPr>
        <w:t>ş</w:t>
      </w:r>
      <w:r>
        <w:rPr>
          <w:rFonts w:asciiTheme="minorHAnsi"/>
          <w:color w:val="000000"/>
          <w:sz w:val="22"/>
          <w:szCs w:val="22"/>
        </w:rPr>
        <w:t>tirilmesi, donan</w:t>
      </w:r>
      <w:r>
        <w:rPr>
          <w:rFonts w:asciiTheme="minorHAnsi"/>
          <w:color w:val="000000"/>
          <w:sz w:val="22"/>
          <w:szCs w:val="22"/>
        </w:rPr>
        <w:t>ı</w:t>
      </w:r>
      <w:r>
        <w:rPr>
          <w:rFonts w:asciiTheme="minorHAnsi"/>
          <w:color w:val="000000"/>
          <w:sz w:val="22"/>
          <w:szCs w:val="22"/>
        </w:rPr>
        <w:t>msal olarak eksiklerin tespit edilerek z</w:t>
      </w:r>
      <w:r>
        <w:rPr>
          <w:rFonts w:asciiTheme="minorHAnsi"/>
          <w:color w:val="000000"/>
          <w:sz w:val="22"/>
          <w:szCs w:val="22"/>
        </w:rPr>
        <w:t>ü</w:t>
      </w:r>
      <w:r>
        <w:rPr>
          <w:rFonts w:asciiTheme="minorHAnsi"/>
          <w:color w:val="000000"/>
          <w:sz w:val="22"/>
          <w:szCs w:val="22"/>
        </w:rPr>
        <w:t xml:space="preserve">mre </w:t>
      </w:r>
      <w:r>
        <w:rPr>
          <w:rFonts w:asciiTheme="minorHAnsi"/>
          <w:color w:val="000000"/>
          <w:sz w:val="22"/>
          <w:szCs w:val="22"/>
        </w:rPr>
        <w:t>öğ</w:t>
      </w:r>
      <w:r>
        <w:rPr>
          <w:rFonts w:asciiTheme="minorHAnsi"/>
          <w:color w:val="000000"/>
          <w:sz w:val="22"/>
          <w:szCs w:val="22"/>
        </w:rPr>
        <w:t>retmenleriyle i</w:t>
      </w:r>
      <w:r>
        <w:rPr>
          <w:rFonts w:asciiTheme="minorHAnsi"/>
          <w:color w:val="000000"/>
          <w:sz w:val="22"/>
          <w:szCs w:val="22"/>
        </w:rPr>
        <w:t>ş</w:t>
      </w:r>
      <w:r>
        <w:rPr>
          <w:rFonts w:asciiTheme="minorHAnsi"/>
          <w:color w:val="000000"/>
          <w:sz w:val="22"/>
          <w:szCs w:val="22"/>
        </w:rPr>
        <w:t>birli</w:t>
      </w:r>
      <w:r>
        <w:rPr>
          <w:rFonts w:asciiTheme="minorHAnsi"/>
          <w:color w:val="000000"/>
          <w:sz w:val="22"/>
          <w:szCs w:val="22"/>
        </w:rPr>
        <w:t>ğ</w:t>
      </w:r>
      <w:r>
        <w:rPr>
          <w:rFonts w:asciiTheme="minorHAnsi"/>
          <w:color w:val="000000"/>
          <w:sz w:val="22"/>
          <w:szCs w:val="22"/>
        </w:rPr>
        <w:t>i yap</w:t>
      </w:r>
      <w:r>
        <w:rPr>
          <w:rFonts w:asciiTheme="minorHAnsi"/>
          <w:color w:val="000000"/>
          <w:sz w:val="22"/>
          <w:szCs w:val="22"/>
        </w:rPr>
        <w:t>ı</w:t>
      </w:r>
      <w:r>
        <w:rPr>
          <w:rFonts w:asciiTheme="minorHAnsi"/>
          <w:color w:val="000000"/>
          <w:sz w:val="22"/>
          <w:szCs w:val="22"/>
        </w:rPr>
        <w:t>lmas</w:t>
      </w:r>
      <w:r>
        <w:rPr>
          <w:rFonts w:asciiTheme="minorHAnsi"/>
          <w:color w:val="000000"/>
          <w:sz w:val="22"/>
          <w:szCs w:val="22"/>
        </w:rPr>
        <w:t>ı</w:t>
      </w:r>
      <w:r>
        <w:rPr>
          <w:rFonts w:asciiTheme="minorHAnsi"/>
          <w:color w:val="000000"/>
          <w:sz w:val="22"/>
          <w:szCs w:val="22"/>
        </w:rPr>
        <w:t xml:space="preserve"> gerekti</w:t>
      </w:r>
      <w:r>
        <w:rPr>
          <w:rFonts w:asciiTheme="minorHAnsi"/>
          <w:color w:val="000000"/>
          <w:sz w:val="22"/>
          <w:szCs w:val="22"/>
        </w:rPr>
        <w:t>ğ</w:t>
      </w:r>
      <w:r>
        <w:rPr>
          <w:rFonts w:asciiTheme="minorHAnsi"/>
          <w:color w:val="000000"/>
          <w:sz w:val="22"/>
          <w:szCs w:val="22"/>
        </w:rPr>
        <w:t>i belirtildi.</w:t>
      </w:r>
    </w:p>
    <w:p w14:paraId="671B45CD" w14:textId="77777777" w:rsidR="00CC12FA" w:rsidRDefault="004F23BE">
      <w:pPr>
        <w:pStyle w:val="NormalWeb"/>
        <w:rPr>
          <w:rFonts w:asciiTheme="minorHAnsi"/>
          <w:color w:val="000000"/>
          <w:sz w:val="22"/>
          <w:szCs w:val="22"/>
        </w:rPr>
      </w:pPr>
      <w:r>
        <w:rPr>
          <w:rFonts w:asciiTheme="minorHAnsi"/>
          <w:color w:val="000000"/>
          <w:sz w:val="22"/>
          <w:szCs w:val="22"/>
        </w:rPr>
        <w:t xml:space="preserve"> </w:t>
      </w:r>
      <w:r>
        <w:rPr>
          <w:rFonts w:asciiTheme="minorHAnsi"/>
          <w:color w:val="000000"/>
          <w:sz w:val="22"/>
          <w:szCs w:val="22"/>
        </w:rPr>
        <w:tab/>
        <w:t>Vaka say</w:t>
      </w:r>
      <w:r>
        <w:rPr>
          <w:rFonts w:asciiTheme="minorHAnsi"/>
          <w:color w:val="000000"/>
          <w:sz w:val="22"/>
          <w:szCs w:val="22"/>
        </w:rPr>
        <w:t>ı</w:t>
      </w:r>
      <w:r>
        <w:rPr>
          <w:rFonts w:asciiTheme="minorHAnsi"/>
          <w:color w:val="000000"/>
          <w:sz w:val="22"/>
          <w:szCs w:val="22"/>
        </w:rPr>
        <w:t>lar</w:t>
      </w:r>
      <w:r>
        <w:rPr>
          <w:rFonts w:asciiTheme="minorHAnsi"/>
          <w:color w:val="000000"/>
          <w:sz w:val="22"/>
          <w:szCs w:val="22"/>
        </w:rPr>
        <w:t>ı</w:t>
      </w:r>
      <w:r>
        <w:rPr>
          <w:rFonts w:asciiTheme="minorHAnsi"/>
          <w:color w:val="000000"/>
          <w:sz w:val="22"/>
          <w:szCs w:val="22"/>
        </w:rPr>
        <w:t>n</w:t>
      </w:r>
      <w:r>
        <w:rPr>
          <w:rFonts w:asciiTheme="minorHAnsi"/>
          <w:color w:val="000000"/>
          <w:sz w:val="22"/>
          <w:szCs w:val="22"/>
        </w:rPr>
        <w:t>ı</w:t>
      </w:r>
      <w:r>
        <w:rPr>
          <w:rFonts w:asciiTheme="minorHAnsi"/>
          <w:color w:val="000000"/>
          <w:sz w:val="22"/>
          <w:szCs w:val="22"/>
        </w:rPr>
        <w:t>n artmas</w:t>
      </w:r>
      <w:r>
        <w:rPr>
          <w:rFonts w:asciiTheme="minorHAnsi"/>
          <w:color w:val="000000"/>
          <w:sz w:val="22"/>
          <w:szCs w:val="22"/>
        </w:rPr>
        <w:t>ı</w:t>
      </w:r>
      <w:r>
        <w:rPr>
          <w:rFonts w:asciiTheme="minorHAnsi"/>
          <w:color w:val="000000"/>
          <w:sz w:val="22"/>
          <w:szCs w:val="22"/>
        </w:rPr>
        <w:t>n</w:t>
      </w:r>
      <w:r>
        <w:rPr>
          <w:rFonts w:asciiTheme="minorHAnsi"/>
          <w:color w:val="000000"/>
          <w:sz w:val="22"/>
          <w:szCs w:val="22"/>
        </w:rPr>
        <w:t>ı</w:t>
      </w:r>
      <w:r>
        <w:rPr>
          <w:rFonts w:asciiTheme="minorHAnsi"/>
          <w:color w:val="000000"/>
          <w:sz w:val="22"/>
          <w:szCs w:val="22"/>
        </w:rPr>
        <w:t xml:space="preserve">n </w:t>
      </w:r>
      <w:r>
        <w:rPr>
          <w:rFonts w:asciiTheme="minorHAnsi"/>
          <w:color w:val="000000"/>
          <w:sz w:val="22"/>
          <w:szCs w:val="22"/>
        </w:rPr>
        <w:t>ö</w:t>
      </w:r>
      <w:r>
        <w:rPr>
          <w:rFonts w:asciiTheme="minorHAnsi"/>
          <w:color w:val="000000"/>
          <w:sz w:val="22"/>
          <w:szCs w:val="22"/>
        </w:rPr>
        <w:t>n</w:t>
      </w:r>
      <w:r>
        <w:rPr>
          <w:rFonts w:asciiTheme="minorHAnsi"/>
          <w:color w:val="000000"/>
          <w:sz w:val="22"/>
          <w:szCs w:val="22"/>
        </w:rPr>
        <w:t>ü</w:t>
      </w:r>
      <w:r>
        <w:rPr>
          <w:rFonts w:asciiTheme="minorHAnsi"/>
          <w:color w:val="000000"/>
          <w:sz w:val="22"/>
          <w:szCs w:val="22"/>
        </w:rPr>
        <w:t>ne ge</w:t>
      </w:r>
      <w:r>
        <w:rPr>
          <w:rFonts w:asciiTheme="minorHAnsi"/>
          <w:color w:val="000000"/>
          <w:sz w:val="22"/>
          <w:szCs w:val="22"/>
        </w:rPr>
        <w:t>ç</w:t>
      </w:r>
      <w:r>
        <w:rPr>
          <w:rFonts w:asciiTheme="minorHAnsi"/>
          <w:color w:val="000000"/>
          <w:sz w:val="22"/>
          <w:szCs w:val="22"/>
        </w:rPr>
        <w:t>ebilmek i</w:t>
      </w:r>
      <w:r>
        <w:rPr>
          <w:rFonts w:asciiTheme="minorHAnsi"/>
          <w:color w:val="000000"/>
          <w:sz w:val="22"/>
          <w:szCs w:val="22"/>
        </w:rPr>
        <w:t>ç</w:t>
      </w:r>
      <w:r>
        <w:rPr>
          <w:rFonts w:asciiTheme="minorHAnsi"/>
          <w:color w:val="000000"/>
          <w:sz w:val="22"/>
          <w:szCs w:val="22"/>
        </w:rPr>
        <w:t>in okullun ba</w:t>
      </w:r>
      <w:r>
        <w:rPr>
          <w:rFonts w:asciiTheme="minorHAnsi"/>
          <w:color w:val="000000"/>
          <w:sz w:val="22"/>
          <w:szCs w:val="22"/>
        </w:rPr>
        <w:t>ş</w:t>
      </w:r>
      <w:r>
        <w:rPr>
          <w:rFonts w:asciiTheme="minorHAnsi"/>
          <w:color w:val="000000"/>
          <w:sz w:val="22"/>
          <w:szCs w:val="22"/>
        </w:rPr>
        <w:t xml:space="preserve">lamadan </w:t>
      </w:r>
      <w:r>
        <w:rPr>
          <w:rFonts w:asciiTheme="minorHAnsi"/>
          <w:color w:val="000000"/>
          <w:sz w:val="22"/>
          <w:szCs w:val="22"/>
        </w:rPr>
        <w:t>ö</w:t>
      </w:r>
      <w:r>
        <w:rPr>
          <w:rFonts w:asciiTheme="minorHAnsi"/>
          <w:color w:val="000000"/>
          <w:sz w:val="22"/>
          <w:szCs w:val="22"/>
        </w:rPr>
        <w:t>nce t</w:t>
      </w:r>
      <w:r>
        <w:rPr>
          <w:rFonts w:asciiTheme="minorHAnsi"/>
          <w:color w:val="000000"/>
          <w:sz w:val="22"/>
          <w:szCs w:val="22"/>
        </w:rPr>
        <w:t>ü</w:t>
      </w:r>
      <w:r>
        <w:rPr>
          <w:rFonts w:asciiTheme="minorHAnsi"/>
          <w:color w:val="000000"/>
          <w:sz w:val="22"/>
          <w:szCs w:val="22"/>
        </w:rPr>
        <w:t>m s</w:t>
      </w:r>
      <w:r>
        <w:rPr>
          <w:rFonts w:asciiTheme="minorHAnsi"/>
          <w:color w:val="000000"/>
          <w:sz w:val="22"/>
          <w:szCs w:val="22"/>
        </w:rPr>
        <w:t>ı</w:t>
      </w:r>
      <w:r>
        <w:rPr>
          <w:rFonts w:asciiTheme="minorHAnsi"/>
          <w:color w:val="000000"/>
          <w:sz w:val="22"/>
          <w:szCs w:val="22"/>
        </w:rPr>
        <w:t>n</w:t>
      </w:r>
      <w:r>
        <w:rPr>
          <w:rFonts w:asciiTheme="minorHAnsi"/>
          <w:color w:val="000000"/>
          <w:sz w:val="22"/>
          <w:szCs w:val="22"/>
        </w:rPr>
        <w:t>ı</w:t>
      </w:r>
      <w:r>
        <w:rPr>
          <w:rFonts w:asciiTheme="minorHAnsi"/>
          <w:color w:val="000000"/>
          <w:sz w:val="22"/>
          <w:szCs w:val="22"/>
        </w:rPr>
        <w:t>f ve koridorlar</w:t>
      </w:r>
      <w:r>
        <w:rPr>
          <w:rFonts w:asciiTheme="minorHAnsi"/>
          <w:color w:val="000000"/>
          <w:sz w:val="22"/>
          <w:szCs w:val="22"/>
        </w:rPr>
        <w:t>ı</w:t>
      </w:r>
      <w:r>
        <w:rPr>
          <w:rFonts w:asciiTheme="minorHAnsi"/>
          <w:color w:val="000000"/>
          <w:sz w:val="22"/>
          <w:szCs w:val="22"/>
        </w:rPr>
        <w:t>n, ders saatlerinde koridorlar</w:t>
      </w:r>
      <w:r>
        <w:rPr>
          <w:rFonts w:asciiTheme="minorHAnsi"/>
          <w:color w:val="000000"/>
          <w:sz w:val="22"/>
          <w:szCs w:val="22"/>
        </w:rPr>
        <w:t>ı</w:t>
      </w:r>
      <w:r>
        <w:rPr>
          <w:rFonts w:asciiTheme="minorHAnsi"/>
          <w:color w:val="000000"/>
          <w:sz w:val="22"/>
          <w:szCs w:val="22"/>
        </w:rPr>
        <w:t>n ve tuvaletlerin, teneff</w:t>
      </w:r>
      <w:r>
        <w:rPr>
          <w:rFonts w:asciiTheme="minorHAnsi"/>
          <w:color w:val="000000"/>
          <w:sz w:val="22"/>
          <w:szCs w:val="22"/>
        </w:rPr>
        <w:t>ü</w:t>
      </w:r>
      <w:r>
        <w:rPr>
          <w:rFonts w:asciiTheme="minorHAnsi"/>
          <w:color w:val="000000"/>
          <w:sz w:val="22"/>
          <w:szCs w:val="22"/>
        </w:rPr>
        <w:t>slerde (teneff</w:t>
      </w:r>
      <w:r>
        <w:rPr>
          <w:rFonts w:asciiTheme="minorHAnsi"/>
          <w:color w:val="000000"/>
          <w:sz w:val="22"/>
          <w:szCs w:val="22"/>
        </w:rPr>
        <w:t>ü</w:t>
      </w:r>
      <w:r>
        <w:rPr>
          <w:rFonts w:asciiTheme="minorHAnsi"/>
          <w:color w:val="000000"/>
          <w:sz w:val="22"/>
          <w:szCs w:val="22"/>
        </w:rPr>
        <w:t>s s</w:t>
      </w:r>
      <w:r>
        <w:rPr>
          <w:rFonts w:asciiTheme="minorHAnsi"/>
          <w:color w:val="000000"/>
          <w:sz w:val="22"/>
          <w:szCs w:val="22"/>
        </w:rPr>
        <w:t>ü</w:t>
      </w:r>
      <w:r>
        <w:rPr>
          <w:rFonts w:asciiTheme="minorHAnsi"/>
          <w:color w:val="000000"/>
          <w:sz w:val="22"/>
          <w:szCs w:val="22"/>
        </w:rPr>
        <w:t>resi uzat</w:t>
      </w:r>
      <w:r>
        <w:rPr>
          <w:rFonts w:asciiTheme="minorHAnsi"/>
          <w:color w:val="000000"/>
          <w:sz w:val="22"/>
          <w:szCs w:val="22"/>
        </w:rPr>
        <w:t>ı</w:t>
      </w:r>
      <w:r>
        <w:rPr>
          <w:rFonts w:asciiTheme="minorHAnsi"/>
          <w:color w:val="000000"/>
          <w:sz w:val="22"/>
          <w:szCs w:val="22"/>
        </w:rPr>
        <w:t>labilir) s</w:t>
      </w:r>
      <w:r>
        <w:rPr>
          <w:rFonts w:asciiTheme="minorHAnsi"/>
          <w:color w:val="000000"/>
          <w:sz w:val="22"/>
          <w:szCs w:val="22"/>
        </w:rPr>
        <w:t>ı</w:t>
      </w:r>
      <w:r>
        <w:rPr>
          <w:rFonts w:asciiTheme="minorHAnsi"/>
          <w:color w:val="000000"/>
          <w:sz w:val="22"/>
          <w:szCs w:val="22"/>
        </w:rPr>
        <w:t>n</w:t>
      </w:r>
      <w:r>
        <w:rPr>
          <w:rFonts w:asciiTheme="minorHAnsi"/>
          <w:color w:val="000000"/>
          <w:sz w:val="22"/>
          <w:szCs w:val="22"/>
        </w:rPr>
        <w:t>ı</w:t>
      </w:r>
      <w:r>
        <w:rPr>
          <w:rFonts w:asciiTheme="minorHAnsi"/>
          <w:color w:val="000000"/>
          <w:sz w:val="22"/>
          <w:szCs w:val="22"/>
        </w:rPr>
        <w:t>flar bo</w:t>
      </w:r>
      <w:r>
        <w:rPr>
          <w:rFonts w:asciiTheme="minorHAnsi"/>
          <w:color w:val="000000"/>
          <w:sz w:val="22"/>
          <w:szCs w:val="22"/>
        </w:rPr>
        <w:t>ş</w:t>
      </w:r>
      <w:r>
        <w:rPr>
          <w:rFonts w:asciiTheme="minorHAnsi"/>
          <w:color w:val="000000"/>
          <w:sz w:val="22"/>
          <w:szCs w:val="22"/>
        </w:rPr>
        <w:t>alt</w:t>
      </w:r>
      <w:r>
        <w:rPr>
          <w:rFonts w:asciiTheme="minorHAnsi"/>
          <w:color w:val="000000"/>
          <w:sz w:val="22"/>
          <w:szCs w:val="22"/>
        </w:rPr>
        <w:t>ı</w:t>
      </w:r>
      <w:r>
        <w:rPr>
          <w:rFonts w:asciiTheme="minorHAnsi"/>
          <w:color w:val="000000"/>
          <w:sz w:val="22"/>
          <w:szCs w:val="22"/>
        </w:rPr>
        <w:t>larak s</w:t>
      </w:r>
      <w:r>
        <w:rPr>
          <w:rFonts w:asciiTheme="minorHAnsi"/>
          <w:color w:val="000000"/>
          <w:sz w:val="22"/>
          <w:szCs w:val="22"/>
        </w:rPr>
        <w:t>ı</w:t>
      </w:r>
      <w:r>
        <w:rPr>
          <w:rFonts w:asciiTheme="minorHAnsi"/>
          <w:color w:val="000000"/>
          <w:sz w:val="22"/>
          <w:szCs w:val="22"/>
        </w:rPr>
        <w:t>n</w:t>
      </w:r>
      <w:r>
        <w:rPr>
          <w:rFonts w:asciiTheme="minorHAnsi"/>
          <w:color w:val="000000"/>
          <w:sz w:val="22"/>
          <w:szCs w:val="22"/>
        </w:rPr>
        <w:t>ı</w:t>
      </w:r>
      <w:r>
        <w:rPr>
          <w:rFonts w:asciiTheme="minorHAnsi"/>
          <w:color w:val="000000"/>
          <w:sz w:val="22"/>
          <w:szCs w:val="22"/>
        </w:rPr>
        <w:t>flar</w:t>
      </w:r>
      <w:r>
        <w:rPr>
          <w:rFonts w:asciiTheme="minorHAnsi"/>
          <w:color w:val="000000"/>
          <w:sz w:val="22"/>
          <w:szCs w:val="22"/>
        </w:rPr>
        <w:t>ı</w:t>
      </w:r>
      <w:r>
        <w:rPr>
          <w:rFonts w:asciiTheme="minorHAnsi"/>
          <w:color w:val="000000"/>
          <w:sz w:val="22"/>
          <w:szCs w:val="22"/>
        </w:rPr>
        <w:t>n dezenfektesi yap</w:t>
      </w:r>
      <w:r>
        <w:rPr>
          <w:rFonts w:asciiTheme="minorHAnsi"/>
          <w:color w:val="000000"/>
          <w:sz w:val="22"/>
          <w:szCs w:val="22"/>
        </w:rPr>
        <w:t>ı</w:t>
      </w:r>
      <w:r>
        <w:rPr>
          <w:rFonts w:asciiTheme="minorHAnsi"/>
          <w:color w:val="000000"/>
          <w:sz w:val="22"/>
          <w:szCs w:val="22"/>
        </w:rPr>
        <w:t>lmal</w:t>
      </w:r>
      <w:r>
        <w:rPr>
          <w:rFonts w:asciiTheme="minorHAnsi"/>
          <w:color w:val="000000"/>
          <w:sz w:val="22"/>
          <w:szCs w:val="22"/>
        </w:rPr>
        <w:t>ı</w:t>
      </w:r>
      <w:r>
        <w:rPr>
          <w:rFonts w:asciiTheme="minorHAnsi"/>
          <w:color w:val="000000"/>
          <w:sz w:val="22"/>
          <w:szCs w:val="22"/>
        </w:rPr>
        <w:t>.</w:t>
      </w:r>
    </w:p>
    <w:p w14:paraId="1C51B898" w14:textId="77777777" w:rsidR="00CC12FA" w:rsidRDefault="004F23BE" w:rsidP="004F23BE">
      <w:pPr>
        <w:pStyle w:val="NormalWeb"/>
        <w:ind w:firstLine="708"/>
        <w:rPr>
          <w:rFonts w:asciiTheme="minorHAnsi"/>
          <w:color w:val="000000"/>
          <w:sz w:val="22"/>
          <w:szCs w:val="22"/>
        </w:rPr>
      </w:pPr>
      <w:r>
        <w:rPr>
          <w:rFonts w:asciiTheme="minorHAnsi"/>
          <w:color w:val="000000"/>
          <w:sz w:val="22"/>
          <w:szCs w:val="22"/>
        </w:rPr>
        <w:t>Ate</w:t>
      </w:r>
      <w:r>
        <w:rPr>
          <w:rFonts w:asciiTheme="minorHAnsi"/>
          <w:color w:val="000000"/>
          <w:sz w:val="22"/>
          <w:szCs w:val="22"/>
        </w:rPr>
        <w:t>ş</w:t>
      </w:r>
      <w:r>
        <w:rPr>
          <w:rFonts w:asciiTheme="minorHAnsi"/>
          <w:color w:val="000000"/>
          <w:sz w:val="22"/>
          <w:szCs w:val="22"/>
        </w:rPr>
        <w:t xml:space="preserve"> </w:t>
      </w:r>
      <w:r>
        <w:rPr>
          <w:rFonts w:asciiTheme="minorHAnsi"/>
          <w:color w:val="000000"/>
          <w:sz w:val="22"/>
          <w:szCs w:val="22"/>
        </w:rPr>
        <w:t>ö</w:t>
      </w:r>
      <w:r>
        <w:rPr>
          <w:rFonts w:asciiTheme="minorHAnsi"/>
          <w:color w:val="000000"/>
          <w:sz w:val="22"/>
          <w:szCs w:val="22"/>
        </w:rPr>
        <w:t>l</w:t>
      </w:r>
      <w:r>
        <w:rPr>
          <w:rFonts w:asciiTheme="minorHAnsi"/>
          <w:color w:val="000000"/>
          <w:sz w:val="22"/>
          <w:szCs w:val="22"/>
        </w:rPr>
        <w:t>ç</w:t>
      </w:r>
      <w:r>
        <w:rPr>
          <w:rFonts w:asciiTheme="minorHAnsi"/>
          <w:color w:val="000000"/>
          <w:sz w:val="22"/>
          <w:szCs w:val="22"/>
        </w:rPr>
        <w:t>erlerle ate</w:t>
      </w:r>
      <w:r>
        <w:rPr>
          <w:rFonts w:asciiTheme="minorHAnsi"/>
          <w:color w:val="000000"/>
          <w:sz w:val="22"/>
          <w:szCs w:val="22"/>
        </w:rPr>
        <w:t>ş</w:t>
      </w:r>
      <w:r>
        <w:rPr>
          <w:rFonts w:asciiTheme="minorHAnsi"/>
          <w:color w:val="000000"/>
          <w:sz w:val="22"/>
          <w:szCs w:val="22"/>
        </w:rPr>
        <w:t>i y</w:t>
      </w:r>
      <w:r>
        <w:rPr>
          <w:rFonts w:asciiTheme="minorHAnsi"/>
          <w:color w:val="000000"/>
          <w:sz w:val="22"/>
          <w:szCs w:val="22"/>
        </w:rPr>
        <w:t>ü</w:t>
      </w:r>
      <w:r>
        <w:rPr>
          <w:rFonts w:asciiTheme="minorHAnsi"/>
          <w:color w:val="000000"/>
          <w:sz w:val="22"/>
          <w:szCs w:val="22"/>
        </w:rPr>
        <w:t>ksek ve hastal</w:t>
      </w:r>
      <w:r>
        <w:rPr>
          <w:rFonts w:asciiTheme="minorHAnsi"/>
          <w:color w:val="000000"/>
          <w:sz w:val="22"/>
          <w:szCs w:val="22"/>
        </w:rPr>
        <w:t>ı</w:t>
      </w:r>
      <w:r>
        <w:rPr>
          <w:rFonts w:asciiTheme="minorHAnsi"/>
          <w:color w:val="000000"/>
          <w:sz w:val="22"/>
          <w:szCs w:val="22"/>
        </w:rPr>
        <w:t xml:space="preserve">k belirtisi olan </w:t>
      </w:r>
      <w:r>
        <w:rPr>
          <w:rFonts w:asciiTheme="minorHAnsi"/>
          <w:color w:val="000000"/>
          <w:sz w:val="22"/>
          <w:szCs w:val="22"/>
        </w:rPr>
        <w:t>öğ</w:t>
      </w:r>
      <w:r>
        <w:rPr>
          <w:rFonts w:asciiTheme="minorHAnsi"/>
          <w:color w:val="000000"/>
          <w:sz w:val="22"/>
          <w:szCs w:val="22"/>
        </w:rPr>
        <w:t xml:space="preserve">renci ve </w:t>
      </w:r>
      <w:r>
        <w:rPr>
          <w:rFonts w:asciiTheme="minorHAnsi"/>
          <w:color w:val="000000"/>
          <w:sz w:val="22"/>
          <w:szCs w:val="22"/>
        </w:rPr>
        <w:t>öğ</w:t>
      </w:r>
      <w:r>
        <w:rPr>
          <w:rFonts w:asciiTheme="minorHAnsi"/>
          <w:color w:val="000000"/>
          <w:sz w:val="22"/>
          <w:szCs w:val="22"/>
        </w:rPr>
        <w:t>retmenlerin tespiti yap</w:t>
      </w:r>
      <w:r>
        <w:rPr>
          <w:rFonts w:asciiTheme="minorHAnsi"/>
          <w:color w:val="000000"/>
          <w:sz w:val="22"/>
          <w:szCs w:val="22"/>
        </w:rPr>
        <w:t>ı</w:t>
      </w:r>
      <w:r>
        <w:rPr>
          <w:rFonts w:asciiTheme="minorHAnsi"/>
          <w:color w:val="000000"/>
          <w:sz w:val="22"/>
          <w:szCs w:val="22"/>
        </w:rPr>
        <w:t>larak sa</w:t>
      </w:r>
      <w:r>
        <w:rPr>
          <w:rFonts w:asciiTheme="minorHAnsi"/>
          <w:color w:val="000000"/>
          <w:sz w:val="22"/>
          <w:szCs w:val="22"/>
        </w:rPr>
        <w:t>ğ</w:t>
      </w:r>
      <w:r>
        <w:rPr>
          <w:rFonts w:asciiTheme="minorHAnsi"/>
          <w:color w:val="000000"/>
          <w:sz w:val="22"/>
          <w:szCs w:val="22"/>
        </w:rPr>
        <w:t>l</w:t>
      </w:r>
      <w:r>
        <w:rPr>
          <w:rFonts w:asciiTheme="minorHAnsi"/>
          <w:color w:val="000000"/>
          <w:sz w:val="22"/>
          <w:szCs w:val="22"/>
        </w:rPr>
        <w:t>ı</w:t>
      </w:r>
      <w:r>
        <w:rPr>
          <w:rFonts w:asciiTheme="minorHAnsi"/>
          <w:color w:val="000000"/>
          <w:sz w:val="22"/>
          <w:szCs w:val="22"/>
        </w:rPr>
        <w:t>k kurumlar</w:t>
      </w:r>
      <w:r>
        <w:rPr>
          <w:rFonts w:asciiTheme="minorHAnsi"/>
          <w:color w:val="000000"/>
          <w:sz w:val="22"/>
          <w:szCs w:val="22"/>
        </w:rPr>
        <w:t>ı</w:t>
      </w:r>
      <w:r>
        <w:rPr>
          <w:rFonts w:asciiTheme="minorHAnsi"/>
          <w:color w:val="000000"/>
          <w:sz w:val="22"/>
          <w:szCs w:val="22"/>
        </w:rPr>
        <w:t>na y</w:t>
      </w:r>
      <w:r>
        <w:rPr>
          <w:rFonts w:asciiTheme="minorHAnsi"/>
          <w:color w:val="000000"/>
          <w:sz w:val="22"/>
          <w:szCs w:val="22"/>
        </w:rPr>
        <w:t>ö</w:t>
      </w:r>
      <w:r>
        <w:rPr>
          <w:rFonts w:asciiTheme="minorHAnsi"/>
          <w:color w:val="000000"/>
          <w:sz w:val="22"/>
          <w:szCs w:val="22"/>
        </w:rPr>
        <w:t>nlendirilmesi sa</w:t>
      </w:r>
      <w:r>
        <w:rPr>
          <w:rFonts w:asciiTheme="minorHAnsi"/>
          <w:color w:val="000000"/>
          <w:sz w:val="22"/>
          <w:szCs w:val="22"/>
        </w:rPr>
        <w:t>ğ</w:t>
      </w:r>
      <w:r>
        <w:rPr>
          <w:rFonts w:asciiTheme="minorHAnsi"/>
          <w:color w:val="000000"/>
          <w:sz w:val="22"/>
          <w:szCs w:val="22"/>
        </w:rPr>
        <w:t>lanmal</w:t>
      </w:r>
      <w:r>
        <w:rPr>
          <w:rFonts w:asciiTheme="minorHAnsi"/>
          <w:color w:val="000000"/>
          <w:sz w:val="22"/>
          <w:szCs w:val="22"/>
        </w:rPr>
        <w:t>ı</w:t>
      </w:r>
      <w:r>
        <w:rPr>
          <w:rFonts w:asciiTheme="minorHAnsi"/>
          <w:color w:val="000000"/>
          <w:sz w:val="22"/>
          <w:szCs w:val="22"/>
        </w:rPr>
        <w:t>.</w:t>
      </w:r>
    </w:p>
    <w:p w14:paraId="06236102" w14:textId="77777777" w:rsidR="00CC12FA" w:rsidRDefault="004F23BE" w:rsidP="004F23BE">
      <w:pPr>
        <w:pStyle w:val="NormalWeb"/>
        <w:ind w:firstLine="708"/>
        <w:rPr>
          <w:rFonts w:asciiTheme="minorHAnsi"/>
          <w:color w:val="000000"/>
          <w:sz w:val="22"/>
          <w:szCs w:val="22"/>
        </w:rPr>
      </w:pPr>
      <w:r>
        <w:rPr>
          <w:rFonts w:asciiTheme="minorHAnsi"/>
          <w:color w:val="000000"/>
          <w:sz w:val="22"/>
          <w:szCs w:val="22"/>
        </w:rPr>
        <w:t>S</w:t>
      </w:r>
      <w:r>
        <w:rPr>
          <w:rFonts w:asciiTheme="minorHAnsi"/>
          <w:color w:val="000000"/>
          <w:sz w:val="22"/>
          <w:szCs w:val="22"/>
        </w:rPr>
        <w:t>ı</w:t>
      </w:r>
      <w:r>
        <w:rPr>
          <w:rFonts w:asciiTheme="minorHAnsi"/>
          <w:color w:val="000000"/>
          <w:sz w:val="22"/>
          <w:szCs w:val="22"/>
        </w:rPr>
        <w:t>n</w:t>
      </w:r>
      <w:r>
        <w:rPr>
          <w:rFonts w:asciiTheme="minorHAnsi"/>
          <w:color w:val="000000"/>
          <w:sz w:val="22"/>
          <w:szCs w:val="22"/>
        </w:rPr>
        <w:t>ı</w:t>
      </w:r>
      <w:r>
        <w:rPr>
          <w:rFonts w:asciiTheme="minorHAnsi"/>
          <w:color w:val="000000"/>
          <w:sz w:val="22"/>
          <w:szCs w:val="22"/>
        </w:rPr>
        <w:t>flarda sosyal mesafenin sa</w:t>
      </w:r>
      <w:r>
        <w:rPr>
          <w:rFonts w:asciiTheme="minorHAnsi"/>
          <w:color w:val="000000"/>
          <w:sz w:val="22"/>
          <w:szCs w:val="22"/>
        </w:rPr>
        <w:t>ğ</w:t>
      </w:r>
      <w:r>
        <w:rPr>
          <w:rFonts w:asciiTheme="minorHAnsi"/>
          <w:color w:val="000000"/>
          <w:sz w:val="22"/>
          <w:szCs w:val="22"/>
        </w:rPr>
        <w:t>lanmas</w:t>
      </w:r>
      <w:r>
        <w:rPr>
          <w:rFonts w:asciiTheme="minorHAnsi"/>
          <w:color w:val="000000"/>
          <w:sz w:val="22"/>
          <w:szCs w:val="22"/>
        </w:rPr>
        <w:t>ı</w:t>
      </w:r>
      <w:r>
        <w:rPr>
          <w:rFonts w:asciiTheme="minorHAnsi"/>
          <w:color w:val="000000"/>
          <w:sz w:val="22"/>
          <w:szCs w:val="22"/>
        </w:rPr>
        <w:t xml:space="preserve"> i</w:t>
      </w:r>
      <w:r>
        <w:rPr>
          <w:rFonts w:asciiTheme="minorHAnsi"/>
          <w:color w:val="000000"/>
          <w:sz w:val="22"/>
          <w:szCs w:val="22"/>
        </w:rPr>
        <w:t>ç</w:t>
      </w:r>
      <w:r>
        <w:rPr>
          <w:rFonts w:asciiTheme="minorHAnsi"/>
          <w:color w:val="000000"/>
          <w:sz w:val="22"/>
          <w:szCs w:val="22"/>
        </w:rPr>
        <w:t>in d</w:t>
      </w:r>
      <w:r>
        <w:rPr>
          <w:rFonts w:asciiTheme="minorHAnsi"/>
          <w:color w:val="000000"/>
          <w:sz w:val="22"/>
          <w:szCs w:val="22"/>
        </w:rPr>
        <w:t>ü</w:t>
      </w:r>
      <w:r>
        <w:rPr>
          <w:rFonts w:asciiTheme="minorHAnsi"/>
          <w:color w:val="000000"/>
          <w:sz w:val="22"/>
          <w:szCs w:val="22"/>
        </w:rPr>
        <w:t>zenlemeler yap</w:t>
      </w:r>
      <w:r>
        <w:rPr>
          <w:rFonts w:asciiTheme="minorHAnsi"/>
          <w:color w:val="000000"/>
          <w:sz w:val="22"/>
          <w:szCs w:val="22"/>
        </w:rPr>
        <w:t>ı</w:t>
      </w:r>
      <w:r>
        <w:rPr>
          <w:rFonts w:asciiTheme="minorHAnsi"/>
          <w:color w:val="000000"/>
          <w:sz w:val="22"/>
          <w:szCs w:val="22"/>
        </w:rPr>
        <w:t>lmal</w:t>
      </w:r>
      <w:r>
        <w:rPr>
          <w:rFonts w:asciiTheme="minorHAnsi"/>
          <w:color w:val="000000"/>
          <w:sz w:val="22"/>
          <w:szCs w:val="22"/>
        </w:rPr>
        <w:t>ı</w:t>
      </w:r>
      <w:r>
        <w:rPr>
          <w:rFonts w:asciiTheme="minorHAnsi"/>
          <w:color w:val="000000"/>
          <w:sz w:val="22"/>
          <w:szCs w:val="22"/>
        </w:rPr>
        <w:t xml:space="preserve">. </w:t>
      </w:r>
      <w:r>
        <w:rPr>
          <w:rFonts w:asciiTheme="minorHAnsi"/>
          <w:color w:val="000000"/>
          <w:sz w:val="22"/>
          <w:szCs w:val="22"/>
        </w:rPr>
        <w:t>Öğ</w:t>
      </w:r>
      <w:r>
        <w:rPr>
          <w:rFonts w:asciiTheme="minorHAnsi"/>
          <w:color w:val="000000"/>
          <w:sz w:val="22"/>
          <w:szCs w:val="22"/>
        </w:rPr>
        <w:t>rencilerin rehavete kap</w:t>
      </w:r>
      <w:r>
        <w:rPr>
          <w:rFonts w:asciiTheme="minorHAnsi"/>
          <w:color w:val="000000"/>
          <w:sz w:val="22"/>
          <w:szCs w:val="22"/>
        </w:rPr>
        <w:t>ı</w:t>
      </w:r>
      <w:r>
        <w:rPr>
          <w:rFonts w:asciiTheme="minorHAnsi"/>
          <w:color w:val="000000"/>
          <w:sz w:val="22"/>
          <w:szCs w:val="22"/>
        </w:rPr>
        <w:t>larak kurallar</w:t>
      </w:r>
      <w:r>
        <w:rPr>
          <w:rFonts w:asciiTheme="minorHAnsi"/>
          <w:color w:val="000000"/>
          <w:sz w:val="22"/>
          <w:szCs w:val="22"/>
        </w:rPr>
        <w:t>ı</w:t>
      </w:r>
      <w:r>
        <w:rPr>
          <w:rFonts w:asciiTheme="minorHAnsi"/>
          <w:color w:val="000000"/>
          <w:sz w:val="22"/>
          <w:szCs w:val="22"/>
        </w:rPr>
        <w:t xml:space="preserve"> bozacak eylemlerde bulunmas</w:t>
      </w:r>
      <w:r>
        <w:rPr>
          <w:rFonts w:asciiTheme="minorHAnsi"/>
          <w:color w:val="000000"/>
          <w:sz w:val="22"/>
          <w:szCs w:val="22"/>
        </w:rPr>
        <w:t>ı</w:t>
      </w:r>
      <w:r>
        <w:rPr>
          <w:rFonts w:asciiTheme="minorHAnsi"/>
          <w:color w:val="000000"/>
          <w:sz w:val="22"/>
          <w:szCs w:val="22"/>
        </w:rPr>
        <w:t>n</w:t>
      </w:r>
      <w:r>
        <w:rPr>
          <w:rFonts w:asciiTheme="minorHAnsi"/>
          <w:color w:val="000000"/>
          <w:sz w:val="22"/>
          <w:szCs w:val="22"/>
        </w:rPr>
        <w:t>ı</w:t>
      </w:r>
      <w:r>
        <w:rPr>
          <w:rFonts w:asciiTheme="minorHAnsi"/>
          <w:color w:val="000000"/>
          <w:sz w:val="22"/>
          <w:szCs w:val="22"/>
        </w:rPr>
        <w:t xml:space="preserve"> engellemek ad</w:t>
      </w:r>
      <w:r>
        <w:rPr>
          <w:rFonts w:asciiTheme="minorHAnsi"/>
          <w:color w:val="000000"/>
          <w:sz w:val="22"/>
          <w:szCs w:val="22"/>
        </w:rPr>
        <w:t>ı</w:t>
      </w:r>
      <w:r>
        <w:rPr>
          <w:rFonts w:asciiTheme="minorHAnsi"/>
          <w:color w:val="000000"/>
          <w:sz w:val="22"/>
          <w:szCs w:val="22"/>
        </w:rPr>
        <w:t>na bilin</w:t>
      </w:r>
      <w:r>
        <w:rPr>
          <w:rFonts w:asciiTheme="minorHAnsi"/>
          <w:color w:val="000000"/>
          <w:sz w:val="22"/>
          <w:szCs w:val="22"/>
        </w:rPr>
        <w:t>ç</w:t>
      </w:r>
      <w:r>
        <w:rPr>
          <w:rFonts w:asciiTheme="minorHAnsi"/>
          <w:color w:val="000000"/>
          <w:sz w:val="22"/>
          <w:szCs w:val="22"/>
        </w:rPr>
        <w:t>lendirici rehberliklerde</w:t>
      </w:r>
      <w:r>
        <w:rPr>
          <w:rFonts w:asciiTheme="minorHAnsi"/>
          <w:color w:val="000000"/>
          <w:sz w:val="22"/>
          <w:szCs w:val="22"/>
          <w:lang w:val="tr"/>
        </w:rPr>
        <w:t xml:space="preserve"> </w:t>
      </w:r>
      <w:r>
        <w:rPr>
          <w:rFonts w:asciiTheme="minorHAnsi"/>
          <w:color w:val="000000"/>
          <w:sz w:val="22"/>
          <w:szCs w:val="22"/>
        </w:rPr>
        <w:t>e bulunulmal</w:t>
      </w:r>
      <w:r>
        <w:rPr>
          <w:rFonts w:asciiTheme="minorHAnsi"/>
          <w:color w:val="000000"/>
          <w:sz w:val="22"/>
          <w:szCs w:val="22"/>
        </w:rPr>
        <w:t>ı</w:t>
      </w:r>
      <w:r>
        <w:rPr>
          <w:rFonts w:asciiTheme="minorHAnsi"/>
          <w:color w:val="000000"/>
          <w:sz w:val="22"/>
          <w:szCs w:val="22"/>
        </w:rPr>
        <w:t>.</w:t>
      </w:r>
    </w:p>
    <w:p w14:paraId="164D4FA3" w14:textId="77777777" w:rsidR="00CC12FA" w:rsidRDefault="004F23BE" w:rsidP="004F23BE">
      <w:pPr>
        <w:pStyle w:val="NormalWeb"/>
        <w:ind w:firstLine="708"/>
        <w:rPr>
          <w:rFonts w:asciiTheme="minorHAnsi"/>
          <w:color w:val="000000"/>
          <w:sz w:val="22"/>
          <w:szCs w:val="22"/>
        </w:rPr>
      </w:pPr>
      <w:r>
        <w:rPr>
          <w:rFonts w:asciiTheme="minorHAnsi"/>
          <w:color w:val="000000"/>
          <w:sz w:val="22"/>
          <w:szCs w:val="22"/>
        </w:rPr>
        <w:t>Öğ</w:t>
      </w:r>
      <w:r>
        <w:rPr>
          <w:rFonts w:asciiTheme="minorHAnsi"/>
          <w:color w:val="000000"/>
          <w:sz w:val="22"/>
          <w:szCs w:val="22"/>
        </w:rPr>
        <w:t>rencilerin maske kontrollerini takip edilerek, takmayanlar</w:t>
      </w:r>
      <w:r>
        <w:rPr>
          <w:rFonts w:asciiTheme="minorHAnsi"/>
          <w:color w:val="000000"/>
          <w:sz w:val="22"/>
          <w:szCs w:val="22"/>
        </w:rPr>
        <w:t>ı</w:t>
      </w:r>
      <w:r>
        <w:rPr>
          <w:rFonts w:asciiTheme="minorHAnsi"/>
          <w:color w:val="000000"/>
          <w:sz w:val="22"/>
          <w:szCs w:val="22"/>
        </w:rPr>
        <w:t xml:space="preserve"> tespit uyar</w:t>
      </w:r>
      <w:r>
        <w:rPr>
          <w:rFonts w:asciiTheme="minorHAnsi"/>
          <w:color w:val="000000"/>
          <w:sz w:val="22"/>
          <w:szCs w:val="22"/>
        </w:rPr>
        <w:t>ı</w:t>
      </w:r>
      <w:r>
        <w:rPr>
          <w:rFonts w:asciiTheme="minorHAnsi"/>
          <w:color w:val="000000"/>
          <w:sz w:val="22"/>
          <w:szCs w:val="22"/>
        </w:rPr>
        <w:t>larda bulunulmal</w:t>
      </w:r>
      <w:r>
        <w:rPr>
          <w:rFonts w:asciiTheme="minorHAnsi"/>
          <w:color w:val="000000"/>
          <w:sz w:val="22"/>
          <w:szCs w:val="22"/>
        </w:rPr>
        <w:t>ı</w:t>
      </w:r>
      <w:r>
        <w:rPr>
          <w:rFonts w:asciiTheme="minorHAnsi"/>
          <w:color w:val="000000"/>
          <w:sz w:val="22"/>
          <w:szCs w:val="22"/>
        </w:rPr>
        <w:t>. Okul ve s</w:t>
      </w:r>
      <w:r>
        <w:rPr>
          <w:rFonts w:asciiTheme="minorHAnsi"/>
          <w:color w:val="000000"/>
          <w:sz w:val="22"/>
          <w:szCs w:val="22"/>
        </w:rPr>
        <w:t>ı</w:t>
      </w:r>
      <w:r>
        <w:rPr>
          <w:rFonts w:asciiTheme="minorHAnsi"/>
          <w:color w:val="000000"/>
          <w:sz w:val="22"/>
          <w:szCs w:val="22"/>
        </w:rPr>
        <w:t>n</w:t>
      </w:r>
      <w:r>
        <w:rPr>
          <w:rFonts w:asciiTheme="minorHAnsi"/>
          <w:color w:val="000000"/>
          <w:sz w:val="22"/>
          <w:szCs w:val="22"/>
        </w:rPr>
        <w:t>ı</w:t>
      </w:r>
      <w:r>
        <w:rPr>
          <w:rFonts w:asciiTheme="minorHAnsi"/>
          <w:color w:val="000000"/>
          <w:sz w:val="22"/>
          <w:szCs w:val="22"/>
        </w:rPr>
        <w:t>f panolar</w:t>
      </w:r>
      <w:r>
        <w:rPr>
          <w:rFonts w:asciiTheme="minorHAnsi"/>
          <w:color w:val="000000"/>
          <w:sz w:val="22"/>
          <w:szCs w:val="22"/>
        </w:rPr>
        <w:t>ı</w:t>
      </w:r>
      <w:r>
        <w:rPr>
          <w:rFonts w:asciiTheme="minorHAnsi"/>
          <w:color w:val="000000"/>
          <w:sz w:val="22"/>
          <w:szCs w:val="22"/>
        </w:rPr>
        <w:t>nda temizlik ve hijyen i</w:t>
      </w:r>
      <w:r>
        <w:rPr>
          <w:rFonts w:asciiTheme="minorHAnsi"/>
          <w:color w:val="000000"/>
          <w:sz w:val="22"/>
          <w:szCs w:val="22"/>
        </w:rPr>
        <w:t>ç</w:t>
      </w:r>
      <w:r>
        <w:rPr>
          <w:rFonts w:asciiTheme="minorHAnsi"/>
          <w:color w:val="000000"/>
          <w:sz w:val="22"/>
          <w:szCs w:val="22"/>
        </w:rPr>
        <w:t>erikli bilgilendirme afi</w:t>
      </w:r>
      <w:r>
        <w:rPr>
          <w:rFonts w:asciiTheme="minorHAnsi"/>
          <w:color w:val="000000"/>
          <w:sz w:val="22"/>
          <w:szCs w:val="22"/>
        </w:rPr>
        <w:t>ş</w:t>
      </w:r>
      <w:r>
        <w:rPr>
          <w:rFonts w:asciiTheme="minorHAnsi"/>
          <w:color w:val="000000"/>
          <w:sz w:val="22"/>
          <w:szCs w:val="22"/>
        </w:rPr>
        <w:t>leri as</w:t>
      </w:r>
      <w:r>
        <w:rPr>
          <w:rFonts w:asciiTheme="minorHAnsi"/>
          <w:color w:val="000000"/>
          <w:sz w:val="22"/>
          <w:szCs w:val="22"/>
        </w:rPr>
        <w:t>ı</w:t>
      </w:r>
      <w:r>
        <w:rPr>
          <w:rFonts w:asciiTheme="minorHAnsi"/>
          <w:color w:val="000000"/>
          <w:sz w:val="22"/>
          <w:szCs w:val="22"/>
        </w:rPr>
        <w:t>lmal</w:t>
      </w:r>
      <w:r>
        <w:rPr>
          <w:rFonts w:asciiTheme="minorHAnsi"/>
          <w:color w:val="000000"/>
          <w:sz w:val="22"/>
          <w:szCs w:val="22"/>
        </w:rPr>
        <w:t>ı</w:t>
      </w:r>
      <w:r>
        <w:rPr>
          <w:rFonts w:asciiTheme="minorHAnsi"/>
          <w:color w:val="000000"/>
          <w:sz w:val="22"/>
          <w:szCs w:val="22"/>
        </w:rPr>
        <w:t>.</w:t>
      </w:r>
    </w:p>
    <w:p w14:paraId="2EF4E5C0" w14:textId="77777777" w:rsidR="00CC12FA" w:rsidRDefault="004F23BE">
      <w:pPr>
        <w:jc w:val="both"/>
        <w:rPr>
          <w:rFonts w:asciiTheme="minorHAnsi" w:hAnsiTheme="minorHAnsi" w:cstheme="minorHAnsi"/>
          <w:b/>
          <w:sz w:val="22"/>
          <w:szCs w:val="22"/>
        </w:rPr>
      </w:pPr>
      <w:r>
        <w:rPr>
          <w:rFonts w:asciiTheme="minorHAnsi" w:hAnsiTheme="minorHAnsi" w:cstheme="minorHAnsi"/>
          <w:b/>
          <w:sz w:val="22"/>
          <w:szCs w:val="22"/>
        </w:rPr>
        <w:t xml:space="preserve"> Dersler işlenirken uygulanacak yöntemler:</w:t>
      </w:r>
    </w:p>
    <w:p w14:paraId="041EBFCF" w14:textId="77777777" w:rsidR="00CC12FA" w:rsidRDefault="004F23BE">
      <w:pPr>
        <w:shd w:val="clear" w:color="auto" w:fill="FFFFFF"/>
        <w:tabs>
          <w:tab w:val="left" w:pos="504"/>
        </w:tabs>
        <w:spacing w:line="252" w:lineRule="exact"/>
        <w:ind w:left="708" w:right="201"/>
        <w:jc w:val="both"/>
        <w:rPr>
          <w:rFonts w:asciiTheme="minorHAnsi" w:hAnsiTheme="minorHAnsi" w:cstheme="minorHAnsi"/>
          <w:color w:val="000000"/>
          <w:spacing w:val="5"/>
          <w:sz w:val="22"/>
          <w:szCs w:val="22"/>
        </w:rPr>
      </w:pPr>
      <w:r>
        <w:rPr>
          <w:rFonts w:asciiTheme="minorHAnsi" w:hAnsiTheme="minorHAnsi" w:cstheme="minorHAnsi"/>
          <w:b/>
          <w:color w:val="000000"/>
          <w:spacing w:val="5"/>
          <w:sz w:val="22"/>
          <w:szCs w:val="22"/>
        </w:rPr>
        <w:t>a)</w:t>
      </w:r>
      <w:r>
        <w:rPr>
          <w:rFonts w:asciiTheme="minorHAnsi" w:hAnsiTheme="minorHAnsi" w:cstheme="minorHAnsi"/>
          <w:color w:val="000000"/>
          <w:spacing w:val="5"/>
          <w:sz w:val="22"/>
          <w:szCs w:val="22"/>
        </w:rPr>
        <w:t xml:space="preserve"> Konuların işlenirken insan yaşantısıyla ilgili yönler ele alınacak ve topluma yapacağı yararlı-zararlı etkileri üzerinde durulacaktır.</w:t>
      </w:r>
    </w:p>
    <w:p w14:paraId="2AB11F7F" w14:textId="77777777" w:rsidR="00CC12FA" w:rsidRDefault="004F23BE">
      <w:pPr>
        <w:shd w:val="clear" w:color="auto" w:fill="FFFFFF"/>
        <w:tabs>
          <w:tab w:val="left" w:pos="504"/>
        </w:tabs>
        <w:spacing w:line="252" w:lineRule="exact"/>
        <w:ind w:left="708" w:right="201"/>
        <w:jc w:val="both"/>
        <w:rPr>
          <w:rFonts w:asciiTheme="minorHAnsi" w:hAnsiTheme="minorHAnsi" w:cstheme="minorHAnsi"/>
          <w:color w:val="000000"/>
          <w:spacing w:val="5"/>
          <w:sz w:val="22"/>
          <w:szCs w:val="22"/>
        </w:rPr>
      </w:pPr>
      <w:r>
        <w:rPr>
          <w:rFonts w:asciiTheme="minorHAnsi" w:hAnsiTheme="minorHAnsi" w:cstheme="minorHAnsi"/>
          <w:b/>
          <w:color w:val="000000"/>
          <w:spacing w:val="5"/>
          <w:sz w:val="22"/>
          <w:szCs w:val="22"/>
        </w:rPr>
        <w:t>b)</w:t>
      </w:r>
      <w:r>
        <w:rPr>
          <w:rFonts w:asciiTheme="minorHAnsi" w:hAnsiTheme="minorHAnsi" w:cstheme="minorHAnsi"/>
          <w:color w:val="000000"/>
          <w:spacing w:val="5"/>
          <w:sz w:val="22"/>
          <w:szCs w:val="22"/>
        </w:rPr>
        <w:t xml:space="preserve"> Ünitede yer alan konular dersin özel öğretim metotlarına uygun olarak gözlem inceleme ve deney yolu ile işlenecek ve değerlendirilecektir.</w:t>
      </w:r>
    </w:p>
    <w:p w14:paraId="681226EC" w14:textId="77777777" w:rsidR="00CC12FA" w:rsidRDefault="004F23BE">
      <w:pPr>
        <w:shd w:val="clear" w:color="auto" w:fill="FFFFFF"/>
        <w:spacing w:line="259" w:lineRule="exact"/>
        <w:ind w:left="50" w:firstLine="658"/>
        <w:rPr>
          <w:rFonts w:asciiTheme="minorHAnsi" w:hAnsiTheme="minorHAnsi" w:cstheme="minorHAnsi"/>
          <w:color w:val="000000"/>
          <w:spacing w:val="1"/>
          <w:sz w:val="22"/>
          <w:szCs w:val="22"/>
        </w:rPr>
      </w:pPr>
      <w:r>
        <w:rPr>
          <w:rFonts w:asciiTheme="minorHAnsi" w:hAnsiTheme="minorHAnsi" w:cstheme="minorHAnsi"/>
          <w:b/>
          <w:color w:val="000000"/>
          <w:sz w:val="22"/>
          <w:szCs w:val="22"/>
        </w:rPr>
        <w:t xml:space="preserve">c)  </w:t>
      </w:r>
      <w:r>
        <w:rPr>
          <w:rFonts w:asciiTheme="minorHAnsi" w:hAnsiTheme="minorHAnsi" w:cstheme="minorHAnsi"/>
          <w:color w:val="000000"/>
          <w:sz w:val="22"/>
          <w:szCs w:val="22"/>
        </w:rPr>
        <w:t xml:space="preserve">Yapılan gözlem ve deneylerden ana fikre varılacak; böylece öğrencilere bilimsel </w:t>
      </w:r>
      <w:r>
        <w:rPr>
          <w:rFonts w:asciiTheme="minorHAnsi" w:hAnsiTheme="minorHAnsi" w:cstheme="minorHAnsi"/>
          <w:color w:val="000000"/>
          <w:spacing w:val="1"/>
          <w:sz w:val="22"/>
          <w:szCs w:val="22"/>
        </w:rPr>
        <w:t>düşünme yeteneği kazandırılacaktır. Bunun için konular problemler halinde ele alınacak ve işlenirken aşağıdaki esaslar göz önünde bulundurulacaktır;</w:t>
      </w:r>
    </w:p>
    <w:p w14:paraId="1B6C1922" w14:textId="77777777" w:rsidR="00CC12FA" w:rsidRDefault="004F23BE" w:rsidP="004F23BE">
      <w:pPr>
        <w:shd w:val="clear" w:color="auto" w:fill="FFFFFF"/>
        <w:spacing w:line="259" w:lineRule="exact"/>
        <w:ind w:firstLine="708"/>
        <w:rPr>
          <w:rFonts w:asciiTheme="minorHAnsi" w:hAnsiTheme="minorHAnsi" w:cstheme="minorHAnsi"/>
          <w:sz w:val="22"/>
          <w:szCs w:val="22"/>
        </w:rPr>
      </w:pPr>
      <w:r>
        <w:rPr>
          <w:rFonts w:asciiTheme="minorHAnsi" w:hAnsiTheme="minorHAnsi" w:cstheme="minorHAnsi"/>
          <w:b/>
          <w:color w:val="000000"/>
          <w:spacing w:val="1"/>
          <w:sz w:val="22"/>
          <w:szCs w:val="22"/>
        </w:rPr>
        <w:t>1</w:t>
      </w:r>
      <w:r>
        <w:rPr>
          <w:rFonts w:asciiTheme="minorHAnsi" w:hAnsiTheme="minorHAnsi" w:cstheme="minorHAnsi"/>
          <w:color w:val="000000"/>
          <w:spacing w:val="1"/>
          <w:sz w:val="22"/>
          <w:szCs w:val="22"/>
        </w:rPr>
        <w:t>-Problem belirtme,</w:t>
      </w:r>
    </w:p>
    <w:p w14:paraId="1D0CE853" w14:textId="77777777" w:rsidR="00CC12FA" w:rsidRDefault="004F23BE" w:rsidP="004F23BE">
      <w:pPr>
        <w:shd w:val="clear" w:color="auto" w:fill="FFFFFF"/>
        <w:spacing w:line="259" w:lineRule="exact"/>
        <w:ind w:right="806" w:firstLine="708"/>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2</w:t>
      </w:r>
      <w:r>
        <w:rPr>
          <w:rFonts w:asciiTheme="minorHAnsi" w:hAnsiTheme="minorHAnsi" w:cstheme="minorHAnsi"/>
          <w:color w:val="000000"/>
          <w:spacing w:val="-1"/>
          <w:sz w:val="22"/>
          <w:szCs w:val="22"/>
        </w:rPr>
        <w:t xml:space="preserve">-Problem etrafında gözlem ve inceleme yoluyla çeşitli bilgiler toplama, </w:t>
      </w:r>
    </w:p>
    <w:p w14:paraId="133969C2" w14:textId="77777777" w:rsidR="004F23BE" w:rsidRDefault="004F23BE" w:rsidP="004F23BE">
      <w:pPr>
        <w:shd w:val="clear" w:color="auto" w:fill="FFFFFF"/>
        <w:spacing w:line="259" w:lineRule="exact"/>
        <w:ind w:right="806" w:firstLine="708"/>
        <w:rPr>
          <w:rFonts w:asciiTheme="minorHAnsi" w:hAnsiTheme="minorHAnsi" w:cstheme="minorHAnsi"/>
          <w:color w:val="000000"/>
          <w:sz w:val="22"/>
          <w:szCs w:val="22"/>
        </w:rPr>
      </w:pPr>
      <w:r>
        <w:rPr>
          <w:rFonts w:asciiTheme="minorHAnsi" w:hAnsiTheme="minorHAnsi" w:cstheme="minorHAnsi"/>
          <w:b/>
          <w:color w:val="000000"/>
          <w:sz w:val="22"/>
          <w:szCs w:val="22"/>
        </w:rPr>
        <w:t>3</w:t>
      </w:r>
      <w:r>
        <w:rPr>
          <w:rFonts w:asciiTheme="minorHAnsi" w:hAnsiTheme="minorHAnsi" w:cstheme="minorHAnsi"/>
          <w:color w:val="000000"/>
          <w:sz w:val="22"/>
          <w:szCs w:val="22"/>
        </w:rPr>
        <w:t xml:space="preserve">-Bu bilgileri problemi çözmeye elverişli şekilde sıralama. </w:t>
      </w:r>
    </w:p>
    <w:p w14:paraId="1C9AF465" w14:textId="77777777" w:rsidR="00CC12FA" w:rsidRDefault="004F23BE" w:rsidP="004F23BE">
      <w:pPr>
        <w:shd w:val="clear" w:color="auto" w:fill="FFFFFF"/>
        <w:spacing w:line="259" w:lineRule="exact"/>
        <w:ind w:right="806" w:firstLine="708"/>
        <w:rPr>
          <w:rFonts w:asciiTheme="minorHAnsi" w:hAnsiTheme="minorHAnsi" w:cstheme="minorHAnsi"/>
          <w:color w:val="000000"/>
          <w:sz w:val="22"/>
          <w:szCs w:val="22"/>
        </w:rPr>
      </w:pPr>
      <w:r>
        <w:rPr>
          <w:rFonts w:asciiTheme="minorHAnsi" w:hAnsiTheme="minorHAnsi" w:cstheme="minorHAnsi"/>
          <w:b/>
          <w:color w:val="000000"/>
          <w:spacing w:val="-2"/>
          <w:sz w:val="22"/>
          <w:szCs w:val="22"/>
        </w:rPr>
        <w:t>4</w:t>
      </w:r>
      <w:r>
        <w:rPr>
          <w:rFonts w:asciiTheme="minorHAnsi" w:hAnsiTheme="minorHAnsi" w:cstheme="minorHAnsi"/>
          <w:color w:val="000000"/>
          <w:spacing w:val="-2"/>
          <w:sz w:val="22"/>
          <w:szCs w:val="22"/>
        </w:rPr>
        <w:t>-Gerekli deneyler yapma</w:t>
      </w:r>
    </w:p>
    <w:p w14:paraId="7F9E9404" w14:textId="77777777" w:rsidR="00CC12FA" w:rsidRDefault="004F23BE" w:rsidP="004F23BE">
      <w:pPr>
        <w:shd w:val="clear" w:color="auto" w:fill="FFFFFF"/>
        <w:spacing w:line="259" w:lineRule="exact"/>
        <w:ind w:right="806" w:firstLine="708"/>
        <w:rPr>
          <w:rFonts w:asciiTheme="minorHAnsi" w:hAnsiTheme="minorHAnsi" w:cstheme="minorHAnsi"/>
          <w:color w:val="000000"/>
          <w:sz w:val="22"/>
          <w:szCs w:val="22"/>
        </w:rPr>
      </w:pPr>
      <w:r>
        <w:rPr>
          <w:rFonts w:asciiTheme="minorHAnsi" w:hAnsiTheme="minorHAnsi" w:cstheme="minorHAnsi"/>
          <w:b/>
          <w:color w:val="000000"/>
          <w:sz w:val="22"/>
          <w:szCs w:val="22"/>
        </w:rPr>
        <w:t>5</w:t>
      </w:r>
      <w:r>
        <w:rPr>
          <w:rFonts w:asciiTheme="minorHAnsi" w:hAnsiTheme="minorHAnsi" w:cstheme="minorHAnsi"/>
          <w:color w:val="000000"/>
          <w:sz w:val="22"/>
          <w:szCs w:val="22"/>
        </w:rPr>
        <w:t xml:space="preserve">-Deneylerden sonuçlan çıkarma. </w:t>
      </w:r>
    </w:p>
    <w:p w14:paraId="01A148AE" w14:textId="77777777" w:rsidR="00CC12FA" w:rsidRDefault="004F23BE" w:rsidP="004F23BE">
      <w:pPr>
        <w:shd w:val="clear" w:color="auto" w:fill="FFFFFF"/>
        <w:spacing w:line="259" w:lineRule="exact"/>
        <w:ind w:right="806" w:firstLine="708"/>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6</w:t>
      </w:r>
      <w:r>
        <w:rPr>
          <w:rFonts w:asciiTheme="minorHAnsi" w:hAnsiTheme="minorHAnsi" w:cstheme="minorHAnsi"/>
          <w:color w:val="000000"/>
          <w:spacing w:val="1"/>
          <w:sz w:val="22"/>
          <w:szCs w:val="22"/>
        </w:rPr>
        <w:t>-Bu sonuçlardan genel bir fikre varma</w:t>
      </w:r>
    </w:p>
    <w:p w14:paraId="236DEBFE" w14:textId="77777777" w:rsidR="00CC12FA" w:rsidRDefault="004F23BE">
      <w:pPr>
        <w:shd w:val="clear" w:color="auto" w:fill="FFFFFF"/>
        <w:spacing w:line="259" w:lineRule="exact"/>
        <w:ind w:left="58" w:right="403"/>
        <w:jc w:val="both"/>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 xml:space="preserve">        </w:t>
      </w:r>
      <w:r>
        <w:rPr>
          <w:rFonts w:asciiTheme="minorHAnsi" w:hAnsiTheme="minorHAnsi" w:cstheme="minorHAnsi"/>
          <w:b/>
          <w:color w:val="000000"/>
          <w:spacing w:val="1"/>
          <w:sz w:val="22"/>
          <w:szCs w:val="22"/>
        </w:rPr>
        <w:tab/>
        <w:t xml:space="preserve">d) </w:t>
      </w:r>
      <w:r>
        <w:rPr>
          <w:rFonts w:asciiTheme="minorHAnsi" w:hAnsiTheme="minorHAnsi" w:cstheme="minorHAnsi"/>
          <w:color w:val="000000"/>
          <w:spacing w:val="1"/>
          <w:sz w:val="22"/>
          <w:szCs w:val="22"/>
        </w:rPr>
        <w:t>Dersler işlenirken laboratuvardaki ve sınıftaki etkileşimli tahtalardan faydalanarak ders ile ilgili animasyonlar, simülasyonlar,  görsel ve işitsel araçlardan yararlanılacaktır.</w:t>
      </w:r>
    </w:p>
    <w:p w14:paraId="4B032C44" w14:textId="77777777" w:rsidR="00CC12FA" w:rsidRDefault="004F23BE">
      <w:pPr>
        <w:shd w:val="clear" w:color="auto" w:fill="FFFFFF"/>
        <w:spacing w:line="259" w:lineRule="exact"/>
        <w:ind w:right="21" w:firstLine="708"/>
        <w:jc w:val="both"/>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e)</w:t>
      </w:r>
      <w:r>
        <w:rPr>
          <w:rFonts w:asciiTheme="minorHAnsi" w:hAnsiTheme="minorHAnsi" w:cstheme="minorHAnsi"/>
          <w:color w:val="000000"/>
          <w:spacing w:val="1"/>
          <w:sz w:val="22"/>
          <w:szCs w:val="22"/>
        </w:rPr>
        <w:t xml:space="preserve"> Deneyler mümkünse öğrencilere yaptırılacak, olanaklar kısıtlı olduğu takdirde öğrenci gurup deneyleri veya öğretmenin yapacağı gösteri deneylerine yer verilecektir. Basit deney ve deney araçları öğrencilere ev ödevi şeklinde yaptırılacaktır. </w:t>
      </w:r>
    </w:p>
    <w:p w14:paraId="53C60C80" w14:textId="77777777" w:rsidR="00CC12FA" w:rsidRDefault="004F23BE">
      <w:pPr>
        <w:shd w:val="clear" w:color="auto" w:fill="FFFFFF"/>
        <w:spacing w:line="259" w:lineRule="exact"/>
        <w:ind w:left="58" w:right="403" w:firstLine="650"/>
        <w:jc w:val="both"/>
        <w:rPr>
          <w:rFonts w:asciiTheme="minorHAnsi" w:hAnsiTheme="minorHAnsi" w:cstheme="minorHAnsi"/>
          <w:sz w:val="22"/>
          <w:szCs w:val="22"/>
        </w:rPr>
      </w:pPr>
      <w:r>
        <w:rPr>
          <w:rFonts w:asciiTheme="minorHAnsi" w:hAnsiTheme="minorHAnsi" w:cstheme="minorHAnsi"/>
          <w:b/>
          <w:color w:val="000000"/>
          <w:sz w:val="22"/>
          <w:szCs w:val="22"/>
        </w:rPr>
        <w:lastRenderedPageBreak/>
        <w:t>f)</w:t>
      </w:r>
      <w:r>
        <w:rPr>
          <w:rFonts w:asciiTheme="minorHAnsi" w:hAnsiTheme="minorHAnsi" w:cstheme="minorHAnsi"/>
          <w:color w:val="000000"/>
          <w:sz w:val="22"/>
          <w:szCs w:val="22"/>
        </w:rPr>
        <w:t xml:space="preserve"> Derslerin son on dakikası değerlendirilmeye ayrılacaktır</w:t>
      </w:r>
    </w:p>
    <w:p w14:paraId="6FDA59EC" w14:textId="77777777" w:rsidR="00CC12FA" w:rsidRPr="004F23BE" w:rsidRDefault="004F23BE" w:rsidP="004F23BE">
      <w:pPr>
        <w:shd w:val="clear" w:color="auto" w:fill="FFFFFF"/>
        <w:spacing w:line="259" w:lineRule="exact"/>
        <w:ind w:firstLine="708"/>
        <w:jc w:val="both"/>
        <w:rPr>
          <w:rFonts w:asciiTheme="minorHAnsi" w:hAnsiTheme="minorHAnsi" w:cstheme="minorHAnsi"/>
          <w:sz w:val="22"/>
          <w:szCs w:val="22"/>
        </w:rPr>
      </w:pPr>
      <w:r>
        <w:rPr>
          <w:rFonts w:asciiTheme="minorHAnsi" w:hAnsiTheme="minorHAnsi" w:cstheme="minorHAnsi"/>
          <w:b/>
          <w:color w:val="000000"/>
          <w:spacing w:val="-1"/>
          <w:sz w:val="22"/>
          <w:szCs w:val="22"/>
        </w:rPr>
        <w:t>g)</w:t>
      </w:r>
      <w:r>
        <w:rPr>
          <w:rFonts w:asciiTheme="minorHAnsi" w:hAnsiTheme="minorHAnsi" w:cstheme="minorHAnsi"/>
          <w:color w:val="000000"/>
          <w:spacing w:val="-1"/>
          <w:sz w:val="22"/>
          <w:szCs w:val="22"/>
        </w:rPr>
        <w:t xml:space="preserve"> Derslerin hangi yöntem ve tekniklerle işleneceği yıllık planlarda ayrıntılı bir şekilde </w:t>
      </w:r>
      <w:r>
        <w:rPr>
          <w:rFonts w:asciiTheme="minorHAnsi" w:hAnsiTheme="minorHAnsi" w:cstheme="minorHAnsi"/>
          <w:color w:val="000000"/>
          <w:spacing w:val="2"/>
          <w:sz w:val="22"/>
          <w:szCs w:val="22"/>
        </w:rPr>
        <w:t>gösterilecektir.</w:t>
      </w:r>
    </w:p>
    <w:p w14:paraId="26B8A141" w14:textId="77777777" w:rsidR="00CC12FA" w:rsidRPr="004F23BE" w:rsidRDefault="004F23BE" w:rsidP="004F23BE">
      <w:pPr>
        <w:numPr>
          <w:ilvl w:val="0"/>
          <w:numId w:val="6"/>
        </w:numPr>
        <w:jc w:val="both"/>
        <w:rPr>
          <w:rFonts w:asciiTheme="minorHAnsi" w:hAnsiTheme="minorHAnsi" w:cstheme="minorHAnsi"/>
          <w:sz w:val="22"/>
          <w:szCs w:val="22"/>
        </w:rPr>
      </w:pPr>
      <w:r>
        <w:rPr>
          <w:rFonts w:asciiTheme="minorHAnsi" w:hAnsiTheme="minorHAnsi" w:cstheme="minorHAnsi"/>
          <w:sz w:val="22"/>
          <w:szCs w:val="22"/>
        </w:rPr>
        <w:t>7 Eylül 2013 tarihinde yayınlanan Ortaöğretim Kurumları Yönetmeliği’ndeki dersin amaçları çerçevesinde öğrencilere performans ödevlerinin verilmesi kararlaştırıldı. Buna göre her sınıf seviyesinde ders kitabında bulunan veya öğretmenlerin belirleyeceği performans ödevleri öğrencilere verilip, puanlama ölçeğine göre notları verilecektir. Ayrıca performans notu olarak öğrencilerin işledikleri konuları kapsayan değerlendirme sınavı notu da verilmesi, puanlama ölçeğinin bir fotokopisi öğrencilere verilerek, ödevden hangi ölçütlere göre puan alacakları belirtilecektir. Aşağıda sınıf bazında öğrencilerin hazırlayacakları performans konuları verilmiştir. Öğrencilerin istemesi ve öğretmen tarafından uygun görülmesi durumunda, öğrencinin istediği bir konuda da performans çalışması yapılabilir.</w:t>
      </w:r>
    </w:p>
    <w:p w14:paraId="140F1175" w14:textId="77777777" w:rsidR="00CC12FA" w:rsidRDefault="004F23BE">
      <w:pPr>
        <w:jc w:val="both"/>
        <w:rPr>
          <w:rFonts w:asciiTheme="minorHAnsi" w:hAnsiTheme="minorHAnsi" w:cstheme="minorHAnsi"/>
          <w:b/>
          <w:sz w:val="22"/>
          <w:szCs w:val="22"/>
        </w:rPr>
      </w:pPr>
      <w:r>
        <w:rPr>
          <w:rFonts w:asciiTheme="minorHAnsi" w:hAnsiTheme="minorHAnsi" w:cstheme="minorHAnsi"/>
          <w:b/>
          <w:sz w:val="22"/>
          <w:szCs w:val="22"/>
        </w:rPr>
        <w:t>Performans Ödev Konuları:</w:t>
      </w:r>
    </w:p>
    <w:p w14:paraId="211D7CFD" w14:textId="77777777" w:rsidR="00CC12FA" w:rsidRDefault="004F23BE">
      <w:pPr>
        <w:jc w:val="both"/>
        <w:rPr>
          <w:rFonts w:asciiTheme="minorHAnsi" w:hAnsiTheme="minorHAnsi" w:cstheme="minorHAnsi"/>
          <w:b/>
          <w:sz w:val="22"/>
          <w:szCs w:val="22"/>
        </w:rPr>
      </w:pPr>
      <w:r>
        <w:rPr>
          <w:rFonts w:asciiTheme="minorHAnsi" w:hAnsiTheme="minorHAnsi" w:cstheme="minorHAnsi"/>
          <w:b/>
          <w:sz w:val="22"/>
          <w:szCs w:val="22"/>
        </w:rPr>
        <w:t>9.sınıf</w:t>
      </w:r>
    </w:p>
    <w:p w14:paraId="0350B454" w14:textId="77777777" w:rsidR="00CC12FA" w:rsidRDefault="004F23BE">
      <w:pPr>
        <w:ind w:firstLine="567"/>
        <w:jc w:val="both"/>
        <w:rPr>
          <w:rFonts w:asciiTheme="minorHAnsi" w:hAnsiTheme="minorHAnsi" w:cstheme="minorHAnsi"/>
          <w:sz w:val="22"/>
          <w:szCs w:val="22"/>
        </w:rPr>
      </w:pPr>
      <w:r>
        <w:rPr>
          <w:rFonts w:asciiTheme="minorHAnsi" w:hAnsiTheme="minorHAnsi" w:cstheme="minorHAnsi"/>
          <w:b/>
          <w:sz w:val="22"/>
          <w:szCs w:val="22"/>
        </w:rPr>
        <w:t>1-</w:t>
      </w:r>
      <w:r>
        <w:rPr>
          <w:rFonts w:asciiTheme="minorHAnsi" w:hAnsiTheme="minorHAnsi" w:cstheme="minorHAnsi"/>
          <w:sz w:val="22"/>
          <w:szCs w:val="22"/>
        </w:rPr>
        <w:t xml:space="preserve"> Pano hazırlıyoruz: Canlıların yüzey alanlarını hacimlere oranını dikkate alarak fiziksel özelliklerini değerlendirmenizi istiyoruz</w:t>
      </w:r>
    </w:p>
    <w:p w14:paraId="4A22B9C1" w14:textId="77777777" w:rsidR="00CC12FA" w:rsidRDefault="004F23BE">
      <w:pPr>
        <w:ind w:firstLine="567"/>
        <w:jc w:val="both"/>
        <w:rPr>
          <w:rFonts w:asciiTheme="minorHAnsi" w:hAnsiTheme="minorHAnsi" w:cstheme="minorHAnsi"/>
          <w:sz w:val="22"/>
          <w:szCs w:val="22"/>
        </w:rPr>
      </w:pPr>
      <w:r>
        <w:rPr>
          <w:rFonts w:asciiTheme="minorHAnsi" w:hAnsiTheme="minorHAnsi" w:cstheme="minorHAnsi"/>
          <w:b/>
          <w:sz w:val="22"/>
          <w:szCs w:val="22"/>
        </w:rPr>
        <w:t>2-</w:t>
      </w:r>
      <w:r>
        <w:rPr>
          <w:rFonts w:asciiTheme="minorHAnsi" w:hAnsiTheme="minorHAnsi" w:cstheme="minorHAnsi"/>
          <w:sz w:val="22"/>
          <w:szCs w:val="22"/>
        </w:rPr>
        <w:t xml:space="preserve">  Performans görevi: Adezyon, kohezyon ve kılcallık örnekleri.</w:t>
      </w:r>
    </w:p>
    <w:p w14:paraId="313D06A5" w14:textId="77777777" w:rsidR="00CC12FA" w:rsidRDefault="004F23BE">
      <w:pPr>
        <w:ind w:firstLine="567"/>
        <w:jc w:val="both"/>
        <w:rPr>
          <w:rFonts w:asciiTheme="minorHAnsi" w:hAnsiTheme="minorHAnsi" w:cstheme="minorHAnsi"/>
          <w:sz w:val="22"/>
          <w:szCs w:val="22"/>
        </w:rPr>
      </w:pPr>
      <w:r>
        <w:rPr>
          <w:rFonts w:asciiTheme="minorHAnsi" w:hAnsiTheme="minorHAnsi" w:cstheme="minorHAnsi"/>
          <w:b/>
          <w:sz w:val="22"/>
          <w:szCs w:val="22"/>
        </w:rPr>
        <w:t>3-</w:t>
      </w:r>
      <w:r>
        <w:rPr>
          <w:rFonts w:asciiTheme="minorHAnsi" w:hAnsiTheme="minorHAnsi" w:cstheme="minorHAnsi"/>
          <w:sz w:val="22"/>
          <w:szCs w:val="22"/>
        </w:rPr>
        <w:t xml:space="preserve">  Performans görevi: Hangisi daha dayanıklı </w:t>
      </w:r>
    </w:p>
    <w:p w14:paraId="0D34B725" w14:textId="77777777" w:rsidR="00CC12FA" w:rsidRDefault="004F23BE">
      <w:pPr>
        <w:ind w:firstLine="567"/>
        <w:jc w:val="both"/>
        <w:rPr>
          <w:rFonts w:asciiTheme="minorHAnsi" w:hAnsiTheme="minorHAnsi" w:cstheme="minorHAnsi"/>
          <w:sz w:val="22"/>
          <w:szCs w:val="22"/>
        </w:rPr>
      </w:pPr>
      <w:r>
        <w:rPr>
          <w:rFonts w:asciiTheme="minorHAnsi" w:hAnsiTheme="minorHAnsi" w:cstheme="minorHAnsi"/>
          <w:b/>
          <w:sz w:val="22"/>
          <w:szCs w:val="22"/>
        </w:rPr>
        <w:t>4-</w:t>
      </w:r>
      <w:r>
        <w:rPr>
          <w:rFonts w:asciiTheme="minorHAnsi" w:hAnsiTheme="minorHAnsi" w:cstheme="minorHAnsi"/>
          <w:sz w:val="22"/>
          <w:szCs w:val="22"/>
        </w:rPr>
        <w:t xml:space="preserve"> Araştıralım: Plazma sanayide hangi alanlarda kullanılmaktadır?</w:t>
      </w:r>
    </w:p>
    <w:p w14:paraId="3A62B9B1" w14:textId="77777777" w:rsidR="00CC12FA" w:rsidRDefault="004F23BE">
      <w:pPr>
        <w:ind w:firstLine="567"/>
        <w:jc w:val="both"/>
        <w:rPr>
          <w:rFonts w:asciiTheme="minorHAnsi" w:hAnsiTheme="minorHAnsi" w:cstheme="minorHAnsi"/>
          <w:sz w:val="22"/>
          <w:szCs w:val="22"/>
        </w:rPr>
      </w:pPr>
      <w:r>
        <w:rPr>
          <w:rFonts w:asciiTheme="minorHAnsi" w:hAnsiTheme="minorHAnsi" w:cstheme="minorHAnsi"/>
          <w:b/>
          <w:sz w:val="22"/>
          <w:szCs w:val="22"/>
        </w:rPr>
        <w:t xml:space="preserve">5- </w:t>
      </w:r>
      <w:r>
        <w:rPr>
          <w:rFonts w:asciiTheme="minorHAnsi" w:hAnsiTheme="minorHAnsi" w:cstheme="minorHAnsi"/>
          <w:sz w:val="22"/>
          <w:szCs w:val="22"/>
        </w:rPr>
        <w:t>Araştıralım: Nasıl oluyor da bazı geceler çok uzaktaki bir FM radyosunun yayınını kapsam alanı dışında olmamıza rağmen dinleyebiliyoruz?</w:t>
      </w:r>
    </w:p>
    <w:p w14:paraId="787A9E6E" w14:textId="77777777" w:rsidR="00CC12FA" w:rsidRDefault="004F23BE">
      <w:pPr>
        <w:ind w:firstLine="567"/>
        <w:jc w:val="both"/>
        <w:rPr>
          <w:rFonts w:asciiTheme="minorHAnsi" w:hAnsiTheme="minorHAnsi" w:cstheme="minorHAnsi"/>
          <w:sz w:val="22"/>
          <w:szCs w:val="22"/>
        </w:rPr>
      </w:pPr>
      <w:r>
        <w:rPr>
          <w:rFonts w:asciiTheme="minorHAnsi" w:hAnsiTheme="minorHAnsi" w:cstheme="minorHAnsi"/>
          <w:b/>
          <w:sz w:val="22"/>
          <w:szCs w:val="22"/>
        </w:rPr>
        <w:t>6-</w:t>
      </w:r>
      <w:r>
        <w:rPr>
          <w:rFonts w:asciiTheme="minorHAnsi" w:hAnsiTheme="minorHAnsi" w:cstheme="minorHAnsi"/>
          <w:sz w:val="22"/>
          <w:szCs w:val="22"/>
        </w:rPr>
        <w:t xml:space="preserve"> Performans görevi: Elektroskop yapımı</w:t>
      </w:r>
    </w:p>
    <w:p w14:paraId="131CC7B7" w14:textId="77777777" w:rsidR="00CC12FA" w:rsidRDefault="004F23BE">
      <w:pPr>
        <w:ind w:firstLine="567"/>
        <w:jc w:val="both"/>
        <w:rPr>
          <w:rFonts w:asciiTheme="minorHAnsi" w:hAnsiTheme="minorHAnsi" w:cstheme="minorHAnsi"/>
          <w:sz w:val="22"/>
          <w:szCs w:val="22"/>
        </w:rPr>
      </w:pPr>
      <w:r>
        <w:rPr>
          <w:rFonts w:asciiTheme="minorHAnsi" w:hAnsiTheme="minorHAnsi" w:cstheme="minorHAnsi"/>
          <w:b/>
          <w:sz w:val="22"/>
          <w:szCs w:val="22"/>
        </w:rPr>
        <w:t>7</w:t>
      </w:r>
      <w:r>
        <w:rPr>
          <w:rFonts w:asciiTheme="minorHAnsi" w:hAnsiTheme="minorHAnsi" w:cstheme="minorHAnsi"/>
          <w:sz w:val="22"/>
          <w:szCs w:val="22"/>
        </w:rPr>
        <w:t>- Isı iletim yolları</w:t>
      </w:r>
    </w:p>
    <w:p w14:paraId="522684BB" w14:textId="77777777" w:rsidR="00CC12FA" w:rsidRDefault="004F23BE">
      <w:pPr>
        <w:ind w:firstLine="567"/>
        <w:jc w:val="both"/>
        <w:rPr>
          <w:rFonts w:asciiTheme="minorHAnsi" w:hAnsiTheme="minorHAnsi" w:cstheme="minorHAnsi"/>
          <w:sz w:val="22"/>
          <w:szCs w:val="22"/>
        </w:rPr>
      </w:pPr>
      <w:r>
        <w:rPr>
          <w:rFonts w:asciiTheme="minorHAnsi" w:hAnsiTheme="minorHAnsi" w:cstheme="minorHAnsi"/>
          <w:b/>
          <w:sz w:val="22"/>
          <w:szCs w:val="22"/>
        </w:rPr>
        <w:t>8</w:t>
      </w:r>
      <w:r>
        <w:rPr>
          <w:rFonts w:asciiTheme="minorHAnsi" w:hAnsiTheme="minorHAnsi" w:cstheme="minorHAnsi"/>
          <w:sz w:val="22"/>
          <w:szCs w:val="22"/>
        </w:rPr>
        <w:t>- Yeni bir termometre tasarımı.</w:t>
      </w:r>
    </w:p>
    <w:p w14:paraId="2ABEDE30" w14:textId="77777777" w:rsidR="00CC12FA" w:rsidRDefault="004F23BE" w:rsidP="004F23BE">
      <w:pPr>
        <w:ind w:firstLine="567"/>
        <w:jc w:val="both"/>
        <w:rPr>
          <w:rFonts w:asciiTheme="minorHAnsi" w:hAnsiTheme="minorHAnsi" w:cstheme="minorHAnsi"/>
          <w:sz w:val="22"/>
          <w:szCs w:val="22"/>
        </w:rPr>
      </w:pPr>
      <w:r>
        <w:rPr>
          <w:rFonts w:asciiTheme="minorHAnsi" w:hAnsiTheme="minorHAnsi" w:cstheme="minorHAnsi"/>
          <w:b/>
          <w:sz w:val="22"/>
          <w:szCs w:val="22"/>
        </w:rPr>
        <w:t>9</w:t>
      </w:r>
      <w:r>
        <w:rPr>
          <w:rFonts w:asciiTheme="minorHAnsi" w:hAnsiTheme="minorHAnsi" w:cstheme="minorHAnsi"/>
          <w:sz w:val="22"/>
          <w:szCs w:val="22"/>
        </w:rPr>
        <w:t>- Enerji verimliliği</w:t>
      </w:r>
    </w:p>
    <w:p w14:paraId="775EB29F" w14:textId="77777777" w:rsidR="00CC12FA" w:rsidRDefault="004F23BE">
      <w:pPr>
        <w:jc w:val="both"/>
        <w:rPr>
          <w:rFonts w:asciiTheme="minorHAnsi" w:hAnsiTheme="minorHAnsi" w:cstheme="minorHAnsi"/>
          <w:b/>
          <w:sz w:val="22"/>
          <w:szCs w:val="22"/>
        </w:rPr>
      </w:pPr>
      <w:r>
        <w:rPr>
          <w:rFonts w:asciiTheme="minorHAnsi" w:hAnsiTheme="minorHAnsi" w:cstheme="minorHAnsi"/>
          <w:b/>
          <w:sz w:val="22"/>
          <w:szCs w:val="22"/>
        </w:rPr>
        <w:t>10 . SINIF</w:t>
      </w:r>
    </w:p>
    <w:p w14:paraId="06F78024"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 xml:space="preserve">1-Araştıralım: Ulaşım rahatlığı ve kolaylığı sağlayan uçağın normal uçuş yüksekliğinde sabit hızla ilerlerken hangi kuvvetlerin etkisi altında kaldığını araştırınız. Bu kuvvetleri bir uçak resmi üzerinde gösteriniz </w:t>
      </w:r>
    </w:p>
    <w:p w14:paraId="5FFB9AA6"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2- Araştıralım: Ağır iş makinelerinde kullanılan delici uçların nasıl çalıştığını fizikte öğrendiğiniz hangi ilke ile açıklayabiliriz?</w:t>
      </w:r>
    </w:p>
    <w:p w14:paraId="5268CDA3"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 xml:space="preserve">3- Araştıralım: Gökdelen cami minaresi vb. birçok yüksek yapılarda paratonerler  </w:t>
      </w:r>
    </w:p>
    <w:p w14:paraId="19A5BF4F"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4- Pano hazırlıyoruz: Faraday kafesinin günümüzdeki uygulama alanlarını araştırınız</w:t>
      </w:r>
    </w:p>
    <w:p w14:paraId="06A8EC0E"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5-Basıncın etkisini gösteren deneyler tasarlayınız.</w:t>
      </w:r>
    </w:p>
    <w:p w14:paraId="19748AF6"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6- Şamandıraların çalışma prensibini araştırınız.</w:t>
      </w:r>
    </w:p>
    <w:p w14:paraId="2703C9D9"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7-Pano hazırlıyoruz: Elektrostatiğin uygulama alanlarından biri</w:t>
      </w:r>
      <w:r w:rsidR="00C94FED">
        <w:rPr>
          <w:rFonts w:asciiTheme="minorHAnsi" w:hAnsiTheme="minorHAnsi" w:cstheme="minorHAnsi"/>
          <w:sz w:val="22"/>
          <w:szCs w:val="22"/>
        </w:rPr>
        <w:t xml:space="preserve"> </w:t>
      </w:r>
      <w:r>
        <w:rPr>
          <w:rFonts w:asciiTheme="minorHAnsi" w:hAnsiTheme="minorHAnsi" w:cstheme="minorHAnsi"/>
          <w:sz w:val="22"/>
          <w:szCs w:val="22"/>
        </w:rPr>
        <w:t xml:space="preserve">olan oto oyama veya metal boyama sistemleri hakkında bir araştırma yapınız </w:t>
      </w:r>
    </w:p>
    <w:p w14:paraId="57635270"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8- Performans görevi: Fabrika bacalarına kurulan sistemin çalışma prensibinin elektrik alanı ile ilişkisini araştırınız.</w:t>
      </w:r>
    </w:p>
    <w:p w14:paraId="185E6CE7"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9- Araştıralım: Dünya ile elma arasındaki ilişkiyi incelerken +q’ yükü ile +q lük yük kullanılmıştır. +q yerine –q yükü kullanılsaydı ne gibi bir değişim olurdu?</w:t>
      </w:r>
    </w:p>
    <w:p w14:paraId="7984A811"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10-Performans görevi: 1.yüklü parçacıkların düzgün bir elektriksel alanda hareketiyle günlük yaşamımızda tüplü televizyonların çalışma prensiplerini araştırınız.</w:t>
      </w:r>
    </w:p>
    <w:p w14:paraId="71307F52"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 xml:space="preserve">2. yüklü parçacıkların düzgün bir elektriksel alandaki hareketi uygulaması başka hangi cihazların çalışma prensiplerinde  </w:t>
      </w:r>
    </w:p>
    <w:p w14:paraId="6C916366"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lastRenderedPageBreak/>
        <w:t xml:space="preserve">11-Performans görevi: Eski ve yeni pillerin paralel bağlanıp bağlanamayacağı araştırınız </w:t>
      </w:r>
    </w:p>
    <w:p w14:paraId="209F2E93"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 xml:space="preserve">12- Araştıralım: Ses hızını aşan uçaklarda yer istasyonları ile haberleşmenin sağlanıp sağlanamayacağını araştırınız </w:t>
      </w:r>
    </w:p>
    <w:p w14:paraId="15CA943F"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 xml:space="preserve">13-Performans görevi: Frekans karıştırıcı cihazların çalışma prensiplerini ve günlük hayattaki kullanım alanlarını araştırınız </w:t>
      </w:r>
    </w:p>
    <w:p w14:paraId="17A5FC5F"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14-Pano hazırlıyoruz:  Tacoma Norraws köprüsünün yıkılma nedenlerini araştırınız.</w:t>
      </w:r>
    </w:p>
    <w:p w14:paraId="55CF86ED"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15-Performans görevi: Su dalgalarını enerji taşıması ve bu enerjinin elektrik enerjisine dönüştürülmesi bazı ülkeler tarafından kullanılmaktadır. Bu çerçevede sizden;</w:t>
      </w:r>
    </w:p>
    <w:p w14:paraId="157817B4"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 xml:space="preserve">       Bu ülkeleri belirleyerek su dalgalarının enerji sinden nasıl elektrik enerjisi ürettiklerini araştırmanız beklenmektedir</w:t>
      </w:r>
    </w:p>
    <w:p w14:paraId="3B32138E"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 xml:space="preserve">16- Araştıralım: Su dalgalarında gözlenen girişim olayı bir dalga olan ışıkta da gözlenebilir mi? </w:t>
      </w:r>
    </w:p>
    <w:p w14:paraId="0B250D26"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17- Gölge ve yarı gölgenin deney düzeneğinin hazırlanması.</w:t>
      </w:r>
    </w:p>
    <w:p w14:paraId="27762720"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18-Yeni nesil televizyonlarda aydınlanma şiddeti hakkında sunum.</w:t>
      </w:r>
    </w:p>
    <w:p w14:paraId="7AC7B290"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19-Mercekler kullanarak teleskop yapımı.</w:t>
      </w:r>
    </w:p>
    <w:p w14:paraId="5A1A4A81" w14:textId="77777777" w:rsidR="00CC12FA" w:rsidRDefault="004F23BE" w:rsidP="004F23BE">
      <w:pPr>
        <w:ind w:firstLine="284"/>
        <w:jc w:val="both"/>
        <w:rPr>
          <w:rFonts w:asciiTheme="minorHAnsi" w:hAnsiTheme="minorHAnsi" w:cstheme="minorHAnsi"/>
          <w:sz w:val="22"/>
          <w:szCs w:val="22"/>
        </w:rPr>
      </w:pPr>
      <w:r>
        <w:rPr>
          <w:rFonts w:asciiTheme="minorHAnsi" w:hAnsiTheme="minorHAnsi" w:cstheme="minorHAnsi"/>
          <w:sz w:val="22"/>
          <w:szCs w:val="22"/>
        </w:rPr>
        <w:t>20- Tam yansıma deney düzeneği hazırlama.</w:t>
      </w:r>
    </w:p>
    <w:p w14:paraId="3DA90B02" w14:textId="77777777" w:rsidR="00CC12FA" w:rsidRPr="004F23BE" w:rsidRDefault="004F23BE">
      <w:pPr>
        <w:jc w:val="both"/>
        <w:rPr>
          <w:rFonts w:asciiTheme="minorHAnsi" w:hAnsiTheme="minorHAnsi" w:cstheme="minorHAnsi"/>
          <w:b/>
          <w:sz w:val="22"/>
          <w:szCs w:val="22"/>
        </w:rPr>
      </w:pPr>
      <w:r>
        <w:rPr>
          <w:rFonts w:asciiTheme="minorHAnsi" w:hAnsiTheme="minorHAnsi" w:cstheme="minorHAnsi"/>
          <w:b/>
          <w:sz w:val="22"/>
          <w:szCs w:val="22"/>
        </w:rPr>
        <w:t>11. SINIF:</w:t>
      </w:r>
    </w:p>
    <w:p w14:paraId="191824E5"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1. Performans görevi: Vektörler</w:t>
      </w:r>
    </w:p>
    <w:p w14:paraId="4E4C1E83"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2. Performans görevi: Bağıl hareket</w:t>
      </w:r>
    </w:p>
    <w:p w14:paraId="593B5FB4"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3. Performans görevi: Newton hareket yasaları</w:t>
      </w:r>
    </w:p>
    <w:p w14:paraId="55D36D9B"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4. Performans görevi: İki boyutta hareket</w:t>
      </w:r>
    </w:p>
    <w:p w14:paraId="2B20BEC2"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5. Performans görevi: Enerji</w:t>
      </w:r>
    </w:p>
    <w:p w14:paraId="2242DE16"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6. Performans görevi: Momentum</w:t>
      </w:r>
    </w:p>
    <w:p w14:paraId="7A4EC203"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7. Performans görevi: Tork, denge ve basit makineler</w:t>
      </w:r>
    </w:p>
    <w:p w14:paraId="3A75ECFE"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8. Performans görevi: Elektriksel kuvvet ve alan</w:t>
      </w:r>
    </w:p>
    <w:p w14:paraId="5911A882"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9. Performans görevi: Elektriksel potansiyel</w:t>
      </w:r>
    </w:p>
    <w:p w14:paraId="157A7412"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 xml:space="preserve">10. Performans görevi: </w:t>
      </w:r>
      <w:r w:rsidR="00C94FED">
        <w:rPr>
          <w:rFonts w:asciiTheme="minorHAnsi" w:hAnsiTheme="minorHAnsi" w:cstheme="minorHAnsi"/>
          <w:sz w:val="22"/>
          <w:szCs w:val="22"/>
        </w:rPr>
        <w:t>Düzgün elektrik</w:t>
      </w:r>
      <w:r>
        <w:rPr>
          <w:rFonts w:asciiTheme="minorHAnsi" w:hAnsiTheme="minorHAnsi" w:cstheme="minorHAnsi"/>
          <w:sz w:val="22"/>
          <w:szCs w:val="22"/>
        </w:rPr>
        <w:t xml:space="preserve"> olan ve sığa</w:t>
      </w:r>
    </w:p>
    <w:p w14:paraId="15C39F26"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11. Performans görevi: Manyetizma ve elektro manyetik indükleme</w:t>
      </w:r>
    </w:p>
    <w:p w14:paraId="0CBD28A9"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12. Performans görevi: Alternatif akım</w:t>
      </w:r>
    </w:p>
    <w:p w14:paraId="4FCD832E" w14:textId="77777777" w:rsidR="00CC12FA" w:rsidRPr="004F23BE" w:rsidRDefault="004F23BE" w:rsidP="004F23BE">
      <w:pPr>
        <w:ind w:firstLine="284"/>
        <w:jc w:val="both"/>
        <w:rPr>
          <w:rFonts w:asciiTheme="minorHAnsi" w:hAnsiTheme="minorHAnsi" w:cstheme="minorHAnsi"/>
          <w:i/>
          <w:sz w:val="22"/>
          <w:szCs w:val="22"/>
        </w:rPr>
      </w:pPr>
      <w:r>
        <w:rPr>
          <w:rFonts w:asciiTheme="minorHAnsi" w:hAnsiTheme="minorHAnsi" w:cstheme="minorHAnsi"/>
          <w:sz w:val="22"/>
          <w:szCs w:val="22"/>
        </w:rPr>
        <w:t>13. Performans görevi: Transformatörler</w:t>
      </w:r>
    </w:p>
    <w:p w14:paraId="1A2E66DC" w14:textId="77777777" w:rsidR="00CC12FA" w:rsidRDefault="004F23BE">
      <w:pPr>
        <w:jc w:val="both"/>
        <w:rPr>
          <w:rFonts w:asciiTheme="minorHAnsi" w:hAnsiTheme="minorHAnsi" w:cstheme="minorHAnsi"/>
          <w:b/>
          <w:sz w:val="22"/>
          <w:szCs w:val="22"/>
        </w:rPr>
      </w:pPr>
      <w:r>
        <w:rPr>
          <w:rFonts w:asciiTheme="minorHAnsi" w:hAnsiTheme="minorHAnsi" w:cstheme="minorHAnsi"/>
          <w:b/>
          <w:sz w:val="22"/>
          <w:szCs w:val="22"/>
        </w:rPr>
        <w:t>12. SINIF:</w:t>
      </w:r>
    </w:p>
    <w:p w14:paraId="012CD606"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1. Performans görevi: Düzgün Çembersel Hareket</w:t>
      </w:r>
    </w:p>
    <w:p w14:paraId="301B5E53"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 xml:space="preserve">2. Performans görevi: Basit Harmonik Hareket </w:t>
      </w:r>
    </w:p>
    <w:p w14:paraId="24FE6E32"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3. Performans görevi: Dalga mekaniği</w:t>
      </w:r>
    </w:p>
    <w:p w14:paraId="4FD6438D"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4. Performans görevi: Atom fiziği ve radyoaktivite</w:t>
      </w:r>
    </w:p>
    <w:p w14:paraId="69EA5013" w14:textId="77777777" w:rsidR="00CC12FA" w:rsidRDefault="004F23BE">
      <w:pPr>
        <w:ind w:firstLine="284"/>
        <w:jc w:val="both"/>
        <w:rPr>
          <w:rFonts w:asciiTheme="minorHAnsi" w:hAnsiTheme="minorHAnsi" w:cstheme="minorHAnsi"/>
          <w:sz w:val="22"/>
          <w:szCs w:val="22"/>
        </w:rPr>
      </w:pPr>
      <w:r>
        <w:rPr>
          <w:rFonts w:asciiTheme="minorHAnsi" w:hAnsiTheme="minorHAnsi" w:cstheme="minorHAnsi"/>
          <w:sz w:val="22"/>
          <w:szCs w:val="22"/>
        </w:rPr>
        <w:t>5. Performans görevi: Modern fizik</w:t>
      </w:r>
    </w:p>
    <w:p w14:paraId="5D0ED4F3" w14:textId="77777777" w:rsidR="00CC12FA" w:rsidRDefault="004F23BE" w:rsidP="004F23BE">
      <w:pPr>
        <w:ind w:firstLine="284"/>
        <w:jc w:val="both"/>
        <w:rPr>
          <w:rFonts w:asciiTheme="minorHAnsi" w:hAnsiTheme="minorHAnsi" w:cstheme="minorHAnsi"/>
          <w:sz w:val="22"/>
          <w:szCs w:val="22"/>
        </w:rPr>
      </w:pPr>
      <w:r>
        <w:rPr>
          <w:rFonts w:asciiTheme="minorHAnsi" w:hAnsiTheme="minorHAnsi" w:cstheme="minorHAnsi"/>
          <w:sz w:val="22"/>
          <w:szCs w:val="22"/>
        </w:rPr>
        <w:t>6. Performans görevi: Modern fiziğin teknolojideki uygulamaları</w:t>
      </w:r>
    </w:p>
    <w:p w14:paraId="1D0C4546" w14:textId="77777777" w:rsidR="00CC12FA" w:rsidRPr="004F23BE" w:rsidRDefault="004F23BE" w:rsidP="004F23BE">
      <w:pPr>
        <w:ind w:firstLine="284"/>
        <w:jc w:val="both"/>
        <w:rPr>
          <w:rFonts w:asciiTheme="minorHAnsi" w:hAnsiTheme="minorHAnsi" w:cstheme="minorHAnsi"/>
          <w:sz w:val="22"/>
          <w:szCs w:val="22"/>
        </w:rPr>
      </w:pPr>
      <w:r>
        <w:rPr>
          <w:rFonts w:asciiTheme="minorHAnsi" w:hAnsiTheme="minorHAnsi" w:cstheme="minorHAnsi"/>
          <w:sz w:val="22"/>
          <w:szCs w:val="22"/>
        </w:rPr>
        <w:t>Öğrenciler istemeleri halinde öğretmenleri ile istişare yaparak kendi belirleyecekleri konularda da performans hazırlayabilirler.</w:t>
      </w:r>
    </w:p>
    <w:p w14:paraId="7ACA3D7B" w14:textId="7A4461B5" w:rsidR="00CC12FA" w:rsidRDefault="00AD7F86">
      <w:pPr>
        <w:pStyle w:val="Default"/>
        <w:numPr>
          <w:ilvl w:val="0"/>
          <w:numId w:val="6"/>
        </w:numPr>
        <w:jc w:val="both"/>
        <w:rPr>
          <w:rFonts w:asciiTheme="minorHAnsi" w:hAnsiTheme="minorHAnsi" w:cstheme="minorHAnsi"/>
          <w:sz w:val="22"/>
          <w:szCs w:val="22"/>
        </w:rPr>
      </w:pPr>
      <w:r>
        <w:rPr>
          <w:rFonts w:asciiTheme="minorHAnsi" w:hAnsiTheme="minorHAnsi" w:cstheme="minorHAnsi"/>
          <w:b/>
          <w:sz w:val="22"/>
          <w:szCs w:val="22"/>
          <w:lang w:val="tr"/>
        </w:rPr>
        <w:lastRenderedPageBreak/>
        <w:t>............................</w:t>
      </w:r>
      <w:r w:rsidR="004F23BE">
        <w:rPr>
          <w:rFonts w:asciiTheme="minorHAnsi" w:hAnsiTheme="minorHAnsi" w:cstheme="minorHAnsi"/>
          <w:sz w:val="22"/>
          <w:szCs w:val="22"/>
        </w:rPr>
        <w:t xml:space="preserve">; Yıllık planların Talim ve Terbiye Kurulu başkanlığının </w:t>
      </w:r>
      <w:r w:rsidR="004F23BE">
        <w:rPr>
          <w:rStyle w:val="Kpr"/>
          <w:rFonts w:asciiTheme="minorHAnsi" w:eastAsia="SimSun" w:hAnsiTheme="minorHAnsi" w:cs="SimSun"/>
          <w:color w:val="000000" w:themeColor="text1"/>
          <w:sz w:val="22"/>
          <w:szCs w:val="22"/>
          <w:u w:val="none"/>
        </w:rPr>
        <w:t>24.08.2020</w:t>
      </w:r>
      <w:r w:rsidR="004F23BE">
        <w:rPr>
          <w:rFonts w:asciiTheme="minorHAnsi" w:hAnsiTheme="minorHAnsi" w:cstheme="minorHAnsi"/>
          <w:sz w:val="22"/>
          <w:szCs w:val="22"/>
        </w:rPr>
        <w:t xml:space="preserve"> tarih kararlarına göre fizik dersi müfredat programına uygun olarak hazırlanacağını söyledi. Ayrıca plan hazırlanırken Ağustos 2003 tarih ve 2551 sayılı tebliğler dergisindeki Milli Eğitim Bakanlığı Eğitim ve Öğretim Çalışmalarının Planlı Yürütülmesine ilişkin yönerge, Atatürkçülük konuları 18.01.1982 tarihli 2104 sayılı tebliğler dergisi ile Mayıs 1998 tarihli 2488 sayılı tebliğler dergileri göz önüne alınacaktır.</w:t>
      </w:r>
    </w:p>
    <w:p w14:paraId="3BA59A95" w14:textId="77777777" w:rsidR="00CC12FA" w:rsidRDefault="004F23BE">
      <w:pPr>
        <w:tabs>
          <w:tab w:val="left" w:pos="540"/>
        </w:tabs>
        <w:jc w:val="both"/>
        <w:rPr>
          <w:rFonts w:asciiTheme="minorHAnsi" w:hAnsiTheme="minorHAnsi" w:cstheme="minorHAnsi"/>
          <w:sz w:val="22"/>
          <w:szCs w:val="22"/>
        </w:rPr>
      </w:pPr>
      <w:r>
        <w:rPr>
          <w:rFonts w:asciiTheme="minorHAnsi" w:hAnsiTheme="minorHAnsi" w:cstheme="minorHAnsi"/>
          <w:sz w:val="22"/>
          <w:szCs w:val="22"/>
        </w:rPr>
        <w:tab/>
        <w:t>Planlarda aşağıdaki temel ilkeler göz önünde bulundurulacaktır:</w:t>
      </w:r>
    </w:p>
    <w:p w14:paraId="5B282C8E" w14:textId="77777777" w:rsidR="00CC12FA" w:rsidRDefault="004F23BE">
      <w:pPr>
        <w:ind w:firstLine="567"/>
        <w:jc w:val="both"/>
        <w:rPr>
          <w:rFonts w:asciiTheme="minorHAnsi" w:hAnsiTheme="minorHAnsi" w:cstheme="minorHAnsi"/>
          <w:sz w:val="22"/>
          <w:szCs w:val="22"/>
        </w:rPr>
      </w:pPr>
      <w:r>
        <w:rPr>
          <w:rFonts w:asciiTheme="minorHAnsi" w:hAnsiTheme="minorHAnsi" w:cstheme="minorHAnsi"/>
          <w:b/>
          <w:sz w:val="22"/>
          <w:szCs w:val="22"/>
        </w:rPr>
        <w:t>a)</w:t>
      </w:r>
      <w:r>
        <w:rPr>
          <w:rFonts w:asciiTheme="minorHAnsi" w:hAnsiTheme="minorHAnsi" w:cstheme="minorHAnsi"/>
          <w:sz w:val="22"/>
          <w:szCs w:val="22"/>
        </w:rPr>
        <w:t xml:space="preserve"> Planlar çağdaş eğitimin gereklerine uygun olarak öğrenci merkezli, bireyselleşmiş öğretim, tam öğrenme, aktif öğrenme-öğretme ve disiplinleri arası çalışmaları esas alan uygulanabilir etkinliklere dayalı olmalıdır.</w:t>
      </w:r>
    </w:p>
    <w:p w14:paraId="2F42290A" w14:textId="77777777" w:rsidR="00CC12FA" w:rsidRDefault="004F23BE">
      <w:pPr>
        <w:ind w:firstLine="567"/>
        <w:rPr>
          <w:rFonts w:asciiTheme="minorHAnsi" w:hAnsiTheme="minorHAnsi" w:cstheme="minorHAnsi"/>
          <w:sz w:val="22"/>
          <w:szCs w:val="22"/>
        </w:rPr>
      </w:pPr>
      <w:r>
        <w:rPr>
          <w:rFonts w:asciiTheme="minorHAnsi" w:hAnsiTheme="minorHAnsi" w:cstheme="minorHAnsi"/>
          <w:b/>
          <w:sz w:val="22"/>
          <w:szCs w:val="22"/>
        </w:rPr>
        <w:t>b)</w:t>
      </w:r>
      <w:r>
        <w:rPr>
          <w:rFonts w:asciiTheme="minorHAnsi" w:hAnsiTheme="minorHAnsi" w:cstheme="minorHAnsi"/>
          <w:sz w:val="22"/>
          <w:szCs w:val="22"/>
        </w:rPr>
        <w:t xml:space="preserve"> Planlama çalışmalarında öğrenme-öğretme süreci etkin hale getirilerek eğitimdeki yeni gelişmeler, çevre özellikleri, öğrencilerin bireysel gelişim özellikleri ile okul-çevre ilişkileri göz önüne alınmalıdır.</w:t>
      </w:r>
    </w:p>
    <w:p w14:paraId="182D3C3A" w14:textId="77777777" w:rsidR="00CC12FA" w:rsidRDefault="004F23BE">
      <w:pPr>
        <w:tabs>
          <w:tab w:val="left" w:pos="540"/>
        </w:tabs>
        <w:ind w:firstLine="567"/>
        <w:rPr>
          <w:rFonts w:asciiTheme="minorHAnsi" w:hAnsiTheme="minorHAnsi" w:cstheme="minorHAnsi"/>
          <w:sz w:val="22"/>
          <w:szCs w:val="22"/>
        </w:rPr>
      </w:pPr>
      <w:r>
        <w:rPr>
          <w:rFonts w:asciiTheme="minorHAnsi" w:hAnsiTheme="minorHAnsi" w:cstheme="minorHAnsi"/>
          <w:b/>
          <w:sz w:val="22"/>
          <w:szCs w:val="22"/>
        </w:rPr>
        <w:t>c)</w:t>
      </w:r>
      <w:r>
        <w:rPr>
          <w:rFonts w:asciiTheme="minorHAnsi" w:hAnsiTheme="minorHAnsi" w:cstheme="minorHAnsi"/>
          <w:sz w:val="22"/>
          <w:szCs w:val="22"/>
        </w:rPr>
        <w:t xml:space="preserve">  Plan standart değil gerektiğinde süre ve uygulamada değişiklikler yapılabilecek esneklikte olmalıdır.</w:t>
      </w:r>
    </w:p>
    <w:p w14:paraId="1A6C3D83" w14:textId="77777777" w:rsidR="00CC12FA" w:rsidRDefault="004F23BE">
      <w:pPr>
        <w:tabs>
          <w:tab w:val="left" w:pos="540"/>
        </w:tabs>
        <w:ind w:firstLine="567"/>
        <w:rPr>
          <w:rFonts w:asciiTheme="minorHAnsi" w:hAnsiTheme="minorHAnsi" w:cstheme="minorHAnsi"/>
          <w:sz w:val="22"/>
          <w:szCs w:val="22"/>
        </w:rPr>
      </w:pPr>
      <w:r>
        <w:rPr>
          <w:rFonts w:asciiTheme="minorHAnsi" w:hAnsiTheme="minorHAnsi" w:cstheme="minorHAnsi"/>
          <w:b/>
          <w:sz w:val="22"/>
          <w:szCs w:val="22"/>
        </w:rPr>
        <w:t>d)</w:t>
      </w:r>
      <w:r>
        <w:rPr>
          <w:rFonts w:asciiTheme="minorHAnsi" w:hAnsiTheme="minorHAnsi" w:cstheme="minorHAnsi"/>
          <w:sz w:val="22"/>
          <w:szCs w:val="22"/>
        </w:rPr>
        <w:t xml:space="preserve">  Plan eğitim ve öğretimin hedeflerine ve öğretim kurumlarının özel amaçlarına uygun olmalıdır.</w:t>
      </w:r>
    </w:p>
    <w:p w14:paraId="45808628" w14:textId="77777777" w:rsidR="00CC12FA" w:rsidRDefault="004F23BE">
      <w:pPr>
        <w:tabs>
          <w:tab w:val="left" w:pos="540"/>
        </w:tabs>
        <w:ind w:firstLine="567"/>
        <w:rPr>
          <w:rFonts w:asciiTheme="minorHAnsi" w:hAnsiTheme="minorHAnsi" w:cstheme="minorHAnsi"/>
          <w:sz w:val="22"/>
          <w:szCs w:val="22"/>
        </w:rPr>
      </w:pPr>
      <w:r>
        <w:rPr>
          <w:rFonts w:asciiTheme="minorHAnsi" w:hAnsiTheme="minorHAnsi" w:cstheme="minorHAnsi"/>
          <w:b/>
          <w:sz w:val="22"/>
          <w:szCs w:val="22"/>
        </w:rPr>
        <w:t xml:space="preserve">e) </w:t>
      </w:r>
      <w:r>
        <w:rPr>
          <w:rFonts w:asciiTheme="minorHAnsi" w:hAnsiTheme="minorHAnsi" w:cstheme="minorHAnsi"/>
          <w:sz w:val="22"/>
          <w:szCs w:val="22"/>
        </w:rPr>
        <w:t xml:space="preserve"> Planda öğretim programlarına göre konular belirlenir. Ayrıca konuların işlenişinde kullanılacak öğrenme-öğretme yaklaşımları, araç ve gereç, kaynaklar, öğrenci etkinlikleri, deney, gezi ve gözlem göz önünde bulundurulur. </w:t>
      </w:r>
    </w:p>
    <w:p w14:paraId="6EA795E1" w14:textId="77777777" w:rsidR="00CC12FA" w:rsidRDefault="004F23BE">
      <w:pPr>
        <w:autoSpaceDE w:val="0"/>
        <w:autoSpaceDN w:val="0"/>
        <w:adjustRightInd w:val="0"/>
        <w:ind w:firstLine="567"/>
        <w:rPr>
          <w:rFonts w:asciiTheme="minorHAnsi" w:hAnsiTheme="minorHAnsi" w:cstheme="minorHAnsi"/>
          <w:sz w:val="22"/>
          <w:szCs w:val="22"/>
        </w:rPr>
      </w:pPr>
      <w:r>
        <w:rPr>
          <w:rFonts w:asciiTheme="minorHAnsi" w:hAnsiTheme="minorHAnsi" w:cstheme="minorHAnsi"/>
          <w:b/>
          <w:sz w:val="22"/>
          <w:szCs w:val="22"/>
        </w:rPr>
        <w:t>f)</w:t>
      </w:r>
      <w:r>
        <w:rPr>
          <w:rFonts w:asciiTheme="minorHAnsi" w:hAnsiTheme="minorHAnsi" w:cstheme="minorHAnsi"/>
          <w:sz w:val="22"/>
          <w:szCs w:val="22"/>
        </w:rPr>
        <w:t xml:space="preserve">  Her plan belli bir süreyi kapsayacak şekilde olur.</w:t>
      </w:r>
    </w:p>
    <w:p w14:paraId="2E2DC16A" w14:textId="77777777" w:rsidR="00CC12FA" w:rsidRDefault="004F23BE">
      <w:pPr>
        <w:autoSpaceDE w:val="0"/>
        <w:autoSpaceDN w:val="0"/>
        <w:adjustRightInd w:val="0"/>
        <w:ind w:firstLine="567"/>
        <w:rPr>
          <w:rFonts w:asciiTheme="minorHAnsi" w:hAnsiTheme="minorHAnsi" w:cstheme="minorHAnsi"/>
          <w:color w:val="FF0000"/>
          <w:sz w:val="22"/>
          <w:szCs w:val="22"/>
        </w:rPr>
      </w:pPr>
      <w:r>
        <w:rPr>
          <w:rFonts w:asciiTheme="minorHAnsi" w:hAnsiTheme="minorHAnsi" w:cstheme="minorHAnsi"/>
          <w:b/>
          <w:sz w:val="22"/>
          <w:szCs w:val="22"/>
        </w:rPr>
        <w:t>g)</w:t>
      </w:r>
      <w:r>
        <w:rPr>
          <w:rFonts w:asciiTheme="minorHAnsi" w:hAnsiTheme="minorHAnsi" w:cstheme="minorHAnsi"/>
          <w:sz w:val="22"/>
          <w:szCs w:val="22"/>
        </w:rPr>
        <w:t xml:space="preserve"> Plan, öğretimin niteliğine ve seviyesine, konuya, öğretim dalına ve amacına uygun olur.</w:t>
      </w:r>
    </w:p>
    <w:p w14:paraId="2C61CFE8" w14:textId="77777777" w:rsidR="00CC12FA" w:rsidRDefault="00CC12FA">
      <w:pPr>
        <w:jc w:val="both"/>
        <w:rPr>
          <w:rFonts w:asciiTheme="minorHAnsi" w:hAnsiTheme="minorHAnsi" w:cstheme="minorHAnsi"/>
          <w:b/>
          <w:sz w:val="22"/>
          <w:szCs w:val="22"/>
        </w:rPr>
      </w:pPr>
    </w:p>
    <w:p w14:paraId="3F71CD4D" w14:textId="77777777" w:rsidR="00CC12FA" w:rsidRDefault="00CC12FA">
      <w:pPr>
        <w:spacing w:line="240" w:lineRule="exact"/>
        <w:jc w:val="both"/>
        <w:rPr>
          <w:rFonts w:asciiTheme="minorHAnsi" w:hAnsiTheme="minorHAnsi" w:cstheme="minorHAnsi"/>
          <w:b/>
          <w:sz w:val="22"/>
          <w:szCs w:val="22"/>
        </w:rPr>
      </w:pPr>
    </w:p>
    <w:p w14:paraId="0BDDCA88" w14:textId="77777777" w:rsidR="00CC12FA" w:rsidRDefault="00CC12FA">
      <w:pPr>
        <w:spacing w:line="240" w:lineRule="exact"/>
        <w:jc w:val="both"/>
        <w:rPr>
          <w:rFonts w:asciiTheme="minorHAnsi" w:hAnsiTheme="minorHAnsi" w:cstheme="minorHAnsi"/>
          <w:b/>
          <w:sz w:val="22"/>
          <w:szCs w:val="22"/>
        </w:rPr>
      </w:pPr>
    </w:p>
    <w:p w14:paraId="56AF88CA" w14:textId="77777777" w:rsidR="00CC12FA" w:rsidRDefault="004F23BE">
      <w:pPr>
        <w:numPr>
          <w:ilvl w:val="0"/>
          <w:numId w:val="6"/>
        </w:numPr>
        <w:rPr>
          <w:rFonts w:asciiTheme="minorHAnsi" w:hAnsiTheme="minorHAnsi"/>
          <w:sz w:val="22"/>
          <w:szCs w:val="22"/>
        </w:rPr>
      </w:pPr>
      <w:r>
        <w:rPr>
          <w:rFonts w:asciiTheme="minorHAnsi" w:hAnsiTheme="minorHAnsi"/>
          <w:sz w:val="22"/>
          <w:szCs w:val="22"/>
        </w:rPr>
        <w:t>1 Temmuz 2016 tarihli resmi gazetede yayınlanan yönetmelik değişikliğine göre;</w:t>
      </w:r>
    </w:p>
    <w:p w14:paraId="271F8EDE" w14:textId="77777777" w:rsidR="00CC12FA" w:rsidRDefault="00CC12FA">
      <w:pPr>
        <w:tabs>
          <w:tab w:val="left" w:pos="709"/>
        </w:tabs>
        <w:spacing w:line="240" w:lineRule="exact"/>
        <w:ind w:firstLine="709"/>
        <w:jc w:val="both"/>
        <w:rPr>
          <w:rFonts w:asciiTheme="minorHAnsi" w:hAnsiTheme="minorHAnsi" w:cstheme="minorHAnsi"/>
          <w:b/>
          <w:bCs/>
          <w:sz w:val="22"/>
          <w:szCs w:val="22"/>
        </w:rPr>
      </w:pPr>
    </w:p>
    <w:p w14:paraId="00B89A31" w14:textId="77777777" w:rsidR="00CC12FA" w:rsidRDefault="004F23BE">
      <w:pPr>
        <w:tabs>
          <w:tab w:val="left" w:pos="709"/>
        </w:tabs>
        <w:spacing w:line="240" w:lineRule="exact"/>
        <w:ind w:firstLine="709"/>
        <w:jc w:val="both"/>
        <w:rPr>
          <w:rFonts w:asciiTheme="minorHAnsi" w:hAnsiTheme="minorHAnsi" w:cstheme="minorHAnsi"/>
          <w:b/>
          <w:bCs/>
          <w:sz w:val="22"/>
          <w:szCs w:val="22"/>
        </w:rPr>
      </w:pPr>
      <w:r>
        <w:rPr>
          <w:rFonts w:asciiTheme="minorHAnsi" w:hAnsiTheme="minorHAnsi" w:cstheme="minorHAnsi"/>
          <w:b/>
          <w:bCs/>
          <w:sz w:val="22"/>
          <w:szCs w:val="22"/>
        </w:rPr>
        <w:t xml:space="preserve">Yazılı ve uygulamalı sınavlar </w:t>
      </w:r>
    </w:p>
    <w:p w14:paraId="44FFFE7A" w14:textId="77777777" w:rsidR="00CC12FA" w:rsidRDefault="004F23BE">
      <w:pPr>
        <w:tabs>
          <w:tab w:val="left" w:pos="709"/>
        </w:tabs>
        <w:spacing w:line="240" w:lineRule="exact"/>
        <w:ind w:firstLine="709"/>
        <w:jc w:val="both"/>
        <w:rPr>
          <w:rFonts w:asciiTheme="minorHAnsi" w:hAnsiTheme="minorHAnsi" w:cstheme="minorHAnsi"/>
          <w:b/>
          <w:bCs/>
          <w:sz w:val="22"/>
          <w:szCs w:val="22"/>
        </w:rPr>
      </w:pPr>
      <w:r>
        <w:rPr>
          <w:rFonts w:asciiTheme="minorHAnsi" w:hAnsiTheme="minorHAnsi" w:cstheme="minorHAnsi"/>
          <w:b/>
          <w:bCs/>
          <w:sz w:val="22"/>
          <w:szCs w:val="22"/>
        </w:rPr>
        <w:t>Madde -10:</w:t>
      </w:r>
    </w:p>
    <w:p w14:paraId="2BD25C66" w14:textId="77777777" w:rsidR="00CC12FA" w:rsidRDefault="004F23BE">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bCs/>
          <w:sz w:val="22"/>
          <w:szCs w:val="22"/>
        </w:rPr>
        <w:t>a) Haftalık ders saati sayısına bakılmaksızın her dersten en az iki yazılı sınav yapılır. Sınav sayısı ve tarihleri her dönem başında zümre başkanları kurulunca belirlenir ve okul müdürünün onayından sonra e-Okul sistemi üzerinden ilan edilir. Sınavlarla ilgili gerekli tedbirler okul müdürlüğünce alınır. Öğrenciler her dersten en az iki yazılı sınava katılmak zorundadırlar.</w:t>
      </w:r>
    </w:p>
    <w:p w14:paraId="402F7E56" w14:textId="77777777" w:rsidR="00CC12FA" w:rsidRDefault="004F23BE">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bCs/>
          <w:sz w:val="22"/>
          <w:szCs w:val="22"/>
        </w:rPr>
        <w:t>b) Öğretmenin/öğretmenlerin ortak değerlendirme yapabilmelerine imkân vermek üzere birden fazla şubede okutulan tüm dersler ile güzel sanatlar ve spor liselerinde bireysel veya grup olarak okutulan derslerin yazılı ve uygulamalı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 Mesleki ve teknik ortaöğretim kurumlarından işletmelerde mesleki eğitime öğrenci gönderilen sınıflarda ortak sınav yapılmaz.</w:t>
      </w:r>
    </w:p>
    <w:p w14:paraId="790E7571" w14:textId="77777777" w:rsidR="00CC12FA" w:rsidRDefault="004F23BE">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b/>
          <w:sz w:val="22"/>
          <w:szCs w:val="22"/>
        </w:rPr>
        <w:t>MADDE 11</w:t>
      </w:r>
      <w:r>
        <w:rPr>
          <w:rFonts w:asciiTheme="minorHAnsi" w:hAnsiTheme="minorHAnsi" w:cstheme="minorHAnsi"/>
          <w:sz w:val="22"/>
          <w:szCs w:val="22"/>
        </w:rPr>
        <w:t xml:space="preserve"> – Aynı Yönetmeliğin (7 Eylül 2013 tarihli) 47. maddesinin üçüncü fıkrası aşağıdaki şekilde değiştirilmiştir.</w:t>
      </w:r>
    </w:p>
    <w:p w14:paraId="3ABC65D7" w14:textId="77777777" w:rsidR="00CC12FA" w:rsidRDefault="004F23BE">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(3) Yazılı sınavlar ve diğer değerlendirmeler sonunda başarısını yükseltmek isteyen öğrenciler için dönem sona ermeden her dersten ayrıca ortak bir sınav daha yapılır. Bu sınavlardan alınan puan diğer puanlarla birlikte dönem puanının hesaplanmasında aritmetik ortalamaya dâhil edilir. Sınava girmek isteyen öğrencilerin yazılı başvurusu alınır. Başvuruda bulunup da sınavlara katılmayan öğrenciler hakkında 48 inci maddenin ilgili fıkra hükümleri uygulanır.</w:t>
      </w:r>
    </w:p>
    <w:p w14:paraId="689BB142" w14:textId="77777777" w:rsidR="00CC12FA" w:rsidRDefault="00CC12FA">
      <w:pPr>
        <w:tabs>
          <w:tab w:val="left" w:pos="709"/>
        </w:tabs>
        <w:spacing w:line="240" w:lineRule="exact"/>
        <w:ind w:firstLine="709"/>
        <w:jc w:val="both"/>
        <w:rPr>
          <w:rFonts w:asciiTheme="minorHAnsi" w:hAnsiTheme="minorHAnsi" w:cstheme="minorHAnsi"/>
          <w:b/>
          <w:sz w:val="22"/>
          <w:szCs w:val="22"/>
        </w:rPr>
      </w:pPr>
    </w:p>
    <w:p w14:paraId="37EC2E1C" w14:textId="77777777" w:rsidR="00CC12FA" w:rsidRDefault="004F23BE">
      <w:pPr>
        <w:tabs>
          <w:tab w:val="left" w:pos="709"/>
        </w:tabs>
        <w:spacing w:line="240" w:lineRule="exact"/>
        <w:jc w:val="both"/>
        <w:rPr>
          <w:rFonts w:asciiTheme="minorHAnsi" w:hAnsiTheme="minorHAnsi" w:cstheme="minorHAnsi"/>
          <w:sz w:val="22"/>
          <w:szCs w:val="22"/>
        </w:rPr>
      </w:pPr>
      <w:r>
        <w:rPr>
          <w:rFonts w:asciiTheme="minorHAnsi" w:hAnsiTheme="minorHAnsi" w:cstheme="minorHAnsi"/>
          <w:b/>
          <w:sz w:val="22"/>
          <w:szCs w:val="22"/>
        </w:rPr>
        <w:t>MADDE 12</w:t>
      </w:r>
      <w:r>
        <w:rPr>
          <w:rFonts w:asciiTheme="minorHAnsi" w:hAnsiTheme="minorHAnsi" w:cstheme="minorHAnsi"/>
          <w:sz w:val="22"/>
          <w:szCs w:val="22"/>
        </w:rPr>
        <w:t xml:space="preserve"> – Aynı Yönetmeliğin 48 inci maddesine aşağıdaki beşinci fıkra eklenmiştir.</w:t>
      </w:r>
    </w:p>
    <w:p w14:paraId="7AB1A8AF" w14:textId="77777777" w:rsidR="00CC12FA" w:rsidRDefault="004F23BE">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(5) Öğrenciler, raporlu ve izinli oldukları günlerde yazılı ve uygulamalı sınavlara alınmazlar.</w:t>
      </w:r>
    </w:p>
    <w:p w14:paraId="0CA12A7A" w14:textId="77777777" w:rsidR="00CC12FA" w:rsidRDefault="00CC12FA">
      <w:pPr>
        <w:pStyle w:val="paraf"/>
        <w:spacing w:before="0" w:beforeAutospacing="0" w:after="0" w:afterAutospacing="0" w:line="240" w:lineRule="exact"/>
        <w:ind w:firstLine="709"/>
        <w:jc w:val="both"/>
        <w:rPr>
          <w:rFonts w:asciiTheme="minorHAnsi" w:hAnsiTheme="minorHAnsi" w:cstheme="minorHAnsi"/>
          <w:sz w:val="22"/>
          <w:szCs w:val="22"/>
        </w:rPr>
      </w:pPr>
    </w:p>
    <w:p w14:paraId="1DE74930" w14:textId="77777777" w:rsidR="00CC12FA" w:rsidRDefault="004F23BE">
      <w:pPr>
        <w:pStyle w:val="paraf"/>
        <w:spacing w:before="0" w:beforeAutospacing="0" w:after="0" w:afterAutospacing="0" w:line="240" w:lineRule="exact"/>
        <w:ind w:firstLine="709"/>
        <w:jc w:val="both"/>
        <w:rPr>
          <w:rFonts w:asciiTheme="minorHAnsi" w:hAnsiTheme="minorHAnsi" w:cstheme="minorHAnsi"/>
          <w:b/>
          <w:sz w:val="22"/>
          <w:szCs w:val="22"/>
        </w:rPr>
      </w:pPr>
      <w:r>
        <w:rPr>
          <w:rFonts w:asciiTheme="minorHAnsi" w:hAnsiTheme="minorHAnsi" w:cstheme="minorHAnsi"/>
          <w:b/>
          <w:sz w:val="22"/>
          <w:szCs w:val="22"/>
        </w:rPr>
        <w:t>7 Eylül 2013 tarihli Yönetmeliğe göre;</w:t>
      </w:r>
    </w:p>
    <w:p w14:paraId="4CEF7920" w14:textId="77777777" w:rsidR="00CC12FA" w:rsidRDefault="004F23BE">
      <w:pPr>
        <w:ind w:firstLine="708"/>
        <w:jc w:val="both"/>
        <w:rPr>
          <w:rFonts w:asciiTheme="minorHAnsi" w:hAnsiTheme="minorHAnsi" w:cstheme="minorHAnsi"/>
          <w:color w:val="000000"/>
          <w:spacing w:val="-4"/>
          <w:sz w:val="22"/>
          <w:szCs w:val="22"/>
        </w:rPr>
      </w:pPr>
      <w:r>
        <w:rPr>
          <w:rFonts w:asciiTheme="minorHAnsi" w:hAnsiTheme="minorHAnsi" w:cstheme="minorHAnsi"/>
          <w:sz w:val="22"/>
          <w:szCs w:val="22"/>
        </w:rPr>
        <w:t xml:space="preserve">Sınav sorularını düzenlerken bilen ve bilmeyeni ayırt edecek sorular sorulacak. Sınav sorusu hazırlarken daima seviye göz önünde bulundurulacak. Öğrencinin var olan ümidini kırmadan bir şeyler öğrenebilmesini sağlanmaya </w:t>
      </w:r>
      <w:r>
        <w:rPr>
          <w:rFonts w:asciiTheme="minorHAnsi" w:hAnsiTheme="minorHAnsi" w:cstheme="minorHAnsi"/>
          <w:sz w:val="22"/>
          <w:szCs w:val="22"/>
        </w:rPr>
        <w:lastRenderedPageBreak/>
        <w:t>çalışılacak. Soruların kısa cevaplı sorularla mümkünse çok sorulu düzenlenmesine dikkat edilecek. Sınav tarihlerini en az 1 hafta önceden bildirilerek, en geç 10 gün için de de öğrenciye duyurulacak.</w:t>
      </w:r>
    </w:p>
    <w:p w14:paraId="1A068D6E" w14:textId="77777777" w:rsidR="00CC12FA" w:rsidRDefault="004F23BE">
      <w:pPr>
        <w:shd w:val="clear" w:color="auto" w:fill="FFFFFF"/>
        <w:spacing w:line="259" w:lineRule="exact"/>
        <w:ind w:right="3629"/>
        <w:rPr>
          <w:rFonts w:asciiTheme="minorHAnsi" w:hAnsiTheme="minorHAnsi" w:cstheme="minorHAnsi"/>
          <w:sz w:val="22"/>
          <w:szCs w:val="22"/>
          <w:lang w:val="tr"/>
        </w:rPr>
      </w:pPr>
      <w:r>
        <w:rPr>
          <w:rFonts w:asciiTheme="minorHAnsi" w:hAnsiTheme="minorHAnsi" w:cstheme="minorHAnsi"/>
          <w:color w:val="000000"/>
          <w:spacing w:val="-4"/>
          <w:sz w:val="22"/>
          <w:szCs w:val="22"/>
        </w:rPr>
        <w:t>Sınavların:</w:t>
      </w:r>
      <w:r>
        <w:rPr>
          <w:rFonts w:asciiTheme="minorHAnsi" w:hAnsiTheme="minorHAnsi" w:cstheme="minorHAnsi"/>
          <w:color w:val="000000"/>
          <w:spacing w:val="-4"/>
          <w:sz w:val="22"/>
          <w:szCs w:val="22"/>
          <w:lang w:val="tr"/>
        </w:rPr>
        <w:t>24.08.2020</w:t>
      </w:r>
    </w:p>
    <w:p w14:paraId="086C6F69" w14:textId="77777777" w:rsidR="00CC12FA" w:rsidRDefault="004F23BE">
      <w:pPr>
        <w:shd w:val="clear" w:color="auto" w:fill="FFFFFF"/>
        <w:spacing w:line="259" w:lineRule="exact"/>
        <w:ind w:left="36" w:right="806" w:firstLine="531"/>
        <w:rPr>
          <w:rFonts w:asciiTheme="minorHAnsi" w:hAnsiTheme="minorHAnsi" w:cstheme="minorHAnsi"/>
          <w:color w:val="000000"/>
          <w:spacing w:val="2"/>
          <w:sz w:val="22"/>
          <w:szCs w:val="22"/>
        </w:rPr>
      </w:pPr>
      <w:r>
        <w:rPr>
          <w:rFonts w:asciiTheme="minorHAnsi" w:hAnsiTheme="minorHAnsi" w:cstheme="minorHAnsi"/>
          <w:b/>
          <w:color w:val="000000"/>
          <w:spacing w:val="2"/>
          <w:sz w:val="22"/>
          <w:szCs w:val="22"/>
        </w:rPr>
        <w:t>a)</w:t>
      </w:r>
      <w:r>
        <w:rPr>
          <w:rFonts w:asciiTheme="minorHAnsi" w:hAnsiTheme="minorHAnsi" w:cstheme="minorHAnsi"/>
          <w:color w:val="000000"/>
          <w:spacing w:val="2"/>
          <w:sz w:val="22"/>
          <w:szCs w:val="22"/>
        </w:rPr>
        <w:t xml:space="preserve"> Kısa cevaplı ve çok sorulu olmasına,</w:t>
      </w:r>
    </w:p>
    <w:p w14:paraId="42FAB655" w14:textId="77777777" w:rsidR="00CC12FA" w:rsidRDefault="004F23BE">
      <w:pPr>
        <w:shd w:val="clear" w:color="auto" w:fill="FFFFFF"/>
        <w:spacing w:line="259" w:lineRule="exact"/>
        <w:ind w:left="36" w:right="806" w:firstLine="531"/>
        <w:rPr>
          <w:rFonts w:asciiTheme="minorHAnsi" w:hAnsiTheme="minorHAnsi" w:cstheme="minorHAnsi"/>
          <w:color w:val="000000"/>
          <w:spacing w:val="1"/>
          <w:sz w:val="22"/>
          <w:szCs w:val="22"/>
        </w:rPr>
      </w:pPr>
      <w:r>
        <w:rPr>
          <w:rFonts w:asciiTheme="minorHAnsi" w:hAnsiTheme="minorHAnsi" w:cstheme="minorHAnsi"/>
          <w:b/>
          <w:color w:val="000000"/>
          <w:spacing w:val="2"/>
          <w:sz w:val="22"/>
          <w:szCs w:val="22"/>
        </w:rPr>
        <w:t xml:space="preserve">b) </w:t>
      </w:r>
      <w:r>
        <w:rPr>
          <w:rFonts w:asciiTheme="minorHAnsi" w:hAnsiTheme="minorHAnsi" w:cstheme="minorHAnsi"/>
          <w:color w:val="000000"/>
          <w:spacing w:val="1"/>
          <w:sz w:val="22"/>
          <w:szCs w:val="22"/>
        </w:rPr>
        <w:t xml:space="preserve">Soruların metin, şekil ve problem olarak düzenlenmesine, </w:t>
      </w:r>
    </w:p>
    <w:p w14:paraId="2731B4A5" w14:textId="77777777" w:rsidR="00CC12FA" w:rsidRDefault="004F23BE">
      <w:pPr>
        <w:shd w:val="clear" w:color="auto" w:fill="FFFFFF"/>
        <w:spacing w:line="259" w:lineRule="exact"/>
        <w:ind w:left="36" w:right="806" w:firstLine="531"/>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c)</w:t>
      </w:r>
      <w:r>
        <w:rPr>
          <w:rFonts w:asciiTheme="minorHAnsi" w:hAnsiTheme="minorHAnsi" w:cstheme="minorHAnsi"/>
          <w:color w:val="000000"/>
          <w:spacing w:val="1"/>
          <w:sz w:val="22"/>
          <w:szCs w:val="22"/>
        </w:rPr>
        <w:t xml:space="preserve">Soruların kitaptan aynen alınmamasına, </w:t>
      </w:r>
    </w:p>
    <w:p w14:paraId="38EBE8A5" w14:textId="77777777" w:rsidR="00CC12FA" w:rsidRDefault="004F23BE">
      <w:pPr>
        <w:shd w:val="clear" w:color="auto" w:fill="FFFFFF"/>
        <w:spacing w:line="259" w:lineRule="exact"/>
        <w:ind w:left="36" w:right="806" w:firstLine="531"/>
        <w:rPr>
          <w:rFonts w:asciiTheme="minorHAnsi" w:hAnsiTheme="minorHAnsi" w:cstheme="minorHAnsi"/>
          <w:sz w:val="22"/>
          <w:szCs w:val="22"/>
        </w:rPr>
      </w:pPr>
      <w:r>
        <w:rPr>
          <w:rFonts w:asciiTheme="minorHAnsi" w:hAnsiTheme="minorHAnsi" w:cstheme="minorHAnsi"/>
          <w:b/>
          <w:color w:val="000000"/>
          <w:spacing w:val="1"/>
          <w:sz w:val="22"/>
          <w:szCs w:val="22"/>
        </w:rPr>
        <w:t>d)</w:t>
      </w:r>
      <w:r>
        <w:rPr>
          <w:rFonts w:asciiTheme="minorHAnsi" w:hAnsiTheme="minorHAnsi" w:cstheme="minorHAnsi"/>
          <w:color w:val="000000"/>
          <w:spacing w:val="1"/>
          <w:sz w:val="22"/>
          <w:szCs w:val="22"/>
        </w:rPr>
        <w:t xml:space="preserve">Soruların işlenen konuyu kapsayacak şekilde, ağırlıklı olarak </w:t>
      </w:r>
      <w:r>
        <w:rPr>
          <w:rFonts w:asciiTheme="minorHAnsi" w:hAnsiTheme="minorHAnsi" w:cstheme="minorHAnsi"/>
          <w:color w:val="000000"/>
          <w:spacing w:val="-1"/>
          <w:sz w:val="22"/>
          <w:szCs w:val="22"/>
        </w:rPr>
        <w:t>dağıtılmasına,</w:t>
      </w:r>
    </w:p>
    <w:p w14:paraId="4D48DF74" w14:textId="77777777" w:rsidR="00CC12FA" w:rsidRDefault="004F23BE">
      <w:pPr>
        <w:shd w:val="clear" w:color="auto" w:fill="FFFFFF"/>
        <w:spacing w:line="259" w:lineRule="exact"/>
        <w:ind w:left="36" w:firstLine="531"/>
        <w:rPr>
          <w:rFonts w:asciiTheme="minorHAnsi" w:hAnsiTheme="minorHAnsi" w:cstheme="minorHAnsi"/>
          <w:sz w:val="22"/>
          <w:szCs w:val="22"/>
        </w:rPr>
      </w:pPr>
      <w:r>
        <w:rPr>
          <w:rFonts w:asciiTheme="minorHAnsi" w:hAnsiTheme="minorHAnsi" w:cstheme="minorHAnsi"/>
          <w:b/>
          <w:color w:val="000000"/>
          <w:spacing w:val="1"/>
          <w:sz w:val="22"/>
          <w:szCs w:val="22"/>
        </w:rPr>
        <w:t>e)</w:t>
      </w:r>
      <w:r>
        <w:rPr>
          <w:rFonts w:asciiTheme="minorHAnsi" w:hAnsiTheme="minorHAnsi" w:cstheme="minorHAnsi"/>
          <w:color w:val="000000"/>
          <w:spacing w:val="1"/>
          <w:sz w:val="22"/>
          <w:szCs w:val="22"/>
        </w:rPr>
        <w:t xml:space="preserve">Soruların bilgi, kavrama, uygulama, analiz, sentez ve değerlendirme </w:t>
      </w:r>
      <w:r>
        <w:rPr>
          <w:rFonts w:asciiTheme="minorHAnsi" w:hAnsiTheme="minorHAnsi" w:cstheme="minorHAnsi"/>
          <w:color w:val="000000"/>
          <w:sz w:val="22"/>
          <w:szCs w:val="22"/>
        </w:rPr>
        <w:t>seviyelerini ölçecek nitelikte hazırlanmasına,</w:t>
      </w:r>
    </w:p>
    <w:p w14:paraId="7FB132FD" w14:textId="77777777" w:rsidR="00CC12FA" w:rsidRDefault="004F23BE">
      <w:pPr>
        <w:shd w:val="clear" w:color="auto" w:fill="FFFFFF"/>
        <w:spacing w:line="259" w:lineRule="exact"/>
        <w:ind w:left="29" w:firstLine="531"/>
        <w:rPr>
          <w:rFonts w:asciiTheme="minorHAnsi" w:hAnsiTheme="minorHAnsi" w:cstheme="minorHAnsi"/>
          <w:sz w:val="22"/>
          <w:szCs w:val="22"/>
        </w:rPr>
      </w:pPr>
      <w:r>
        <w:rPr>
          <w:rFonts w:asciiTheme="minorHAnsi" w:hAnsiTheme="minorHAnsi" w:cstheme="minorHAnsi"/>
          <w:b/>
          <w:color w:val="000000"/>
          <w:sz w:val="22"/>
          <w:szCs w:val="22"/>
        </w:rPr>
        <w:t>f)</w:t>
      </w:r>
      <w:r>
        <w:rPr>
          <w:rFonts w:asciiTheme="minorHAnsi" w:hAnsiTheme="minorHAnsi" w:cstheme="minorHAnsi"/>
          <w:color w:val="000000"/>
          <w:sz w:val="22"/>
          <w:szCs w:val="22"/>
        </w:rPr>
        <w:t xml:space="preserve">Sınav sorulan için önceden yanıt anahtarı hazırlanmasına ve her soru için </w:t>
      </w:r>
      <w:r>
        <w:rPr>
          <w:rFonts w:asciiTheme="minorHAnsi" w:hAnsiTheme="minorHAnsi" w:cstheme="minorHAnsi"/>
          <w:color w:val="000000"/>
          <w:spacing w:val="-1"/>
          <w:sz w:val="22"/>
          <w:szCs w:val="22"/>
        </w:rPr>
        <w:t>ayrıntılı puanlama yapılmasına,</w:t>
      </w:r>
    </w:p>
    <w:p w14:paraId="4BFE098C" w14:textId="77777777" w:rsidR="00CC12FA" w:rsidRDefault="004F23BE">
      <w:pPr>
        <w:shd w:val="clear" w:color="auto" w:fill="FFFFFF"/>
        <w:spacing w:line="259" w:lineRule="exact"/>
        <w:ind w:left="22" w:right="403" w:firstLine="531"/>
        <w:rPr>
          <w:rFonts w:asciiTheme="minorHAnsi" w:hAnsiTheme="minorHAnsi" w:cstheme="minorHAnsi"/>
          <w:sz w:val="22"/>
          <w:szCs w:val="22"/>
        </w:rPr>
      </w:pPr>
      <w:r>
        <w:rPr>
          <w:rFonts w:asciiTheme="minorHAnsi" w:hAnsiTheme="minorHAnsi" w:cstheme="minorHAnsi"/>
          <w:b/>
          <w:color w:val="000000"/>
          <w:spacing w:val="-1"/>
          <w:sz w:val="22"/>
          <w:szCs w:val="22"/>
        </w:rPr>
        <w:t>g)</w:t>
      </w:r>
      <w:r>
        <w:rPr>
          <w:rFonts w:asciiTheme="minorHAnsi" w:hAnsiTheme="minorHAnsi" w:cstheme="minorHAnsi"/>
          <w:color w:val="000000"/>
          <w:spacing w:val="-1"/>
          <w:sz w:val="22"/>
          <w:szCs w:val="22"/>
        </w:rPr>
        <w:t xml:space="preserve">Sınav </w:t>
      </w:r>
      <w:r w:rsidR="00C94FED">
        <w:rPr>
          <w:rFonts w:asciiTheme="minorHAnsi" w:hAnsiTheme="minorHAnsi" w:cstheme="minorHAnsi"/>
          <w:color w:val="000000"/>
          <w:spacing w:val="-1"/>
          <w:sz w:val="22"/>
          <w:szCs w:val="22"/>
        </w:rPr>
        <w:t>kâğıtları</w:t>
      </w:r>
      <w:r>
        <w:rPr>
          <w:rFonts w:asciiTheme="minorHAnsi" w:hAnsiTheme="minorHAnsi" w:cstheme="minorHAnsi"/>
          <w:color w:val="000000"/>
          <w:spacing w:val="-1"/>
          <w:sz w:val="22"/>
          <w:szCs w:val="22"/>
        </w:rPr>
        <w:t xml:space="preserve"> değerlendirildikten sonra belirlenen genel hatalar, </w:t>
      </w:r>
      <w:r>
        <w:rPr>
          <w:rFonts w:asciiTheme="minorHAnsi" w:hAnsiTheme="minorHAnsi" w:cstheme="minorHAnsi"/>
          <w:color w:val="000000"/>
          <w:spacing w:val="1"/>
          <w:sz w:val="22"/>
          <w:szCs w:val="22"/>
        </w:rPr>
        <w:t>yapılamayan sorular ve anlaşılmayan konular üzerinde durulmasına,</w:t>
      </w:r>
    </w:p>
    <w:p w14:paraId="6BC12097" w14:textId="77777777" w:rsidR="00CC12FA" w:rsidRDefault="004F23BE">
      <w:pPr>
        <w:shd w:val="clear" w:color="auto" w:fill="FFFFFF"/>
        <w:spacing w:line="259" w:lineRule="exact"/>
        <w:ind w:firstLine="531"/>
        <w:rPr>
          <w:rFonts w:asciiTheme="minorHAnsi" w:hAnsiTheme="minorHAnsi" w:cstheme="minorHAnsi"/>
          <w:color w:val="000000"/>
          <w:sz w:val="22"/>
          <w:szCs w:val="22"/>
        </w:rPr>
      </w:pPr>
      <w:r>
        <w:rPr>
          <w:rFonts w:asciiTheme="minorHAnsi" w:hAnsiTheme="minorHAnsi" w:cstheme="minorHAnsi"/>
          <w:b/>
          <w:color w:val="000000"/>
          <w:sz w:val="22"/>
          <w:szCs w:val="22"/>
        </w:rPr>
        <w:t>h)</w:t>
      </w:r>
      <w:r>
        <w:rPr>
          <w:rFonts w:asciiTheme="minorHAnsi" w:hAnsiTheme="minorHAnsi" w:cstheme="minorHAnsi"/>
          <w:color w:val="000000"/>
          <w:sz w:val="22"/>
          <w:szCs w:val="22"/>
        </w:rPr>
        <w:t>Yazılı sınavların bir ders saatinde yapılmasına,</w:t>
      </w:r>
    </w:p>
    <w:p w14:paraId="6B0C2DCD" w14:textId="77777777" w:rsidR="00CC12FA" w:rsidRDefault="004F23BE">
      <w:pPr>
        <w:shd w:val="clear" w:color="auto" w:fill="FFFFFF"/>
        <w:tabs>
          <w:tab w:val="left" w:pos="504"/>
        </w:tabs>
        <w:spacing w:line="252" w:lineRule="exact"/>
        <w:ind w:right="201"/>
        <w:jc w:val="both"/>
        <w:rPr>
          <w:rFonts w:asciiTheme="minorHAnsi" w:hAnsiTheme="minorHAnsi" w:cstheme="minorHAnsi"/>
          <w:sz w:val="22"/>
          <w:szCs w:val="22"/>
        </w:rPr>
      </w:pPr>
      <w:r>
        <w:rPr>
          <w:rFonts w:asciiTheme="minorHAnsi" w:hAnsiTheme="minorHAnsi" w:cstheme="minorHAnsi"/>
          <w:sz w:val="22"/>
          <w:szCs w:val="22"/>
        </w:rPr>
        <w:tab/>
        <w:t>Fizik dersinde her dönem 2 yazılı sınav yapılmasının uygun olacağı kararlaştırıldı.</w:t>
      </w:r>
    </w:p>
    <w:p w14:paraId="4D45EF82" w14:textId="77777777" w:rsidR="00CC12FA" w:rsidRDefault="004F23BE">
      <w:pPr>
        <w:shd w:val="clear" w:color="auto" w:fill="FFFFFF"/>
        <w:tabs>
          <w:tab w:val="left" w:pos="504"/>
        </w:tabs>
        <w:spacing w:line="252" w:lineRule="exact"/>
        <w:ind w:right="201"/>
        <w:jc w:val="both"/>
        <w:rPr>
          <w:rFonts w:asciiTheme="minorHAnsi" w:hAnsiTheme="minorHAnsi" w:cstheme="minorHAnsi"/>
          <w:sz w:val="22"/>
          <w:szCs w:val="22"/>
        </w:rPr>
      </w:pPr>
      <w:r>
        <w:rPr>
          <w:rFonts w:asciiTheme="minorHAnsi" w:hAnsiTheme="minorHAnsi" w:cstheme="minorHAnsi"/>
          <w:sz w:val="22"/>
          <w:szCs w:val="22"/>
        </w:rPr>
        <w:tab/>
        <w:t>Sınav sayısı ayrıca zümre başkanlarının yapacağı toplantıda görüşüleceği ve sınav tarihleri toplantıda kararlaştırılacağı belirtildi.</w:t>
      </w:r>
    </w:p>
    <w:p w14:paraId="0F022692" w14:textId="77777777" w:rsidR="00CC12FA" w:rsidRDefault="00CC12FA">
      <w:pPr>
        <w:shd w:val="clear" w:color="auto" w:fill="FFFFFF"/>
        <w:tabs>
          <w:tab w:val="left" w:pos="504"/>
        </w:tabs>
        <w:spacing w:line="252" w:lineRule="exact"/>
        <w:ind w:right="201"/>
        <w:jc w:val="both"/>
        <w:rPr>
          <w:rFonts w:asciiTheme="minorHAnsi" w:hAnsiTheme="minorHAnsi" w:cstheme="minorHAnsi"/>
          <w:sz w:val="22"/>
          <w:szCs w:val="22"/>
        </w:rPr>
      </w:pPr>
    </w:p>
    <w:p w14:paraId="608E686F" w14:textId="77777777" w:rsidR="00CC12FA" w:rsidRDefault="004F23BE">
      <w:pPr>
        <w:spacing w:line="240" w:lineRule="exact"/>
        <w:jc w:val="both"/>
        <w:rPr>
          <w:rFonts w:asciiTheme="minorHAnsi" w:hAnsiTheme="minorHAnsi" w:cstheme="minorHAnsi"/>
          <w:b/>
          <w:bCs/>
          <w:sz w:val="22"/>
          <w:szCs w:val="22"/>
        </w:rPr>
      </w:pPr>
      <w:r>
        <w:rPr>
          <w:rFonts w:asciiTheme="minorHAnsi" w:hAnsiTheme="minorHAnsi" w:cstheme="minorHAnsi"/>
          <w:b/>
          <w:bCs/>
          <w:sz w:val="22"/>
          <w:szCs w:val="22"/>
        </w:rPr>
        <w:t>Ölçme ve değerlendirmenin genel esasları</w:t>
      </w:r>
    </w:p>
    <w:p w14:paraId="52494968" w14:textId="77777777" w:rsidR="00CC12FA" w:rsidRDefault="00CC12FA">
      <w:pPr>
        <w:spacing w:line="240" w:lineRule="exact"/>
        <w:ind w:firstLine="709"/>
        <w:jc w:val="both"/>
        <w:rPr>
          <w:rFonts w:asciiTheme="minorHAnsi" w:hAnsiTheme="minorHAnsi" w:cstheme="minorHAnsi"/>
          <w:b/>
          <w:bCs/>
          <w:sz w:val="22"/>
          <w:szCs w:val="22"/>
        </w:rPr>
      </w:pPr>
    </w:p>
    <w:p w14:paraId="609207E0" w14:textId="77777777" w:rsidR="00CC12FA" w:rsidRDefault="004F23BE">
      <w:pPr>
        <w:spacing w:line="240" w:lineRule="exact"/>
        <w:ind w:firstLine="709"/>
        <w:jc w:val="both"/>
        <w:rPr>
          <w:rFonts w:asciiTheme="minorHAnsi" w:hAnsiTheme="minorHAnsi" w:cstheme="minorHAnsi"/>
          <w:b/>
          <w:bCs/>
          <w:sz w:val="22"/>
          <w:szCs w:val="22"/>
        </w:rPr>
      </w:pPr>
      <w:r>
        <w:rPr>
          <w:rFonts w:asciiTheme="minorHAnsi" w:hAnsiTheme="minorHAnsi" w:cstheme="minorHAnsi"/>
          <w:b/>
          <w:bCs/>
          <w:sz w:val="22"/>
          <w:szCs w:val="22"/>
        </w:rPr>
        <w:t>Puanla değerlendirme</w:t>
      </w:r>
    </w:p>
    <w:p w14:paraId="5D450832" w14:textId="77777777" w:rsidR="00CC12FA" w:rsidRDefault="004F23BE">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 xml:space="preserve">(1) Sınav, performans çalışması, proje ve uygulamalar 100 tam puan üzerinden değerlendirilir. Değerlendirme sonuçları e-Okul sistemine işlenir. </w:t>
      </w:r>
    </w:p>
    <w:p w14:paraId="3C584E9D" w14:textId="77777777" w:rsidR="00CC12FA" w:rsidRDefault="004F23BE">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 xml:space="preserve">(2) Puan değerleri ve dereceleri aşağıdaki gibidir. </w:t>
      </w:r>
    </w:p>
    <w:tbl>
      <w:tblPr>
        <w:tblW w:w="4313"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207"/>
        <w:gridCol w:w="2106"/>
      </w:tblGrid>
      <w:tr w:rsidR="00CC12FA" w14:paraId="45DB5B29" w14:textId="77777777" w:rsidTr="004F23BE">
        <w:trPr>
          <w:tblCellSpacing w:w="15" w:type="dxa"/>
          <w:jc w:val="center"/>
        </w:trPr>
        <w:tc>
          <w:tcPr>
            <w:tcW w:w="2162" w:type="dxa"/>
            <w:shd w:val="clear" w:color="auto" w:fill="FFFFFF"/>
            <w:tcMar>
              <w:top w:w="15" w:type="dxa"/>
              <w:left w:w="15" w:type="dxa"/>
              <w:bottom w:w="15" w:type="dxa"/>
              <w:right w:w="15" w:type="dxa"/>
            </w:tcMar>
            <w:vAlign w:val="center"/>
          </w:tcPr>
          <w:p w14:paraId="22CCBED2" w14:textId="77777777" w:rsidR="00CC12FA" w:rsidRDefault="004F23BE">
            <w:pPr>
              <w:tabs>
                <w:tab w:val="left" w:pos="554"/>
              </w:tabs>
              <w:spacing w:line="240" w:lineRule="exact"/>
              <w:ind w:firstLine="709"/>
              <w:jc w:val="both"/>
              <w:rPr>
                <w:rFonts w:asciiTheme="minorHAnsi" w:hAnsiTheme="minorHAnsi" w:cstheme="minorHAnsi"/>
                <w:sz w:val="22"/>
                <w:szCs w:val="22"/>
                <w:u w:val="single"/>
              </w:rPr>
            </w:pPr>
            <w:r>
              <w:rPr>
                <w:rFonts w:asciiTheme="minorHAnsi" w:hAnsiTheme="minorHAnsi" w:cstheme="minorHAnsi"/>
                <w:sz w:val="22"/>
                <w:szCs w:val="22"/>
                <w:u w:val="single"/>
              </w:rPr>
              <w:t>Puan</w:t>
            </w:r>
          </w:p>
        </w:tc>
        <w:tc>
          <w:tcPr>
            <w:tcW w:w="2061" w:type="dxa"/>
            <w:shd w:val="clear" w:color="auto" w:fill="FFFFFF"/>
            <w:tcMar>
              <w:top w:w="15" w:type="dxa"/>
              <w:left w:w="15" w:type="dxa"/>
              <w:bottom w:w="15" w:type="dxa"/>
              <w:right w:w="15" w:type="dxa"/>
            </w:tcMar>
            <w:vAlign w:val="center"/>
          </w:tcPr>
          <w:p w14:paraId="23C13357" w14:textId="77777777" w:rsidR="00CC12FA" w:rsidRDefault="004F23BE">
            <w:pPr>
              <w:spacing w:line="240" w:lineRule="exact"/>
              <w:ind w:firstLine="709"/>
              <w:jc w:val="both"/>
              <w:rPr>
                <w:rFonts w:asciiTheme="minorHAnsi" w:hAnsiTheme="minorHAnsi" w:cstheme="minorHAnsi"/>
                <w:sz w:val="22"/>
                <w:szCs w:val="22"/>
                <w:u w:val="single"/>
              </w:rPr>
            </w:pPr>
            <w:r>
              <w:rPr>
                <w:rFonts w:asciiTheme="minorHAnsi" w:hAnsiTheme="minorHAnsi" w:cstheme="minorHAnsi"/>
                <w:sz w:val="22"/>
                <w:szCs w:val="22"/>
                <w:u w:val="single"/>
              </w:rPr>
              <w:t>Derece</w:t>
            </w:r>
          </w:p>
        </w:tc>
      </w:tr>
      <w:tr w:rsidR="00CC12FA" w14:paraId="11C57677" w14:textId="77777777" w:rsidTr="004F23BE">
        <w:trPr>
          <w:tblCellSpacing w:w="15" w:type="dxa"/>
          <w:jc w:val="center"/>
        </w:trPr>
        <w:tc>
          <w:tcPr>
            <w:tcW w:w="2162" w:type="dxa"/>
            <w:shd w:val="clear" w:color="auto" w:fill="FFFFFF"/>
            <w:tcMar>
              <w:top w:w="15" w:type="dxa"/>
              <w:left w:w="15" w:type="dxa"/>
              <w:bottom w:w="15" w:type="dxa"/>
              <w:right w:w="15" w:type="dxa"/>
            </w:tcMar>
            <w:vAlign w:val="center"/>
          </w:tcPr>
          <w:p w14:paraId="0B450379" w14:textId="77777777" w:rsidR="00CC12FA" w:rsidRDefault="004F23BE">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85,00-100</w:t>
            </w:r>
          </w:p>
        </w:tc>
        <w:tc>
          <w:tcPr>
            <w:tcW w:w="2061" w:type="dxa"/>
            <w:shd w:val="clear" w:color="auto" w:fill="FFFFFF"/>
            <w:tcMar>
              <w:top w:w="15" w:type="dxa"/>
              <w:left w:w="15" w:type="dxa"/>
              <w:bottom w:w="15" w:type="dxa"/>
              <w:right w:w="15" w:type="dxa"/>
            </w:tcMar>
            <w:vAlign w:val="center"/>
          </w:tcPr>
          <w:p w14:paraId="71A2E8AF" w14:textId="77777777" w:rsidR="00CC12FA" w:rsidRDefault="004F23BE">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Pekiyi</w:t>
            </w:r>
          </w:p>
        </w:tc>
      </w:tr>
      <w:tr w:rsidR="00CC12FA" w14:paraId="556DEDDE" w14:textId="77777777" w:rsidTr="004F23BE">
        <w:trPr>
          <w:tblCellSpacing w:w="15" w:type="dxa"/>
          <w:jc w:val="center"/>
        </w:trPr>
        <w:tc>
          <w:tcPr>
            <w:tcW w:w="2162" w:type="dxa"/>
            <w:shd w:val="clear" w:color="auto" w:fill="FFFFFF"/>
            <w:tcMar>
              <w:top w:w="15" w:type="dxa"/>
              <w:left w:w="15" w:type="dxa"/>
              <w:bottom w:w="15" w:type="dxa"/>
              <w:right w:w="15" w:type="dxa"/>
            </w:tcMar>
            <w:vAlign w:val="center"/>
          </w:tcPr>
          <w:p w14:paraId="5F5E747E" w14:textId="77777777" w:rsidR="00CC12FA" w:rsidRDefault="004F23BE">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70,00-84,99</w:t>
            </w:r>
          </w:p>
        </w:tc>
        <w:tc>
          <w:tcPr>
            <w:tcW w:w="2061" w:type="dxa"/>
            <w:shd w:val="clear" w:color="auto" w:fill="FFFFFF"/>
            <w:tcMar>
              <w:top w:w="15" w:type="dxa"/>
              <w:left w:w="15" w:type="dxa"/>
              <w:bottom w:w="15" w:type="dxa"/>
              <w:right w:w="15" w:type="dxa"/>
            </w:tcMar>
            <w:vAlign w:val="center"/>
          </w:tcPr>
          <w:p w14:paraId="45A7E7A1" w14:textId="77777777" w:rsidR="00CC12FA" w:rsidRDefault="004F23BE">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İyi</w:t>
            </w:r>
          </w:p>
        </w:tc>
      </w:tr>
      <w:tr w:rsidR="00CC12FA" w14:paraId="48B40D6E" w14:textId="77777777" w:rsidTr="004F23BE">
        <w:trPr>
          <w:tblCellSpacing w:w="15" w:type="dxa"/>
          <w:jc w:val="center"/>
        </w:trPr>
        <w:tc>
          <w:tcPr>
            <w:tcW w:w="2162" w:type="dxa"/>
            <w:shd w:val="clear" w:color="auto" w:fill="FFFFFF"/>
            <w:tcMar>
              <w:top w:w="15" w:type="dxa"/>
              <w:left w:w="15" w:type="dxa"/>
              <w:bottom w:w="15" w:type="dxa"/>
              <w:right w:w="15" w:type="dxa"/>
            </w:tcMar>
            <w:vAlign w:val="center"/>
          </w:tcPr>
          <w:p w14:paraId="754B4A71" w14:textId="77777777" w:rsidR="00CC12FA" w:rsidRDefault="004F23BE">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60,00-69,99</w:t>
            </w:r>
          </w:p>
        </w:tc>
        <w:tc>
          <w:tcPr>
            <w:tcW w:w="2061" w:type="dxa"/>
            <w:shd w:val="clear" w:color="auto" w:fill="FFFFFF"/>
            <w:tcMar>
              <w:top w:w="15" w:type="dxa"/>
              <w:left w:w="15" w:type="dxa"/>
              <w:bottom w:w="15" w:type="dxa"/>
              <w:right w:w="15" w:type="dxa"/>
            </w:tcMar>
            <w:vAlign w:val="center"/>
          </w:tcPr>
          <w:p w14:paraId="6473C75C" w14:textId="77777777" w:rsidR="00CC12FA" w:rsidRDefault="004F23BE">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Orta</w:t>
            </w:r>
          </w:p>
        </w:tc>
      </w:tr>
      <w:tr w:rsidR="00CC12FA" w14:paraId="35108F43" w14:textId="77777777" w:rsidTr="004F23BE">
        <w:trPr>
          <w:tblCellSpacing w:w="15" w:type="dxa"/>
          <w:jc w:val="center"/>
        </w:trPr>
        <w:tc>
          <w:tcPr>
            <w:tcW w:w="2162" w:type="dxa"/>
            <w:shd w:val="clear" w:color="auto" w:fill="FFFFFF"/>
            <w:tcMar>
              <w:top w:w="15" w:type="dxa"/>
              <w:left w:w="15" w:type="dxa"/>
              <w:bottom w:w="15" w:type="dxa"/>
              <w:right w:w="15" w:type="dxa"/>
            </w:tcMar>
            <w:vAlign w:val="center"/>
          </w:tcPr>
          <w:p w14:paraId="3E741C36" w14:textId="77777777" w:rsidR="00CC12FA" w:rsidRDefault="004F23BE">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50,00-59,99</w:t>
            </w:r>
          </w:p>
        </w:tc>
        <w:tc>
          <w:tcPr>
            <w:tcW w:w="2061" w:type="dxa"/>
            <w:shd w:val="clear" w:color="auto" w:fill="FFFFFF"/>
            <w:tcMar>
              <w:top w:w="15" w:type="dxa"/>
              <w:left w:w="15" w:type="dxa"/>
              <w:bottom w:w="15" w:type="dxa"/>
              <w:right w:w="15" w:type="dxa"/>
            </w:tcMar>
            <w:vAlign w:val="center"/>
          </w:tcPr>
          <w:p w14:paraId="076B2900" w14:textId="77777777" w:rsidR="00CC12FA" w:rsidRDefault="004F23BE">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Geçer</w:t>
            </w:r>
          </w:p>
        </w:tc>
      </w:tr>
      <w:tr w:rsidR="00CC12FA" w14:paraId="2582FD0B" w14:textId="77777777" w:rsidTr="004F23BE">
        <w:trPr>
          <w:tblCellSpacing w:w="15" w:type="dxa"/>
          <w:jc w:val="center"/>
        </w:trPr>
        <w:tc>
          <w:tcPr>
            <w:tcW w:w="2162" w:type="dxa"/>
            <w:shd w:val="clear" w:color="auto" w:fill="FFFFFF"/>
            <w:tcMar>
              <w:top w:w="15" w:type="dxa"/>
              <w:left w:w="15" w:type="dxa"/>
              <w:bottom w:w="15" w:type="dxa"/>
              <w:right w:w="15" w:type="dxa"/>
            </w:tcMar>
            <w:vAlign w:val="center"/>
          </w:tcPr>
          <w:p w14:paraId="5754C1E6" w14:textId="77777777" w:rsidR="00CC12FA" w:rsidRDefault="004F23BE">
            <w:pPr>
              <w:spacing w:line="240" w:lineRule="exact"/>
              <w:jc w:val="both"/>
              <w:rPr>
                <w:rFonts w:asciiTheme="minorHAnsi" w:hAnsiTheme="minorHAnsi" w:cstheme="minorHAnsi"/>
                <w:sz w:val="22"/>
                <w:szCs w:val="22"/>
              </w:rPr>
            </w:pPr>
            <w:r>
              <w:rPr>
                <w:rFonts w:asciiTheme="minorHAnsi" w:hAnsiTheme="minorHAnsi" w:cstheme="minorHAnsi"/>
                <w:sz w:val="22"/>
                <w:szCs w:val="22"/>
              </w:rPr>
              <w:t xml:space="preserve">                0-49,99</w:t>
            </w:r>
          </w:p>
        </w:tc>
        <w:tc>
          <w:tcPr>
            <w:tcW w:w="2061" w:type="dxa"/>
            <w:shd w:val="clear" w:color="auto" w:fill="FFFFFF"/>
            <w:tcMar>
              <w:top w:w="15" w:type="dxa"/>
              <w:left w:w="15" w:type="dxa"/>
              <w:bottom w:w="15" w:type="dxa"/>
              <w:right w:w="15" w:type="dxa"/>
            </w:tcMar>
            <w:vAlign w:val="center"/>
          </w:tcPr>
          <w:p w14:paraId="699F761C" w14:textId="77777777" w:rsidR="00CC12FA" w:rsidRDefault="004F23BE">
            <w:pPr>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Geçmez</w:t>
            </w:r>
          </w:p>
        </w:tc>
      </w:tr>
    </w:tbl>
    <w:p w14:paraId="2D3265EA" w14:textId="77777777" w:rsidR="00CC12FA" w:rsidRDefault="00CC12FA">
      <w:pPr>
        <w:widowControl w:val="0"/>
        <w:shd w:val="clear" w:color="auto" w:fill="FFFFFF"/>
        <w:tabs>
          <w:tab w:val="left" w:pos="511"/>
          <w:tab w:val="left" w:pos="540"/>
        </w:tabs>
        <w:autoSpaceDE w:val="0"/>
        <w:autoSpaceDN w:val="0"/>
        <w:adjustRightInd w:val="0"/>
        <w:spacing w:line="252" w:lineRule="exact"/>
        <w:jc w:val="both"/>
        <w:rPr>
          <w:rFonts w:asciiTheme="minorHAnsi" w:hAnsiTheme="minorHAnsi" w:cstheme="minorHAnsi"/>
          <w:b/>
          <w:color w:val="000000"/>
          <w:spacing w:val="1"/>
          <w:sz w:val="22"/>
          <w:szCs w:val="22"/>
        </w:rPr>
      </w:pPr>
    </w:p>
    <w:p w14:paraId="017C9076" w14:textId="77777777" w:rsidR="00CC12FA" w:rsidRDefault="004F23BE">
      <w:pPr>
        <w:widowControl w:val="0"/>
        <w:shd w:val="clear" w:color="auto" w:fill="FFFFFF"/>
        <w:tabs>
          <w:tab w:val="left" w:pos="511"/>
          <w:tab w:val="left" w:pos="540"/>
        </w:tabs>
        <w:autoSpaceDE w:val="0"/>
        <w:autoSpaceDN w:val="0"/>
        <w:adjustRightInd w:val="0"/>
        <w:spacing w:line="252" w:lineRule="exact"/>
        <w:jc w:val="both"/>
        <w:rPr>
          <w:rFonts w:asciiTheme="minorHAnsi" w:hAnsiTheme="minorHAnsi" w:cstheme="minorHAnsi"/>
          <w:b/>
          <w:color w:val="000000"/>
          <w:spacing w:val="-10"/>
          <w:sz w:val="22"/>
          <w:szCs w:val="22"/>
        </w:rPr>
      </w:pPr>
      <w:r>
        <w:rPr>
          <w:rFonts w:asciiTheme="minorHAnsi" w:hAnsiTheme="minorHAnsi" w:cstheme="minorHAnsi"/>
          <w:b/>
          <w:color w:val="000000"/>
          <w:spacing w:val="1"/>
          <w:sz w:val="22"/>
          <w:szCs w:val="22"/>
        </w:rPr>
        <w:t>Başarısızlığı görülen öğrencilere uygulanacak tedbirler;</w:t>
      </w:r>
    </w:p>
    <w:p w14:paraId="22BEB92A"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Öğrenci başarısını arttırmak için;</w:t>
      </w:r>
    </w:p>
    <w:p w14:paraId="09D23FE0" w14:textId="77777777" w:rsidR="00CC12FA" w:rsidRDefault="004F23BE">
      <w:pPr>
        <w:numPr>
          <w:ilvl w:val="2"/>
          <w:numId w:val="7"/>
        </w:numPr>
        <w:tabs>
          <w:tab w:val="clear" w:pos="360"/>
          <w:tab w:val="left" w:pos="284"/>
        </w:tabs>
        <w:ind w:left="0" w:firstLine="426"/>
        <w:rPr>
          <w:rFonts w:asciiTheme="minorHAnsi" w:hAnsiTheme="minorHAnsi" w:cstheme="minorHAnsi"/>
          <w:sz w:val="22"/>
          <w:szCs w:val="22"/>
        </w:rPr>
      </w:pPr>
      <w:r>
        <w:rPr>
          <w:rFonts w:asciiTheme="minorHAnsi" w:hAnsiTheme="minorHAnsi" w:cstheme="minorHAnsi"/>
          <w:sz w:val="22"/>
          <w:szCs w:val="22"/>
        </w:rPr>
        <w:t>Yeni konu anlatılırken, öğrenci ihtiyaçları bağlantı kurulmasına;</w:t>
      </w:r>
    </w:p>
    <w:p w14:paraId="61E93B85" w14:textId="77777777" w:rsidR="00CC12FA" w:rsidRDefault="004F23BE">
      <w:pPr>
        <w:numPr>
          <w:ilvl w:val="2"/>
          <w:numId w:val="7"/>
        </w:numPr>
        <w:tabs>
          <w:tab w:val="clear" w:pos="360"/>
          <w:tab w:val="left" w:pos="284"/>
        </w:tabs>
        <w:ind w:left="0" w:firstLine="426"/>
        <w:rPr>
          <w:rFonts w:asciiTheme="minorHAnsi" w:hAnsiTheme="minorHAnsi" w:cstheme="minorHAnsi"/>
          <w:sz w:val="22"/>
          <w:szCs w:val="22"/>
        </w:rPr>
      </w:pPr>
      <w:r>
        <w:rPr>
          <w:rFonts w:asciiTheme="minorHAnsi" w:hAnsiTheme="minorHAnsi" w:cstheme="minorHAnsi"/>
          <w:sz w:val="22"/>
          <w:szCs w:val="22"/>
        </w:rPr>
        <w:t>Konu anlatılırken basit ve günlük kelimelerin kullanılmasına;</w:t>
      </w:r>
    </w:p>
    <w:p w14:paraId="4B9D35EB" w14:textId="77777777" w:rsidR="00CC12FA" w:rsidRDefault="004F23BE">
      <w:pPr>
        <w:numPr>
          <w:ilvl w:val="2"/>
          <w:numId w:val="7"/>
        </w:numPr>
        <w:tabs>
          <w:tab w:val="clear" w:pos="360"/>
          <w:tab w:val="left" w:pos="284"/>
        </w:tabs>
        <w:ind w:left="0" w:firstLine="426"/>
        <w:rPr>
          <w:rFonts w:asciiTheme="minorHAnsi" w:hAnsiTheme="minorHAnsi" w:cstheme="minorHAnsi"/>
          <w:sz w:val="22"/>
          <w:szCs w:val="22"/>
        </w:rPr>
      </w:pPr>
      <w:r>
        <w:rPr>
          <w:rFonts w:asciiTheme="minorHAnsi" w:hAnsiTheme="minorHAnsi" w:cstheme="minorHAnsi"/>
          <w:sz w:val="22"/>
          <w:szCs w:val="22"/>
        </w:rPr>
        <w:t xml:space="preserve"> Derslere başlamadan önce dersin konuları ile konu amaçlarının tek tek incelenmesine; konuya ilişkin kaynak alanlarının belirlenmesine; konunun özelliğine göre uygun metodun seçilmesine;</w:t>
      </w:r>
    </w:p>
    <w:p w14:paraId="692A5D5F" w14:textId="77777777" w:rsidR="00CC12FA" w:rsidRDefault="004F23BE">
      <w:pPr>
        <w:numPr>
          <w:ilvl w:val="2"/>
          <w:numId w:val="7"/>
        </w:numPr>
        <w:tabs>
          <w:tab w:val="clear" w:pos="360"/>
          <w:tab w:val="left" w:pos="284"/>
        </w:tabs>
        <w:ind w:left="0" w:firstLine="426"/>
        <w:rPr>
          <w:rFonts w:asciiTheme="minorHAnsi" w:hAnsiTheme="minorHAnsi" w:cstheme="minorHAnsi"/>
          <w:sz w:val="22"/>
          <w:szCs w:val="22"/>
        </w:rPr>
      </w:pPr>
      <w:r>
        <w:rPr>
          <w:rFonts w:asciiTheme="minorHAnsi" w:hAnsiTheme="minorHAnsi" w:cstheme="minorHAnsi"/>
          <w:sz w:val="22"/>
          <w:szCs w:val="22"/>
        </w:rPr>
        <w:t>Konunun işlenmesi sırasında öğrencilerin faydalanacakları her çeşit kaynak ve araç ve gereçlerin tespiti ile bunlardan nasıl faydalanılacağının öğrencilere açıklanmasına;</w:t>
      </w:r>
    </w:p>
    <w:p w14:paraId="194D0006" w14:textId="77777777" w:rsidR="00CC12FA" w:rsidRDefault="004F23BE">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lastRenderedPageBreak/>
        <w:t>İşlenilecek konunun önce öğrencilere takdim edilmesine, geçmiş konu ile işlenecek konu arasında bağlantı kurulmasına; ders işlenirken zümre toplantısında alınan karalara uyulmasına;</w:t>
      </w:r>
    </w:p>
    <w:p w14:paraId="3A0698FB" w14:textId="77777777" w:rsidR="00CC12FA" w:rsidRDefault="004F23BE">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Öğrencilere adları ile hitap edilmesine, farklı yorum getiren öğrenciye gerektiğinde sözlü notu verilmesine;</w:t>
      </w:r>
    </w:p>
    <w:p w14:paraId="2A27B4DE" w14:textId="77777777" w:rsidR="00CC12FA" w:rsidRDefault="004F23BE">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Öğrencilerin Türk dilini sevmesine, Türk dilini kullanmada kendine ve milletine güven duymasına, milli duyguların gelişmesine ön ayak olunmasına; Bu amaçla önemli gün ve haftalarda günün anlam ve önemini belirten konuşmaların yapılamasına;</w:t>
      </w:r>
    </w:p>
    <w:p w14:paraId="505280C3" w14:textId="77777777" w:rsidR="00CC12FA" w:rsidRDefault="004F23BE">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Uyarılan insanların uyarılmayanlara göre daha kolay öğreneceği esası dikkate alınarak, genellikle ödül alma uyarımı ile öğrenci öğrenmesinin desteklenmesine, ıstırap, korku ve endişe vermek gibi uyarımlar, duygusal dengeyi bozup öğrenmeyi engelleyeceğinden uyarımın ölçülü olmasına dikkat edilmesine;</w:t>
      </w:r>
    </w:p>
    <w:p w14:paraId="0822AA0F" w14:textId="77777777" w:rsidR="00CC12FA" w:rsidRDefault="004F23BE">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Öğrencilerin aktif olarak öğretime katılmalarının sağlanmasına;</w:t>
      </w:r>
    </w:p>
    <w:p w14:paraId="34E2C689" w14:textId="77777777" w:rsidR="00CC12FA" w:rsidRDefault="004F23BE">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Öğretimin somuttan soyuta ve basitten karmaşığa doğru yapılmasına;</w:t>
      </w:r>
    </w:p>
    <w:p w14:paraId="7AE73B60" w14:textId="77777777" w:rsidR="00CC12FA" w:rsidRDefault="004F23BE">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Öğrenci için henüz anlamsız bir konu alanındaki öğretimde Tümevarım, anlamlı olan bir konu alanındaki bir öğretimde ise, Tümdengelim yöntemlerinin; konu anlatımlarında “Beyin Fırtınası” ve “Problem Çözme” mutlaka ve sıkça kullanılmasına;</w:t>
      </w:r>
    </w:p>
    <w:p w14:paraId="13DDC844" w14:textId="77777777" w:rsidR="00CC12FA" w:rsidRDefault="004F23BE">
      <w:pPr>
        <w:numPr>
          <w:ilvl w:val="2"/>
          <w:numId w:val="7"/>
        </w:numPr>
        <w:ind w:left="0" w:firstLine="426"/>
        <w:rPr>
          <w:rFonts w:asciiTheme="minorHAnsi" w:hAnsiTheme="minorHAnsi" w:cstheme="minorHAnsi"/>
          <w:sz w:val="22"/>
          <w:szCs w:val="22"/>
        </w:rPr>
      </w:pPr>
      <w:r>
        <w:rPr>
          <w:rFonts w:asciiTheme="minorHAnsi" w:hAnsiTheme="minorHAnsi" w:cstheme="minorHAnsi"/>
          <w:sz w:val="22"/>
          <w:szCs w:val="22"/>
        </w:rPr>
        <w:t>Konuya başlarken öğrencilere, ne öğrenileceği hakkında genel şema verilip, konu bitirildikten sonra özetleme yapılmasına;</w:t>
      </w:r>
    </w:p>
    <w:p w14:paraId="3E588BE1" w14:textId="77777777" w:rsidR="00CC12FA" w:rsidRPr="004F23BE" w:rsidRDefault="004F23BE" w:rsidP="004F23BE">
      <w:pPr>
        <w:ind w:firstLine="426"/>
        <w:jc w:val="both"/>
        <w:rPr>
          <w:rFonts w:asciiTheme="minorHAnsi" w:hAnsiTheme="minorHAnsi" w:cstheme="minorHAnsi"/>
          <w:b/>
          <w:sz w:val="22"/>
          <w:szCs w:val="22"/>
        </w:rPr>
      </w:pPr>
      <w:r>
        <w:rPr>
          <w:rFonts w:asciiTheme="minorHAnsi" w:hAnsiTheme="minorHAnsi" w:cstheme="minorHAnsi"/>
          <w:sz w:val="22"/>
          <w:szCs w:val="22"/>
        </w:rPr>
        <w:t xml:space="preserve">Öğrencilerin bilimsel bilgilerinin, bilimsel düşünme yeteneklerinin ve okuma alışkanlıklarının arttırılması için Bilim ve Teknik dergisine abone olunmasına; ayrıca TÜBİTAK tarafından çıkartılan bilimsel kitaplardan temin edilerek kütüphaneye kazandırılması için gerekli çalışmalar yapılacak. </w:t>
      </w:r>
    </w:p>
    <w:p w14:paraId="65FB12E6" w14:textId="77777777" w:rsidR="00CC12FA" w:rsidRDefault="004F23BE">
      <w:pPr>
        <w:jc w:val="both"/>
        <w:rPr>
          <w:rFonts w:asciiTheme="minorHAnsi" w:hAnsiTheme="minorHAnsi" w:cstheme="minorHAnsi"/>
          <w:b/>
          <w:bCs/>
          <w:sz w:val="22"/>
          <w:szCs w:val="22"/>
        </w:rPr>
      </w:pPr>
      <w:r>
        <w:rPr>
          <w:rFonts w:asciiTheme="minorHAnsi" w:hAnsiTheme="minorHAnsi" w:cstheme="minorHAnsi"/>
          <w:b/>
          <w:bCs/>
          <w:sz w:val="22"/>
          <w:szCs w:val="22"/>
        </w:rPr>
        <w:t>Ölçme ve değerlendirme sonuçlarının duyurulması</w:t>
      </w:r>
    </w:p>
    <w:p w14:paraId="6C10EB6D" w14:textId="77777777" w:rsidR="00CC12FA" w:rsidRDefault="004F23BE">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b/>
          <w:sz w:val="22"/>
          <w:szCs w:val="22"/>
        </w:rPr>
        <w:t>MADDE 49-</w:t>
      </w:r>
      <w:r>
        <w:rPr>
          <w:rFonts w:asciiTheme="minorHAnsi" w:hAnsiTheme="minorHAnsi" w:cstheme="minorHAnsi"/>
          <w:sz w:val="22"/>
          <w:szCs w:val="22"/>
        </w:rPr>
        <w:t xml:space="preserve"> (1) Öğretmenler sınav, performans çalışması ve projelerin sonuçlarını öğrencilere bildirir ve sınav analizlerine göre ortak hataları açıklar. </w:t>
      </w:r>
    </w:p>
    <w:p w14:paraId="6024A7B0" w14:textId="77777777" w:rsidR="00CC12FA" w:rsidRDefault="004F23BE">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 xml:space="preserve">(2) Yazılı sınav, uygulama, performans çalışması ve projelerin değerlendirme sonuçları, yazılı sınavın yapıldığı tarih veya performans çalışmasının, uygulamanın yahut projenin teslim tarihini takip eden 10 gün içinde öğrenciye duyurulur ve e-Okul sistemine işlenir. </w:t>
      </w:r>
    </w:p>
    <w:p w14:paraId="7941E4C6" w14:textId="77777777" w:rsidR="00CC12FA" w:rsidRDefault="004F23BE">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 xml:space="preserve">(3) Sınav, performans çalışması ve projelerle ilgili evrak öğrencinin talebi halinde ders öğretmeni tarafından yeniden incelenip değerlendirilerek öğrenciyle paylaşılır. </w:t>
      </w:r>
    </w:p>
    <w:p w14:paraId="6FF277F6" w14:textId="77777777" w:rsidR="00CC12FA" w:rsidRDefault="004F23BE">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(4) Öğretmen tarafından yapılan yeni değerlendirmenin yeterli görülmemesi durumunda öğrenci okul yönetimine yazılı itirazda bulunulabilir. İtiraza ilişkin evrak okul yönetimince ders öğretmeninin dışında ilgili branştan en az iki öğretmenden oluşturulan komisyon, okulda yeterli öğretmen bulunmaması durumunda ise il/ilçe millî eğitim müdürlüğünce oluşturulan komisyon tarafından incelenip değerlendirilerek öğrencinin nihai puanı belirlenir.</w:t>
      </w:r>
    </w:p>
    <w:p w14:paraId="43F11845" w14:textId="77777777" w:rsidR="00CC12FA" w:rsidRPr="004F23BE" w:rsidRDefault="004F23BE" w:rsidP="004F23BE">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sz w:val="22"/>
          <w:szCs w:val="22"/>
        </w:rPr>
        <w:t>(5) Uygun görülen performans çalışması ve projeler, öğrencileri özendirmek amacıyla sınıf veya okulun uygun yerinde sergilenebilir.</w:t>
      </w:r>
    </w:p>
    <w:p w14:paraId="133CEB4E" w14:textId="77777777" w:rsidR="00CC12FA" w:rsidRDefault="004F23BE">
      <w:pPr>
        <w:tabs>
          <w:tab w:val="left" w:pos="709"/>
        </w:tabs>
        <w:spacing w:line="240" w:lineRule="exact"/>
        <w:ind w:firstLine="709"/>
        <w:jc w:val="both"/>
        <w:rPr>
          <w:rFonts w:asciiTheme="minorHAnsi" w:hAnsiTheme="minorHAnsi" w:cstheme="minorHAnsi"/>
          <w:b/>
          <w:sz w:val="22"/>
          <w:szCs w:val="22"/>
        </w:rPr>
      </w:pPr>
      <w:r>
        <w:rPr>
          <w:rFonts w:asciiTheme="minorHAnsi" w:hAnsiTheme="minorHAnsi" w:cstheme="minorHAnsi"/>
          <w:b/>
          <w:sz w:val="22"/>
          <w:szCs w:val="22"/>
        </w:rPr>
        <w:t>Performans çalışması, proje ve diğer çalışmalar</w:t>
      </w:r>
    </w:p>
    <w:p w14:paraId="231BD9D1" w14:textId="77777777" w:rsidR="00CC12FA" w:rsidRDefault="004F23BE">
      <w:pPr>
        <w:tabs>
          <w:tab w:val="left" w:pos="709"/>
        </w:tabs>
        <w:spacing w:line="240" w:lineRule="exact"/>
        <w:ind w:firstLine="709"/>
        <w:jc w:val="both"/>
        <w:rPr>
          <w:rFonts w:asciiTheme="minorHAnsi" w:hAnsiTheme="minorHAnsi" w:cstheme="minorHAnsi"/>
          <w:b/>
          <w:sz w:val="22"/>
          <w:szCs w:val="22"/>
        </w:rPr>
      </w:pPr>
      <w:r>
        <w:rPr>
          <w:rFonts w:asciiTheme="minorHAnsi" w:hAnsiTheme="minorHAnsi" w:cstheme="minorHAnsi"/>
          <w:b/>
          <w:sz w:val="22"/>
          <w:szCs w:val="22"/>
        </w:rPr>
        <w:t xml:space="preserve">MADDE 50- </w:t>
      </w:r>
    </w:p>
    <w:p w14:paraId="7E7FEF87" w14:textId="77777777" w:rsidR="00CC12FA" w:rsidRDefault="004F23BE">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sz w:val="22"/>
          <w:szCs w:val="22"/>
        </w:rPr>
        <w:t>(1)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w:t>
      </w:r>
      <w:r>
        <w:rPr>
          <w:rFonts w:asciiTheme="minorHAnsi" w:hAnsiTheme="minorHAnsi" w:cstheme="minorHAnsi"/>
          <w:bCs/>
          <w:sz w:val="22"/>
          <w:szCs w:val="22"/>
        </w:rPr>
        <w:t>, her ders yılında en az bir dersten proje hazırlama görevini yerine getirirler.</w:t>
      </w:r>
    </w:p>
    <w:p w14:paraId="0D150EA0" w14:textId="77777777" w:rsidR="00CC12FA" w:rsidRDefault="004F23BE">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sz w:val="22"/>
          <w:szCs w:val="22"/>
        </w:rPr>
        <w:t>(2)</w:t>
      </w:r>
      <w:r>
        <w:rPr>
          <w:rFonts w:asciiTheme="minorHAnsi" w:hAnsiTheme="minorHAnsi" w:cstheme="minorHAnsi"/>
          <w:bCs/>
          <w:sz w:val="22"/>
          <w:szCs w:val="22"/>
        </w:rPr>
        <w:t xml:space="preserve"> Öğrencilerin ders yılı içinde ulusal ve uluslararası yarışmalarda elde ettikleri başarılar, ilgili dersin proje veya performans çalışması olarak tam puanla değerlendirilir. </w:t>
      </w:r>
    </w:p>
    <w:p w14:paraId="7BDEB7E9" w14:textId="77777777" w:rsidR="00CC12FA" w:rsidRDefault="004F23BE">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sz w:val="22"/>
          <w:szCs w:val="22"/>
        </w:rPr>
        <w:t>(</w:t>
      </w:r>
      <w:r>
        <w:rPr>
          <w:rFonts w:asciiTheme="minorHAnsi" w:hAnsiTheme="minorHAnsi" w:cstheme="minorHAnsi"/>
          <w:bCs/>
          <w:sz w:val="22"/>
          <w:szCs w:val="22"/>
        </w:rPr>
        <w:t>3) Öğrencilerin hangi dersten/derslerden proje hazırlayacakları sınıf rehber öğretmenleri tarafından okul yönetimine bildirilir.</w:t>
      </w:r>
    </w:p>
    <w:p w14:paraId="2A4250CB" w14:textId="77777777" w:rsidR="00CC12FA" w:rsidRDefault="004F23BE">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bCs/>
          <w:sz w:val="22"/>
          <w:szCs w:val="22"/>
        </w:rPr>
        <w:t>(4) Proje ve seminer çalışmalarında öğrencilerin laboratuvar, bilgisayar, internet, kitaplık, spor salonu ve konferans salonu gibi imkânlardan etkili ve verimli şekilde yararlanmaları için okul yönetimi tarafından gerekli tedbirler alınır.</w:t>
      </w:r>
    </w:p>
    <w:p w14:paraId="4D224BFE" w14:textId="77777777" w:rsidR="00CC12FA" w:rsidRDefault="004F23BE">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bCs/>
          <w:sz w:val="22"/>
          <w:szCs w:val="22"/>
        </w:rPr>
        <w:t xml:space="preserve">(5) İşbirliği çerçevesinde, ilgili makamlardan izin ve onay alınmak şartıyla okulun amaçlarına uygun konferans ve seminerler düzenlenebilir. </w:t>
      </w:r>
    </w:p>
    <w:p w14:paraId="37CA3DB8" w14:textId="77777777" w:rsidR="00CC12FA" w:rsidRDefault="004F23BE">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bCs/>
          <w:sz w:val="22"/>
          <w:szCs w:val="22"/>
        </w:rPr>
        <w:lastRenderedPageBreak/>
        <w:t>(6) Topluma hizmet etkinliklerine önem verilir. Öğrencilerin bu etkinliklere katılmalarını teşvik etmek amacıyla okul yönetimince gerekli tedbirler alınır.</w:t>
      </w:r>
    </w:p>
    <w:p w14:paraId="64AE8BA4" w14:textId="77777777" w:rsidR="00CC12FA" w:rsidRDefault="004F23BE">
      <w:pPr>
        <w:tabs>
          <w:tab w:val="left" w:pos="709"/>
        </w:tabs>
        <w:spacing w:line="240" w:lineRule="exact"/>
        <w:ind w:firstLine="709"/>
        <w:jc w:val="both"/>
        <w:rPr>
          <w:rFonts w:asciiTheme="minorHAnsi" w:hAnsiTheme="minorHAnsi" w:cstheme="minorHAnsi"/>
          <w:bCs/>
          <w:sz w:val="22"/>
          <w:szCs w:val="22"/>
        </w:rPr>
      </w:pPr>
      <w:r>
        <w:rPr>
          <w:rFonts w:asciiTheme="minorHAnsi" w:hAnsiTheme="minorHAnsi" w:cstheme="minorHAnsi"/>
          <w:bCs/>
          <w:sz w:val="22"/>
          <w:szCs w:val="22"/>
        </w:rPr>
        <w:t>(7) Proje ve performans çalışması puanla değerlendirilir. Topluma hizmet etkinlikleri ve diğer çalışmalar puanla değerlendirilmez; ancak öğrencilerin mezuniyetlerinde belgelendirilir.</w:t>
      </w:r>
    </w:p>
    <w:p w14:paraId="172FFD94" w14:textId="77777777" w:rsidR="00CC12FA" w:rsidRPr="004F23BE" w:rsidRDefault="004F23BE" w:rsidP="004F23BE">
      <w:pPr>
        <w:tabs>
          <w:tab w:val="left" w:pos="709"/>
        </w:tabs>
        <w:spacing w:line="240" w:lineRule="exact"/>
        <w:ind w:firstLine="709"/>
        <w:jc w:val="both"/>
        <w:rPr>
          <w:rFonts w:asciiTheme="minorHAnsi" w:hAnsiTheme="minorHAnsi" w:cstheme="minorHAnsi"/>
          <w:sz w:val="22"/>
          <w:szCs w:val="22"/>
        </w:rPr>
      </w:pPr>
      <w:r>
        <w:rPr>
          <w:rFonts w:asciiTheme="minorHAnsi" w:hAnsiTheme="minorHAnsi" w:cstheme="minorHAnsi"/>
          <w:bCs/>
          <w:sz w:val="22"/>
          <w:szCs w:val="22"/>
        </w:rPr>
        <w:t>(8) Öğrencilerin derse hazırlıkları, derse aktif katılımları ve dersle ilgili araştırma çalışmaları da p</w:t>
      </w:r>
      <w:r>
        <w:rPr>
          <w:rFonts w:asciiTheme="minorHAnsi" w:hAnsiTheme="minorHAnsi" w:cstheme="minorHAnsi"/>
          <w:sz w:val="22"/>
          <w:szCs w:val="22"/>
        </w:rPr>
        <w:t>erformans çalışması kapsamında ayrıca notla değerlendirilir.</w:t>
      </w:r>
    </w:p>
    <w:p w14:paraId="271FD8EE" w14:textId="77777777" w:rsidR="00CC12FA" w:rsidRDefault="004F23BE">
      <w:pPr>
        <w:jc w:val="both"/>
        <w:rPr>
          <w:rFonts w:asciiTheme="minorHAnsi" w:hAnsiTheme="minorHAnsi" w:cstheme="minorHAnsi"/>
          <w:b/>
          <w:sz w:val="22"/>
          <w:szCs w:val="22"/>
        </w:rPr>
      </w:pPr>
      <w:r>
        <w:rPr>
          <w:rFonts w:asciiTheme="minorHAnsi" w:hAnsiTheme="minorHAnsi" w:cstheme="minorHAnsi"/>
          <w:b/>
          <w:sz w:val="22"/>
          <w:szCs w:val="22"/>
        </w:rPr>
        <w:t>b)Performans çalışmaları ve proje ödevleri:</w:t>
      </w:r>
    </w:p>
    <w:p w14:paraId="0BD1E4DA" w14:textId="77777777" w:rsidR="00CC12FA" w:rsidRDefault="004F23BE" w:rsidP="004F23BE">
      <w:pPr>
        <w:rPr>
          <w:rFonts w:asciiTheme="minorHAnsi" w:hAnsiTheme="minorHAnsi" w:cstheme="minorHAnsi"/>
          <w:b/>
          <w:bCs/>
          <w:sz w:val="22"/>
          <w:szCs w:val="22"/>
        </w:rPr>
      </w:pPr>
      <w:r>
        <w:rPr>
          <w:rFonts w:asciiTheme="minorHAnsi" w:hAnsiTheme="minorHAnsi" w:cstheme="minorHAnsi"/>
          <w:b/>
          <w:bCs/>
          <w:sz w:val="22"/>
          <w:szCs w:val="22"/>
        </w:rPr>
        <w:t>Performans ve Proje Ödevinin Amacı</w:t>
      </w:r>
      <w:r>
        <w:rPr>
          <w:rFonts w:asciiTheme="minorHAnsi" w:hAnsiTheme="minorHAnsi" w:cstheme="minorHAnsi"/>
          <w:bCs/>
          <w:sz w:val="22"/>
          <w:szCs w:val="22"/>
        </w:rPr>
        <w:br/>
        <w:t>Öğrencilere, aşağıdaki amaçları gerçekleştirmek maksadıyla ödev yaptırılır:</w:t>
      </w:r>
      <w:r>
        <w:rPr>
          <w:rFonts w:asciiTheme="minorHAnsi" w:hAnsiTheme="minorHAnsi" w:cstheme="minorHAnsi"/>
          <w:bCs/>
          <w:sz w:val="22"/>
          <w:szCs w:val="22"/>
        </w:rPr>
        <w:br/>
      </w:r>
      <w:r>
        <w:rPr>
          <w:rFonts w:asciiTheme="minorHAnsi" w:hAnsiTheme="minorHAnsi" w:cstheme="minorHAnsi"/>
          <w:b/>
          <w:bCs/>
          <w:sz w:val="22"/>
          <w:szCs w:val="22"/>
        </w:rPr>
        <w:t>a)</w:t>
      </w:r>
      <w:r>
        <w:rPr>
          <w:rFonts w:asciiTheme="minorHAnsi" w:hAnsiTheme="minorHAnsi" w:cstheme="minorHAnsi"/>
          <w:bCs/>
          <w:sz w:val="22"/>
          <w:szCs w:val="22"/>
        </w:rPr>
        <w:t xml:space="preserve"> Ödevi özenle yapma ve zamanında teslim etme alışkanlığı kazandırmak.</w:t>
      </w:r>
      <w:r>
        <w:rPr>
          <w:rFonts w:asciiTheme="minorHAnsi" w:hAnsiTheme="minorHAnsi" w:cstheme="minorHAnsi"/>
          <w:bCs/>
          <w:sz w:val="22"/>
          <w:szCs w:val="22"/>
        </w:rPr>
        <w:br/>
      </w:r>
      <w:r>
        <w:rPr>
          <w:rFonts w:asciiTheme="minorHAnsi" w:hAnsiTheme="minorHAnsi" w:cstheme="minorHAnsi"/>
          <w:b/>
          <w:bCs/>
          <w:sz w:val="22"/>
          <w:szCs w:val="22"/>
        </w:rPr>
        <w:t>b)</w:t>
      </w:r>
      <w:r>
        <w:rPr>
          <w:rFonts w:asciiTheme="minorHAnsi" w:hAnsiTheme="minorHAnsi" w:cstheme="minorHAnsi"/>
          <w:bCs/>
          <w:sz w:val="22"/>
          <w:szCs w:val="22"/>
        </w:rPr>
        <w:t xml:space="preserve"> Plân yapma bilgi ve becerisi geliştirmek.</w:t>
      </w:r>
      <w:r>
        <w:rPr>
          <w:rFonts w:asciiTheme="minorHAnsi" w:hAnsiTheme="minorHAnsi" w:cstheme="minorHAnsi"/>
          <w:bCs/>
          <w:sz w:val="22"/>
          <w:szCs w:val="22"/>
        </w:rPr>
        <w:br/>
      </w:r>
      <w:r>
        <w:rPr>
          <w:rFonts w:asciiTheme="minorHAnsi" w:hAnsiTheme="minorHAnsi" w:cstheme="minorHAnsi"/>
          <w:b/>
          <w:bCs/>
          <w:sz w:val="22"/>
          <w:szCs w:val="22"/>
        </w:rPr>
        <w:t>c)</w:t>
      </w:r>
      <w:r>
        <w:rPr>
          <w:rFonts w:asciiTheme="minorHAnsi" w:hAnsiTheme="minorHAnsi" w:cstheme="minorHAnsi"/>
          <w:bCs/>
          <w:sz w:val="22"/>
          <w:szCs w:val="22"/>
        </w:rPr>
        <w:t xml:space="preserve"> Gerekli bilgi, araç, gereç veya malzemeyi toplayabilmek ve bunları amacına uygun olarak kullanabilmek.</w:t>
      </w:r>
      <w:r>
        <w:rPr>
          <w:rFonts w:asciiTheme="minorHAnsi" w:hAnsiTheme="minorHAnsi" w:cstheme="minorHAnsi"/>
          <w:bCs/>
          <w:sz w:val="22"/>
          <w:szCs w:val="22"/>
        </w:rPr>
        <w:br/>
      </w:r>
      <w:r>
        <w:rPr>
          <w:rFonts w:asciiTheme="minorHAnsi" w:hAnsiTheme="minorHAnsi" w:cstheme="minorHAnsi"/>
          <w:b/>
          <w:bCs/>
          <w:sz w:val="22"/>
          <w:szCs w:val="22"/>
        </w:rPr>
        <w:t>d)</w:t>
      </w:r>
      <w:r>
        <w:rPr>
          <w:rFonts w:asciiTheme="minorHAnsi" w:hAnsiTheme="minorHAnsi" w:cstheme="minorHAnsi"/>
          <w:bCs/>
          <w:sz w:val="22"/>
          <w:szCs w:val="22"/>
        </w:rPr>
        <w:t xml:space="preserve"> Ödevin, çeşitli kişi ve eserlerden faydalanmakla birlikte öğrencinin kendisini geliştirmek maksadıyla bizzat yapması gereken bir görev olduğu şuurunu kazandırmak.</w:t>
      </w:r>
      <w:r>
        <w:rPr>
          <w:rFonts w:asciiTheme="minorHAnsi" w:hAnsiTheme="minorHAnsi" w:cstheme="minorHAnsi"/>
          <w:bCs/>
          <w:sz w:val="22"/>
          <w:szCs w:val="22"/>
        </w:rPr>
        <w:br/>
      </w:r>
      <w:r>
        <w:rPr>
          <w:rFonts w:asciiTheme="minorHAnsi" w:hAnsiTheme="minorHAnsi" w:cstheme="minorHAnsi"/>
          <w:b/>
          <w:bCs/>
          <w:sz w:val="22"/>
          <w:szCs w:val="22"/>
        </w:rPr>
        <w:t>e)</w:t>
      </w:r>
      <w:r>
        <w:rPr>
          <w:rFonts w:asciiTheme="minorHAnsi" w:hAnsiTheme="minorHAnsi" w:cstheme="minorHAnsi"/>
          <w:bCs/>
          <w:sz w:val="22"/>
          <w:szCs w:val="22"/>
        </w:rPr>
        <w:t xml:space="preserve"> Ödev yapılırken yararlanılan kaynakları, kendisinden bilgi alınan kişileri belirleme alışkanlığı kazandırmak.</w:t>
      </w:r>
      <w:r>
        <w:rPr>
          <w:rFonts w:asciiTheme="minorHAnsi" w:hAnsiTheme="minorHAnsi" w:cstheme="minorHAnsi"/>
          <w:bCs/>
          <w:sz w:val="22"/>
          <w:szCs w:val="22"/>
        </w:rPr>
        <w:br/>
      </w:r>
      <w:r>
        <w:rPr>
          <w:rFonts w:asciiTheme="minorHAnsi" w:hAnsiTheme="minorHAnsi" w:cstheme="minorHAnsi"/>
          <w:b/>
          <w:bCs/>
          <w:sz w:val="22"/>
          <w:szCs w:val="22"/>
        </w:rPr>
        <w:t>f)</w:t>
      </w:r>
      <w:r>
        <w:rPr>
          <w:rFonts w:asciiTheme="minorHAnsi" w:hAnsiTheme="minorHAnsi" w:cstheme="minorHAnsi"/>
          <w:bCs/>
          <w:sz w:val="22"/>
          <w:szCs w:val="22"/>
        </w:rPr>
        <w:t xml:space="preserve"> iletişim kurabilme, kaynaklardan faydalanabilme, alet yapabilme ve kullanabilme alanlarındaki yeteneği geliştirmek.</w:t>
      </w:r>
      <w:r>
        <w:rPr>
          <w:rFonts w:asciiTheme="minorHAnsi" w:hAnsiTheme="minorHAnsi" w:cstheme="minorHAnsi"/>
          <w:bCs/>
          <w:sz w:val="22"/>
          <w:szCs w:val="22"/>
        </w:rPr>
        <w:br/>
      </w:r>
      <w:r>
        <w:rPr>
          <w:rFonts w:asciiTheme="minorHAnsi" w:hAnsiTheme="minorHAnsi" w:cstheme="minorHAnsi"/>
          <w:b/>
          <w:bCs/>
          <w:sz w:val="22"/>
          <w:szCs w:val="22"/>
        </w:rPr>
        <w:t>g)</w:t>
      </w:r>
      <w:r>
        <w:rPr>
          <w:rFonts w:asciiTheme="minorHAnsi" w:hAnsiTheme="minorHAnsi" w:cstheme="minorHAnsi"/>
          <w:bCs/>
          <w:sz w:val="22"/>
          <w:szCs w:val="22"/>
        </w:rPr>
        <w:t xml:space="preserve"> Ödevde varılan sonuçların, kullanılan kaynak ve yöntemlere bağlı olduğunu fark ettirmek.</w:t>
      </w:r>
      <w:r>
        <w:rPr>
          <w:rFonts w:asciiTheme="minorHAnsi" w:hAnsiTheme="minorHAnsi" w:cstheme="minorHAnsi"/>
          <w:bCs/>
          <w:sz w:val="22"/>
          <w:szCs w:val="22"/>
        </w:rPr>
        <w:br/>
      </w:r>
      <w:r>
        <w:rPr>
          <w:rFonts w:asciiTheme="minorHAnsi" w:hAnsiTheme="minorHAnsi" w:cstheme="minorHAnsi"/>
          <w:b/>
          <w:bCs/>
          <w:sz w:val="22"/>
          <w:szCs w:val="22"/>
        </w:rPr>
        <w:t>h)</w:t>
      </w:r>
      <w:r>
        <w:rPr>
          <w:rFonts w:asciiTheme="minorHAnsi" w:hAnsiTheme="minorHAnsi" w:cstheme="minorHAnsi"/>
          <w:bCs/>
          <w:sz w:val="22"/>
          <w:szCs w:val="22"/>
        </w:rPr>
        <w:t xml:space="preserve"> Konulara, değişik açılardan bakabilme, danışabilme, tartışabilme ve soru sorabilme davranışları kazandırmak.</w:t>
      </w:r>
      <w:r>
        <w:rPr>
          <w:rFonts w:asciiTheme="minorHAnsi" w:hAnsiTheme="minorHAnsi" w:cstheme="minorHAnsi"/>
          <w:bCs/>
          <w:sz w:val="22"/>
          <w:szCs w:val="22"/>
        </w:rPr>
        <w:br/>
      </w:r>
      <w:r>
        <w:rPr>
          <w:rFonts w:asciiTheme="minorHAnsi" w:hAnsiTheme="minorHAnsi" w:cstheme="minorHAnsi"/>
          <w:b/>
          <w:bCs/>
          <w:sz w:val="22"/>
          <w:szCs w:val="22"/>
        </w:rPr>
        <w:t>i)</w:t>
      </w:r>
      <w:r>
        <w:rPr>
          <w:rFonts w:asciiTheme="minorHAnsi" w:hAnsiTheme="minorHAnsi" w:cstheme="minorHAnsi"/>
          <w:bCs/>
          <w:sz w:val="22"/>
          <w:szCs w:val="22"/>
        </w:rPr>
        <w:t xml:space="preserve"> Birlikte çalışma davranışı kazandırmak.</w:t>
      </w:r>
      <w:r>
        <w:rPr>
          <w:rFonts w:asciiTheme="minorHAnsi" w:hAnsiTheme="minorHAnsi" w:cstheme="minorHAnsi"/>
          <w:bCs/>
          <w:sz w:val="22"/>
          <w:szCs w:val="22"/>
        </w:rPr>
        <w:br/>
      </w:r>
      <w:r>
        <w:rPr>
          <w:rFonts w:asciiTheme="minorHAnsi" w:hAnsiTheme="minorHAnsi" w:cstheme="minorHAnsi"/>
          <w:b/>
          <w:bCs/>
          <w:sz w:val="22"/>
          <w:szCs w:val="22"/>
        </w:rPr>
        <w:t>j)</w:t>
      </w:r>
      <w:r>
        <w:rPr>
          <w:rFonts w:asciiTheme="minorHAnsi" w:hAnsiTheme="minorHAnsi" w:cstheme="minorHAnsi"/>
          <w:bCs/>
          <w:sz w:val="22"/>
          <w:szCs w:val="22"/>
        </w:rPr>
        <w:t xml:space="preserve"> Düşünce gücünü geliştirmek.</w:t>
      </w:r>
      <w:r>
        <w:rPr>
          <w:rFonts w:asciiTheme="minorHAnsi" w:hAnsiTheme="minorHAnsi" w:cstheme="minorHAnsi"/>
          <w:bCs/>
          <w:sz w:val="22"/>
          <w:szCs w:val="22"/>
        </w:rPr>
        <w:br/>
      </w:r>
      <w:r>
        <w:rPr>
          <w:rFonts w:asciiTheme="minorHAnsi" w:hAnsiTheme="minorHAnsi" w:cstheme="minorHAnsi"/>
          <w:b/>
          <w:bCs/>
          <w:sz w:val="22"/>
          <w:szCs w:val="22"/>
        </w:rPr>
        <w:t>k)</w:t>
      </w:r>
      <w:r>
        <w:rPr>
          <w:rFonts w:asciiTheme="minorHAnsi" w:hAnsiTheme="minorHAnsi" w:cstheme="minorHAnsi"/>
          <w:bCs/>
          <w:sz w:val="22"/>
          <w:szCs w:val="22"/>
        </w:rPr>
        <w:t xml:space="preserve"> Bilmediğini araştırıp bulmaktan ve öğrenmekten zevk almayı sağlamak.</w:t>
      </w:r>
      <w:r>
        <w:rPr>
          <w:rFonts w:asciiTheme="minorHAnsi" w:hAnsiTheme="minorHAnsi" w:cstheme="minorHAnsi"/>
          <w:bCs/>
          <w:sz w:val="22"/>
          <w:szCs w:val="22"/>
        </w:rPr>
        <w:br/>
      </w:r>
      <w:r>
        <w:rPr>
          <w:rFonts w:asciiTheme="minorHAnsi" w:hAnsiTheme="minorHAnsi" w:cstheme="minorHAnsi"/>
          <w:b/>
          <w:bCs/>
          <w:sz w:val="22"/>
          <w:szCs w:val="22"/>
        </w:rPr>
        <w:t>1)</w:t>
      </w:r>
      <w:r>
        <w:rPr>
          <w:rFonts w:asciiTheme="minorHAnsi" w:hAnsiTheme="minorHAnsi" w:cstheme="minorHAnsi"/>
          <w:bCs/>
          <w:sz w:val="22"/>
          <w:szCs w:val="22"/>
        </w:rPr>
        <w:t xml:space="preserve"> Gözlem, deney ve yeni buluşlara yönelik çalışmalar yapmaktan zevk almayı sağlamak.</w:t>
      </w:r>
      <w:r>
        <w:rPr>
          <w:rFonts w:asciiTheme="minorHAnsi" w:hAnsiTheme="minorHAnsi" w:cstheme="minorHAnsi"/>
          <w:bCs/>
          <w:sz w:val="22"/>
          <w:szCs w:val="22"/>
        </w:rPr>
        <w:br/>
      </w:r>
      <w:r>
        <w:rPr>
          <w:rFonts w:asciiTheme="minorHAnsi" w:hAnsiTheme="minorHAnsi" w:cstheme="minorHAnsi"/>
          <w:b/>
          <w:bCs/>
          <w:sz w:val="22"/>
          <w:szCs w:val="22"/>
        </w:rPr>
        <w:t>m)</w:t>
      </w:r>
      <w:r>
        <w:rPr>
          <w:rFonts w:asciiTheme="minorHAnsi" w:hAnsiTheme="minorHAnsi" w:cstheme="minorHAnsi"/>
          <w:bCs/>
          <w:sz w:val="22"/>
          <w:szCs w:val="22"/>
        </w:rPr>
        <w:t xml:space="preserve"> Başarmanın hazzını tatma duygusu kazandırmak.</w:t>
      </w:r>
    </w:p>
    <w:p w14:paraId="0E453020" w14:textId="77777777" w:rsidR="00CC12FA" w:rsidRDefault="004F23BE">
      <w:pPr>
        <w:jc w:val="both"/>
        <w:rPr>
          <w:rFonts w:asciiTheme="minorHAnsi" w:hAnsiTheme="minorHAnsi" w:cstheme="minorHAnsi"/>
          <w:b/>
          <w:bCs/>
          <w:sz w:val="22"/>
          <w:szCs w:val="22"/>
        </w:rPr>
      </w:pPr>
      <w:r>
        <w:rPr>
          <w:rFonts w:asciiTheme="minorHAnsi" w:hAnsiTheme="minorHAnsi" w:cstheme="minorHAnsi"/>
          <w:b/>
          <w:bCs/>
          <w:sz w:val="22"/>
          <w:szCs w:val="22"/>
        </w:rPr>
        <w:t>Proje Ödev Konularının Belirlenmesi</w:t>
      </w:r>
    </w:p>
    <w:p w14:paraId="0F54068E" w14:textId="77777777" w:rsidR="00CC12FA" w:rsidRPr="004F23BE" w:rsidRDefault="004F23BE" w:rsidP="004F23BE">
      <w:pPr>
        <w:ind w:firstLine="708"/>
        <w:jc w:val="both"/>
        <w:rPr>
          <w:rFonts w:asciiTheme="minorHAnsi" w:hAnsiTheme="minorHAnsi" w:cstheme="minorHAnsi"/>
          <w:bCs/>
          <w:sz w:val="22"/>
          <w:szCs w:val="22"/>
        </w:rPr>
      </w:pPr>
      <w:r>
        <w:rPr>
          <w:rFonts w:asciiTheme="minorHAnsi" w:hAnsiTheme="minorHAnsi" w:cstheme="minorHAnsi"/>
          <w:bCs/>
          <w:sz w:val="22"/>
          <w:szCs w:val="22"/>
        </w:rPr>
        <w:t xml:space="preserve"> Ders yılı başında yapılan zümre öğretmenleri toplantısında öğrencilere verilecek çeşitli ödev konuları belirlenir. Ödev konularının tespitinde öğrencilerin ihtiyaçları, yetenekleri, okul, aile ve çevre imkânları göz önünde bulundurulur. Ayrıca, konunun açık ve anlaşılır olması, yanlış yorumlara yol açmaması, ders programlarına uygun olması gibi hususlar da dikkate alınır.</w:t>
      </w:r>
    </w:p>
    <w:p w14:paraId="258C41A4" w14:textId="77777777" w:rsidR="00CC12FA" w:rsidRDefault="004F23BE">
      <w:pPr>
        <w:rPr>
          <w:rFonts w:asciiTheme="minorHAnsi" w:hAnsiTheme="minorHAnsi" w:cstheme="minorHAnsi"/>
          <w:bCs/>
          <w:sz w:val="22"/>
          <w:szCs w:val="22"/>
        </w:rPr>
      </w:pPr>
      <w:r>
        <w:rPr>
          <w:rFonts w:asciiTheme="minorHAnsi" w:hAnsiTheme="minorHAnsi" w:cstheme="minorHAnsi"/>
          <w:b/>
          <w:bCs/>
          <w:sz w:val="22"/>
          <w:szCs w:val="22"/>
        </w:rPr>
        <w:t>Proje Konularının Seçimi, Verilmesi, Toplanması</w:t>
      </w:r>
      <w:r>
        <w:rPr>
          <w:rFonts w:asciiTheme="minorHAnsi" w:hAnsiTheme="minorHAnsi" w:cstheme="minorHAnsi"/>
          <w:b/>
          <w:bCs/>
          <w:sz w:val="22"/>
          <w:szCs w:val="22"/>
        </w:rPr>
        <w:br/>
      </w:r>
      <w:r>
        <w:rPr>
          <w:rFonts w:asciiTheme="minorHAnsi" w:hAnsiTheme="minorHAnsi" w:cstheme="minorHAnsi"/>
          <w:b/>
          <w:bCs/>
          <w:sz w:val="22"/>
          <w:szCs w:val="22"/>
        </w:rPr>
        <w:tab/>
      </w:r>
      <w:r>
        <w:rPr>
          <w:rFonts w:asciiTheme="minorHAnsi" w:hAnsiTheme="minorHAnsi" w:cstheme="minorHAnsi"/>
          <w:bCs/>
          <w:sz w:val="22"/>
          <w:szCs w:val="22"/>
        </w:rPr>
        <w:t>Projelerin yapılmasında uygulanacak yöntemler ile ödevde aranacak nitelikler veprojenin hangi yönlerden değerlendirileceği, öğretmen tarafından öğrencilere önceden duyurulur. Bu Yönetmelikte belirtilen usul ve esaslara uygun olarak hazırlanan projeler, ders kesimine en geç iki ay kala öğrencilerden toplanır ve değerlendirilir.</w:t>
      </w:r>
    </w:p>
    <w:p w14:paraId="10BEF212" w14:textId="77777777" w:rsidR="00CC12FA" w:rsidRDefault="004F23BE">
      <w:pPr>
        <w:jc w:val="both"/>
        <w:rPr>
          <w:rFonts w:asciiTheme="minorHAnsi" w:hAnsiTheme="minorHAnsi" w:cstheme="minorHAnsi"/>
          <w:bCs/>
          <w:sz w:val="22"/>
          <w:szCs w:val="22"/>
        </w:rPr>
      </w:pPr>
      <w:r>
        <w:rPr>
          <w:rFonts w:asciiTheme="minorHAnsi" w:hAnsiTheme="minorHAnsi" w:cstheme="minorHAnsi"/>
          <w:bCs/>
          <w:sz w:val="22"/>
          <w:szCs w:val="22"/>
        </w:rPr>
        <w:t>Proje konularının Kasım ayının 2. haftası verilip, Nisan ayının 2. haftası toplanmasına karar verildi.</w:t>
      </w:r>
    </w:p>
    <w:p w14:paraId="08594694" w14:textId="77777777" w:rsidR="00CC12FA" w:rsidRDefault="004F23BE">
      <w:pPr>
        <w:jc w:val="both"/>
        <w:rPr>
          <w:rFonts w:asciiTheme="minorHAnsi" w:hAnsiTheme="minorHAnsi" w:cstheme="minorHAnsi"/>
          <w:sz w:val="22"/>
          <w:szCs w:val="22"/>
        </w:rPr>
      </w:pPr>
      <w:r>
        <w:rPr>
          <w:rFonts w:asciiTheme="minorHAnsi" w:hAnsiTheme="minorHAnsi" w:cstheme="minorHAnsi"/>
          <w:b/>
          <w:sz w:val="22"/>
          <w:szCs w:val="22"/>
        </w:rPr>
        <w:t>Proje konuları ve değerlendirme esasları</w:t>
      </w:r>
      <w:r>
        <w:rPr>
          <w:rFonts w:asciiTheme="minorHAnsi" w:hAnsiTheme="minorHAnsi" w:cstheme="minorHAnsi"/>
          <w:sz w:val="22"/>
          <w:szCs w:val="22"/>
        </w:rPr>
        <w:t>:</w:t>
      </w:r>
    </w:p>
    <w:p w14:paraId="63F54B6B" w14:textId="77777777" w:rsidR="00CC12FA" w:rsidRDefault="004F23BE" w:rsidP="004F23BE">
      <w:pPr>
        <w:ind w:left="426"/>
        <w:jc w:val="both"/>
        <w:rPr>
          <w:rFonts w:asciiTheme="minorHAnsi" w:hAnsiTheme="minorHAnsi" w:cstheme="minorHAnsi"/>
          <w:b/>
          <w:sz w:val="22"/>
          <w:szCs w:val="22"/>
          <w:u w:val="single"/>
        </w:rPr>
      </w:pPr>
      <w:r>
        <w:rPr>
          <w:rFonts w:asciiTheme="minorHAnsi" w:hAnsiTheme="minorHAnsi" w:cstheme="minorHAnsi"/>
          <w:b/>
          <w:sz w:val="22"/>
          <w:szCs w:val="22"/>
          <w:u w:val="single"/>
        </w:rPr>
        <w:t>FİZİK 9</w:t>
      </w:r>
    </w:p>
    <w:p w14:paraId="545B35CA" w14:textId="77777777" w:rsidR="00CC12FA" w:rsidRDefault="004F23BE">
      <w:pPr>
        <w:numPr>
          <w:ilvl w:val="0"/>
          <w:numId w:val="8"/>
        </w:numPr>
        <w:jc w:val="both"/>
        <w:rPr>
          <w:rFonts w:asciiTheme="minorHAnsi" w:hAnsiTheme="minorHAnsi" w:cstheme="minorHAnsi"/>
          <w:sz w:val="22"/>
          <w:szCs w:val="22"/>
        </w:rPr>
      </w:pPr>
      <w:r>
        <w:rPr>
          <w:rFonts w:asciiTheme="minorHAnsi" w:hAnsiTheme="minorHAnsi" w:cstheme="minorHAnsi"/>
          <w:sz w:val="22"/>
          <w:szCs w:val="22"/>
        </w:rPr>
        <w:t>Fiziğin uğraş alanı ve doğası</w:t>
      </w:r>
    </w:p>
    <w:p w14:paraId="4A2B7221" w14:textId="77777777" w:rsidR="00CC12FA" w:rsidRDefault="004F23BE">
      <w:pPr>
        <w:numPr>
          <w:ilvl w:val="0"/>
          <w:numId w:val="8"/>
        </w:numPr>
        <w:jc w:val="both"/>
        <w:rPr>
          <w:rFonts w:asciiTheme="minorHAnsi" w:hAnsiTheme="minorHAnsi" w:cstheme="minorHAnsi"/>
          <w:sz w:val="22"/>
          <w:szCs w:val="22"/>
        </w:rPr>
      </w:pPr>
      <w:r>
        <w:rPr>
          <w:rFonts w:asciiTheme="minorHAnsi" w:hAnsiTheme="minorHAnsi" w:cstheme="minorHAnsi"/>
          <w:sz w:val="22"/>
          <w:szCs w:val="22"/>
        </w:rPr>
        <w:t xml:space="preserve">Fizikte modelleme ve matematiğin yeri </w:t>
      </w:r>
    </w:p>
    <w:p w14:paraId="7FC63D77" w14:textId="77777777" w:rsidR="00CC12FA" w:rsidRDefault="004F23BE">
      <w:pPr>
        <w:numPr>
          <w:ilvl w:val="0"/>
          <w:numId w:val="8"/>
        </w:numPr>
        <w:jc w:val="both"/>
        <w:rPr>
          <w:rFonts w:asciiTheme="minorHAnsi" w:hAnsiTheme="minorHAnsi" w:cstheme="minorHAnsi"/>
          <w:sz w:val="22"/>
          <w:szCs w:val="22"/>
        </w:rPr>
      </w:pPr>
      <w:r>
        <w:rPr>
          <w:rFonts w:asciiTheme="minorHAnsi" w:hAnsiTheme="minorHAnsi" w:cstheme="minorHAnsi"/>
          <w:sz w:val="22"/>
          <w:szCs w:val="22"/>
        </w:rPr>
        <w:t xml:space="preserve">Enerji kaynakları dönüşümleri ve korunumu </w:t>
      </w:r>
    </w:p>
    <w:p w14:paraId="73310A7E" w14:textId="77777777" w:rsidR="00CC12FA" w:rsidRDefault="004F23BE">
      <w:pPr>
        <w:numPr>
          <w:ilvl w:val="0"/>
          <w:numId w:val="8"/>
        </w:numPr>
        <w:jc w:val="both"/>
        <w:rPr>
          <w:rFonts w:asciiTheme="minorHAnsi" w:hAnsiTheme="minorHAnsi" w:cstheme="minorHAnsi"/>
          <w:sz w:val="22"/>
          <w:szCs w:val="22"/>
        </w:rPr>
      </w:pPr>
      <w:r>
        <w:rPr>
          <w:rFonts w:asciiTheme="minorHAnsi" w:hAnsiTheme="minorHAnsi" w:cstheme="minorHAnsi"/>
          <w:sz w:val="22"/>
          <w:szCs w:val="22"/>
        </w:rPr>
        <w:t xml:space="preserve">Newton’un hareket kanunları </w:t>
      </w:r>
    </w:p>
    <w:p w14:paraId="3B6C852D" w14:textId="77777777" w:rsidR="00CC12FA" w:rsidRDefault="004F23BE">
      <w:pPr>
        <w:numPr>
          <w:ilvl w:val="0"/>
          <w:numId w:val="8"/>
        </w:numPr>
        <w:jc w:val="both"/>
        <w:rPr>
          <w:rFonts w:asciiTheme="minorHAnsi" w:hAnsiTheme="minorHAnsi" w:cstheme="minorHAnsi"/>
          <w:sz w:val="22"/>
          <w:szCs w:val="22"/>
        </w:rPr>
      </w:pPr>
      <w:r>
        <w:rPr>
          <w:rFonts w:asciiTheme="minorHAnsi" w:hAnsiTheme="minorHAnsi" w:cstheme="minorHAnsi"/>
          <w:sz w:val="22"/>
          <w:szCs w:val="22"/>
        </w:rPr>
        <w:t>Fizik bilim adamlarının yaşamları ve çalışmalarının araştırılması</w:t>
      </w:r>
    </w:p>
    <w:p w14:paraId="4D3DDD7F" w14:textId="77777777" w:rsidR="00CC12FA" w:rsidRDefault="004F23BE">
      <w:pPr>
        <w:numPr>
          <w:ilvl w:val="0"/>
          <w:numId w:val="8"/>
        </w:numPr>
        <w:jc w:val="both"/>
        <w:rPr>
          <w:rFonts w:asciiTheme="minorHAnsi" w:hAnsiTheme="minorHAnsi" w:cstheme="minorHAnsi"/>
          <w:sz w:val="22"/>
          <w:szCs w:val="22"/>
        </w:rPr>
      </w:pPr>
      <w:r>
        <w:rPr>
          <w:rFonts w:asciiTheme="minorHAnsi" w:hAnsiTheme="minorHAnsi" w:cstheme="minorHAnsi"/>
          <w:sz w:val="22"/>
          <w:szCs w:val="22"/>
        </w:rPr>
        <w:t>Dayanıklılığın görsel modellemesi</w:t>
      </w:r>
    </w:p>
    <w:p w14:paraId="59673C48" w14:textId="77777777" w:rsidR="00CC12FA" w:rsidRDefault="004F23BE">
      <w:pPr>
        <w:numPr>
          <w:ilvl w:val="0"/>
          <w:numId w:val="8"/>
        </w:numPr>
        <w:jc w:val="both"/>
        <w:rPr>
          <w:rFonts w:asciiTheme="minorHAnsi" w:hAnsiTheme="minorHAnsi" w:cstheme="minorHAnsi"/>
          <w:sz w:val="22"/>
          <w:szCs w:val="22"/>
        </w:rPr>
      </w:pPr>
      <w:r>
        <w:rPr>
          <w:rFonts w:asciiTheme="minorHAnsi" w:hAnsiTheme="minorHAnsi" w:cstheme="minorHAnsi"/>
          <w:sz w:val="22"/>
          <w:szCs w:val="22"/>
        </w:rPr>
        <w:t>Küresel ısınmaya çözüm yolları</w:t>
      </w:r>
    </w:p>
    <w:p w14:paraId="68808C9E" w14:textId="77777777" w:rsidR="00CC12FA" w:rsidRDefault="004F23BE">
      <w:pPr>
        <w:numPr>
          <w:ilvl w:val="0"/>
          <w:numId w:val="8"/>
        </w:numPr>
        <w:jc w:val="both"/>
        <w:rPr>
          <w:rFonts w:asciiTheme="minorHAnsi" w:hAnsiTheme="minorHAnsi" w:cstheme="minorHAnsi"/>
          <w:sz w:val="22"/>
          <w:szCs w:val="22"/>
        </w:rPr>
      </w:pPr>
      <w:r>
        <w:rPr>
          <w:rFonts w:asciiTheme="minorHAnsi" w:hAnsiTheme="minorHAnsi" w:cstheme="minorHAnsi"/>
          <w:sz w:val="22"/>
          <w:szCs w:val="22"/>
        </w:rPr>
        <w:t>Kaynak olarak suyu kullanabileceğimiz enerji sistemleri</w:t>
      </w:r>
    </w:p>
    <w:p w14:paraId="269F69E8" w14:textId="77777777" w:rsidR="00CC12FA" w:rsidRDefault="004F23BE">
      <w:pPr>
        <w:numPr>
          <w:ilvl w:val="0"/>
          <w:numId w:val="8"/>
        </w:numPr>
        <w:jc w:val="both"/>
        <w:rPr>
          <w:rFonts w:asciiTheme="minorHAnsi" w:hAnsiTheme="minorHAnsi" w:cstheme="minorHAnsi"/>
          <w:sz w:val="22"/>
          <w:szCs w:val="22"/>
        </w:rPr>
      </w:pPr>
      <w:r>
        <w:rPr>
          <w:rFonts w:asciiTheme="minorHAnsi" w:hAnsiTheme="minorHAnsi" w:cstheme="minorHAnsi"/>
          <w:sz w:val="22"/>
          <w:szCs w:val="22"/>
        </w:rPr>
        <w:t>Enerji dönüşümü gerçekleştiren basit makine tasarlama</w:t>
      </w:r>
    </w:p>
    <w:p w14:paraId="4CAEC152" w14:textId="77777777" w:rsidR="00CC12FA" w:rsidRDefault="004F23BE">
      <w:pPr>
        <w:numPr>
          <w:ilvl w:val="0"/>
          <w:numId w:val="8"/>
        </w:numPr>
        <w:jc w:val="both"/>
        <w:rPr>
          <w:rFonts w:asciiTheme="minorHAnsi" w:hAnsiTheme="minorHAnsi" w:cstheme="minorHAnsi"/>
          <w:sz w:val="22"/>
          <w:szCs w:val="22"/>
        </w:rPr>
      </w:pPr>
      <w:r>
        <w:rPr>
          <w:rFonts w:asciiTheme="minorHAnsi" w:hAnsiTheme="minorHAnsi" w:cstheme="minorHAnsi"/>
          <w:sz w:val="22"/>
          <w:szCs w:val="22"/>
        </w:rPr>
        <w:lastRenderedPageBreak/>
        <w:t>Fizikteki büyüklükler panosu hazırlama</w:t>
      </w:r>
    </w:p>
    <w:p w14:paraId="673B5109" w14:textId="77777777" w:rsidR="00CC12FA" w:rsidRDefault="004F23BE">
      <w:pPr>
        <w:numPr>
          <w:ilvl w:val="0"/>
          <w:numId w:val="8"/>
        </w:numPr>
        <w:jc w:val="both"/>
        <w:rPr>
          <w:rFonts w:asciiTheme="minorHAnsi" w:hAnsiTheme="minorHAnsi" w:cstheme="minorHAnsi"/>
          <w:sz w:val="22"/>
          <w:szCs w:val="22"/>
        </w:rPr>
      </w:pPr>
      <w:r>
        <w:rPr>
          <w:rFonts w:asciiTheme="minorHAnsi" w:hAnsiTheme="minorHAnsi" w:cstheme="minorHAnsi"/>
          <w:sz w:val="22"/>
          <w:szCs w:val="22"/>
        </w:rPr>
        <w:t>Elektroskop yapımı</w:t>
      </w:r>
    </w:p>
    <w:p w14:paraId="69A0B5D6" w14:textId="77777777" w:rsidR="00CC12FA" w:rsidRPr="004F23BE" w:rsidRDefault="004F23BE" w:rsidP="004F23BE">
      <w:pPr>
        <w:pStyle w:val="ListeParagraf"/>
        <w:numPr>
          <w:ilvl w:val="0"/>
          <w:numId w:val="8"/>
        </w:numPr>
        <w:jc w:val="both"/>
        <w:rPr>
          <w:rFonts w:asciiTheme="minorHAnsi" w:hAnsiTheme="minorHAnsi" w:cstheme="minorHAnsi"/>
          <w:sz w:val="22"/>
          <w:szCs w:val="22"/>
        </w:rPr>
      </w:pPr>
      <w:r>
        <w:rPr>
          <w:rFonts w:asciiTheme="minorHAnsi" w:hAnsiTheme="minorHAnsi" w:cstheme="minorHAnsi"/>
          <w:sz w:val="22"/>
          <w:szCs w:val="22"/>
        </w:rPr>
        <w:t>Faraday Kafesi yapımı</w:t>
      </w:r>
    </w:p>
    <w:p w14:paraId="556CBE57" w14:textId="77777777" w:rsidR="00CC12FA" w:rsidRPr="004F23BE" w:rsidRDefault="004F23BE" w:rsidP="004F23BE">
      <w:pPr>
        <w:ind w:firstLine="705"/>
        <w:jc w:val="both"/>
        <w:rPr>
          <w:rFonts w:asciiTheme="minorHAnsi" w:hAnsiTheme="minorHAnsi" w:cstheme="minorHAnsi"/>
          <w:b/>
          <w:sz w:val="22"/>
          <w:szCs w:val="22"/>
          <w:u w:val="single"/>
        </w:rPr>
      </w:pPr>
      <w:r>
        <w:rPr>
          <w:rFonts w:asciiTheme="minorHAnsi" w:hAnsiTheme="minorHAnsi" w:cstheme="minorHAnsi"/>
          <w:b/>
          <w:sz w:val="22"/>
          <w:szCs w:val="22"/>
          <w:u w:val="single"/>
        </w:rPr>
        <w:t>FİZİK 10</w:t>
      </w:r>
    </w:p>
    <w:p w14:paraId="47CEE326" w14:textId="77777777" w:rsidR="00CC12FA" w:rsidRDefault="004F23BE">
      <w:pPr>
        <w:ind w:firstLine="705"/>
        <w:jc w:val="both"/>
        <w:rPr>
          <w:rFonts w:asciiTheme="minorHAnsi" w:hAnsiTheme="minorHAnsi" w:cstheme="minorHAnsi"/>
          <w:sz w:val="22"/>
          <w:szCs w:val="22"/>
        </w:rPr>
      </w:pPr>
      <w:r>
        <w:rPr>
          <w:rFonts w:asciiTheme="minorHAnsi" w:hAnsiTheme="minorHAnsi" w:cstheme="minorHAnsi"/>
          <w:sz w:val="22"/>
          <w:szCs w:val="22"/>
        </w:rPr>
        <w:t>a) Şırınga Düzeneğiyle hidrolik vinç</w:t>
      </w:r>
    </w:p>
    <w:p w14:paraId="66ED16F2" w14:textId="77777777" w:rsidR="00CC12FA" w:rsidRDefault="004F23BE">
      <w:pPr>
        <w:ind w:firstLine="705"/>
        <w:jc w:val="both"/>
        <w:rPr>
          <w:rFonts w:asciiTheme="minorHAnsi" w:hAnsiTheme="minorHAnsi" w:cstheme="minorHAnsi"/>
          <w:sz w:val="22"/>
          <w:szCs w:val="22"/>
        </w:rPr>
      </w:pPr>
      <w:r>
        <w:rPr>
          <w:rFonts w:asciiTheme="minorHAnsi" w:hAnsiTheme="minorHAnsi" w:cstheme="minorHAnsi"/>
          <w:sz w:val="22"/>
          <w:szCs w:val="22"/>
        </w:rPr>
        <w:t>b) Deniz altı düzeneği tasarlama</w:t>
      </w:r>
    </w:p>
    <w:p w14:paraId="30964291" w14:textId="77777777" w:rsidR="00CC12FA" w:rsidRDefault="004F23BE">
      <w:pPr>
        <w:ind w:firstLine="705"/>
        <w:jc w:val="both"/>
        <w:rPr>
          <w:rFonts w:asciiTheme="minorHAnsi" w:hAnsiTheme="minorHAnsi" w:cstheme="minorHAnsi"/>
          <w:sz w:val="22"/>
          <w:szCs w:val="22"/>
        </w:rPr>
      </w:pPr>
      <w:r>
        <w:rPr>
          <w:rFonts w:asciiTheme="minorHAnsi" w:hAnsiTheme="minorHAnsi" w:cstheme="minorHAnsi"/>
          <w:sz w:val="22"/>
          <w:szCs w:val="22"/>
        </w:rPr>
        <w:t>c) Basit elektrik motoru</w:t>
      </w:r>
    </w:p>
    <w:p w14:paraId="0F8489CC" w14:textId="77777777" w:rsidR="00CC12FA" w:rsidRDefault="004F23BE">
      <w:pPr>
        <w:ind w:firstLine="705"/>
        <w:jc w:val="both"/>
        <w:rPr>
          <w:rFonts w:asciiTheme="minorHAnsi" w:hAnsiTheme="minorHAnsi" w:cstheme="minorHAnsi"/>
          <w:sz w:val="22"/>
          <w:szCs w:val="22"/>
        </w:rPr>
      </w:pPr>
      <w:r>
        <w:rPr>
          <w:rFonts w:asciiTheme="minorHAnsi" w:hAnsiTheme="minorHAnsi" w:cstheme="minorHAnsi"/>
          <w:sz w:val="22"/>
          <w:szCs w:val="22"/>
        </w:rPr>
        <w:t>d) Su motoru yapımı</w:t>
      </w:r>
    </w:p>
    <w:p w14:paraId="6AA717C5" w14:textId="77777777" w:rsidR="00CC12FA" w:rsidRDefault="004F23BE">
      <w:pPr>
        <w:ind w:firstLine="705"/>
        <w:jc w:val="both"/>
        <w:rPr>
          <w:rFonts w:asciiTheme="minorHAnsi" w:hAnsiTheme="minorHAnsi" w:cstheme="minorHAnsi"/>
          <w:sz w:val="22"/>
          <w:szCs w:val="22"/>
        </w:rPr>
      </w:pPr>
      <w:r>
        <w:rPr>
          <w:rFonts w:asciiTheme="minorHAnsi" w:hAnsiTheme="minorHAnsi" w:cstheme="minorHAnsi"/>
          <w:sz w:val="22"/>
          <w:szCs w:val="22"/>
        </w:rPr>
        <w:t>e) Elektrik potansiyelin varlığını ispatlayan deney düzeneği</w:t>
      </w:r>
    </w:p>
    <w:p w14:paraId="2747D768" w14:textId="77777777" w:rsidR="00CC12FA" w:rsidRDefault="004F23BE">
      <w:pPr>
        <w:ind w:firstLine="705"/>
        <w:jc w:val="both"/>
        <w:rPr>
          <w:rFonts w:asciiTheme="minorHAnsi" w:hAnsiTheme="minorHAnsi" w:cstheme="minorHAnsi"/>
          <w:sz w:val="22"/>
          <w:szCs w:val="22"/>
        </w:rPr>
      </w:pPr>
      <w:r>
        <w:rPr>
          <w:rFonts w:asciiTheme="minorHAnsi" w:hAnsiTheme="minorHAnsi" w:cstheme="minorHAnsi"/>
          <w:sz w:val="22"/>
          <w:szCs w:val="22"/>
        </w:rPr>
        <w:t>f) Bir elektrik devresini Vavien bağlama</w:t>
      </w:r>
    </w:p>
    <w:p w14:paraId="0A1F6768" w14:textId="77777777" w:rsidR="00CC12FA" w:rsidRDefault="004F23BE">
      <w:pPr>
        <w:ind w:firstLine="705"/>
        <w:jc w:val="both"/>
        <w:rPr>
          <w:rFonts w:asciiTheme="minorHAnsi" w:hAnsiTheme="minorHAnsi" w:cstheme="minorHAnsi"/>
          <w:sz w:val="22"/>
          <w:szCs w:val="22"/>
        </w:rPr>
      </w:pPr>
      <w:r>
        <w:rPr>
          <w:rFonts w:asciiTheme="minorHAnsi" w:hAnsiTheme="minorHAnsi" w:cstheme="minorHAnsi"/>
          <w:sz w:val="22"/>
          <w:szCs w:val="22"/>
        </w:rPr>
        <w:t>g) Tam yansıma düzeneği hazırlama</w:t>
      </w:r>
    </w:p>
    <w:p w14:paraId="71CEC437" w14:textId="77777777" w:rsidR="00CC12FA" w:rsidRPr="004F23BE" w:rsidRDefault="004F23BE" w:rsidP="004F23BE">
      <w:pPr>
        <w:ind w:firstLine="705"/>
        <w:jc w:val="both"/>
        <w:rPr>
          <w:rFonts w:asciiTheme="minorHAnsi" w:hAnsiTheme="minorHAnsi" w:cstheme="minorHAnsi"/>
          <w:sz w:val="22"/>
          <w:szCs w:val="22"/>
        </w:rPr>
      </w:pPr>
      <w:r>
        <w:rPr>
          <w:rFonts w:asciiTheme="minorHAnsi" w:hAnsiTheme="minorHAnsi" w:cstheme="minorHAnsi"/>
          <w:sz w:val="22"/>
          <w:szCs w:val="22"/>
        </w:rPr>
        <w:t>h) Mercekler kullanarak teleskop yapımı</w:t>
      </w:r>
    </w:p>
    <w:p w14:paraId="244A5E1B" w14:textId="77777777" w:rsidR="00CC12FA" w:rsidRDefault="004F23BE">
      <w:pPr>
        <w:ind w:firstLine="705"/>
        <w:jc w:val="both"/>
        <w:rPr>
          <w:rFonts w:asciiTheme="minorHAnsi" w:hAnsiTheme="minorHAnsi" w:cstheme="minorHAnsi"/>
          <w:b/>
          <w:sz w:val="22"/>
          <w:szCs w:val="22"/>
          <w:u w:val="single"/>
        </w:rPr>
      </w:pPr>
      <w:r>
        <w:rPr>
          <w:rFonts w:asciiTheme="minorHAnsi" w:hAnsiTheme="minorHAnsi" w:cstheme="minorHAnsi"/>
          <w:b/>
          <w:sz w:val="22"/>
          <w:szCs w:val="22"/>
          <w:u w:val="single"/>
        </w:rPr>
        <w:t>FİZİK 11</w:t>
      </w:r>
    </w:p>
    <w:p w14:paraId="5408E97B" w14:textId="77777777" w:rsidR="00CC12FA" w:rsidRDefault="004F23BE">
      <w:pPr>
        <w:numPr>
          <w:ilvl w:val="0"/>
          <w:numId w:val="9"/>
        </w:numPr>
        <w:jc w:val="both"/>
        <w:rPr>
          <w:rFonts w:asciiTheme="minorHAnsi" w:hAnsiTheme="minorHAnsi" w:cstheme="minorHAnsi"/>
          <w:sz w:val="22"/>
          <w:szCs w:val="22"/>
        </w:rPr>
      </w:pPr>
      <w:r>
        <w:rPr>
          <w:rFonts w:asciiTheme="minorHAnsi" w:hAnsiTheme="minorHAnsi" w:cstheme="minorHAnsi"/>
          <w:sz w:val="22"/>
          <w:szCs w:val="22"/>
        </w:rPr>
        <w:t xml:space="preserve">Vandegraft jeneratörü tasarlama </w:t>
      </w:r>
    </w:p>
    <w:p w14:paraId="74F1EBF2" w14:textId="77777777" w:rsidR="00CC12FA" w:rsidRDefault="004F23BE">
      <w:pPr>
        <w:numPr>
          <w:ilvl w:val="0"/>
          <w:numId w:val="9"/>
        </w:numPr>
        <w:jc w:val="both"/>
        <w:rPr>
          <w:rFonts w:asciiTheme="minorHAnsi" w:hAnsiTheme="minorHAnsi" w:cstheme="minorHAnsi"/>
          <w:sz w:val="22"/>
          <w:szCs w:val="22"/>
        </w:rPr>
      </w:pPr>
      <w:r>
        <w:rPr>
          <w:rFonts w:asciiTheme="minorHAnsi" w:hAnsiTheme="minorHAnsi" w:cstheme="minorHAnsi"/>
          <w:sz w:val="22"/>
          <w:szCs w:val="22"/>
        </w:rPr>
        <w:t>Kablosuz elektrik üretimi hakkında sunum hazırlama</w:t>
      </w:r>
    </w:p>
    <w:p w14:paraId="7FF5A210" w14:textId="77777777" w:rsidR="00CC12FA" w:rsidRDefault="004F23BE">
      <w:pPr>
        <w:numPr>
          <w:ilvl w:val="0"/>
          <w:numId w:val="9"/>
        </w:numPr>
        <w:jc w:val="both"/>
        <w:rPr>
          <w:rFonts w:asciiTheme="minorHAnsi" w:hAnsiTheme="minorHAnsi" w:cstheme="minorHAnsi"/>
          <w:sz w:val="22"/>
          <w:szCs w:val="22"/>
        </w:rPr>
      </w:pPr>
      <w:r>
        <w:rPr>
          <w:rFonts w:asciiTheme="minorHAnsi" w:hAnsiTheme="minorHAnsi" w:cstheme="minorHAnsi"/>
          <w:sz w:val="22"/>
          <w:szCs w:val="22"/>
        </w:rPr>
        <w:t>Işığın tanecikli yapısı ve dalga modeli ile ilgili modelleme</w:t>
      </w:r>
    </w:p>
    <w:p w14:paraId="0D574976" w14:textId="77777777" w:rsidR="00CC12FA" w:rsidRDefault="004F23BE">
      <w:pPr>
        <w:numPr>
          <w:ilvl w:val="0"/>
          <w:numId w:val="9"/>
        </w:numPr>
        <w:jc w:val="both"/>
        <w:rPr>
          <w:rFonts w:asciiTheme="minorHAnsi" w:hAnsiTheme="minorHAnsi" w:cstheme="minorHAnsi"/>
          <w:sz w:val="22"/>
          <w:szCs w:val="22"/>
        </w:rPr>
      </w:pPr>
      <w:r>
        <w:rPr>
          <w:rFonts w:asciiTheme="minorHAnsi" w:hAnsiTheme="minorHAnsi" w:cstheme="minorHAnsi"/>
          <w:sz w:val="22"/>
          <w:szCs w:val="22"/>
        </w:rPr>
        <w:t>Gökadalar ve Kara delikler sunu</w:t>
      </w:r>
    </w:p>
    <w:p w14:paraId="68A9DAE7" w14:textId="77777777" w:rsidR="00CC12FA" w:rsidRDefault="004F23BE">
      <w:pPr>
        <w:numPr>
          <w:ilvl w:val="0"/>
          <w:numId w:val="9"/>
        </w:numPr>
        <w:jc w:val="both"/>
        <w:rPr>
          <w:rFonts w:asciiTheme="minorHAnsi" w:hAnsiTheme="minorHAnsi" w:cstheme="minorHAnsi"/>
          <w:sz w:val="22"/>
          <w:szCs w:val="22"/>
        </w:rPr>
      </w:pPr>
      <w:r>
        <w:rPr>
          <w:rFonts w:asciiTheme="minorHAnsi" w:hAnsiTheme="minorHAnsi" w:cstheme="minorHAnsi"/>
          <w:sz w:val="22"/>
          <w:szCs w:val="22"/>
        </w:rPr>
        <w:t>Basit elektrik motoru yapımı</w:t>
      </w:r>
    </w:p>
    <w:p w14:paraId="573FC21C" w14:textId="77777777" w:rsidR="00CC12FA" w:rsidRDefault="004F23BE">
      <w:pPr>
        <w:numPr>
          <w:ilvl w:val="0"/>
          <w:numId w:val="9"/>
        </w:numPr>
        <w:jc w:val="both"/>
        <w:rPr>
          <w:rFonts w:asciiTheme="minorHAnsi" w:hAnsiTheme="minorHAnsi" w:cstheme="minorHAnsi"/>
          <w:sz w:val="22"/>
          <w:szCs w:val="22"/>
        </w:rPr>
      </w:pPr>
      <w:r>
        <w:rPr>
          <w:rFonts w:asciiTheme="minorHAnsi" w:hAnsiTheme="minorHAnsi" w:cstheme="minorHAnsi"/>
          <w:sz w:val="22"/>
          <w:szCs w:val="22"/>
        </w:rPr>
        <w:t>Şırınga Düzeneğiyle hidrolik vinç</w:t>
      </w:r>
    </w:p>
    <w:p w14:paraId="44067F1E" w14:textId="77777777" w:rsidR="00CC12FA" w:rsidRDefault="004F23BE">
      <w:pPr>
        <w:numPr>
          <w:ilvl w:val="0"/>
          <w:numId w:val="9"/>
        </w:numPr>
        <w:jc w:val="both"/>
        <w:rPr>
          <w:rFonts w:asciiTheme="minorHAnsi" w:hAnsiTheme="minorHAnsi" w:cstheme="minorHAnsi"/>
          <w:sz w:val="22"/>
          <w:szCs w:val="22"/>
        </w:rPr>
      </w:pPr>
      <w:r>
        <w:rPr>
          <w:rFonts w:asciiTheme="minorHAnsi" w:hAnsiTheme="minorHAnsi" w:cstheme="minorHAnsi"/>
          <w:sz w:val="22"/>
          <w:szCs w:val="22"/>
        </w:rPr>
        <w:t>Deniz altı düzeneği tasarlama</w:t>
      </w:r>
    </w:p>
    <w:p w14:paraId="48477EA9" w14:textId="77777777" w:rsidR="00CC12FA" w:rsidRDefault="00CC12FA">
      <w:pPr>
        <w:jc w:val="both"/>
        <w:rPr>
          <w:rFonts w:asciiTheme="minorHAnsi" w:hAnsiTheme="minorHAnsi" w:cstheme="minorHAnsi"/>
          <w:b/>
          <w:sz w:val="22"/>
          <w:szCs w:val="22"/>
          <w:u w:val="single"/>
        </w:rPr>
      </w:pPr>
    </w:p>
    <w:p w14:paraId="79D2EE49" w14:textId="77777777" w:rsidR="00CC12FA" w:rsidRDefault="004F23BE">
      <w:pPr>
        <w:ind w:firstLine="705"/>
        <w:jc w:val="both"/>
        <w:rPr>
          <w:rFonts w:asciiTheme="minorHAnsi" w:hAnsiTheme="minorHAnsi" w:cstheme="minorHAnsi"/>
          <w:b/>
          <w:sz w:val="22"/>
          <w:szCs w:val="22"/>
          <w:u w:val="single"/>
        </w:rPr>
      </w:pPr>
      <w:r>
        <w:rPr>
          <w:rFonts w:asciiTheme="minorHAnsi" w:hAnsiTheme="minorHAnsi" w:cstheme="minorHAnsi"/>
          <w:b/>
          <w:sz w:val="22"/>
          <w:szCs w:val="22"/>
          <w:u w:val="single"/>
        </w:rPr>
        <w:t>FİZİK 12</w:t>
      </w:r>
    </w:p>
    <w:p w14:paraId="2C0C5F01" w14:textId="77777777" w:rsidR="00CC12FA" w:rsidRDefault="004F23BE">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Düzgün çembersel hareket düzeneği</w:t>
      </w:r>
    </w:p>
    <w:p w14:paraId="71A58632" w14:textId="77777777" w:rsidR="00CC12FA" w:rsidRDefault="004F23BE">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Basit harmonik hareket düzeneği</w:t>
      </w:r>
    </w:p>
    <w:p w14:paraId="761A2E63" w14:textId="77777777" w:rsidR="00CC12FA" w:rsidRDefault="004F23BE">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Fotoelektrik Etki</w:t>
      </w:r>
    </w:p>
    <w:p w14:paraId="6572807A" w14:textId="77777777" w:rsidR="00CC12FA" w:rsidRDefault="004F23BE">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Tek yarıkta girişim deseni oluşturma</w:t>
      </w:r>
    </w:p>
    <w:p w14:paraId="74B7B38A" w14:textId="77777777" w:rsidR="00CC12FA" w:rsidRDefault="004F23BE">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Fiber optik teknoloji sunum</w:t>
      </w:r>
    </w:p>
    <w:p w14:paraId="466FB290" w14:textId="77777777" w:rsidR="00CC12FA" w:rsidRDefault="004F23BE">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Işığın girişimi (Çift yarıkta girişim) deney düzeneği</w:t>
      </w:r>
    </w:p>
    <w:p w14:paraId="46221AD9" w14:textId="77777777" w:rsidR="00CC12FA" w:rsidRDefault="004F23BE">
      <w:pPr>
        <w:numPr>
          <w:ilvl w:val="0"/>
          <w:numId w:val="10"/>
        </w:numPr>
        <w:tabs>
          <w:tab w:val="left" w:pos="720"/>
        </w:tabs>
        <w:jc w:val="both"/>
        <w:rPr>
          <w:rFonts w:asciiTheme="minorHAnsi" w:hAnsiTheme="minorHAnsi" w:cstheme="minorHAnsi"/>
          <w:sz w:val="22"/>
          <w:szCs w:val="22"/>
        </w:rPr>
      </w:pPr>
      <w:r>
        <w:rPr>
          <w:rFonts w:asciiTheme="minorHAnsi" w:hAnsiTheme="minorHAnsi" w:cstheme="minorHAnsi"/>
          <w:sz w:val="22"/>
          <w:szCs w:val="22"/>
        </w:rPr>
        <w:t>Yarı iletken ve üstün iletkenler sunum</w:t>
      </w:r>
    </w:p>
    <w:p w14:paraId="256CDD30" w14:textId="77777777" w:rsidR="00CC12FA" w:rsidRDefault="004F23BE">
      <w:pPr>
        <w:tabs>
          <w:tab w:val="left" w:pos="720"/>
        </w:tabs>
        <w:jc w:val="both"/>
        <w:rPr>
          <w:rFonts w:asciiTheme="minorHAnsi" w:hAnsiTheme="minorHAnsi" w:cstheme="minorHAnsi"/>
          <w:b/>
          <w:sz w:val="22"/>
          <w:szCs w:val="22"/>
        </w:rPr>
      </w:pPr>
      <w:r>
        <w:rPr>
          <w:rFonts w:asciiTheme="minorHAnsi" w:hAnsiTheme="minorHAnsi" w:cstheme="minorHAnsi"/>
          <w:b/>
          <w:sz w:val="22"/>
          <w:szCs w:val="22"/>
        </w:rPr>
        <w:t>Performans değerlendirme esasları aşağıdaki gibi belirlenmiştir;</w:t>
      </w:r>
    </w:p>
    <w:p w14:paraId="5C6E328F" w14:textId="77777777" w:rsidR="00CC12FA" w:rsidRDefault="00CC12FA" w:rsidP="004F23BE">
      <w:pPr>
        <w:tabs>
          <w:tab w:val="left" w:pos="720"/>
        </w:tabs>
        <w:jc w:val="both"/>
        <w:rPr>
          <w:rFonts w:asciiTheme="minorHAnsi" w:hAnsiTheme="minorHAnsi" w:cstheme="minorHAnsi"/>
          <w:sz w:val="22"/>
          <w:szCs w:val="22"/>
        </w:rPr>
      </w:pPr>
    </w:p>
    <w:p w14:paraId="0A9673AA" w14:textId="77777777" w:rsidR="00CC12FA" w:rsidRDefault="004F23BE">
      <w:pPr>
        <w:tabs>
          <w:tab w:val="left" w:pos="720"/>
        </w:tabs>
        <w:jc w:val="both"/>
        <w:rPr>
          <w:rFonts w:asciiTheme="minorHAnsi" w:hAnsiTheme="minorHAnsi" w:cstheme="minorHAnsi"/>
          <w:sz w:val="22"/>
          <w:szCs w:val="22"/>
        </w:rPr>
      </w:pPr>
      <w:r>
        <w:rPr>
          <w:rFonts w:asciiTheme="minorHAnsi" w:hAnsiTheme="minorHAnsi" w:cstheme="minorHAnsi"/>
          <w:sz w:val="22"/>
          <w:szCs w:val="22"/>
        </w:rPr>
        <w:t xml:space="preserve">Öğrenciler istemeleri halinde öğretmenleri ile istişare yaparak kendi belirleyecekleri konularda da proje hazırlayabilirler. </w:t>
      </w:r>
    </w:p>
    <w:tbl>
      <w:tblPr>
        <w:tblpPr w:leftFromText="141" w:rightFromText="141" w:vertAnchor="text" w:horzAnchor="margin" w:tblpY="-87"/>
        <w:tblW w:w="10490" w:type="dxa"/>
        <w:tblLayout w:type="fixed"/>
        <w:tblCellMar>
          <w:left w:w="70" w:type="dxa"/>
          <w:right w:w="70" w:type="dxa"/>
        </w:tblCellMar>
        <w:tblLook w:val="04A0" w:firstRow="1" w:lastRow="0" w:firstColumn="1" w:lastColumn="0" w:noHBand="0" w:noVBand="1"/>
      </w:tblPr>
      <w:tblGrid>
        <w:gridCol w:w="426"/>
        <w:gridCol w:w="708"/>
        <w:gridCol w:w="2127"/>
        <w:gridCol w:w="708"/>
        <w:gridCol w:w="709"/>
        <w:gridCol w:w="567"/>
        <w:gridCol w:w="567"/>
        <w:gridCol w:w="709"/>
        <w:gridCol w:w="567"/>
        <w:gridCol w:w="567"/>
        <w:gridCol w:w="567"/>
        <w:gridCol w:w="567"/>
        <w:gridCol w:w="567"/>
        <w:gridCol w:w="283"/>
        <w:gridCol w:w="284"/>
        <w:gridCol w:w="567"/>
      </w:tblGrid>
      <w:tr w:rsidR="00CC12FA" w14:paraId="548C5DBE" w14:textId="77777777">
        <w:trPr>
          <w:trHeight w:val="312"/>
        </w:trPr>
        <w:tc>
          <w:tcPr>
            <w:tcW w:w="10490" w:type="dxa"/>
            <w:gridSpan w:val="16"/>
          </w:tcPr>
          <w:p w14:paraId="48E000D2" w14:textId="77777777" w:rsidR="00CC12FA" w:rsidRDefault="004F23BE">
            <w:pPr>
              <w:autoSpaceDE w:val="0"/>
              <w:autoSpaceDN w:val="0"/>
              <w:adjustRightInd w:val="0"/>
              <w:spacing w:after="0" w:line="240" w:lineRule="auto"/>
              <w:jc w:val="center"/>
              <w:rPr>
                <w:rFonts w:cstheme="minorHAnsi"/>
                <w:b/>
                <w:bCs/>
                <w:color w:val="000000"/>
                <w:sz w:val="28"/>
                <w:szCs w:val="28"/>
              </w:rPr>
            </w:pPr>
            <w:r>
              <w:rPr>
                <w:rFonts w:cstheme="minorHAnsi"/>
                <w:b/>
                <w:bCs/>
                <w:color w:val="000000"/>
                <w:sz w:val="28"/>
                <w:szCs w:val="28"/>
              </w:rPr>
              <w:lastRenderedPageBreak/>
              <w:t>2020-2021 EĞİTİM VE ÖĞRETİM YILI</w:t>
            </w:r>
          </w:p>
        </w:tc>
      </w:tr>
      <w:tr w:rsidR="00CC12FA" w14:paraId="00E482D7" w14:textId="77777777">
        <w:trPr>
          <w:trHeight w:val="312"/>
        </w:trPr>
        <w:tc>
          <w:tcPr>
            <w:tcW w:w="10490" w:type="dxa"/>
            <w:gridSpan w:val="16"/>
          </w:tcPr>
          <w:p w14:paraId="27F5199E" w14:textId="77777777" w:rsidR="00CC12FA" w:rsidRDefault="004F23BE">
            <w:pPr>
              <w:pStyle w:val="ListeParagraf"/>
              <w:autoSpaceDE w:val="0"/>
              <w:autoSpaceDN w:val="0"/>
              <w:adjustRightInd w:val="0"/>
              <w:spacing w:after="0" w:line="240" w:lineRule="auto"/>
              <w:ind w:left="0"/>
              <w:jc w:val="both"/>
              <w:rPr>
                <w:rFonts w:cstheme="minorHAnsi"/>
                <w:color w:val="000000"/>
                <w:sz w:val="28"/>
                <w:szCs w:val="28"/>
              </w:rPr>
            </w:pPr>
            <w:r>
              <w:rPr>
                <w:rFonts w:cstheme="minorHAnsi"/>
                <w:bCs/>
                <w:color w:val="000000"/>
                <w:sz w:val="28"/>
                <w:szCs w:val="28"/>
              </w:rPr>
              <w:t xml:space="preserve"> </w:t>
            </w:r>
            <w:r>
              <w:rPr>
                <w:rFonts w:cstheme="minorHAnsi"/>
                <w:b/>
                <w:color w:val="000000"/>
                <w:sz w:val="28"/>
                <w:szCs w:val="28"/>
              </w:rPr>
              <w:t>FİZİK</w:t>
            </w:r>
            <w:r>
              <w:rPr>
                <w:rFonts w:cstheme="minorHAnsi"/>
                <w:b/>
                <w:bCs/>
                <w:color w:val="000000"/>
                <w:sz w:val="28"/>
                <w:szCs w:val="28"/>
              </w:rPr>
              <w:t xml:space="preserve"> DERSİ PERFORMANS ÇALIŞMASI DEĞERLENDİRME ÖLÇEĞİ</w:t>
            </w:r>
          </w:p>
        </w:tc>
      </w:tr>
      <w:tr w:rsidR="00CC12FA" w14:paraId="4ADE1577" w14:textId="77777777">
        <w:trPr>
          <w:trHeight w:val="384"/>
        </w:trPr>
        <w:tc>
          <w:tcPr>
            <w:tcW w:w="426" w:type="dxa"/>
          </w:tcPr>
          <w:p w14:paraId="597C2DAC" w14:textId="77777777" w:rsidR="00CC12FA" w:rsidRDefault="00CC12FA">
            <w:pPr>
              <w:autoSpaceDE w:val="0"/>
              <w:autoSpaceDN w:val="0"/>
              <w:adjustRightInd w:val="0"/>
              <w:spacing w:after="0" w:line="240" w:lineRule="auto"/>
              <w:jc w:val="center"/>
              <w:rPr>
                <w:rFonts w:cstheme="minorHAnsi"/>
                <w:color w:val="000000"/>
              </w:rPr>
            </w:pPr>
          </w:p>
        </w:tc>
        <w:tc>
          <w:tcPr>
            <w:tcW w:w="2835" w:type="dxa"/>
            <w:gridSpan w:val="2"/>
            <w:tcBorders>
              <w:right w:val="single" w:sz="4" w:space="0" w:color="auto"/>
            </w:tcBorders>
          </w:tcPr>
          <w:p w14:paraId="0BF108D7" w14:textId="77777777" w:rsidR="00CC12FA" w:rsidRDefault="00CC12FA">
            <w:pPr>
              <w:autoSpaceDE w:val="0"/>
              <w:autoSpaceDN w:val="0"/>
              <w:adjustRightInd w:val="0"/>
              <w:spacing w:after="0" w:line="240" w:lineRule="auto"/>
              <w:jc w:val="center"/>
              <w:rPr>
                <w:rFonts w:cstheme="minorHAnsi"/>
                <w:b/>
                <w:bCs/>
                <w:color w:val="000000"/>
                <w:sz w:val="28"/>
                <w:szCs w:val="28"/>
              </w:rPr>
            </w:pPr>
          </w:p>
        </w:tc>
        <w:tc>
          <w:tcPr>
            <w:tcW w:w="4394" w:type="dxa"/>
            <w:gridSpan w:val="7"/>
            <w:tcBorders>
              <w:top w:val="single" w:sz="4" w:space="0" w:color="auto"/>
              <w:left w:val="single" w:sz="4" w:space="0" w:color="auto"/>
              <w:bottom w:val="single" w:sz="4" w:space="0" w:color="auto"/>
              <w:right w:val="single" w:sz="4" w:space="0" w:color="auto"/>
            </w:tcBorders>
            <w:vAlign w:val="center"/>
          </w:tcPr>
          <w:p w14:paraId="38ECC785"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 PERFORMANS DEĞERLENDİRME</w:t>
            </w:r>
          </w:p>
        </w:tc>
        <w:tc>
          <w:tcPr>
            <w:tcW w:w="2835" w:type="dxa"/>
            <w:gridSpan w:val="6"/>
            <w:tcBorders>
              <w:top w:val="single" w:sz="4" w:space="0" w:color="auto"/>
              <w:left w:val="single" w:sz="4" w:space="0" w:color="auto"/>
              <w:bottom w:val="single" w:sz="4" w:space="0" w:color="auto"/>
              <w:right w:val="single" w:sz="4" w:space="0" w:color="auto"/>
            </w:tcBorders>
            <w:vAlign w:val="center"/>
          </w:tcPr>
          <w:p w14:paraId="6EAF019F"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 PERFORMANS DEĞERLENDİRME</w:t>
            </w:r>
          </w:p>
        </w:tc>
      </w:tr>
      <w:tr w:rsidR="00CC12FA" w14:paraId="49FED68A" w14:textId="77777777">
        <w:trPr>
          <w:cantSplit/>
          <w:trHeight w:val="1742"/>
        </w:trPr>
        <w:tc>
          <w:tcPr>
            <w:tcW w:w="426" w:type="dxa"/>
            <w:tcBorders>
              <w:bottom w:val="single" w:sz="4" w:space="0" w:color="auto"/>
            </w:tcBorders>
          </w:tcPr>
          <w:p w14:paraId="44EA54DD" w14:textId="77777777" w:rsidR="00CC12FA" w:rsidRDefault="00CC12FA">
            <w:pPr>
              <w:autoSpaceDE w:val="0"/>
              <w:autoSpaceDN w:val="0"/>
              <w:adjustRightInd w:val="0"/>
              <w:spacing w:after="0" w:line="240" w:lineRule="auto"/>
              <w:jc w:val="center"/>
              <w:rPr>
                <w:rFonts w:cstheme="minorHAnsi"/>
                <w:color w:val="000000"/>
              </w:rPr>
            </w:pPr>
          </w:p>
        </w:tc>
        <w:tc>
          <w:tcPr>
            <w:tcW w:w="2835" w:type="dxa"/>
            <w:gridSpan w:val="2"/>
            <w:tcBorders>
              <w:bottom w:val="single" w:sz="4" w:space="0" w:color="auto"/>
              <w:right w:val="single" w:sz="4" w:space="0" w:color="auto"/>
            </w:tcBorders>
          </w:tcPr>
          <w:p w14:paraId="6CC68BEE" w14:textId="77777777" w:rsidR="00CC12FA" w:rsidRDefault="00CC12FA">
            <w:pPr>
              <w:autoSpaceDE w:val="0"/>
              <w:autoSpaceDN w:val="0"/>
              <w:adjustRightInd w:val="0"/>
              <w:spacing w:after="0" w:line="240" w:lineRule="auto"/>
              <w:jc w:val="center"/>
              <w:rPr>
                <w:rFonts w:cstheme="minorHAnsi"/>
                <w:b/>
                <w:bCs/>
                <w:color w:val="000000"/>
                <w:sz w:val="32"/>
                <w:szCs w:val="32"/>
              </w:rPr>
            </w:pP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17F32E03" w14:textId="77777777" w:rsidR="00CC12FA" w:rsidRDefault="004F23BE">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Zamanında Teslimi</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738E900" w14:textId="77777777" w:rsidR="00CC12FA" w:rsidRDefault="004F23BE">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Kaynaklardan Faydalanma</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D4FA2E2" w14:textId="77777777" w:rsidR="00CC12FA" w:rsidRDefault="004F23BE">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Düzenli ve İmla Kurallarına Uygunluğu</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43287192" w14:textId="77777777" w:rsidR="00CC12FA" w:rsidRDefault="004F23BE">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Amaca Uygunluğu</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0199D418" w14:textId="77777777" w:rsidR="00CC12FA" w:rsidRDefault="004F23BE">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Kapsam Açısından Yeterliliği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56A5F55" w14:textId="77777777" w:rsidR="00CC12FA" w:rsidRDefault="004F23BE">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Ödevin Sunumu</w:t>
            </w:r>
          </w:p>
        </w:tc>
        <w:tc>
          <w:tcPr>
            <w:tcW w:w="567" w:type="dxa"/>
            <w:vMerge w:val="restart"/>
            <w:tcBorders>
              <w:top w:val="single" w:sz="4" w:space="0" w:color="auto"/>
              <w:left w:val="single" w:sz="4" w:space="0" w:color="auto"/>
              <w:right w:val="single" w:sz="4" w:space="0" w:color="auto"/>
            </w:tcBorders>
            <w:textDirection w:val="btLr"/>
          </w:tcPr>
          <w:p w14:paraId="5CD805B6" w14:textId="77777777" w:rsidR="00CC12FA" w:rsidRDefault="004F23BE">
            <w:pPr>
              <w:autoSpaceDE w:val="0"/>
              <w:autoSpaceDN w:val="0"/>
              <w:adjustRightInd w:val="0"/>
              <w:spacing w:after="0" w:line="240" w:lineRule="auto"/>
              <w:ind w:left="113"/>
              <w:rPr>
                <w:rFonts w:cstheme="minorHAnsi"/>
                <w:b/>
                <w:bCs/>
                <w:color w:val="000000"/>
                <w:sz w:val="20"/>
                <w:szCs w:val="20"/>
              </w:rPr>
            </w:pPr>
            <w:r>
              <w:rPr>
                <w:rFonts w:cstheme="minorHAnsi"/>
                <w:b/>
                <w:bCs/>
                <w:color w:val="000000"/>
                <w:sz w:val="20"/>
                <w:szCs w:val="20"/>
              </w:rPr>
              <w:t>1.PERFORMANS</w:t>
            </w:r>
          </w:p>
          <w:p w14:paraId="6660078A" w14:textId="77777777" w:rsidR="00CC12FA" w:rsidRDefault="004F23BE">
            <w:pPr>
              <w:autoSpaceDE w:val="0"/>
              <w:autoSpaceDN w:val="0"/>
              <w:adjustRightInd w:val="0"/>
              <w:spacing w:after="0" w:line="240" w:lineRule="auto"/>
              <w:ind w:left="113"/>
              <w:rPr>
                <w:rFonts w:cstheme="minorHAnsi"/>
                <w:b/>
                <w:bCs/>
                <w:color w:val="000000"/>
                <w:sz w:val="20"/>
                <w:szCs w:val="20"/>
              </w:rPr>
            </w:pPr>
            <w:r>
              <w:rPr>
                <w:rFonts w:cstheme="minorHAnsi"/>
                <w:b/>
                <w:bCs/>
                <w:color w:val="000000"/>
                <w:sz w:val="20"/>
                <w:szCs w:val="20"/>
              </w:rPr>
              <w:t>PUAN TOPLAMI</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0D0E33B8" w14:textId="77777777" w:rsidR="00CC12FA" w:rsidRDefault="004F23BE">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Derse Devam</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4E2D39C" w14:textId="77777777" w:rsidR="00CC12FA" w:rsidRDefault="004F23BE">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Derse Hazırlık</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CDD0999" w14:textId="77777777" w:rsidR="00CC12FA" w:rsidRDefault="004F23BE">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Derste Örnek Davranışlar</w:t>
            </w:r>
          </w:p>
        </w:tc>
        <w:tc>
          <w:tcPr>
            <w:tcW w:w="567" w:type="dxa"/>
            <w:gridSpan w:val="2"/>
            <w:tcBorders>
              <w:top w:val="single" w:sz="4" w:space="0" w:color="auto"/>
              <w:left w:val="single" w:sz="4" w:space="0" w:color="auto"/>
              <w:bottom w:val="single" w:sz="4" w:space="0" w:color="auto"/>
              <w:right w:val="single" w:sz="4" w:space="0" w:color="auto"/>
            </w:tcBorders>
            <w:textDirection w:val="btLr"/>
            <w:vAlign w:val="center"/>
          </w:tcPr>
          <w:p w14:paraId="06C60B3A" w14:textId="77777777" w:rsidR="00CC12FA" w:rsidRDefault="004F23BE">
            <w:pPr>
              <w:autoSpaceDE w:val="0"/>
              <w:autoSpaceDN w:val="0"/>
              <w:adjustRightInd w:val="0"/>
              <w:spacing w:after="0" w:line="240" w:lineRule="auto"/>
              <w:rPr>
                <w:rFonts w:cstheme="minorHAnsi"/>
                <w:b/>
                <w:bCs/>
                <w:color w:val="000000"/>
                <w:sz w:val="18"/>
                <w:szCs w:val="18"/>
              </w:rPr>
            </w:pPr>
            <w:r>
              <w:rPr>
                <w:rFonts w:cstheme="minorHAnsi"/>
                <w:b/>
                <w:bCs/>
                <w:color w:val="000000"/>
                <w:sz w:val="18"/>
                <w:szCs w:val="18"/>
              </w:rPr>
              <w:t>Derse Aktif Katılım</w:t>
            </w:r>
          </w:p>
        </w:tc>
        <w:tc>
          <w:tcPr>
            <w:tcW w:w="567" w:type="dxa"/>
            <w:vMerge w:val="restart"/>
            <w:tcBorders>
              <w:top w:val="single" w:sz="4" w:space="0" w:color="auto"/>
              <w:left w:val="single" w:sz="4" w:space="0" w:color="auto"/>
              <w:right w:val="single" w:sz="4" w:space="0" w:color="auto"/>
            </w:tcBorders>
            <w:textDirection w:val="btLr"/>
          </w:tcPr>
          <w:p w14:paraId="76A95EF9" w14:textId="77777777" w:rsidR="00CC12FA" w:rsidRDefault="004F23BE">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 xml:space="preserve">2. PERFORMANS </w:t>
            </w:r>
          </w:p>
          <w:p w14:paraId="5AAD6B6B" w14:textId="77777777" w:rsidR="00CC12FA" w:rsidRDefault="004F23BE">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PUANI TOPLAMI</w:t>
            </w:r>
          </w:p>
        </w:tc>
      </w:tr>
      <w:tr w:rsidR="00CC12FA" w14:paraId="5E1733CD" w14:textId="77777777">
        <w:trPr>
          <w:trHeight w:val="290"/>
        </w:trPr>
        <w:tc>
          <w:tcPr>
            <w:tcW w:w="426" w:type="dxa"/>
            <w:tcBorders>
              <w:top w:val="single" w:sz="4" w:space="0" w:color="auto"/>
              <w:left w:val="single" w:sz="4" w:space="0" w:color="auto"/>
              <w:bottom w:val="single" w:sz="4" w:space="0" w:color="auto"/>
              <w:right w:val="single" w:sz="4" w:space="0" w:color="auto"/>
            </w:tcBorders>
          </w:tcPr>
          <w:p w14:paraId="507950D6" w14:textId="77777777" w:rsidR="00CC12FA" w:rsidRDefault="004F23BE">
            <w:pPr>
              <w:autoSpaceDE w:val="0"/>
              <w:autoSpaceDN w:val="0"/>
              <w:adjustRightInd w:val="0"/>
              <w:spacing w:after="0" w:line="240" w:lineRule="auto"/>
              <w:jc w:val="center"/>
              <w:rPr>
                <w:rFonts w:cstheme="minorHAnsi"/>
                <w:b/>
                <w:bCs/>
                <w:color w:val="000000"/>
              </w:rPr>
            </w:pPr>
            <w:r>
              <w:rPr>
                <w:rFonts w:cstheme="minorHAnsi"/>
                <w:b/>
                <w:bCs/>
                <w:color w:val="000000"/>
              </w:rPr>
              <w:t>S</w:t>
            </w:r>
          </w:p>
        </w:tc>
        <w:tc>
          <w:tcPr>
            <w:tcW w:w="708" w:type="dxa"/>
            <w:tcBorders>
              <w:top w:val="single" w:sz="4" w:space="0" w:color="auto"/>
              <w:left w:val="single" w:sz="4" w:space="0" w:color="auto"/>
              <w:bottom w:val="single" w:sz="4" w:space="0" w:color="auto"/>
              <w:right w:val="single" w:sz="4" w:space="0" w:color="auto"/>
            </w:tcBorders>
          </w:tcPr>
          <w:p w14:paraId="591F0060"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NO</w:t>
            </w:r>
          </w:p>
        </w:tc>
        <w:tc>
          <w:tcPr>
            <w:tcW w:w="2127" w:type="dxa"/>
            <w:tcBorders>
              <w:top w:val="single" w:sz="4" w:space="0" w:color="auto"/>
              <w:left w:val="single" w:sz="4" w:space="0" w:color="auto"/>
              <w:bottom w:val="single" w:sz="4" w:space="0" w:color="auto"/>
              <w:right w:val="single" w:sz="4" w:space="0" w:color="auto"/>
            </w:tcBorders>
          </w:tcPr>
          <w:p w14:paraId="155E4C87" w14:textId="77777777" w:rsidR="00CC12FA" w:rsidRDefault="004F23BE">
            <w:pPr>
              <w:autoSpaceDE w:val="0"/>
              <w:autoSpaceDN w:val="0"/>
              <w:adjustRightInd w:val="0"/>
              <w:spacing w:after="0" w:line="240" w:lineRule="auto"/>
              <w:rPr>
                <w:rFonts w:cstheme="minorHAnsi"/>
                <w:b/>
                <w:bCs/>
                <w:color w:val="000000"/>
                <w:sz w:val="20"/>
                <w:szCs w:val="20"/>
              </w:rPr>
            </w:pPr>
            <w:r>
              <w:rPr>
                <w:rFonts w:cstheme="minorHAnsi"/>
                <w:b/>
                <w:bCs/>
                <w:color w:val="000000"/>
                <w:sz w:val="20"/>
                <w:szCs w:val="20"/>
              </w:rPr>
              <w:t>ADI VE SOYADI</w:t>
            </w:r>
          </w:p>
        </w:tc>
        <w:tc>
          <w:tcPr>
            <w:tcW w:w="708" w:type="dxa"/>
            <w:tcBorders>
              <w:top w:val="single" w:sz="4" w:space="0" w:color="auto"/>
              <w:left w:val="single" w:sz="4" w:space="0" w:color="auto"/>
              <w:bottom w:val="single" w:sz="4" w:space="0" w:color="auto"/>
              <w:right w:val="single" w:sz="4" w:space="0" w:color="auto"/>
            </w:tcBorders>
          </w:tcPr>
          <w:p w14:paraId="5DAA8EDD"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14:paraId="73379A7C"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14:paraId="372E7DF5"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567" w:type="dxa"/>
            <w:tcBorders>
              <w:top w:val="single" w:sz="4" w:space="0" w:color="auto"/>
              <w:left w:val="single" w:sz="4" w:space="0" w:color="auto"/>
              <w:bottom w:val="single" w:sz="4" w:space="0" w:color="auto"/>
              <w:right w:val="single" w:sz="4" w:space="0" w:color="auto"/>
            </w:tcBorders>
          </w:tcPr>
          <w:p w14:paraId="0DA30409"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10p.</w:t>
            </w:r>
          </w:p>
        </w:tc>
        <w:tc>
          <w:tcPr>
            <w:tcW w:w="709" w:type="dxa"/>
            <w:tcBorders>
              <w:top w:val="single" w:sz="4" w:space="0" w:color="auto"/>
              <w:left w:val="single" w:sz="4" w:space="0" w:color="auto"/>
              <w:bottom w:val="single" w:sz="4" w:space="0" w:color="auto"/>
              <w:right w:val="single" w:sz="4" w:space="0" w:color="auto"/>
            </w:tcBorders>
          </w:tcPr>
          <w:p w14:paraId="41DE938D"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12CF709A"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40p.</w:t>
            </w:r>
          </w:p>
        </w:tc>
        <w:tc>
          <w:tcPr>
            <w:tcW w:w="567" w:type="dxa"/>
            <w:vMerge/>
            <w:tcBorders>
              <w:left w:val="single" w:sz="4" w:space="0" w:color="auto"/>
              <w:bottom w:val="single" w:sz="4" w:space="0" w:color="auto"/>
              <w:right w:val="single" w:sz="4" w:space="0" w:color="auto"/>
            </w:tcBorders>
          </w:tcPr>
          <w:p w14:paraId="3B1F7865" w14:textId="77777777" w:rsidR="00CC12FA" w:rsidRDefault="00CC12FA">
            <w:pPr>
              <w:autoSpaceDE w:val="0"/>
              <w:autoSpaceDN w:val="0"/>
              <w:adjustRightInd w:val="0"/>
              <w:spacing w:after="0" w:line="240" w:lineRule="auto"/>
              <w:jc w:val="center"/>
              <w:rPr>
                <w:rFonts w:cstheme="minorHAnsi"/>
                <w:b/>
                <w:bCs/>
                <w:color w:val="000000"/>
                <w:sz w:val="20"/>
                <w:szCs w:val="20"/>
              </w:rPr>
            </w:pPr>
          </w:p>
        </w:tc>
        <w:tc>
          <w:tcPr>
            <w:tcW w:w="567" w:type="dxa"/>
            <w:tcBorders>
              <w:top w:val="single" w:sz="4" w:space="0" w:color="auto"/>
              <w:left w:val="single" w:sz="4" w:space="0" w:color="auto"/>
              <w:bottom w:val="single" w:sz="4" w:space="0" w:color="auto"/>
              <w:right w:val="single" w:sz="4" w:space="0" w:color="auto"/>
            </w:tcBorders>
          </w:tcPr>
          <w:p w14:paraId="415A9A3A"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4BDB6D40"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tcBorders>
              <w:top w:val="single" w:sz="4" w:space="0" w:color="auto"/>
              <w:left w:val="single" w:sz="4" w:space="0" w:color="auto"/>
              <w:bottom w:val="single" w:sz="4" w:space="0" w:color="auto"/>
              <w:right w:val="single" w:sz="4" w:space="0" w:color="auto"/>
            </w:tcBorders>
          </w:tcPr>
          <w:p w14:paraId="3BFB0359"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20p.</w:t>
            </w:r>
          </w:p>
        </w:tc>
        <w:tc>
          <w:tcPr>
            <w:tcW w:w="567" w:type="dxa"/>
            <w:gridSpan w:val="2"/>
            <w:tcBorders>
              <w:top w:val="single" w:sz="4" w:space="0" w:color="auto"/>
              <w:left w:val="single" w:sz="4" w:space="0" w:color="auto"/>
              <w:bottom w:val="single" w:sz="4" w:space="0" w:color="auto"/>
              <w:right w:val="single" w:sz="4" w:space="0" w:color="auto"/>
            </w:tcBorders>
          </w:tcPr>
          <w:p w14:paraId="27BC31AB" w14:textId="77777777" w:rsidR="00CC12FA" w:rsidRDefault="004F23BE">
            <w:pPr>
              <w:autoSpaceDE w:val="0"/>
              <w:autoSpaceDN w:val="0"/>
              <w:adjustRightInd w:val="0"/>
              <w:spacing w:after="0" w:line="240" w:lineRule="auto"/>
              <w:jc w:val="center"/>
              <w:rPr>
                <w:rFonts w:cstheme="minorHAnsi"/>
                <w:b/>
                <w:bCs/>
                <w:color w:val="000000"/>
                <w:sz w:val="20"/>
                <w:szCs w:val="20"/>
              </w:rPr>
            </w:pPr>
            <w:r>
              <w:rPr>
                <w:rFonts w:cstheme="minorHAnsi"/>
                <w:b/>
                <w:bCs/>
                <w:color w:val="000000"/>
                <w:sz w:val="20"/>
                <w:szCs w:val="20"/>
              </w:rPr>
              <w:t>40p.</w:t>
            </w:r>
          </w:p>
        </w:tc>
        <w:tc>
          <w:tcPr>
            <w:tcW w:w="567" w:type="dxa"/>
            <w:vMerge/>
            <w:tcBorders>
              <w:left w:val="single" w:sz="4" w:space="0" w:color="auto"/>
              <w:bottom w:val="single" w:sz="4" w:space="0" w:color="auto"/>
              <w:right w:val="single" w:sz="4" w:space="0" w:color="auto"/>
            </w:tcBorders>
          </w:tcPr>
          <w:p w14:paraId="79CA39C5" w14:textId="77777777" w:rsidR="00CC12FA" w:rsidRDefault="00CC12FA">
            <w:pPr>
              <w:autoSpaceDE w:val="0"/>
              <w:autoSpaceDN w:val="0"/>
              <w:adjustRightInd w:val="0"/>
              <w:spacing w:after="0" w:line="240" w:lineRule="auto"/>
              <w:jc w:val="center"/>
              <w:rPr>
                <w:rFonts w:cstheme="minorHAnsi"/>
                <w:b/>
                <w:bCs/>
                <w:color w:val="000000"/>
                <w:sz w:val="20"/>
                <w:szCs w:val="20"/>
              </w:rPr>
            </w:pPr>
          </w:p>
        </w:tc>
      </w:tr>
      <w:tr w:rsidR="00CC12FA" w14:paraId="521C5FEC" w14:textId="77777777">
        <w:trPr>
          <w:trHeight w:val="290"/>
        </w:trPr>
        <w:tc>
          <w:tcPr>
            <w:tcW w:w="426" w:type="dxa"/>
            <w:tcBorders>
              <w:top w:val="single" w:sz="4" w:space="0" w:color="auto"/>
              <w:left w:val="single" w:sz="6" w:space="0" w:color="auto"/>
              <w:bottom w:val="single" w:sz="6" w:space="0" w:color="auto"/>
              <w:right w:val="single" w:sz="6" w:space="0" w:color="auto"/>
            </w:tcBorders>
          </w:tcPr>
          <w:p w14:paraId="3B2B156B"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1</w:t>
            </w:r>
          </w:p>
        </w:tc>
        <w:tc>
          <w:tcPr>
            <w:tcW w:w="708" w:type="dxa"/>
            <w:tcBorders>
              <w:top w:val="single" w:sz="4" w:space="0" w:color="auto"/>
              <w:left w:val="single" w:sz="6" w:space="0" w:color="auto"/>
              <w:bottom w:val="single" w:sz="6" w:space="0" w:color="auto"/>
              <w:right w:val="single" w:sz="6" w:space="0" w:color="auto"/>
            </w:tcBorders>
          </w:tcPr>
          <w:p w14:paraId="7EE16A75"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4" w:space="0" w:color="auto"/>
              <w:left w:val="single" w:sz="6" w:space="0" w:color="auto"/>
              <w:bottom w:val="single" w:sz="6" w:space="0" w:color="auto"/>
              <w:right w:val="single" w:sz="6" w:space="0" w:color="auto"/>
            </w:tcBorders>
          </w:tcPr>
          <w:p w14:paraId="28BDFA60"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4" w:space="0" w:color="auto"/>
              <w:left w:val="single" w:sz="6" w:space="0" w:color="auto"/>
              <w:bottom w:val="single" w:sz="6" w:space="0" w:color="auto"/>
              <w:right w:val="single" w:sz="6" w:space="0" w:color="auto"/>
            </w:tcBorders>
          </w:tcPr>
          <w:p w14:paraId="1B3AEFB2"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4" w:space="0" w:color="auto"/>
              <w:left w:val="single" w:sz="6" w:space="0" w:color="auto"/>
              <w:bottom w:val="single" w:sz="6" w:space="0" w:color="auto"/>
              <w:right w:val="single" w:sz="6" w:space="0" w:color="auto"/>
            </w:tcBorders>
          </w:tcPr>
          <w:p w14:paraId="3F0A49B2"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08B9F6D4"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613EC93A"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4" w:space="0" w:color="auto"/>
              <w:left w:val="single" w:sz="6" w:space="0" w:color="auto"/>
              <w:bottom w:val="single" w:sz="6" w:space="0" w:color="auto"/>
              <w:right w:val="single" w:sz="6" w:space="0" w:color="auto"/>
            </w:tcBorders>
          </w:tcPr>
          <w:p w14:paraId="40BAA856"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53D8C528"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3E10682C"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4" w:space="0" w:color="auto"/>
              <w:left w:val="single" w:sz="6" w:space="0" w:color="auto"/>
              <w:bottom w:val="single" w:sz="6" w:space="0" w:color="auto"/>
              <w:right w:val="single" w:sz="6" w:space="0" w:color="auto"/>
            </w:tcBorders>
          </w:tcPr>
          <w:p w14:paraId="16793541"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42FCCD3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77597F35"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4" w:space="0" w:color="auto"/>
              <w:left w:val="single" w:sz="6" w:space="0" w:color="auto"/>
              <w:bottom w:val="single" w:sz="6" w:space="0" w:color="auto"/>
              <w:right w:val="single" w:sz="6" w:space="0" w:color="auto"/>
            </w:tcBorders>
          </w:tcPr>
          <w:p w14:paraId="3F72185A"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4" w:space="0" w:color="auto"/>
              <w:left w:val="single" w:sz="6" w:space="0" w:color="auto"/>
              <w:bottom w:val="single" w:sz="6" w:space="0" w:color="auto"/>
              <w:right w:val="single" w:sz="6" w:space="0" w:color="auto"/>
            </w:tcBorders>
          </w:tcPr>
          <w:p w14:paraId="171D1787"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24E3F560"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2598BE52"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2</w:t>
            </w:r>
          </w:p>
        </w:tc>
        <w:tc>
          <w:tcPr>
            <w:tcW w:w="708" w:type="dxa"/>
            <w:tcBorders>
              <w:top w:val="single" w:sz="6" w:space="0" w:color="auto"/>
              <w:left w:val="single" w:sz="6" w:space="0" w:color="auto"/>
              <w:bottom w:val="single" w:sz="6" w:space="0" w:color="auto"/>
              <w:right w:val="single" w:sz="6" w:space="0" w:color="auto"/>
            </w:tcBorders>
          </w:tcPr>
          <w:p w14:paraId="6FCA249B"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8EB3FD3"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3FC62AF"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462B60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9EE1E50"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F0D889B"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53E55DD"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370B191"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558B694"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76140BB"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8FD0E2B"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F153EFE"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D1E7908"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515EAF8"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699B03EF"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58493013"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3</w:t>
            </w:r>
          </w:p>
        </w:tc>
        <w:tc>
          <w:tcPr>
            <w:tcW w:w="708" w:type="dxa"/>
            <w:tcBorders>
              <w:top w:val="single" w:sz="6" w:space="0" w:color="auto"/>
              <w:left w:val="single" w:sz="6" w:space="0" w:color="auto"/>
              <w:bottom w:val="single" w:sz="6" w:space="0" w:color="auto"/>
              <w:right w:val="single" w:sz="6" w:space="0" w:color="auto"/>
            </w:tcBorders>
          </w:tcPr>
          <w:p w14:paraId="0AC63EB1"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25FD474"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61666345"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FFB3518"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330AA31"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CFDF6CA"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5F166D2"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9024C0D"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82C4653"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592891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1A1EDE8"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C3099C0"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F8724A2"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E951D89"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06C3FC49"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7AF2C8B4"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4</w:t>
            </w:r>
          </w:p>
        </w:tc>
        <w:tc>
          <w:tcPr>
            <w:tcW w:w="708" w:type="dxa"/>
            <w:tcBorders>
              <w:top w:val="single" w:sz="6" w:space="0" w:color="auto"/>
              <w:left w:val="single" w:sz="6" w:space="0" w:color="auto"/>
              <w:bottom w:val="single" w:sz="6" w:space="0" w:color="auto"/>
              <w:right w:val="single" w:sz="6" w:space="0" w:color="auto"/>
            </w:tcBorders>
          </w:tcPr>
          <w:p w14:paraId="4F0A9C46"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519FF12"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15B46FB"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5BEE52D"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76AA89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1D2A05E"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85F051F"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0546155"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026E972"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1FD6A61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8AE7496"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7BB42C2"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55FCE305"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19E08C9"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38295306"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27B23A43"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5</w:t>
            </w:r>
          </w:p>
        </w:tc>
        <w:tc>
          <w:tcPr>
            <w:tcW w:w="708" w:type="dxa"/>
            <w:tcBorders>
              <w:top w:val="single" w:sz="6" w:space="0" w:color="auto"/>
              <w:left w:val="single" w:sz="6" w:space="0" w:color="auto"/>
              <w:bottom w:val="single" w:sz="6" w:space="0" w:color="auto"/>
              <w:right w:val="single" w:sz="6" w:space="0" w:color="auto"/>
            </w:tcBorders>
          </w:tcPr>
          <w:p w14:paraId="7B71E996"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5C1B2A1C"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192B4F83"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D96182D"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22A4A0A"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B675DB6"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783078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8C49BE9"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99E19A0"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14A031E"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F665045"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3222DA7"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513E1730"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60C7D22"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6BFCEAF4"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2462E692"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6</w:t>
            </w:r>
          </w:p>
        </w:tc>
        <w:tc>
          <w:tcPr>
            <w:tcW w:w="708" w:type="dxa"/>
            <w:tcBorders>
              <w:top w:val="single" w:sz="6" w:space="0" w:color="auto"/>
              <w:left w:val="single" w:sz="6" w:space="0" w:color="auto"/>
              <w:bottom w:val="single" w:sz="6" w:space="0" w:color="auto"/>
              <w:right w:val="single" w:sz="6" w:space="0" w:color="auto"/>
            </w:tcBorders>
          </w:tcPr>
          <w:p w14:paraId="01343D45"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C1F2575"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61ECC57B"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360EC0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84BBB68"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C617015"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1158D4D"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2DA9B3E"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7824BF3"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CA88C7C"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9223768"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0B459C2"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51E46488"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1F19564"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11773154"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60CE735F"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7</w:t>
            </w:r>
          </w:p>
        </w:tc>
        <w:tc>
          <w:tcPr>
            <w:tcW w:w="708" w:type="dxa"/>
            <w:tcBorders>
              <w:top w:val="single" w:sz="6" w:space="0" w:color="auto"/>
              <w:left w:val="single" w:sz="6" w:space="0" w:color="auto"/>
              <w:bottom w:val="single" w:sz="6" w:space="0" w:color="auto"/>
              <w:right w:val="single" w:sz="6" w:space="0" w:color="auto"/>
            </w:tcBorders>
          </w:tcPr>
          <w:p w14:paraId="6B2CF088"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6147643"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A09AEB2"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07FD201"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2A86D6A"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27A81DB"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0D47C42"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2AFD7AE"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EF1F0AC"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2AAD4BF"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EB06A31"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0E6CC98"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2143A130"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A8B6A3B"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2FE84AC7"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24AC1977"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8</w:t>
            </w:r>
          </w:p>
        </w:tc>
        <w:tc>
          <w:tcPr>
            <w:tcW w:w="708" w:type="dxa"/>
            <w:tcBorders>
              <w:top w:val="single" w:sz="6" w:space="0" w:color="auto"/>
              <w:left w:val="single" w:sz="6" w:space="0" w:color="auto"/>
              <w:bottom w:val="single" w:sz="6" w:space="0" w:color="auto"/>
              <w:right w:val="single" w:sz="6" w:space="0" w:color="auto"/>
            </w:tcBorders>
          </w:tcPr>
          <w:p w14:paraId="7959BBAD"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0281C6B3"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7B07567"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794C8FC"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1EF50DB"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4FD84D9"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CDE67E1"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B43F490"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909F947"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EACDEC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8EB44CC"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4BB0B0B"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6A38309"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9E6A22C"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3BFE0148"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7D897122"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9</w:t>
            </w:r>
          </w:p>
        </w:tc>
        <w:tc>
          <w:tcPr>
            <w:tcW w:w="708" w:type="dxa"/>
            <w:tcBorders>
              <w:top w:val="single" w:sz="6" w:space="0" w:color="auto"/>
              <w:left w:val="single" w:sz="6" w:space="0" w:color="auto"/>
              <w:bottom w:val="single" w:sz="6" w:space="0" w:color="auto"/>
              <w:right w:val="single" w:sz="6" w:space="0" w:color="auto"/>
            </w:tcBorders>
          </w:tcPr>
          <w:p w14:paraId="1CC61213"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75B02BF4"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029333AB"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431DCB1"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7EC6DA2"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436CFF1"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5D4468F"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BA3DF72"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8C0103A"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B3B45A1"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BEB130C"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44679DE"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5EBE1090"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C8E5920"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541DF32A"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1A840D23"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10</w:t>
            </w:r>
          </w:p>
        </w:tc>
        <w:tc>
          <w:tcPr>
            <w:tcW w:w="708" w:type="dxa"/>
            <w:tcBorders>
              <w:top w:val="single" w:sz="6" w:space="0" w:color="auto"/>
              <w:left w:val="single" w:sz="6" w:space="0" w:color="auto"/>
              <w:bottom w:val="single" w:sz="6" w:space="0" w:color="auto"/>
              <w:right w:val="single" w:sz="6" w:space="0" w:color="auto"/>
            </w:tcBorders>
          </w:tcPr>
          <w:p w14:paraId="56F8B35B"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E059A61"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800396D"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BA801A9"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7547BED"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F22EA2C"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97E60DF"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056F80C"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3769E34"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38A0136C"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015EA9A"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3D60405"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464E0DA"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D12C509"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58C17FF1"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1C0666B4"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11</w:t>
            </w:r>
          </w:p>
        </w:tc>
        <w:tc>
          <w:tcPr>
            <w:tcW w:w="708" w:type="dxa"/>
            <w:tcBorders>
              <w:top w:val="single" w:sz="6" w:space="0" w:color="auto"/>
              <w:left w:val="single" w:sz="6" w:space="0" w:color="auto"/>
              <w:bottom w:val="single" w:sz="6" w:space="0" w:color="auto"/>
              <w:right w:val="single" w:sz="6" w:space="0" w:color="auto"/>
            </w:tcBorders>
          </w:tcPr>
          <w:p w14:paraId="3C9ED611"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34871960"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DE5517D"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21740B8B"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BEB92E2"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76EDB92"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12EA2012"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ADD1693"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EB7DC8B"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E94A3D9"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75EB67E"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78BC095"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476818E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F902AA9"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170CAEA9"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125625C8"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12</w:t>
            </w:r>
          </w:p>
        </w:tc>
        <w:tc>
          <w:tcPr>
            <w:tcW w:w="708" w:type="dxa"/>
            <w:tcBorders>
              <w:top w:val="single" w:sz="6" w:space="0" w:color="auto"/>
              <w:left w:val="single" w:sz="6" w:space="0" w:color="auto"/>
              <w:bottom w:val="single" w:sz="6" w:space="0" w:color="auto"/>
              <w:right w:val="single" w:sz="6" w:space="0" w:color="auto"/>
            </w:tcBorders>
          </w:tcPr>
          <w:p w14:paraId="0DF42C59"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6B55F8C5"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C357E5F"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B3DF66E"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3238D5C"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5F2F37D"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3473DFEC"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C622E95"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DA1FFC4"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ADDE2CA"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D521806"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170AAAB"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6A505223"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66BF7C3"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2EBEA805"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5C95536C"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13</w:t>
            </w:r>
          </w:p>
        </w:tc>
        <w:tc>
          <w:tcPr>
            <w:tcW w:w="708" w:type="dxa"/>
            <w:tcBorders>
              <w:top w:val="single" w:sz="6" w:space="0" w:color="auto"/>
              <w:left w:val="single" w:sz="6" w:space="0" w:color="auto"/>
              <w:bottom w:val="single" w:sz="6" w:space="0" w:color="auto"/>
              <w:right w:val="single" w:sz="6" w:space="0" w:color="auto"/>
            </w:tcBorders>
          </w:tcPr>
          <w:p w14:paraId="67AE41C1"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31D7C0E"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3D2CF0FD"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025F3D4"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B07BE4B"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31C1885"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7E55CF0"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52B4CFD"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93562AC"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20173561"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5679C5C"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2E65242"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38EE89D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22ACB1B"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7B2B2790"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6340A028"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14</w:t>
            </w:r>
          </w:p>
        </w:tc>
        <w:tc>
          <w:tcPr>
            <w:tcW w:w="708" w:type="dxa"/>
            <w:tcBorders>
              <w:top w:val="single" w:sz="6" w:space="0" w:color="auto"/>
              <w:left w:val="single" w:sz="6" w:space="0" w:color="auto"/>
              <w:bottom w:val="single" w:sz="6" w:space="0" w:color="auto"/>
              <w:right w:val="single" w:sz="6" w:space="0" w:color="auto"/>
            </w:tcBorders>
          </w:tcPr>
          <w:p w14:paraId="414CFE4A"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41C43BF8"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203D5FD4"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D920D79"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71BC369"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F244EB7"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EEC857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2C90EE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564DAA9A"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C96CB5B"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004541A"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11B2E9C"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0AD7BCE4"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1761C5F"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03387620"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4199A69A"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15</w:t>
            </w:r>
          </w:p>
        </w:tc>
        <w:tc>
          <w:tcPr>
            <w:tcW w:w="708" w:type="dxa"/>
            <w:tcBorders>
              <w:top w:val="single" w:sz="6" w:space="0" w:color="auto"/>
              <w:left w:val="single" w:sz="6" w:space="0" w:color="auto"/>
              <w:bottom w:val="single" w:sz="6" w:space="0" w:color="auto"/>
              <w:right w:val="single" w:sz="6" w:space="0" w:color="auto"/>
            </w:tcBorders>
          </w:tcPr>
          <w:p w14:paraId="3E9937BD"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6FC26AE"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62648C98"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46728394"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22E8EDF"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F2BCD24"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E69A68A"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626A20D"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3237CC1"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5375BC26"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6BFD4F2"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8592B44"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3FDDCA5C"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AA91286"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2F135D6D"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28185C21"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16</w:t>
            </w:r>
          </w:p>
        </w:tc>
        <w:tc>
          <w:tcPr>
            <w:tcW w:w="708" w:type="dxa"/>
            <w:tcBorders>
              <w:top w:val="single" w:sz="6" w:space="0" w:color="auto"/>
              <w:left w:val="single" w:sz="6" w:space="0" w:color="auto"/>
              <w:bottom w:val="single" w:sz="6" w:space="0" w:color="auto"/>
              <w:right w:val="single" w:sz="6" w:space="0" w:color="auto"/>
            </w:tcBorders>
          </w:tcPr>
          <w:p w14:paraId="499321CD"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2C848EB7"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7463C2C4"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3233D390"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948069E"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2B32A3EE"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50C7B4B5"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86C5607"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F2D0EF5"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4EA37A43"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0962B16"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BFFE786"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3361D553"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B419C3B"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5FB8B716"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14F3D7D9"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17</w:t>
            </w:r>
          </w:p>
        </w:tc>
        <w:tc>
          <w:tcPr>
            <w:tcW w:w="708" w:type="dxa"/>
            <w:tcBorders>
              <w:top w:val="single" w:sz="6" w:space="0" w:color="auto"/>
              <w:left w:val="single" w:sz="6" w:space="0" w:color="auto"/>
              <w:bottom w:val="single" w:sz="6" w:space="0" w:color="auto"/>
              <w:right w:val="single" w:sz="6" w:space="0" w:color="auto"/>
            </w:tcBorders>
          </w:tcPr>
          <w:p w14:paraId="69AC4A9D"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1B75E60"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42AC4D96"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67293C9F"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34078464"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F6EC7FF"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77FB490A"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E2E08CE"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714B08F"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7FC6432C"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740BFE65"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B2B5C02"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975812F"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BE9B45A"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17A862F4" w14:textId="77777777">
        <w:trPr>
          <w:trHeight w:val="290"/>
        </w:trPr>
        <w:tc>
          <w:tcPr>
            <w:tcW w:w="426" w:type="dxa"/>
            <w:tcBorders>
              <w:top w:val="single" w:sz="6" w:space="0" w:color="auto"/>
              <w:left w:val="single" w:sz="6" w:space="0" w:color="auto"/>
              <w:bottom w:val="single" w:sz="6" w:space="0" w:color="auto"/>
              <w:right w:val="single" w:sz="6" w:space="0" w:color="auto"/>
            </w:tcBorders>
          </w:tcPr>
          <w:p w14:paraId="4C54B164" w14:textId="77777777" w:rsidR="00CC12FA" w:rsidRDefault="004F23BE">
            <w:pPr>
              <w:autoSpaceDE w:val="0"/>
              <w:autoSpaceDN w:val="0"/>
              <w:adjustRightInd w:val="0"/>
              <w:spacing w:after="0" w:line="240" w:lineRule="auto"/>
              <w:jc w:val="center"/>
              <w:rPr>
                <w:rFonts w:cstheme="minorHAnsi"/>
                <w:color w:val="000000"/>
              </w:rPr>
            </w:pPr>
            <w:r>
              <w:rPr>
                <w:rFonts w:cstheme="minorHAnsi"/>
                <w:color w:val="000000"/>
              </w:rPr>
              <w:t>18</w:t>
            </w:r>
          </w:p>
        </w:tc>
        <w:tc>
          <w:tcPr>
            <w:tcW w:w="708" w:type="dxa"/>
            <w:tcBorders>
              <w:top w:val="single" w:sz="6" w:space="0" w:color="auto"/>
              <w:left w:val="single" w:sz="6" w:space="0" w:color="auto"/>
              <w:bottom w:val="single" w:sz="6" w:space="0" w:color="auto"/>
              <w:right w:val="single" w:sz="6" w:space="0" w:color="auto"/>
            </w:tcBorders>
          </w:tcPr>
          <w:p w14:paraId="68262078" w14:textId="77777777" w:rsidR="00CC12FA" w:rsidRDefault="00CC12FA">
            <w:pPr>
              <w:autoSpaceDE w:val="0"/>
              <w:autoSpaceDN w:val="0"/>
              <w:adjustRightInd w:val="0"/>
              <w:spacing w:after="0" w:line="240" w:lineRule="auto"/>
              <w:jc w:val="right"/>
              <w:rPr>
                <w:rFonts w:cstheme="minorHAnsi"/>
                <w:color w:val="000000"/>
                <w:sz w:val="20"/>
                <w:szCs w:val="20"/>
              </w:rPr>
            </w:pPr>
          </w:p>
        </w:tc>
        <w:tc>
          <w:tcPr>
            <w:tcW w:w="2127" w:type="dxa"/>
            <w:tcBorders>
              <w:top w:val="single" w:sz="6" w:space="0" w:color="auto"/>
              <w:left w:val="single" w:sz="6" w:space="0" w:color="auto"/>
              <w:bottom w:val="single" w:sz="6" w:space="0" w:color="auto"/>
              <w:right w:val="single" w:sz="6" w:space="0" w:color="auto"/>
            </w:tcBorders>
          </w:tcPr>
          <w:p w14:paraId="19B87EF4" w14:textId="77777777" w:rsidR="00CC12FA" w:rsidRDefault="00CC12FA">
            <w:pPr>
              <w:autoSpaceDE w:val="0"/>
              <w:autoSpaceDN w:val="0"/>
              <w:adjustRightInd w:val="0"/>
              <w:spacing w:after="0" w:line="240" w:lineRule="auto"/>
              <w:rPr>
                <w:rFonts w:cstheme="minorHAnsi"/>
                <w:color w:val="000000"/>
                <w:sz w:val="20"/>
                <w:szCs w:val="20"/>
              </w:rPr>
            </w:pPr>
          </w:p>
        </w:tc>
        <w:tc>
          <w:tcPr>
            <w:tcW w:w="708" w:type="dxa"/>
            <w:tcBorders>
              <w:top w:val="single" w:sz="6" w:space="0" w:color="auto"/>
              <w:left w:val="single" w:sz="6" w:space="0" w:color="auto"/>
              <w:bottom w:val="single" w:sz="6" w:space="0" w:color="auto"/>
              <w:right w:val="single" w:sz="6" w:space="0" w:color="auto"/>
            </w:tcBorders>
          </w:tcPr>
          <w:p w14:paraId="55EB0492"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341B3C24"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3DF0886"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E56AF2E" w14:textId="77777777" w:rsidR="00CC12FA" w:rsidRDefault="00CC12FA">
            <w:pPr>
              <w:autoSpaceDE w:val="0"/>
              <w:autoSpaceDN w:val="0"/>
              <w:adjustRightInd w:val="0"/>
              <w:spacing w:after="0" w:line="240" w:lineRule="auto"/>
              <w:jc w:val="center"/>
              <w:rPr>
                <w:rFonts w:cstheme="minorHAnsi"/>
                <w:color w:val="000000"/>
              </w:rPr>
            </w:pPr>
          </w:p>
        </w:tc>
        <w:tc>
          <w:tcPr>
            <w:tcW w:w="709" w:type="dxa"/>
            <w:tcBorders>
              <w:top w:val="single" w:sz="6" w:space="0" w:color="auto"/>
              <w:left w:val="single" w:sz="6" w:space="0" w:color="auto"/>
              <w:bottom w:val="single" w:sz="6" w:space="0" w:color="auto"/>
              <w:right w:val="single" w:sz="6" w:space="0" w:color="auto"/>
            </w:tcBorders>
          </w:tcPr>
          <w:p w14:paraId="0E8B61E3"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43703C8"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1D98B99E" w14:textId="77777777" w:rsidR="00CC12FA" w:rsidRDefault="00CC12FA">
            <w:pPr>
              <w:autoSpaceDE w:val="0"/>
              <w:autoSpaceDN w:val="0"/>
              <w:adjustRightInd w:val="0"/>
              <w:spacing w:after="0" w:line="240" w:lineRule="auto"/>
              <w:jc w:val="center"/>
              <w:rPr>
                <w:rFonts w:cstheme="minorHAnsi"/>
                <w:b/>
                <w:bCs/>
                <w:color w:val="000000"/>
              </w:rPr>
            </w:pPr>
          </w:p>
        </w:tc>
        <w:tc>
          <w:tcPr>
            <w:tcW w:w="567" w:type="dxa"/>
            <w:tcBorders>
              <w:top w:val="single" w:sz="6" w:space="0" w:color="auto"/>
              <w:left w:val="single" w:sz="6" w:space="0" w:color="auto"/>
              <w:bottom w:val="single" w:sz="6" w:space="0" w:color="auto"/>
              <w:right w:val="single" w:sz="6" w:space="0" w:color="auto"/>
            </w:tcBorders>
          </w:tcPr>
          <w:p w14:paraId="0715B174"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66455474"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0CC5D184" w14:textId="77777777" w:rsidR="00CC12FA" w:rsidRDefault="00CC12FA">
            <w:pPr>
              <w:autoSpaceDE w:val="0"/>
              <w:autoSpaceDN w:val="0"/>
              <w:adjustRightInd w:val="0"/>
              <w:spacing w:after="0" w:line="240" w:lineRule="auto"/>
              <w:jc w:val="center"/>
              <w:rPr>
                <w:rFonts w:cstheme="minorHAnsi"/>
                <w:color w:val="000000"/>
              </w:rPr>
            </w:pPr>
          </w:p>
        </w:tc>
        <w:tc>
          <w:tcPr>
            <w:tcW w:w="567" w:type="dxa"/>
            <w:gridSpan w:val="2"/>
            <w:tcBorders>
              <w:top w:val="single" w:sz="6" w:space="0" w:color="auto"/>
              <w:left w:val="single" w:sz="6" w:space="0" w:color="auto"/>
              <w:bottom w:val="single" w:sz="6" w:space="0" w:color="auto"/>
              <w:right w:val="single" w:sz="6" w:space="0" w:color="auto"/>
            </w:tcBorders>
          </w:tcPr>
          <w:p w14:paraId="1C037398"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6" w:space="0" w:color="auto"/>
              <w:left w:val="single" w:sz="6" w:space="0" w:color="auto"/>
              <w:bottom w:val="single" w:sz="6" w:space="0" w:color="auto"/>
              <w:right w:val="single" w:sz="6" w:space="0" w:color="auto"/>
            </w:tcBorders>
          </w:tcPr>
          <w:p w14:paraId="4B76625D" w14:textId="77777777" w:rsidR="00CC12FA" w:rsidRDefault="00CC12FA">
            <w:pPr>
              <w:autoSpaceDE w:val="0"/>
              <w:autoSpaceDN w:val="0"/>
              <w:adjustRightInd w:val="0"/>
              <w:spacing w:after="0" w:line="240" w:lineRule="auto"/>
              <w:jc w:val="center"/>
              <w:rPr>
                <w:rFonts w:cstheme="minorHAnsi"/>
                <w:b/>
                <w:bCs/>
                <w:color w:val="000000"/>
              </w:rPr>
            </w:pPr>
          </w:p>
        </w:tc>
      </w:tr>
      <w:tr w:rsidR="00CC12FA" w14:paraId="211B8E70" w14:textId="77777777">
        <w:trPr>
          <w:trHeight w:val="290"/>
        </w:trPr>
        <w:tc>
          <w:tcPr>
            <w:tcW w:w="426" w:type="dxa"/>
            <w:tcBorders>
              <w:top w:val="single" w:sz="4" w:space="0" w:color="auto"/>
            </w:tcBorders>
          </w:tcPr>
          <w:p w14:paraId="31E8E3F6" w14:textId="77777777" w:rsidR="00CC12FA" w:rsidRDefault="00CC12FA">
            <w:pPr>
              <w:autoSpaceDE w:val="0"/>
              <w:autoSpaceDN w:val="0"/>
              <w:adjustRightInd w:val="0"/>
              <w:spacing w:after="0" w:line="240" w:lineRule="auto"/>
              <w:rPr>
                <w:rFonts w:cstheme="minorHAnsi"/>
                <w:color w:val="000000"/>
              </w:rPr>
            </w:pPr>
          </w:p>
        </w:tc>
        <w:tc>
          <w:tcPr>
            <w:tcW w:w="2835" w:type="dxa"/>
            <w:gridSpan w:val="2"/>
            <w:tcBorders>
              <w:top w:val="single" w:sz="4" w:space="0" w:color="auto"/>
            </w:tcBorders>
          </w:tcPr>
          <w:p w14:paraId="4E7E2C7B" w14:textId="77777777" w:rsidR="00CC12FA" w:rsidRDefault="00CC12FA">
            <w:pPr>
              <w:autoSpaceDE w:val="0"/>
              <w:autoSpaceDN w:val="0"/>
              <w:adjustRightInd w:val="0"/>
              <w:spacing w:after="0" w:line="240" w:lineRule="auto"/>
              <w:jc w:val="both"/>
              <w:rPr>
                <w:rFonts w:cstheme="minorHAnsi"/>
                <w:color w:val="000000"/>
              </w:rPr>
            </w:pPr>
          </w:p>
        </w:tc>
        <w:tc>
          <w:tcPr>
            <w:tcW w:w="708" w:type="dxa"/>
            <w:tcBorders>
              <w:top w:val="single" w:sz="4" w:space="0" w:color="auto"/>
            </w:tcBorders>
          </w:tcPr>
          <w:p w14:paraId="597D5BE6" w14:textId="77777777" w:rsidR="00CC12FA" w:rsidRDefault="00CC12FA">
            <w:pPr>
              <w:autoSpaceDE w:val="0"/>
              <w:autoSpaceDN w:val="0"/>
              <w:adjustRightInd w:val="0"/>
              <w:spacing w:after="0" w:line="240" w:lineRule="auto"/>
              <w:jc w:val="right"/>
              <w:rPr>
                <w:rFonts w:cstheme="minorHAnsi"/>
                <w:color w:val="000000"/>
              </w:rPr>
            </w:pPr>
          </w:p>
        </w:tc>
        <w:tc>
          <w:tcPr>
            <w:tcW w:w="709" w:type="dxa"/>
            <w:tcBorders>
              <w:top w:val="single" w:sz="4" w:space="0" w:color="auto"/>
            </w:tcBorders>
          </w:tcPr>
          <w:p w14:paraId="393B7201" w14:textId="77777777" w:rsidR="00CC12FA" w:rsidRDefault="00CC12FA">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389155F9" w14:textId="77777777" w:rsidR="00CC12FA" w:rsidRDefault="00CC12FA">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3A9C017B" w14:textId="77777777" w:rsidR="00CC12FA" w:rsidRDefault="00CC12FA">
            <w:pPr>
              <w:autoSpaceDE w:val="0"/>
              <w:autoSpaceDN w:val="0"/>
              <w:adjustRightInd w:val="0"/>
              <w:spacing w:after="0" w:line="240" w:lineRule="auto"/>
              <w:jc w:val="right"/>
              <w:rPr>
                <w:rFonts w:cstheme="minorHAnsi"/>
                <w:color w:val="000000"/>
              </w:rPr>
            </w:pPr>
          </w:p>
        </w:tc>
        <w:tc>
          <w:tcPr>
            <w:tcW w:w="709" w:type="dxa"/>
            <w:tcBorders>
              <w:top w:val="single" w:sz="4" w:space="0" w:color="auto"/>
            </w:tcBorders>
          </w:tcPr>
          <w:p w14:paraId="0DF1A53A" w14:textId="77777777" w:rsidR="00CC12FA" w:rsidRDefault="00CC12FA">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0A5C57DF" w14:textId="77777777" w:rsidR="00CC12FA" w:rsidRDefault="00CC12FA">
            <w:pPr>
              <w:autoSpaceDE w:val="0"/>
              <w:autoSpaceDN w:val="0"/>
              <w:adjustRightInd w:val="0"/>
              <w:spacing w:after="0" w:line="240" w:lineRule="auto"/>
              <w:jc w:val="right"/>
              <w:rPr>
                <w:rFonts w:cstheme="minorHAnsi"/>
                <w:color w:val="000000"/>
              </w:rPr>
            </w:pPr>
          </w:p>
        </w:tc>
        <w:tc>
          <w:tcPr>
            <w:tcW w:w="567" w:type="dxa"/>
            <w:tcBorders>
              <w:top w:val="single" w:sz="4" w:space="0" w:color="auto"/>
            </w:tcBorders>
          </w:tcPr>
          <w:p w14:paraId="13A3C986" w14:textId="77777777" w:rsidR="00CC12FA" w:rsidRDefault="00CC12FA">
            <w:pPr>
              <w:autoSpaceDE w:val="0"/>
              <w:autoSpaceDN w:val="0"/>
              <w:adjustRightInd w:val="0"/>
              <w:spacing w:after="0" w:line="240" w:lineRule="auto"/>
              <w:jc w:val="center"/>
              <w:rPr>
                <w:rFonts w:cstheme="minorHAnsi"/>
                <w:b/>
                <w:bCs/>
                <w:color w:val="000000"/>
                <w:sz w:val="18"/>
                <w:szCs w:val="18"/>
              </w:rPr>
            </w:pPr>
          </w:p>
        </w:tc>
        <w:tc>
          <w:tcPr>
            <w:tcW w:w="2268" w:type="dxa"/>
            <w:gridSpan w:val="5"/>
            <w:tcBorders>
              <w:top w:val="single" w:sz="4" w:space="0" w:color="auto"/>
            </w:tcBorders>
          </w:tcPr>
          <w:p w14:paraId="0D76E669" w14:textId="77777777" w:rsidR="00CC12FA" w:rsidRDefault="00CC12FA">
            <w:pPr>
              <w:autoSpaceDE w:val="0"/>
              <w:autoSpaceDN w:val="0"/>
              <w:adjustRightInd w:val="0"/>
              <w:spacing w:after="0" w:line="240" w:lineRule="auto"/>
              <w:jc w:val="center"/>
              <w:rPr>
                <w:rFonts w:cstheme="minorHAnsi"/>
                <w:color w:val="000000"/>
              </w:rPr>
            </w:pPr>
          </w:p>
        </w:tc>
        <w:tc>
          <w:tcPr>
            <w:tcW w:w="567" w:type="dxa"/>
            <w:tcBorders>
              <w:top w:val="single" w:sz="4" w:space="0" w:color="auto"/>
            </w:tcBorders>
          </w:tcPr>
          <w:p w14:paraId="2571FD9F" w14:textId="77777777" w:rsidR="00CC12FA" w:rsidRDefault="00CC12FA">
            <w:pPr>
              <w:autoSpaceDE w:val="0"/>
              <w:autoSpaceDN w:val="0"/>
              <w:adjustRightInd w:val="0"/>
              <w:spacing w:after="0" w:line="240" w:lineRule="auto"/>
              <w:jc w:val="center"/>
              <w:rPr>
                <w:rFonts w:cstheme="minorHAnsi"/>
                <w:color w:val="000000"/>
              </w:rPr>
            </w:pPr>
          </w:p>
        </w:tc>
      </w:tr>
      <w:tr w:rsidR="00CC12FA" w14:paraId="3324C7EA" w14:textId="77777777">
        <w:trPr>
          <w:trHeight w:val="290"/>
        </w:trPr>
        <w:tc>
          <w:tcPr>
            <w:tcW w:w="426" w:type="dxa"/>
          </w:tcPr>
          <w:p w14:paraId="393411B7" w14:textId="77777777" w:rsidR="00CC12FA" w:rsidRDefault="00CC12FA">
            <w:pPr>
              <w:autoSpaceDE w:val="0"/>
              <w:autoSpaceDN w:val="0"/>
              <w:adjustRightInd w:val="0"/>
              <w:spacing w:after="0" w:line="240" w:lineRule="auto"/>
              <w:jc w:val="center"/>
              <w:rPr>
                <w:rFonts w:cstheme="minorHAnsi"/>
                <w:color w:val="000000"/>
              </w:rPr>
            </w:pPr>
          </w:p>
        </w:tc>
        <w:tc>
          <w:tcPr>
            <w:tcW w:w="2835" w:type="dxa"/>
            <w:gridSpan w:val="2"/>
          </w:tcPr>
          <w:p w14:paraId="1D9867B5" w14:textId="77777777" w:rsidR="00CC12FA" w:rsidRDefault="00CC12FA">
            <w:pPr>
              <w:autoSpaceDE w:val="0"/>
              <w:autoSpaceDN w:val="0"/>
              <w:adjustRightInd w:val="0"/>
              <w:spacing w:after="0" w:line="240" w:lineRule="auto"/>
              <w:jc w:val="center"/>
              <w:rPr>
                <w:rFonts w:cstheme="minorHAnsi"/>
                <w:color w:val="000000"/>
              </w:rPr>
            </w:pPr>
          </w:p>
        </w:tc>
        <w:tc>
          <w:tcPr>
            <w:tcW w:w="708" w:type="dxa"/>
          </w:tcPr>
          <w:p w14:paraId="7ACF5681" w14:textId="77777777" w:rsidR="00CC12FA" w:rsidRDefault="00CC12FA">
            <w:pPr>
              <w:autoSpaceDE w:val="0"/>
              <w:autoSpaceDN w:val="0"/>
              <w:adjustRightInd w:val="0"/>
              <w:spacing w:after="0" w:line="240" w:lineRule="auto"/>
              <w:jc w:val="right"/>
              <w:rPr>
                <w:rFonts w:cstheme="minorHAnsi"/>
                <w:color w:val="000000"/>
              </w:rPr>
            </w:pPr>
          </w:p>
        </w:tc>
        <w:tc>
          <w:tcPr>
            <w:tcW w:w="709" w:type="dxa"/>
          </w:tcPr>
          <w:p w14:paraId="7F368533" w14:textId="77777777" w:rsidR="00CC12FA" w:rsidRDefault="00CC12FA">
            <w:pPr>
              <w:autoSpaceDE w:val="0"/>
              <w:autoSpaceDN w:val="0"/>
              <w:adjustRightInd w:val="0"/>
              <w:spacing w:after="0" w:line="240" w:lineRule="auto"/>
              <w:jc w:val="right"/>
              <w:rPr>
                <w:rFonts w:cstheme="minorHAnsi"/>
                <w:color w:val="000000"/>
              </w:rPr>
            </w:pPr>
          </w:p>
        </w:tc>
        <w:tc>
          <w:tcPr>
            <w:tcW w:w="567" w:type="dxa"/>
          </w:tcPr>
          <w:p w14:paraId="69A0FCEC" w14:textId="77777777" w:rsidR="00CC12FA" w:rsidRDefault="00CC12FA">
            <w:pPr>
              <w:autoSpaceDE w:val="0"/>
              <w:autoSpaceDN w:val="0"/>
              <w:adjustRightInd w:val="0"/>
              <w:spacing w:after="0" w:line="240" w:lineRule="auto"/>
              <w:jc w:val="right"/>
              <w:rPr>
                <w:rFonts w:cstheme="minorHAnsi"/>
                <w:color w:val="000000"/>
              </w:rPr>
            </w:pPr>
          </w:p>
        </w:tc>
        <w:tc>
          <w:tcPr>
            <w:tcW w:w="567" w:type="dxa"/>
          </w:tcPr>
          <w:p w14:paraId="6013CC43" w14:textId="77777777" w:rsidR="00CC12FA" w:rsidRDefault="00CC12FA">
            <w:pPr>
              <w:autoSpaceDE w:val="0"/>
              <w:autoSpaceDN w:val="0"/>
              <w:adjustRightInd w:val="0"/>
              <w:spacing w:after="0" w:line="240" w:lineRule="auto"/>
              <w:jc w:val="right"/>
              <w:rPr>
                <w:rFonts w:cstheme="minorHAnsi"/>
                <w:color w:val="000000"/>
              </w:rPr>
            </w:pPr>
          </w:p>
        </w:tc>
        <w:tc>
          <w:tcPr>
            <w:tcW w:w="709" w:type="dxa"/>
          </w:tcPr>
          <w:p w14:paraId="72902112" w14:textId="77777777" w:rsidR="00CC12FA" w:rsidRDefault="00CC12FA">
            <w:pPr>
              <w:autoSpaceDE w:val="0"/>
              <w:autoSpaceDN w:val="0"/>
              <w:adjustRightInd w:val="0"/>
              <w:spacing w:after="0" w:line="240" w:lineRule="auto"/>
              <w:jc w:val="right"/>
              <w:rPr>
                <w:rFonts w:cstheme="minorHAnsi"/>
                <w:color w:val="000000"/>
              </w:rPr>
            </w:pPr>
          </w:p>
        </w:tc>
        <w:tc>
          <w:tcPr>
            <w:tcW w:w="567" w:type="dxa"/>
          </w:tcPr>
          <w:p w14:paraId="1E519D9C" w14:textId="77777777" w:rsidR="00CC12FA" w:rsidRDefault="00CC12FA">
            <w:pPr>
              <w:autoSpaceDE w:val="0"/>
              <w:autoSpaceDN w:val="0"/>
              <w:adjustRightInd w:val="0"/>
              <w:spacing w:after="0" w:line="240" w:lineRule="auto"/>
              <w:jc w:val="right"/>
              <w:rPr>
                <w:rFonts w:cstheme="minorHAnsi"/>
                <w:color w:val="000000"/>
              </w:rPr>
            </w:pPr>
          </w:p>
        </w:tc>
        <w:tc>
          <w:tcPr>
            <w:tcW w:w="567" w:type="dxa"/>
          </w:tcPr>
          <w:p w14:paraId="3C183D11" w14:textId="77777777" w:rsidR="00CC12FA" w:rsidRDefault="00CC12FA">
            <w:pPr>
              <w:autoSpaceDE w:val="0"/>
              <w:autoSpaceDN w:val="0"/>
              <w:adjustRightInd w:val="0"/>
              <w:spacing w:after="0" w:line="240" w:lineRule="auto"/>
              <w:jc w:val="center"/>
              <w:rPr>
                <w:rFonts w:cstheme="minorHAnsi"/>
                <w:b/>
                <w:bCs/>
                <w:color w:val="000000"/>
                <w:sz w:val="18"/>
                <w:szCs w:val="18"/>
              </w:rPr>
            </w:pPr>
          </w:p>
        </w:tc>
        <w:tc>
          <w:tcPr>
            <w:tcW w:w="1984" w:type="dxa"/>
            <w:gridSpan w:val="4"/>
          </w:tcPr>
          <w:p w14:paraId="08EB9563" w14:textId="77777777" w:rsidR="00CC12FA" w:rsidRDefault="00CC12FA">
            <w:pPr>
              <w:autoSpaceDE w:val="0"/>
              <w:autoSpaceDN w:val="0"/>
              <w:adjustRightInd w:val="0"/>
              <w:spacing w:after="0" w:line="240" w:lineRule="auto"/>
              <w:jc w:val="both"/>
              <w:rPr>
                <w:rFonts w:cstheme="minorHAnsi"/>
                <w:color w:val="000000"/>
              </w:rPr>
            </w:pPr>
          </w:p>
        </w:tc>
        <w:tc>
          <w:tcPr>
            <w:tcW w:w="284" w:type="dxa"/>
          </w:tcPr>
          <w:p w14:paraId="50CEB322" w14:textId="77777777" w:rsidR="00CC12FA" w:rsidRDefault="00CC12FA">
            <w:pPr>
              <w:autoSpaceDE w:val="0"/>
              <w:autoSpaceDN w:val="0"/>
              <w:adjustRightInd w:val="0"/>
              <w:spacing w:after="0" w:line="240" w:lineRule="auto"/>
              <w:jc w:val="center"/>
              <w:rPr>
                <w:rFonts w:cstheme="minorHAnsi"/>
                <w:color w:val="000000"/>
              </w:rPr>
            </w:pPr>
          </w:p>
        </w:tc>
        <w:tc>
          <w:tcPr>
            <w:tcW w:w="567" w:type="dxa"/>
          </w:tcPr>
          <w:p w14:paraId="24BAF3B9" w14:textId="77777777" w:rsidR="00CC12FA" w:rsidRDefault="00CC12FA">
            <w:pPr>
              <w:autoSpaceDE w:val="0"/>
              <w:autoSpaceDN w:val="0"/>
              <w:adjustRightInd w:val="0"/>
              <w:spacing w:after="0" w:line="240" w:lineRule="auto"/>
              <w:jc w:val="center"/>
              <w:rPr>
                <w:rFonts w:cstheme="minorHAnsi"/>
                <w:color w:val="000000"/>
              </w:rPr>
            </w:pPr>
          </w:p>
        </w:tc>
      </w:tr>
    </w:tbl>
    <w:p w14:paraId="25162F54" w14:textId="77777777" w:rsidR="00CC12FA" w:rsidRDefault="004F23BE">
      <w:pPr>
        <w:tabs>
          <w:tab w:val="left" w:pos="720"/>
        </w:tabs>
        <w:jc w:val="both"/>
        <w:rPr>
          <w:rFonts w:asciiTheme="minorHAnsi" w:hAnsiTheme="minorHAnsi" w:cstheme="minorHAnsi"/>
          <w:b/>
          <w:sz w:val="22"/>
          <w:szCs w:val="22"/>
        </w:rPr>
      </w:pPr>
      <w:r>
        <w:rPr>
          <w:rFonts w:asciiTheme="minorHAnsi" w:hAnsiTheme="minorHAnsi" w:cstheme="minorHAnsi"/>
          <w:b/>
          <w:sz w:val="22"/>
          <w:szCs w:val="22"/>
        </w:rPr>
        <w:t>Projelerin değerlendirme esasları aşağıdaki gibi belirlenmiştir;</w:t>
      </w:r>
    </w:p>
    <w:tbl>
      <w:tblPr>
        <w:tblW w:w="937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922"/>
        <w:gridCol w:w="3454"/>
      </w:tblGrid>
      <w:tr w:rsidR="00CC12FA" w14:paraId="58998F32" w14:textId="77777777">
        <w:trPr>
          <w:trHeight w:val="486"/>
        </w:trPr>
        <w:tc>
          <w:tcPr>
            <w:tcW w:w="5922" w:type="dxa"/>
            <w:tcBorders>
              <w:top w:val="single" w:sz="4" w:space="0" w:color="auto"/>
            </w:tcBorders>
          </w:tcPr>
          <w:p w14:paraId="5F2282C1"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ÖĞRENCİNİN</w:t>
            </w:r>
          </w:p>
        </w:tc>
        <w:tc>
          <w:tcPr>
            <w:tcW w:w="3454" w:type="dxa"/>
            <w:tcBorders>
              <w:top w:val="single" w:sz="4" w:space="0" w:color="auto"/>
            </w:tcBorders>
          </w:tcPr>
          <w:p w14:paraId="49FF0CC4" w14:textId="77777777" w:rsidR="00CC12FA" w:rsidRDefault="004F23BE">
            <w:pPr>
              <w:jc w:val="both"/>
              <w:rPr>
                <w:rFonts w:asciiTheme="minorHAnsi" w:hAnsiTheme="minorHAnsi" w:cstheme="minorHAnsi"/>
                <w:bCs/>
                <w:sz w:val="22"/>
                <w:szCs w:val="22"/>
              </w:rPr>
            </w:pPr>
            <w:r>
              <w:rPr>
                <w:rFonts w:asciiTheme="minorHAnsi" w:hAnsiTheme="minorHAnsi" w:cstheme="minorHAnsi"/>
                <w:bCs/>
                <w:sz w:val="22"/>
                <w:szCs w:val="22"/>
              </w:rPr>
              <w:t>DERS:</w:t>
            </w:r>
          </w:p>
        </w:tc>
      </w:tr>
      <w:tr w:rsidR="00CC12FA" w14:paraId="686E4CFF" w14:textId="77777777">
        <w:trPr>
          <w:trHeight w:val="269"/>
        </w:trPr>
        <w:tc>
          <w:tcPr>
            <w:tcW w:w="5922" w:type="dxa"/>
          </w:tcPr>
          <w:p w14:paraId="161762C2"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ADI</w:t>
            </w:r>
            <w:r>
              <w:rPr>
                <w:rFonts w:asciiTheme="minorHAnsi" w:hAnsiTheme="minorHAnsi" w:cstheme="minorHAnsi"/>
                <w:sz w:val="22"/>
                <w:szCs w:val="22"/>
              </w:rPr>
              <w:tab/>
            </w:r>
          </w:p>
        </w:tc>
        <w:tc>
          <w:tcPr>
            <w:tcW w:w="3454" w:type="dxa"/>
          </w:tcPr>
          <w:p w14:paraId="1A346E0B"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DEĞERLENDİRME SONUCU</w:t>
            </w:r>
          </w:p>
        </w:tc>
      </w:tr>
      <w:tr w:rsidR="00CC12FA" w14:paraId="4E4FFA46" w14:textId="77777777">
        <w:trPr>
          <w:trHeight w:val="255"/>
        </w:trPr>
        <w:tc>
          <w:tcPr>
            <w:tcW w:w="5922" w:type="dxa"/>
          </w:tcPr>
          <w:p w14:paraId="6A8CCAE5"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SOYADI</w:t>
            </w:r>
            <w:r>
              <w:rPr>
                <w:rFonts w:asciiTheme="minorHAnsi" w:hAnsiTheme="minorHAnsi" w:cstheme="minorHAnsi"/>
                <w:sz w:val="22"/>
                <w:szCs w:val="22"/>
              </w:rPr>
              <w:tab/>
            </w:r>
          </w:p>
        </w:tc>
        <w:tc>
          <w:tcPr>
            <w:tcW w:w="3454" w:type="dxa"/>
          </w:tcPr>
          <w:p w14:paraId="3650A17D"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NOT RAKAMLA</w:t>
            </w:r>
          </w:p>
        </w:tc>
      </w:tr>
      <w:tr w:rsidR="00CC12FA" w14:paraId="575B560A" w14:textId="77777777">
        <w:trPr>
          <w:trHeight w:val="255"/>
        </w:trPr>
        <w:tc>
          <w:tcPr>
            <w:tcW w:w="5922" w:type="dxa"/>
          </w:tcPr>
          <w:p w14:paraId="6D411C4E"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 xml:space="preserve">SINIFI </w:t>
            </w:r>
            <w:r>
              <w:rPr>
                <w:rFonts w:asciiTheme="minorHAnsi" w:hAnsiTheme="minorHAnsi" w:cstheme="minorHAnsi"/>
                <w:sz w:val="22"/>
                <w:szCs w:val="22"/>
              </w:rPr>
              <w:tab/>
            </w:r>
          </w:p>
        </w:tc>
        <w:tc>
          <w:tcPr>
            <w:tcW w:w="3454" w:type="dxa"/>
          </w:tcPr>
          <w:p w14:paraId="75E7C41C"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NOT   YAZIYLA ….....</w:t>
            </w:r>
          </w:p>
        </w:tc>
      </w:tr>
      <w:tr w:rsidR="00CC12FA" w14:paraId="735B5929" w14:textId="77777777">
        <w:trPr>
          <w:trHeight w:val="269"/>
        </w:trPr>
        <w:tc>
          <w:tcPr>
            <w:tcW w:w="5922" w:type="dxa"/>
          </w:tcPr>
          <w:p w14:paraId="66009ED0"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 xml:space="preserve">NUMARASI </w:t>
            </w:r>
          </w:p>
        </w:tc>
        <w:tc>
          <w:tcPr>
            <w:tcW w:w="3454" w:type="dxa"/>
          </w:tcPr>
          <w:p w14:paraId="40D981F5"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ADI SOYADI…..........................</w:t>
            </w:r>
          </w:p>
        </w:tc>
      </w:tr>
      <w:tr w:rsidR="00CC12FA" w14:paraId="1F8E6899" w14:textId="77777777">
        <w:trPr>
          <w:trHeight w:val="255"/>
        </w:trPr>
        <w:tc>
          <w:tcPr>
            <w:tcW w:w="5922" w:type="dxa"/>
          </w:tcPr>
          <w:p w14:paraId="12786CD6"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ÖDEVİN VERİLDİĞİ TARİH</w:t>
            </w:r>
            <w:r>
              <w:rPr>
                <w:rFonts w:asciiTheme="minorHAnsi" w:hAnsiTheme="minorHAnsi" w:cstheme="minorHAnsi"/>
                <w:sz w:val="22"/>
                <w:szCs w:val="22"/>
              </w:rPr>
              <w:tab/>
              <w:t>…/…./………</w:t>
            </w:r>
            <w:r>
              <w:rPr>
                <w:rFonts w:asciiTheme="minorHAnsi" w:hAnsiTheme="minorHAnsi" w:cstheme="minorHAnsi"/>
                <w:sz w:val="22"/>
                <w:szCs w:val="22"/>
              </w:rPr>
              <w:tab/>
            </w:r>
            <w:r>
              <w:rPr>
                <w:rFonts w:asciiTheme="minorHAnsi" w:hAnsiTheme="minorHAnsi" w:cstheme="minorHAnsi"/>
                <w:sz w:val="22"/>
                <w:szCs w:val="22"/>
              </w:rPr>
              <w:tab/>
            </w:r>
          </w:p>
        </w:tc>
        <w:tc>
          <w:tcPr>
            <w:tcW w:w="3454" w:type="dxa"/>
          </w:tcPr>
          <w:p w14:paraId="30F419CC"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İMZA</w:t>
            </w:r>
          </w:p>
        </w:tc>
      </w:tr>
      <w:tr w:rsidR="00CC12FA" w14:paraId="451AC672" w14:textId="77777777">
        <w:trPr>
          <w:trHeight w:val="80"/>
        </w:trPr>
        <w:tc>
          <w:tcPr>
            <w:tcW w:w="5922" w:type="dxa"/>
            <w:tcBorders>
              <w:bottom w:val="single" w:sz="4" w:space="0" w:color="auto"/>
            </w:tcBorders>
          </w:tcPr>
          <w:p w14:paraId="354F85FB"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ODEVİN TESLİM TARİHİ</w:t>
            </w:r>
            <w:r>
              <w:rPr>
                <w:rFonts w:asciiTheme="minorHAnsi" w:hAnsiTheme="minorHAnsi" w:cstheme="minorHAnsi"/>
                <w:sz w:val="22"/>
                <w:szCs w:val="22"/>
              </w:rPr>
              <w:tab/>
              <w:t>…/…./………</w:t>
            </w:r>
            <w:r>
              <w:rPr>
                <w:rFonts w:asciiTheme="minorHAnsi" w:hAnsiTheme="minorHAnsi" w:cstheme="minorHAnsi"/>
                <w:sz w:val="22"/>
                <w:szCs w:val="22"/>
              </w:rPr>
              <w:tab/>
            </w:r>
          </w:p>
        </w:tc>
        <w:tc>
          <w:tcPr>
            <w:tcW w:w="3454" w:type="dxa"/>
            <w:tcBorders>
              <w:bottom w:val="single" w:sz="4" w:space="0" w:color="auto"/>
            </w:tcBorders>
          </w:tcPr>
          <w:p w14:paraId="46D3C434"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ab/>
            </w:r>
          </w:p>
        </w:tc>
      </w:tr>
    </w:tbl>
    <w:p w14:paraId="2F3BEF2A" w14:textId="77777777" w:rsidR="00CC12FA" w:rsidRDefault="00CC12FA">
      <w:pPr>
        <w:tabs>
          <w:tab w:val="left" w:pos="720"/>
        </w:tabs>
        <w:jc w:val="both"/>
        <w:rPr>
          <w:rFonts w:asciiTheme="minorHAnsi" w:hAnsiTheme="minorHAnsi" w:cstheme="minorHAnsi"/>
          <w:sz w:val="22"/>
          <w:szCs w:val="22"/>
        </w:rPr>
      </w:pPr>
    </w:p>
    <w:p w14:paraId="2952D961" w14:textId="77777777" w:rsidR="00CC12FA" w:rsidRDefault="004F23BE" w:rsidP="004F23BE">
      <w:pPr>
        <w:tabs>
          <w:tab w:val="left" w:pos="720"/>
        </w:tabs>
        <w:jc w:val="both"/>
        <w:rPr>
          <w:rFonts w:asciiTheme="minorHAnsi" w:hAnsiTheme="minorHAnsi" w:cstheme="minorHAnsi"/>
          <w:b/>
          <w:sz w:val="22"/>
          <w:szCs w:val="22"/>
        </w:rPr>
      </w:pPr>
      <w:r>
        <w:rPr>
          <w:rFonts w:asciiTheme="minorHAnsi" w:hAnsiTheme="minorHAnsi" w:cstheme="minorHAnsi"/>
          <w:b/>
          <w:sz w:val="22"/>
          <w:szCs w:val="22"/>
        </w:rPr>
        <w:t>Projelerin değerlendirme esasları aşağıdaki gibi belirlenmiştir;</w:t>
      </w:r>
    </w:p>
    <w:p w14:paraId="6A6A1DC6" w14:textId="77777777" w:rsidR="004F23BE" w:rsidRDefault="004F23BE" w:rsidP="004F23BE">
      <w:pPr>
        <w:tabs>
          <w:tab w:val="left" w:pos="720"/>
        </w:tabs>
        <w:jc w:val="both"/>
        <w:rPr>
          <w:rFonts w:asciiTheme="minorHAnsi" w:hAnsiTheme="minorHAnsi" w:cstheme="minorHAnsi"/>
          <w:b/>
          <w:sz w:val="22"/>
          <w:szCs w:val="22"/>
        </w:rPr>
      </w:pPr>
    </w:p>
    <w:p w14:paraId="04053656" w14:textId="77777777" w:rsidR="004F23BE" w:rsidRDefault="004F23BE" w:rsidP="004F23BE">
      <w:pPr>
        <w:tabs>
          <w:tab w:val="left" w:pos="720"/>
        </w:tabs>
        <w:jc w:val="both"/>
        <w:rPr>
          <w:rFonts w:asciiTheme="minorHAnsi" w:hAnsiTheme="minorHAnsi" w:cstheme="minorHAnsi"/>
          <w:b/>
          <w:sz w:val="22"/>
          <w:szCs w:val="22"/>
        </w:rPr>
      </w:pPr>
    </w:p>
    <w:p w14:paraId="570228F4" w14:textId="77777777" w:rsidR="004F23BE" w:rsidRDefault="004F23BE" w:rsidP="004F23BE">
      <w:pPr>
        <w:tabs>
          <w:tab w:val="left" w:pos="720"/>
        </w:tabs>
        <w:jc w:val="both"/>
        <w:rPr>
          <w:rFonts w:asciiTheme="minorHAnsi" w:hAnsiTheme="minorHAnsi" w:cstheme="minorHAnsi"/>
          <w:b/>
          <w:sz w:val="22"/>
          <w:szCs w:val="22"/>
        </w:rPr>
      </w:pPr>
    </w:p>
    <w:p w14:paraId="08E9FCD3" w14:textId="77777777" w:rsidR="004F23BE" w:rsidRDefault="004F23BE" w:rsidP="004F23BE">
      <w:pPr>
        <w:tabs>
          <w:tab w:val="left" w:pos="720"/>
        </w:tabs>
        <w:jc w:val="both"/>
        <w:rPr>
          <w:rFonts w:asciiTheme="minorHAnsi" w:hAnsiTheme="minorHAnsi" w:cstheme="minorHAnsi"/>
          <w:b/>
          <w:sz w:val="22"/>
          <w:szCs w:val="22"/>
        </w:rPr>
      </w:pPr>
    </w:p>
    <w:p w14:paraId="1394D883" w14:textId="77777777" w:rsidR="004F23BE" w:rsidRPr="004F23BE" w:rsidRDefault="004F23BE" w:rsidP="004F23BE">
      <w:pPr>
        <w:tabs>
          <w:tab w:val="left" w:pos="720"/>
        </w:tabs>
        <w:jc w:val="both"/>
        <w:rPr>
          <w:rFonts w:asciiTheme="minorHAnsi" w:hAnsiTheme="minorHAnsi" w:cstheme="minorHAnsi"/>
          <w:b/>
          <w:sz w:val="22"/>
          <w:szCs w:val="22"/>
        </w:rPr>
      </w:pPr>
    </w:p>
    <w:p w14:paraId="5042D35C" w14:textId="77777777" w:rsidR="00CC12FA" w:rsidRDefault="004F23BE">
      <w:pPr>
        <w:jc w:val="both"/>
        <w:rPr>
          <w:rFonts w:asciiTheme="minorHAnsi" w:hAnsiTheme="minorHAnsi" w:cstheme="minorHAnsi"/>
          <w:sz w:val="22"/>
          <w:szCs w:val="22"/>
        </w:rPr>
      </w:pPr>
      <w:r>
        <w:rPr>
          <w:rFonts w:asciiTheme="minorHAnsi" w:hAnsiTheme="minorHAnsi" w:cstheme="minorHAnsi"/>
          <w:b/>
          <w:bCs/>
          <w:sz w:val="22"/>
          <w:szCs w:val="22"/>
        </w:rPr>
        <w:lastRenderedPageBreak/>
        <w:t>PROJENİN  KONUSU</w:t>
      </w:r>
      <w:r>
        <w:rPr>
          <w:rFonts w:asciiTheme="minorHAnsi" w:hAnsiTheme="minorHAnsi" w:cstheme="minorHAnsi"/>
          <w:sz w:val="22"/>
          <w:szCs w:val="22"/>
        </w:rPr>
        <w:t>: …............................................................................................</w:t>
      </w:r>
    </w:p>
    <w:tbl>
      <w:tblPr>
        <w:tblW w:w="97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741"/>
        <w:gridCol w:w="4149"/>
        <w:gridCol w:w="941"/>
        <w:gridCol w:w="2034"/>
        <w:gridCol w:w="1928"/>
      </w:tblGrid>
      <w:tr w:rsidR="00CC12FA" w14:paraId="419DCBD3" w14:textId="77777777">
        <w:tc>
          <w:tcPr>
            <w:tcW w:w="741" w:type="dxa"/>
          </w:tcPr>
          <w:p w14:paraId="2EB34BFC"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S.N.</w:t>
            </w:r>
          </w:p>
        </w:tc>
        <w:tc>
          <w:tcPr>
            <w:tcW w:w="4149" w:type="dxa"/>
          </w:tcPr>
          <w:p w14:paraId="2F76DB0A"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DEĞERLENDİRİLECEK HUSUSLAR</w:t>
            </w:r>
          </w:p>
        </w:tc>
        <w:tc>
          <w:tcPr>
            <w:tcW w:w="941" w:type="dxa"/>
          </w:tcPr>
          <w:p w14:paraId="7DBDD5F6"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PUAN</w:t>
            </w:r>
          </w:p>
        </w:tc>
        <w:tc>
          <w:tcPr>
            <w:tcW w:w="2034" w:type="dxa"/>
          </w:tcPr>
          <w:p w14:paraId="76C63B92"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VERİLEN PUAN</w:t>
            </w:r>
          </w:p>
        </w:tc>
        <w:tc>
          <w:tcPr>
            <w:tcW w:w="1928" w:type="dxa"/>
          </w:tcPr>
          <w:p w14:paraId="2DE83DF6"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DÜŞÜNCELER</w:t>
            </w:r>
          </w:p>
        </w:tc>
      </w:tr>
      <w:tr w:rsidR="00CC12FA" w14:paraId="4BE5D369" w14:textId="77777777">
        <w:tc>
          <w:tcPr>
            <w:tcW w:w="741" w:type="dxa"/>
          </w:tcPr>
          <w:p w14:paraId="5DA1461A"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1-</w:t>
            </w:r>
          </w:p>
        </w:tc>
        <w:tc>
          <w:tcPr>
            <w:tcW w:w="4149" w:type="dxa"/>
          </w:tcPr>
          <w:p w14:paraId="0F0B353B" w14:textId="77777777" w:rsidR="00CC12FA" w:rsidRDefault="004F23BE">
            <w:pPr>
              <w:ind w:right="-221"/>
              <w:jc w:val="both"/>
              <w:rPr>
                <w:rFonts w:asciiTheme="minorHAnsi" w:hAnsiTheme="minorHAnsi" w:cstheme="minorHAnsi"/>
                <w:sz w:val="22"/>
                <w:szCs w:val="22"/>
              </w:rPr>
            </w:pPr>
            <w:r>
              <w:rPr>
                <w:rFonts w:asciiTheme="minorHAnsi" w:hAnsiTheme="minorHAnsi" w:cstheme="minorHAnsi"/>
                <w:sz w:val="22"/>
                <w:szCs w:val="22"/>
              </w:rPr>
              <w:t>Proje hazırlama planı yapması ve uygulama başarısı</w:t>
            </w:r>
          </w:p>
        </w:tc>
        <w:tc>
          <w:tcPr>
            <w:tcW w:w="941" w:type="dxa"/>
          </w:tcPr>
          <w:p w14:paraId="3C05CD7C"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10</w:t>
            </w:r>
          </w:p>
        </w:tc>
        <w:tc>
          <w:tcPr>
            <w:tcW w:w="2034" w:type="dxa"/>
          </w:tcPr>
          <w:p w14:paraId="45A8D89A" w14:textId="77777777" w:rsidR="00CC12FA" w:rsidRDefault="00CC12FA">
            <w:pPr>
              <w:jc w:val="both"/>
              <w:rPr>
                <w:rFonts w:asciiTheme="minorHAnsi" w:hAnsiTheme="minorHAnsi" w:cstheme="minorHAnsi"/>
                <w:sz w:val="22"/>
                <w:szCs w:val="22"/>
              </w:rPr>
            </w:pPr>
          </w:p>
        </w:tc>
        <w:tc>
          <w:tcPr>
            <w:tcW w:w="1928" w:type="dxa"/>
          </w:tcPr>
          <w:p w14:paraId="798A5B84" w14:textId="77777777" w:rsidR="00CC12FA" w:rsidRDefault="00CC12FA">
            <w:pPr>
              <w:jc w:val="both"/>
              <w:rPr>
                <w:rFonts w:asciiTheme="minorHAnsi" w:hAnsiTheme="minorHAnsi" w:cstheme="minorHAnsi"/>
                <w:sz w:val="22"/>
                <w:szCs w:val="22"/>
              </w:rPr>
            </w:pPr>
          </w:p>
        </w:tc>
      </w:tr>
      <w:tr w:rsidR="00CC12FA" w14:paraId="3A364656" w14:textId="77777777">
        <w:tc>
          <w:tcPr>
            <w:tcW w:w="741" w:type="dxa"/>
          </w:tcPr>
          <w:p w14:paraId="4AEC31BE"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2-</w:t>
            </w:r>
          </w:p>
        </w:tc>
        <w:tc>
          <w:tcPr>
            <w:tcW w:w="4149" w:type="dxa"/>
          </w:tcPr>
          <w:p w14:paraId="623D349E"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Ödev için gerekli bilgi, doküman, araç, gereç toplaması ve kullanması</w:t>
            </w:r>
          </w:p>
        </w:tc>
        <w:tc>
          <w:tcPr>
            <w:tcW w:w="941" w:type="dxa"/>
          </w:tcPr>
          <w:p w14:paraId="61186F22"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15</w:t>
            </w:r>
          </w:p>
        </w:tc>
        <w:tc>
          <w:tcPr>
            <w:tcW w:w="2034" w:type="dxa"/>
          </w:tcPr>
          <w:p w14:paraId="016C4E1C" w14:textId="77777777" w:rsidR="00CC12FA" w:rsidRDefault="00CC12FA">
            <w:pPr>
              <w:jc w:val="both"/>
              <w:rPr>
                <w:rFonts w:asciiTheme="minorHAnsi" w:hAnsiTheme="minorHAnsi" w:cstheme="minorHAnsi"/>
                <w:sz w:val="22"/>
                <w:szCs w:val="22"/>
              </w:rPr>
            </w:pPr>
          </w:p>
        </w:tc>
        <w:tc>
          <w:tcPr>
            <w:tcW w:w="1928" w:type="dxa"/>
          </w:tcPr>
          <w:p w14:paraId="32FD4B15" w14:textId="77777777" w:rsidR="00CC12FA" w:rsidRDefault="00CC12FA">
            <w:pPr>
              <w:jc w:val="both"/>
              <w:rPr>
                <w:rFonts w:asciiTheme="minorHAnsi" w:hAnsiTheme="minorHAnsi" w:cstheme="minorHAnsi"/>
                <w:sz w:val="22"/>
                <w:szCs w:val="22"/>
              </w:rPr>
            </w:pPr>
          </w:p>
        </w:tc>
      </w:tr>
      <w:tr w:rsidR="00CC12FA" w14:paraId="6A5CFC14" w14:textId="77777777">
        <w:tc>
          <w:tcPr>
            <w:tcW w:w="741" w:type="dxa"/>
          </w:tcPr>
          <w:p w14:paraId="4F353130"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3-</w:t>
            </w:r>
          </w:p>
        </w:tc>
        <w:tc>
          <w:tcPr>
            <w:tcW w:w="4149" w:type="dxa"/>
          </w:tcPr>
          <w:p w14:paraId="46ACDBCC"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Kendisini geliştirmek amacı ile ödevi bizzat yapması ve çabası</w:t>
            </w:r>
          </w:p>
        </w:tc>
        <w:tc>
          <w:tcPr>
            <w:tcW w:w="941" w:type="dxa"/>
          </w:tcPr>
          <w:p w14:paraId="70790762"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10</w:t>
            </w:r>
          </w:p>
        </w:tc>
        <w:tc>
          <w:tcPr>
            <w:tcW w:w="2034" w:type="dxa"/>
          </w:tcPr>
          <w:p w14:paraId="6E1D387B" w14:textId="77777777" w:rsidR="00CC12FA" w:rsidRDefault="00CC12FA">
            <w:pPr>
              <w:jc w:val="both"/>
              <w:rPr>
                <w:rFonts w:asciiTheme="minorHAnsi" w:hAnsiTheme="minorHAnsi" w:cstheme="minorHAnsi"/>
                <w:sz w:val="22"/>
                <w:szCs w:val="22"/>
              </w:rPr>
            </w:pPr>
          </w:p>
        </w:tc>
        <w:tc>
          <w:tcPr>
            <w:tcW w:w="1928" w:type="dxa"/>
          </w:tcPr>
          <w:p w14:paraId="720CA684" w14:textId="77777777" w:rsidR="00CC12FA" w:rsidRDefault="00CC12FA">
            <w:pPr>
              <w:jc w:val="both"/>
              <w:rPr>
                <w:rFonts w:asciiTheme="minorHAnsi" w:hAnsiTheme="minorHAnsi" w:cstheme="minorHAnsi"/>
                <w:sz w:val="22"/>
                <w:szCs w:val="22"/>
              </w:rPr>
            </w:pPr>
          </w:p>
        </w:tc>
      </w:tr>
      <w:tr w:rsidR="00CC12FA" w14:paraId="7A2A2932" w14:textId="77777777">
        <w:tc>
          <w:tcPr>
            <w:tcW w:w="741" w:type="dxa"/>
          </w:tcPr>
          <w:p w14:paraId="0C3F7B49"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4-</w:t>
            </w:r>
          </w:p>
        </w:tc>
        <w:tc>
          <w:tcPr>
            <w:tcW w:w="4149" w:type="dxa"/>
          </w:tcPr>
          <w:p w14:paraId="7A696832"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Ödev hazırlama sırasında ders öğretmeni ile diyalog kurması</w:t>
            </w:r>
          </w:p>
        </w:tc>
        <w:tc>
          <w:tcPr>
            <w:tcW w:w="941" w:type="dxa"/>
          </w:tcPr>
          <w:p w14:paraId="38CF4DB6"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15</w:t>
            </w:r>
          </w:p>
        </w:tc>
        <w:tc>
          <w:tcPr>
            <w:tcW w:w="2034" w:type="dxa"/>
          </w:tcPr>
          <w:p w14:paraId="03E5093A" w14:textId="77777777" w:rsidR="00CC12FA" w:rsidRDefault="00CC12FA">
            <w:pPr>
              <w:jc w:val="both"/>
              <w:rPr>
                <w:rFonts w:asciiTheme="minorHAnsi" w:hAnsiTheme="minorHAnsi" w:cstheme="minorHAnsi"/>
                <w:sz w:val="22"/>
                <w:szCs w:val="22"/>
              </w:rPr>
            </w:pPr>
          </w:p>
        </w:tc>
        <w:tc>
          <w:tcPr>
            <w:tcW w:w="1928" w:type="dxa"/>
          </w:tcPr>
          <w:p w14:paraId="049F9BD7" w14:textId="77777777" w:rsidR="00CC12FA" w:rsidRDefault="00CC12FA">
            <w:pPr>
              <w:jc w:val="both"/>
              <w:rPr>
                <w:rFonts w:asciiTheme="minorHAnsi" w:hAnsiTheme="minorHAnsi" w:cstheme="minorHAnsi"/>
                <w:sz w:val="22"/>
                <w:szCs w:val="22"/>
              </w:rPr>
            </w:pPr>
          </w:p>
        </w:tc>
      </w:tr>
      <w:tr w:rsidR="00CC12FA" w14:paraId="176B3B93" w14:textId="77777777">
        <w:tc>
          <w:tcPr>
            <w:tcW w:w="741" w:type="dxa"/>
          </w:tcPr>
          <w:p w14:paraId="3E7B55CE"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5-</w:t>
            </w:r>
          </w:p>
        </w:tc>
        <w:tc>
          <w:tcPr>
            <w:tcW w:w="4149" w:type="dxa"/>
          </w:tcPr>
          <w:p w14:paraId="1C979661"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Ödevin doğruluk ve kullanılabilirlik derecesi</w:t>
            </w:r>
          </w:p>
        </w:tc>
        <w:tc>
          <w:tcPr>
            <w:tcW w:w="941" w:type="dxa"/>
          </w:tcPr>
          <w:p w14:paraId="7E70D935"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10</w:t>
            </w:r>
          </w:p>
        </w:tc>
        <w:tc>
          <w:tcPr>
            <w:tcW w:w="2034" w:type="dxa"/>
          </w:tcPr>
          <w:p w14:paraId="4A49BB84" w14:textId="77777777" w:rsidR="00CC12FA" w:rsidRDefault="00CC12FA">
            <w:pPr>
              <w:jc w:val="both"/>
              <w:rPr>
                <w:rFonts w:asciiTheme="minorHAnsi" w:hAnsiTheme="minorHAnsi" w:cstheme="minorHAnsi"/>
                <w:sz w:val="22"/>
                <w:szCs w:val="22"/>
              </w:rPr>
            </w:pPr>
          </w:p>
        </w:tc>
        <w:tc>
          <w:tcPr>
            <w:tcW w:w="1928" w:type="dxa"/>
          </w:tcPr>
          <w:p w14:paraId="09AB9B23" w14:textId="77777777" w:rsidR="00CC12FA" w:rsidRDefault="00CC12FA">
            <w:pPr>
              <w:jc w:val="both"/>
              <w:rPr>
                <w:rFonts w:asciiTheme="minorHAnsi" w:hAnsiTheme="minorHAnsi" w:cstheme="minorHAnsi"/>
                <w:sz w:val="22"/>
                <w:szCs w:val="22"/>
              </w:rPr>
            </w:pPr>
          </w:p>
        </w:tc>
      </w:tr>
      <w:tr w:rsidR="00CC12FA" w14:paraId="75A4EA72" w14:textId="77777777">
        <w:tc>
          <w:tcPr>
            <w:tcW w:w="741" w:type="dxa"/>
          </w:tcPr>
          <w:p w14:paraId="07D9302D"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6-</w:t>
            </w:r>
          </w:p>
        </w:tc>
        <w:tc>
          <w:tcPr>
            <w:tcW w:w="4149" w:type="dxa"/>
          </w:tcPr>
          <w:p w14:paraId="3219E38C"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Ödevin yazım kurallarına ve dersin özel kurallarına uygunluğu</w:t>
            </w:r>
          </w:p>
        </w:tc>
        <w:tc>
          <w:tcPr>
            <w:tcW w:w="941" w:type="dxa"/>
          </w:tcPr>
          <w:p w14:paraId="263B4A5A"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5</w:t>
            </w:r>
          </w:p>
        </w:tc>
        <w:tc>
          <w:tcPr>
            <w:tcW w:w="2034" w:type="dxa"/>
          </w:tcPr>
          <w:p w14:paraId="4BA02607" w14:textId="77777777" w:rsidR="00CC12FA" w:rsidRDefault="00CC12FA">
            <w:pPr>
              <w:jc w:val="both"/>
              <w:rPr>
                <w:rFonts w:asciiTheme="minorHAnsi" w:hAnsiTheme="minorHAnsi" w:cstheme="minorHAnsi"/>
                <w:sz w:val="22"/>
                <w:szCs w:val="22"/>
              </w:rPr>
            </w:pPr>
          </w:p>
        </w:tc>
        <w:tc>
          <w:tcPr>
            <w:tcW w:w="1928" w:type="dxa"/>
          </w:tcPr>
          <w:p w14:paraId="59DFB162" w14:textId="77777777" w:rsidR="00CC12FA" w:rsidRDefault="00CC12FA">
            <w:pPr>
              <w:jc w:val="both"/>
              <w:rPr>
                <w:rFonts w:asciiTheme="minorHAnsi" w:hAnsiTheme="minorHAnsi" w:cstheme="minorHAnsi"/>
                <w:sz w:val="22"/>
                <w:szCs w:val="22"/>
              </w:rPr>
            </w:pPr>
          </w:p>
        </w:tc>
      </w:tr>
      <w:tr w:rsidR="00CC12FA" w14:paraId="71220A09" w14:textId="77777777">
        <w:tc>
          <w:tcPr>
            <w:tcW w:w="741" w:type="dxa"/>
          </w:tcPr>
          <w:p w14:paraId="52C2FC31"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7-</w:t>
            </w:r>
          </w:p>
        </w:tc>
        <w:tc>
          <w:tcPr>
            <w:tcW w:w="4149" w:type="dxa"/>
          </w:tcPr>
          <w:p w14:paraId="1D51C97B"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Düzgün ifade kullanma ve anlaşılabilir olması</w:t>
            </w:r>
          </w:p>
        </w:tc>
        <w:tc>
          <w:tcPr>
            <w:tcW w:w="941" w:type="dxa"/>
          </w:tcPr>
          <w:p w14:paraId="65AB39D1"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5</w:t>
            </w:r>
          </w:p>
        </w:tc>
        <w:tc>
          <w:tcPr>
            <w:tcW w:w="2034" w:type="dxa"/>
          </w:tcPr>
          <w:p w14:paraId="74D5E15D" w14:textId="77777777" w:rsidR="00CC12FA" w:rsidRDefault="00CC12FA">
            <w:pPr>
              <w:jc w:val="both"/>
              <w:rPr>
                <w:rFonts w:asciiTheme="minorHAnsi" w:hAnsiTheme="minorHAnsi" w:cstheme="minorHAnsi"/>
                <w:sz w:val="22"/>
                <w:szCs w:val="22"/>
              </w:rPr>
            </w:pPr>
          </w:p>
        </w:tc>
        <w:tc>
          <w:tcPr>
            <w:tcW w:w="1928" w:type="dxa"/>
          </w:tcPr>
          <w:p w14:paraId="4C338FD7" w14:textId="77777777" w:rsidR="00CC12FA" w:rsidRDefault="00CC12FA">
            <w:pPr>
              <w:jc w:val="both"/>
              <w:rPr>
                <w:rFonts w:asciiTheme="minorHAnsi" w:hAnsiTheme="minorHAnsi" w:cstheme="minorHAnsi"/>
                <w:sz w:val="22"/>
                <w:szCs w:val="22"/>
              </w:rPr>
            </w:pPr>
          </w:p>
        </w:tc>
      </w:tr>
      <w:tr w:rsidR="00CC12FA" w14:paraId="5216C223" w14:textId="77777777">
        <w:tc>
          <w:tcPr>
            <w:tcW w:w="741" w:type="dxa"/>
          </w:tcPr>
          <w:p w14:paraId="41E800CB"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8-</w:t>
            </w:r>
          </w:p>
        </w:tc>
        <w:tc>
          <w:tcPr>
            <w:tcW w:w="4149" w:type="dxa"/>
          </w:tcPr>
          <w:p w14:paraId="7C733998"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 xml:space="preserve">Ödevin sunumu ve ödevle ilgili </w:t>
            </w:r>
          </w:p>
          <w:p w14:paraId="6B7571DB"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Soruları cevaplandırması</w:t>
            </w:r>
          </w:p>
        </w:tc>
        <w:tc>
          <w:tcPr>
            <w:tcW w:w="941" w:type="dxa"/>
          </w:tcPr>
          <w:p w14:paraId="139DBF4B"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20</w:t>
            </w:r>
          </w:p>
        </w:tc>
        <w:tc>
          <w:tcPr>
            <w:tcW w:w="2034" w:type="dxa"/>
          </w:tcPr>
          <w:p w14:paraId="25C066E8" w14:textId="77777777" w:rsidR="00CC12FA" w:rsidRDefault="00CC12FA">
            <w:pPr>
              <w:jc w:val="both"/>
              <w:rPr>
                <w:rFonts w:asciiTheme="minorHAnsi" w:hAnsiTheme="minorHAnsi" w:cstheme="minorHAnsi"/>
                <w:sz w:val="22"/>
                <w:szCs w:val="22"/>
              </w:rPr>
            </w:pPr>
          </w:p>
        </w:tc>
        <w:tc>
          <w:tcPr>
            <w:tcW w:w="1928" w:type="dxa"/>
          </w:tcPr>
          <w:p w14:paraId="613890C5" w14:textId="77777777" w:rsidR="00CC12FA" w:rsidRDefault="00CC12FA">
            <w:pPr>
              <w:jc w:val="both"/>
              <w:rPr>
                <w:rFonts w:asciiTheme="minorHAnsi" w:hAnsiTheme="minorHAnsi" w:cstheme="minorHAnsi"/>
                <w:sz w:val="22"/>
                <w:szCs w:val="22"/>
              </w:rPr>
            </w:pPr>
          </w:p>
        </w:tc>
      </w:tr>
      <w:tr w:rsidR="00CC12FA" w14:paraId="51DA5004" w14:textId="77777777">
        <w:tc>
          <w:tcPr>
            <w:tcW w:w="741" w:type="dxa"/>
          </w:tcPr>
          <w:p w14:paraId="4E229A1F"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9-</w:t>
            </w:r>
          </w:p>
        </w:tc>
        <w:tc>
          <w:tcPr>
            <w:tcW w:w="4149" w:type="dxa"/>
          </w:tcPr>
          <w:p w14:paraId="207F7633"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Ödevin zamanında teslim edilmesi</w:t>
            </w:r>
          </w:p>
        </w:tc>
        <w:tc>
          <w:tcPr>
            <w:tcW w:w="941" w:type="dxa"/>
          </w:tcPr>
          <w:p w14:paraId="54E63B52"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5</w:t>
            </w:r>
          </w:p>
        </w:tc>
        <w:tc>
          <w:tcPr>
            <w:tcW w:w="2034" w:type="dxa"/>
          </w:tcPr>
          <w:p w14:paraId="1F7EACDB" w14:textId="77777777" w:rsidR="00CC12FA" w:rsidRDefault="00CC12FA">
            <w:pPr>
              <w:jc w:val="both"/>
              <w:rPr>
                <w:rFonts w:asciiTheme="minorHAnsi" w:hAnsiTheme="minorHAnsi" w:cstheme="minorHAnsi"/>
                <w:sz w:val="22"/>
                <w:szCs w:val="22"/>
              </w:rPr>
            </w:pPr>
          </w:p>
        </w:tc>
        <w:tc>
          <w:tcPr>
            <w:tcW w:w="1928" w:type="dxa"/>
          </w:tcPr>
          <w:p w14:paraId="59BA0EE5" w14:textId="77777777" w:rsidR="00CC12FA" w:rsidRDefault="00CC12FA">
            <w:pPr>
              <w:jc w:val="both"/>
              <w:rPr>
                <w:rFonts w:asciiTheme="minorHAnsi" w:hAnsiTheme="minorHAnsi" w:cstheme="minorHAnsi"/>
                <w:sz w:val="22"/>
                <w:szCs w:val="22"/>
              </w:rPr>
            </w:pPr>
          </w:p>
        </w:tc>
      </w:tr>
      <w:tr w:rsidR="00CC12FA" w14:paraId="505AE0CA" w14:textId="77777777">
        <w:tc>
          <w:tcPr>
            <w:tcW w:w="741" w:type="dxa"/>
          </w:tcPr>
          <w:p w14:paraId="3F3C87B7" w14:textId="77777777" w:rsidR="00CC12FA" w:rsidRDefault="00CC12FA">
            <w:pPr>
              <w:jc w:val="both"/>
              <w:rPr>
                <w:rFonts w:asciiTheme="minorHAnsi" w:hAnsiTheme="minorHAnsi" w:cstheme="minorHAnsi"/>
                <w:sz w:val="22"/>
                <w:szCs w:val="22"/>
              </w:rPr>
            </w:pPr>
          </w:p>
        </w:tc>
        <w:tc>
          <w:tcPr>
            <w:tcW w:w="4149" w:type="dxa"/>
          </w:tcPr>
          <w:p w14:paraId="102F3E4A"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TOPLAM</w:t>
            </w:r>
          </w:p>
        </w:tc>
        <w:tc>
          <w:tcPr>
            <w:tcW w:w="941" w:type="dxa"/>
          </w:tcPr>
          <w:p w14:paraId="7F75694E"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100</w:t>
            </w:r>
          </w:p>
        </w:tc>
        <w:tc>
          <w:tcPr>
            <w:tcW w:w="2034" w:type="dxa"/>
          </w:tcPr>
          <w:p w14:paraId="5655E007" w14:textId="77777777" w:rsidR="00CC12FA" w:rsidRDefault="00CC12FA">
            <w:pPr>
              <w:jc w:val="both"/>
              <w:rPr>
                <w:rFonts w:asciiTheme="minorHAnsi" w:hAnsiTheme="minorHAnsi" w:cstheme="minorHAnsi"/>
                <w:sz w:val="22"/>
                <w:szCs w:val="22"/>
              </w:rPr>
            </w:pPr>
          </w:p>
        </w:tc>
        <w:tc>
          <w:tcPr>
            <w:tcW w:w="1928" w:type="dxa"/>
          </w:tcPr>
          <w:p w14:paraId="37804EC6" w14:textId="77777777" w:rsidR="00CC12FA" w:rsidRDefault="00CC12FA">
            <w:pPr>
              <w:jc w:val="both"/>
              <w:rPr>
                <w:rFonts w:asciiTheme="minorHAnsi" w:hAnsiTheme="minorHAnsi" w:cstheme="minorHAnsi"/>
                <w:sz w:val="22"/>
                <w:szCs w:val="22"/>
              </w:rPr>
            </w:pPr>
          </w:p>
        </w:tc>
      </w:tr>
    </w:tbl>
    <w:p w14:paraId="496E7D93" w14:textId="77777777" w:rsidR="00CC12FA" w:rsidRDefault="00CC12FA">
      <w:pPr>
        <w:jc w:val="both"/>
        <w:rPr>
          <w:rFonts w:asciiTheme="minorHAnsi" w:hAnsiTheme="minorHAnsi" w:cstheme="minorHAnsi"/>
          <w:b/>
          <w:sz w:val="22"/>
          <w:szCs w:val="22"/>
        </w:rPr>
      </w:pPr>
    </w:p>
    <w:p w14:paraId="2ED4423A" w14:textId="77777777" w:rsidR="00CC12FA" w:rsidRDefault="004F23BE">
      <w:pPr>
        <w:jc w:val="both"/>
        <w:rPr>
          <w:rFonts w:asciiTheme="minorHAnsi" w:hAnsiTheme="minorHAnsi" w:cstheme="minorHAnsi"/>
          <w:sz w:val="22"/>
          <w:szCs w:val="22"/>
        </w:rPr>
      </w:pPr>
      <w:r w:rsidRPr="004F23BE">
        <w:rPr>
          <w:rFonts w:asciiTheme="minorHAnsi" w:hAnsiTheme="minorHAnsi" w:cstheme="minorHAnsi"/>
          <w:b/>
          <w:sz w:val="22"/>
          <w:szCs w:val="22"/>
          <w:lang w:val="tr"/>
        </w:rPr>
        <w:t>10.</w:t>
      </w:r>
      <w:r>
        <w:rPr>
          <w:rFonts w:asciiTheme="minorHAnsi" w:hAnsiTheme="minorHAnsi" w:cstheme="minorHAnsi"/>
          <w:sz w:val="22"/>
          <w:szCs w:val="22"/>
          <w:lang w:val="tr"/>
        </w:rPr>
        <w:t xml:space="preserve"> </w:t>
      </w:r>
      <w:r>
        <w:rPr>
          <w:rFonts w:asciiTheme="minorHAnsi" w:hAnsiTheme="minorHAnsi" w:cstheme="minorHAnsi"/>
          <w:sz w:val="22"/>
          <w:szCs w:val="22"/>
        </w:rPr>
        <w:t xml:space="preserve">Diğer zümre öğretmenleri ile aşağıda belirtilen konularda işbirliği yapılması kararlaştırıldı.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34"/>
        <w:gridCol w:w="7347"/>
      </w:tblGrid>
      <w:tr w:rsidR="00CC12FA" w14:paraId="5287991D" w14:textId="77777777">
        <w:trPr>
          <w:trHeight w:val="388"/>
        </w:trPr>
        <w:tc>
          <w:tcPr>
            <w:tcW w:w="2434" w:type="dxa"/>
          </w:tcPr>
          <w:p w14:paraId="1FFD6C09" w14:textId="77777777" w:rsidR="00CC12FA" w:rsidRDefault="004F23BE">
            <w:pPr>
              <w:jc w:val="center"/>
              <w:rPr>
                <w:rFonts w:asciiTheme="minorHAnsi" w:hAnsiTheme="minorHAnsi" w:cstheme="minorHAnsi"/>
                <w:b/>
                <w:sz w:val="22"/>
                <w:szCs w:val="22"/>
              </w:rPr>
            </w:pPr>
            <w:r>
              <w:rPr>
                <w:rFonts w:asciiTheme="minorHAnsi" w:hAnsiTheme="minorHAnsi" w:cstheme="minorHAnsi"/>
                <w:b/>
                <w:sz w:val="22"/>
                <w:szCs w:val="22"/>
              </w:rPr>
              <w:t>Zümre Öğretmeni</w:t>
            </w:r>
          </w:p>
        </w:tc>
        <w:tc>
          <w:tcPr>
            <w:tcW w:w="7347" w:type="dxa"/>
          </w:tcPr>
          <w:p w14:paraId="58265B40" w14:textId="77777777" w:rsidR="00CC12FA" w:rsidRDefault="004F23BE">
            <w:pPr>
              <w:jc w:val="center"/>
              <w:rPr>
                <w:rFonts w:asciiTheme="minorHAnsi" w:hAnsiTheme="minorHAnsi" w:cstheme="minorHAnsi"/>
                <w:b/>
                <w:sz w:val="22"/>
                <w:szCs w:val="22"/>
              </w:rPr>
            </w:pPr>
            <w:r>
              <w:rPr>
                <w:rFonts w:asciiTheme="minorHAnsi" w:hAnsiTheme="minorHAnsi" w:cstheme="minorHAnsi"/>
                <w:b/>
                <w:sz w:val="22"/>
                <w:szCs w:val="22"/>
              </w:rPr>
              <w:t>İşbirliği Yapılacak Konular</w:t>
            </w:r>
          </w:p>
        </w:tc>
      </w:tr>
      <w:tr w:rsidR="00CC12FA" w14:paraId="436A57C6" w14:textId="77777777">
        <w:trPr>
          <w:trHeight w:val="542"/>
        </w:trPr>
        <w:tc>
          <w:tcPr>
            <w:tcW w:w="2434" w:type="dxa"/>
          </w:tcPr>
          <w:p w14:paraId="3709D8D5"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 xml:space="preserve">Matematik Öğretmeni </w:t>
            </w:r>
          </w:p>
        </w:tc>
        <w:tc>
          <w:tcPr>
            <w:tcW w:w="7347" w:type="dxa"/>
          </w:tcPr>
          <w:p w14:paraId="0FD0416B"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Üslü Ve Köklü Sayılar, Denklemler, Oran Orantı, Grafik, Trigonometri, Uzunluk, Alan Ve Hacim Ölçüleri</w:t>
            </w:r>
          </w:p>
        </w:tc>
      </w:tr>
      <w:tr w:rsidR="00CC12FA" w14:paraId="4826EE15" w14:textId="77777777">
        <w:trPr>
          <w:trHeight w:val="691"/>
        </w:trPr>
        <w:tc>
          <w:tcPr>
            <w:tcW w:w="2434" w:type="dxa"/>
          </w:tcPr>
          <w:p w14:paraId="61B61FB8"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 xml:space="preserve">Kimya Öğretmeni </w:t>
            </w:r>
          </w:p>
        </w:tc>
        <w:tc>
          <w:tcPr>
            <w:tcW w:w="7347" w:type="dxa"/>
          </w:tcPr>
          <w:p w14:paraId="22EBB90D"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 xml:space="preserve">Piller, Kolektörler, Elektron, Proton, Enerji Seviyeleri, Maddenin Ortak Ve Ayırt Edici Özellikleri, Maddenin Fiziksel Ve Kimyasal Özellikleri, Isı, Sıcaklık Ve Genleşme, Atom Modelleri </w:t>
            </w:r>
          </w:p>
        </w:tc>
      </w:tr>
      <w:tr w:rsidR="00CC12FA" w14:paraId="68574EB1" w14:textId="77777777">
        <w:trPr>
          <w:trHeight w:val="405"/>
        </w:trPr>
        <w:tc>
          <w:tcPr>
            <w:tcW w:w="2434" w:type="dxa"/>
          </w:tcPr>
          <w:p w14:paraId="1888649D"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 xml:space="preserve">Edebiyat Öğretmeni </w:t>
            </w:r>
          </w:p>
        </w:tc>
        <w:tc>
          <w:tcPr>
            <w:tcW w:w="7347" w:type="dxa"/>
          </w:tcPr>
          <w:p w14:paraId="43888B5D"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 xml:space="preserve">Güzel Konuşma Ve Yazma, Düzgün Cümle Kurma, Yorumlama, Hızlı Okuma Ve Anlama </w:t>
            </w:r>
          </w:p>
        </w:tc>
      </w:tr>
    </w:tbl>
    <w:p w14:paraId="7872C951" w14:textId="77777777" w:rsidR="00CC12FA" w:rsidRDefault="00CC12FA">
      <w:pPr>
        <w:jc w:val="both"/>
        <w:rPr>
          <w:rFonts w:asciiTheme="minorHAnsi" w:hAnsiTheme="minorHAnsi" w:cstheme="minorHAnsi"/>
          <w:color w:val="000000"/>
          <w:spacing w:val="1"/>
          <w:sz w:val="22"/>
          <w:szCs w:val="22"/>
        </w:rPr>
      </w:pPr>
    </w:p>
    <w:p w14:paraId="66A233A4" w14:textId="77777777" w:rsidR="00CC12FA" w:rsidRDefault="004F23BE">
      <w:pPr>
        <w:jc w:val="both"/>
        <w:rPr>
          <w:rFonts w:asciiTheme="minorHAnsi" w:hAnsiTheme="minorHAnsi" w:cstheme="minorHAnsi"/>
          <w:b/>
          <w:i/>
          <w:sz w:val="22"/>
          <w:szCs w:val="22"/>
        </w:rPr>
      </w:pPr>
      <w:r w:rsidRPr="004F23BE">
        <w:rPr>
          <w:rFonts w:asciiTheme="minorHAnsi" w:hAnsiTheme="minorHAnsi" w:cstheme="minorHAnsi"/>
          <w:b/>
          <w:color w:val="000000"/>
          <w:spacing w:val="1"/>
          <w:sz w:val="22"/>
          <w:szCs w:val="22"/>
          <w:lang w:val="tr"/>
        </w:rPr>
        <w:t>11.</w:t>
      </w:r>
      <w:r>
        <w:rPr>
          <w:rFonts w:asciiTheme="minorHAnsi" w:hAnsiTheme="minorHAnsi" w:cstheme="minorHAnsi"/>
          <w:color w:val="000000"/>
          <w:spacing w:val="1"/>
          <w:sz w:val="22"/>
          <w:szCs w:val="22"/>
          <w:lang w:val="tr"/>
        </w:rPr>
        <w:t xml:space="preserve"> </w:t>
      </w:r>
      <w:r>
        <w:rPr>
          <w:rFonts w:asciiTheme="minorHAnsi" w:hAnsiTheme="minorHAnsi" w:cstheme="minorHAnsi"/>
          <w:color w:val="000000"/>
          <w:spacing w:val="1"/>
          <w:sz w:val="22"/>
          <w:szCs w:val="22"/>
        </w:rPr>
        <w:t>Türkçenin güzel ve doğru konuşulması ve yazılması için alınacak önlemlerin belirlenmesi</w:t>
      </w:r>
      <w:r>
        <w:rPr>
          <w:rFonts w:asciiTheme="minorHAnsi" w:hAnsiTheme="minorHAnsi" w:cstheme="minorHAnsi"/>
          <w:b/>
          <w:color w:val="000000"/>
          <w:spacing w:val="1"/>
          <w:sz w:val="22"/>
          <w:szCs w:val="22"/>
        </w:rPr>
        <w:t>;</w:t>
      </w:r>
    </w:p>
    <w:p w14:paraId="77A4074C" w14:textId="77777777" w:rsidR="00CC12FA" w:rsidRDefault="004F23BE">
      <w:pPr>
        <w:pStyle w:val="stBilgi"/>
        <w:tabs>
          <w:tab w:val="clear" w:pos="4536"/>
          <w:tab w:val="clear" w:pos="9072"/>
        </w:tabs>
        <w:jc w:val="both"/>
        <w:rPr>
          <w:rFonts w:asciiTheme="minorHAnsi" w:hAnsiTheme="minorHAnsi" w:cstheme="minorHAnsi"/>
          <w:szCs w:val="22"/>
        </w:rPr>
      </w:pPr>
      <w:r>
        <w:rPr>
          <w:rFonts w:asciiTheme="minorHAnsi" w:hAnsiTheme="minorHAnsi" w:cstheme="minorHAnsi"/>
          <w:szCs w:val="22"/>
        </w:rPr>
        <w:t>Dersin tüm faaliyetlerinde (ders işlenişi, yazılı, ödev, uygulama vb.) Türkçe‘nin güzel kullanımına önem verilecek, konunun, dersin özelliğine bakılmaksızın o dersin bir parçası olduğu unutulmayacaktır. Öğrencilere konuyla ilgili uyarılar yapılarak öğrencilerinde, Türkçenin güzel kullanımına tüm eğitim faaliyetlerinin bir parçası olduğu bilincine varmaları ve gerekli özeni göstermeleri sağlanacaktır. Türkçenin güzel ve doğru konuşulması ve yazılması için öğrencilere gerekli uyarıların yapılmasına, bu hataların giderilmesi için sınıfın Türk Dili ve edebiyatı öğretmeni ile işbirliği yapılmasına karar verildi.</w:t>
      </w:r>
    </w:p>
    <w:p w14:paraId="6AB8DDF3" w14:textId="77777777" w:rsidR="00CC12FA" w:rsidRDefault="004F23BE">
      <w:pPr>
        <w:numPr>
          <w:ilvl w:val="0"/>
          <w:numId w:val="11"/>
        </w:numPr>
        <w:spacing w:after="200" w:line="276" w:lineRule="auto"/>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İş sağlığı ve güvenliği,</w:t>
      </w:r>
    </w:p>
    <w:p w14:paraId="5127B07B" w14:textId="77777777" w:rsidR="00CC12FA" w:rsidRDefault="004F23BE">
      <w:pPr>
        <w:spacing w:after="200" w:line="276" w:lineRule="auto"/>
        <w:ind w:firstLine="426"/>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Okulumuzda herkesin iş sağlığı güvenliği tedbirlerinin alınması üzerinde duruldu. Konuyla ilgili </w:t>
      </w:r>
      <w:r>
        <w:rPr>
          <w:rFonts w:asciiTheme="minorHAnsi" w:eastAsiaTheme="minorHAnsi" w:hAnsiTheme="minorHAnsi" w:cstheme="minorHAnsi"/>
          <w:bCs/>
          <w:sz w:val="22"/>
          <w:szCs w:val="22"/>
          <w:lang w:eastAsia="en-US"/>
        </w:rPr>
        <w:t>Okullarda Dikkat Edilmesi Gereken Bazı Detaylar aşağıya çıkarıldı.</w:t>
      </w:r>
    </w:p>
    <w:p w14:paraId="7AAA4C86" w14:textId="77777777" w:rsidR="00CC12FA" w:rsidRDefault="004F23BE">
      <w:pPr>
        <w:spacing w:after="200" w:line="276" w:lineRule="auto"/>
        <w:ind w:firstLine="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Yangınla ilgili tedbirler alındı mı?</w:t>
      </w:r>
    </w:p>
    <w:p w14:paraId="7246BBD2" w14:textId="77777777" w:rsidR="00CC12FA" w:rsidRDefault="004F23BE">
      <w:pPr>
        <w:spacing w:after="200" w:line="276" w:lineRule="auto"/>
        <w:ind w:firstLine="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lastRenderedPageBreak/>
        <w:t>- Acil durum eylem planı yapıldı mı?</w:t>
      </w:r>
    </w:p>
    <w:p w14:paraId="1EA04CF8" w14:textId="77777777" w:rsidR="00CC12FA" w:rsidRDefault="004F23BE">
      <w:pPr>
        <w:spacing w:after="200" w:line="276" w:lineRule="auto"/>
        <w:ind w:firstLine="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Risk analizi yapıldı mı?</w:t>
      </w:r>
    </w:p>
    <w:p w14:paraId="06B58C4E" w14:textId="77777777" w:rsidR="00CC12FA" w:rsidRDefault="004F23BE">
      <w:pPr>
        <w:spacing w:after="200" w:line="276" w:lineRule="auto"/>
        <w:ind w:firstLine="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 </w:t>
      </w:r>
      <w:r w:rsidR="00C94FED">
        <w:rPr>
          <w:rFonts w:asciiTheme="minorHAnsi" w:eastAsiaTheme="minorHAnsi" w:hAnsiTheme="minorHAnsi" w:cstheme="minorHAnsi"/>
          <w:sz w:val="22"/>
          <w:szCs w:val="22"/>
          <w:lang w:eastAsia="en-US"/>
        </w:rPr>
        <w:t>Laboratuvarlarda</w:t>
      </w:r>
      <w:r>
        <w:rPr>
          <w:rFonts w:asciiTheme="minorHAnsi" w:eastAsiaTheme="minorHAnsi" w:hAnsiTheme="minorHAnsi" w:cstheme="minorHAnsi"/>
          <w:sz w:val="22"/>
          <w:szCs w:val="22"/>
          <w:lang w:eastAsia="en-US"/>
        </w:rPr>
        <w:t xml:space="preserve"> patlayıcı maddeler için önlem alındımı?</w:t>
      </w:r>
    </w:p>
    <w:p w14:paraId="7DD44760" w14:textId="77777777" w:rsidR="00CC12FA" w:rsidRDefault="004F23BE">
      <w:pPr>
        <w:spacing w:after="200" w:line="276" w:lineRule="auto"/>
        <w:ind w:firstLine="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Çalışanların işe uygun sağlık raporları tamamlandı mı?</w:t>
      </w:r>
    </w:p>
    <w:p w14:paraId="53C3332C" w14:textId="77777777" w:rsidR="00CC12FA" w:rsidRDefault="004F23BE">
      <w:pPr>
        <w:spacing w:after="200" w:line="276" w:lineRule="auto"/>
        <w:ind w:firstLine="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Binanın elektrik tesisatı doğrudan erişime açık mı?</w:t>
      </w:r>
    </w:p>
    <w:p w14:paraId="028EFE39" w14:textId="77777777" w:rsidR="00CC12FA" w:rsidRDefault="004F23BE">
      <w:pPr>
        <w:spacing w:after="200" w:line="276" w:lineRule="auto"/>
        <w:ind w:left="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Okul giriş çıkışlarında yeterli alan var mı?</w:t>
      </w:r>
    </w:p>
    <w:p w14:paraId="42BB7F03" w14:textId="77777777" w:rsidR="00CC12FA" w:rsidRDefault="004F23BE">
      <w:pPr>
        <w:spacing w:after="200" w:line="276" w:lineRule="auto"/>
        <w:ind w:left="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Pencereler düşme tehlikesi barındırıyor mu?</w:t>
      </w:r>
    </w:p>
    <w:p w14:paraId="2E0479AC" w14:textId="77777777" w:rsidR="00CC12FA" w:rsidRDefault="004F23BE">
      <w:pPr>
        <w:spacing w:after="200" w:line="276" w:lineRule="auto"/>
        <w:ind w:left="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Prizler korumalı mı, okul duvarlarındaki korkuluklarının ucu sivri mi?</w:t>
      </w:r>
    </w:p>
    <w:p w14:paraId="7CBC9552" w14:textId="77777777" w:rsidR="00CC12FA" w:rsidRDefault="004F23BE">
      <w:pPr>
        <w:spacing w:after="200" w:line="276" w:lineRule="auto"/>
        <w:ind w:left="426"/>
        <w:contextualSpacing/>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Tuvaletlerde kaygan zemine karşı önlem var mı?</w:t>
      </w:r>
    </w:p>
    <w:p w14:paraId="69B962D2" w14:textId="77777777" w:rsidR="00CC12FA" w:rsidRDefault="004F23BE">
      <w:pPr>
        <w:spacing w:after="200" w:line="276" w:lineRule="auto"/>
        <w:ind w:left="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 Lavabo ve aynalar sağlam takılmış mı?</w:t>
      </w:r>
    </w:p>
    <w:p w14:paraId="08111232" w14:textId="77777777" w:rsidR="00CC12FA" w:rsidRPr="004F23BE" w:rsidRDefault="004F23BE" w:rsidP="004F23BE">
      <w:pPr>
        <w:spacing w:after="200" w:line="276" w:lineRule="auto"/>
        <w:ind w:left="426"/>
        <w:contextualSpacing/>
        <w:rPr>
          <w:rFonts w:asciiTheme="minorHAnsi" w:eastAsiaTheme="minorHAnsi" w:hAnsiTheme="minorHAnsi" w:cstheme="minorHAnsi"/>
          <w:b/>
          <w:sz w:val="22"/>
          <w:szCs w:val="22"/>
          <w:lang w:eastAsia="en-US"/>
        </w:rPr>
      </w:pPr>
      <w:r>
        <w:rPr>
          <w:rFonts w:asciiTheme="minorHAnsi" w:eastAsiaTheme="minorHAnsi" w:hAnsiTheme="minorHAnsi" w:cstheme="minorHAnsi"/>
          <w:bCs/>
          <w:sz w:val="22"/>
          <w:szCs w:val="22"/>
          <w:lang w:eastAsia="en-US"/>
        </w:rPr>
        <w:t xml:space="preserve">- </w:t>
      </w:r>
      <w:r>
        <w:rPr>
          <w:rFonts w:asciiTheme="minorHAnsi" w:eastAsiaTheme="minorHAnsi" w:hAnsiTheme="minorHAnsi" w:cstheme="minorHAnsi"/>
          <w:b/>
          <w:sz w:val="22"/>
          <w:szCs w:val="22"/>
          <w:lang w:eastAsia="en-US"/>
        </w:rPr>
        <w:t xml:space="preserve">Sağlık Bakanlığı Bilim Danışma Kurulunca </w:t>
      </w:r>
      <w:r w:rsidR="00C94FED">
        <w:rPr>
          <w:rFonts w:asciiTheme="minorHAnsi" w:eastAsiaTheme="minorHAnsi" w:hAnsiTheme="minorHAnsi" w:cstheme="minorHAnsi"/>
          <w:b/>
          <w:sz w:val="22"/>
          <w:szCs w:val="22"/>
          <w:lang w:eastAsia="en-US"/>
        </w:rPr>
        <w:t>hazırlanan COVİD</w:t>
      </w:r>
      <w:r>
        <w:rPr>
          <w:rFonts w:asciiTheme="minorHAnsi" w:eastAsiaTheme="minorHAnsi" w:hAnsiTheme="minorHAnsi" w:cstheme="minorHAnsi"/>
          <w:b/>
          <w:sz w:val="22"/>
          <w:szCs w:val="22"/>
          <w:lang w:eastAsia="en-US"/>
        </w:rPr>
        <w:t xml:space="preserve">-19 salgın yönetimi ve </w:t>
      </w:r>
      <w:r w:rsidR="00C94FED">
        <w:rPr>
          <w:rFonts w:asciiTheme="minorHAnsi" w:eastAsiaTheme="minorHAnsi" w:hAnsiTheme="minorHAnsi" w:cstheme="minorHAnsi"/>
          <w:b/>
          <w:sz w:val="22"/>
          <w:szCs w:val="22"/>
          <w:lang w:eastAsia="en-US"/>
        </w:rPr>
        <w:t>çalışma</w:t>
      </w:r>
      <w:r>
        <w:rPr>
          <w:rFonts w:asciiTheme="minorHAnsi" w:eastAsiaTheme="minorHAnsi" w:hAnsiTheme="minorHAnsi" w:cstheme="minorHAnsi"/>
          <w:b/>
          <w:sz w:val="22"/>
          <w:szCs w:val="22"/>
          <w:lang w:eastAsia="en-US"/>
        </w:rPr>
        <w:t xml:space="preserve"> rehberine göre önlemler alınması.</w:t>
      </w:r>
    </w:p>
    <w:p w14:paraId="11F3BDF7" w14:textId="77777777" w:rsidR="00CC12FA" w:rsidRDefault="004F23BE" w:rsidP="004F23BE">
      <w:pPr>
        <w:spacing w:after="200" w:line="276" w:lineRule="auto"/>
        <w:ind w:left="426"/>
        <w:contextualSpacing/>
        <w:rPr>
          <w:rFonts w:asciiTheme="minorHAnsi" w:eastAsiaTheme="minorHAnsi" w:hAnsiTheme="minorHAnsi" w:cstheme="minorHAnsi"/>
          <w:bCs/>
          <w:sz w:val="22"/>
          <w:szCs w:val="22"/>
          <w:lang w:eastAsia="en-US"/>
        </w:rPr>
      </w:pPr>
      <w:r>
        <w:rPr>
          <w:rFonts w:asciiTheme="minorHAnsi" w:eastAsiaTheme="minorHAnsi" w:hAnsiTheme="minorHAnsi" w:cstheme="minorHAnsi"/>
          <w:bCs/>
          <w:sz w:val="22"/>
          <w:szCs w:val="22"/>
          <w:lang w:eastAsia="en-US"/>
        </w:rPr>
        <w:t>Bu detayların okul idaresi tarafından incelenmesi ve nöbetlerde bu hususlara dikkat edilmesi gerektiği ifade edildi. Yaşanan aksaklıklarda okul idaresine haber verilmesi kararlaştırıldı.</w:t>
      </w:r>
    </w:p>
    <w:p w14:paraId="4ECB703E" w14:textId="77777777" w:rsidR="004F23BE" w:rsidRPr="004F23BE" w:rsidRDefault="004F23BE" w:rsidP="004F23BE">
      <w:pPr>
        <w:spacing w:after="200" w:line="276" w:lineRule="auto"/>
        <w:ind w:left="426"/>
        <w:contextualSpacing/>
        <w:rPr>
          <w:rFonts w:asciiTheme="minorHAnsi" w:eastAsiaTheme="minorHAnsi" w:hAnsiTheme="minorHAnsi" w:cstheme="minorHAnsi"/>
          <w:bCs/>
          <w:sz w:val="22"/>
          <w:szCs w:val="22"/>
          <w:lang w:eastAsia="en-US"/>
        </w:rPr>
      </w:pPr>
    </w:p>
    <w:p w14:paraId="6D9DC73F" w14:textId="49750043" w:rsidR="00CC12FA" w:rsidRDefault="004F23BE">
      <w:pPr>
        <w:numPr>
          <w:ilvl w:val="0"/>
          <w:numId w:val="11"/>
        </w:numPr>
        <w:jc w:val="both"/>
        <w:rPr>
          <w:rFonts w:asciiTheme="minorHAnsi" w:hAnsiTheme="minorHAnsi" w:cstheme="minorHAnsi"/>
          <w:sz w:val="22"/>
          <w:szCs w:val="22"/>
        </w:rPr>
      </w:pPr>
      <w:r>
        <w:rPr>
          <w:rFonts w:asciiTheme="minorHAnsi" w:hAnsiTheme="minorHAnsi" w:cstheme="minorHAnsi"/>
          <w:sz w:val="22"/>
          <w:szCs w:val="22"/>
        </w:rPr>
        <w:t xml:space="preserve">Toplantı Zümre Başkanı </w:t>
      </w:r>
      <w:r w:rsidR="00AD7F86">
        <w:rPr>
          <w:rFonts w:asciiTheme="minorHAnsi" w:hAnsiTheme="minorHAnsi" w:cstheme="minorHAnsi"/>
          <w:sz w:val="22"/>
          <w:szCs w:val="22"/>
          <w:lang w:val="tr"/>
        </w:rPr>
        <w:t>............................</w:t>
      </w:r>
      <w:r w:rsidR="00C94FED">
        <w:rPr>
          <w:rFonts w:asciiTheme="minorHAnsi" w:hAnsiTheme="minorHAnsi" w:cstheme="minorHAnsi"/>
          <w:sz w:val="22"/>
          <w:szCs w:val="22"/>
        </w:rPr>
        <w:t>, 2021</w:t>
      </w:r>
      <w:r>
        <w:rPr>
          <w:rFonts w:asciiTheme="minorHAnsi" w:hAnsiTheme="minorHAnsi" w:cstheme="minorHAnsi"/>
          <w:sz w:val="22"/>
          <w:szCs w:val="22"/>
          <w:lang w:val="tr"/>
        </w:rPr>
        <w:t xml:space="preserve"> </w:t>
      </w:r>
      <w:r>
        <w:rPr>
          <w:rFonts w:asciiTheme="minorHAnsi" w:hAnsiTheme="minorHAnsi" w:cstheme="minorHAnsi"/>
          <w:sz w:val="22"/>
          <w:szCs w:val="22"/>
        </w:rPr>
        <w:t>/202</w:t>
      </w:r>
      <w:r>
        <w:rPr>
          <w:rFonts w:asciiTheme="minorHAnsi" w:hAnsiTheme="minorHAnsi" w:cstheme="minorHAnsi"/>
          <w:sz w:val="22"/>
          <w:szCs w:val="22"/>
          <w:lang w:val="tr"/>
        </w:rPr>
        <w:t>2</w:t>
      </w:r>
      <w:r>
        <w:rPr>
          <w:rFonts w:asciiTheme="minorHAnsi" w:hAnsiTheme="minorHAnsi" w:cstheme="minorHAnsi"/>
          <w:sz w:val="22"/>
          <w:szCs w:val="22"/>
        </w:rPr>
        <w:t xml:space="preserve"> Eğitim ve Öğretim yılının huzurlu mutlu başarılı geçmesi dileğiyle toplantıya son vermiştir.</w:t>
      </w:r>
    </w:p>
    <w:p w14:paraId="58F1BC16" w14:textId="77777777" w:rsidR="00CC12FA" w:rsidRDefault="00CC12FA">
      <w:pPr>
        <w:jc w:val="both"/>
        <w:rPr>
          <w:rFonts w:asciiTheme="minorHAnsi" w:hAnsiTheme="minorHAnsi" w:cstheme="minorHAnsi"/>
          <w:sz w:val="22"/>
          <w:szCs w:val="22"/>
        </w:rPr>
      </w:pPr>
    </w:p>
    <w:p w14:paraId="4CC9901A" w14:textId="77777777" w:rsidR="00CC12FA" w:rsidRDefault="004F23BE">
      <w:pPr>
        <w:rPr>
          <w:rFonts w:asciiTheme="minorHAnsi" w:hAnsiTheme="minorHAnsi" w:cstheme="minorHAnsi"/>
          <w:b/>
          <w:sz w:val="22"/>
          <w:szCs w:val="22"/>
          <w:u w:val="single"/>
        </w:rPr>
      </w:pPr>
      <w:r>
        <w:rPr>
          <w:rFonts w:asciiTheme="minorHAnsi" w:hAnsiTheme="minorHAnsi" w:cstheme="minorHAnsi"/>
          <w:b/>
          <w:sz w:val="22"/>
          <w:szCs w:val="22"/>
        </w:rPr>
        <w:t>3</w:t>
      </w:r>
      <w:r>
        <w:rPr>
          <w:rFonts w:asciiTheme="minorHAnsi" w:hAnsiTheme="minorHAnsi" w:cstheme="minorHAnsi"/>
          <w:b/>
          <w:sz w:val="22"/>
          <w:szCs w:val="22"/>
          <w:u w:val="single"/>
        </w:rPr>
        <w:t>.Alınan Kararlar</w:t>
      </w:r>
    </w:p>
    <w:p w14:paraId="6BAA15CD" w14:textId="77777777" w:rsidR="00CC12FA" w:rsidRDefault="004F23BE">
      <w:pPr>
        <w:rPr>
          <w:rFonts w:asciiTheme="minorHAnsi" w:hAnsiTheme="minorHAnsi" w:cstheme="minorHAnsi"/>
          <w:b/>
          <w:sz w:val="22"/>
          <w:szCs w:val="22"/>
          <w:lang w:val="tr"/>
        </w:rPr>
      </w:pPr>
      <w:r>
        <w:rPr>
          <w:rFonts w:asciiTheme="minorHAnsi" w:hAnsiTheme="minorHAnsi" w:cstheme="minorHAnsi"/>
          <w:b/>
          <w:sz w:val="22"/>
          <w:szCs w:val="22"/>
        </w:rPr>
        <w:t>1.</w:t>
      </w:r>
      <w:r>
        <w:rPr>
          <w:rFonts w:asciiTheme="minorHAnsi"/>
          <w:sz w:val="22"/>
          <w:szCs w:val="22"/>
        </w:rPr>
        <w:t xml:space="preserve"> </w:t>
      </w:r>
      <w:r>
        <w:rPr>
          <w:rFonts w:asciiTheme="minorHAnsi"/>
          <w:sz w:val="22"/>
          <w:szCs w:val="22"/>
          <w:lang w:val="tr"/>
        </w:rPr>
        <w:t xml:space="preserve">Talim terbiye kurulunun </w:t>
      </w:r>
      <w:r>
        <w:rPr>
          <w:rStyle w:val="Kpr"/>
          <w:rFonts w:asciiTheme="minorHAnsi" w:eastAsia="SimSun" w:hAnsiTheme="minorHAnsi" w:cs="SimSun"/>
          <w:color w:val="000000" w:themeColor="text1"/>
          <w:sz w:val="22"/>
          <w:szCs w:val="22"/>
          <w:u w:val="none"/>
        </w:rPr>
        <w:t>24.08.2020</w:t>
      </w:r>
      <w:r>
        <w:rPr>
          <w:rStyle w:val="Kpr"/>
          <w:rFonts w:asciiTheme="minorHAnsi" w:eastAsia="SimSun" w:hAnsiTheme="minorHAnsi" w:cs="SimSun"/>
          <w:color w:val="000000" w:themeColor="text1"/>
          <w:sz w:val="22"/>
          <w:szCs w:val="22"/>
          <w:u w:val="none"/>
          <w:lang w:val="tr"/>
        </w:rPr>
        <w:t xml:space="preserve"> tarihli kararıyla 2020 - </w:t>
      </w:r>
      <w:r w:rsidR="00C94FED">
        <w:rPr>
          <w:rStyle w:val="Kpr"/>
          <w:rFonts w:asciiTheme="minorHAnsi" w:eastAsia="SimSun" w:hAnsiTheme="minorHAnsi" w:cs="SimSun"/>
          <w:color w:val="000000" w:themeColor="text1"/>
          <w:sz w:val="22"/>
          <w:szCs w:val="22"/>
          <w:u w:val="none"/>
          <w:lang w:val="tr"/>
        </w:rPr>
        <w:t xml:space="preserve">2021 </w:t>
      </w:r>
      <w:r w:rsidR="00C94FED">
        <w:rPr>
          <w:rFonts w:asciiTheme="minorHAnsi" w:hAnsiTheme="minorHAnsi" w:cstheme="minorHAnsi"/>
          <w:sz w:val="22"/>
          <w:szCs w:val="22"/>
        </w:rPr>
        <w:t>yılından</w:t>
      </w:r>
      <w:r>
        <w:rPr>
          <w:rFonts w:asciiTheme="minorHAnsi" w:hAnsiTheme="minorHAnsi" w:cstheme="minorHAnsi"/>
          <w:sz w:val="22"/>
          <w:szCs w:val="22"/>
        </w:rPr>
        <w:t xml:space="preserve"> başlamak üzere fizik öğretim programlarında değişiklik yapılmıştır. </w:t>
      </w:r>
      <w:r>
        <w:rPr>
          <w:rFonts w:asciiTheme="minorHAnsi" w:hAnsiTheme="minorHAnsi" w:cstheme="minorHAnsi"/>
          <w:sz w:val="22"/>
          <w:szCs w:val="22"/>
          <w:lang w:val="tr"/>
        </w:rPr>
        <w:t xml:space="preserve">Konular bu programa göre eksiksiz </w:t>
      </w:r>
      <w:r w:rsidR="00C94FED">
        <w:rPr>
          <w:rFonts w:asciiTheme="minorHAnsi" w:hAnsiTheme="minorHAnsi" w:cstheme="minorHAnsi"/>
          <w:sz w:val="22"/>
          <w:szCs w:val="22"/>
          <w:lang w:val="tr"/>
        </w:rPr>
        <w:t>işlenecektir</w:t>
      </w:r>
      <w:r>
        <w:rPr>
          <w:rFonts w:asciiTheme="minorHAnsi" w:hAnsiTheme="minorHAnsi" w:cstheme="minorHAnsi"/>
          <w:sz w:val="22"/>
          <w:szCs w:val="22"/>
          <w:lang w:val="tr"/>
        </w:rPr>
        <w:t>.</w:t>
      </w:r>
    </w:p>
    <w:p w14:paraId="771349F0" w14:textId="77777777" w:rsidR="00CC12FA" w:rsidRDefault="004F23BE">
      <w:pPr>
        <w:rPr>
          <w:rFonts w:asciiTheme="minorHAnsi" w:hAnsiTheme="minorHAnsi" w:cstheme="minorHAnsi"/>
          <w:b/>
          <w:sz w:val="22"/>
          <w:szCs w:val="22"/>
        </w:rPr>
      </w:pPr>
      <w:r>
        <w:rPr>
          <w:rFonts w:asciiTheme="minorHAnsi" w:hAnsiTheme="minorHAnsi" w:cstheme="minorHAnsi"/>
          <w:b/>
          <w:sz w:val="22"/>
          <w:szCs w:val="22"/>
        </w:rPr>
        <w:t>2.</w:t>
      </w:r>
      <w:r>
        <w:rPr>
          <w:rFonts w:asciiTheme="minorHAnsi" w:hAnsiTheme="minorHAnsi" w:cstheme="minorHAnsi"/>
          <w:sz w:val="22"/>
          <w:szCs w:val="22"/>
        </w:rPr>
        <w:t xml:space="preserve"> 2104 sayılı tebliğler dergisinde fen dersleri ile ilgili yayınlanan Atatürkçülük konuların yıllık plana alınması kararlaştırıldı</w:t>
      </w:r>
    </w:p>
    <w:p w14:paraId="3A086EC1" w14:textId="77777777" w:rsidR="00CC12FA" w:rsidRDefault="004F23BE">
      <w:pPr>
        <w:jc w:val="both"/>
        <w:rPr>
          <w:rFonts w:asciiTheme="minorHAnsi" w:hAnsiTheme="minorHAnsi" w:cstheme="minorHAnsi"/>
          <w:sz w:val="22"/>
          <w:szCs w:val="22"/>
        </w:rPr>
      </w:pPr>
      <w:r>
        <w:rPr>
          <w:rFonts w:asciiTheme="minorHAnsi" w:hAnsiTheme="minorHAnsi" w:cstheme="minorHAnsi"/>
          <w:b/>
          <w:sz w:val="22"/>
          <w:szCs w:val="22"/>
        </w:rPr>
        <w:t>3.</w:t>
      </w:r>
      <w:r>
        <w:rPr>
          <w:rFonts w:asciiTheme="minorHAnsi" w:hAnsiTheme="minorHAnsi" w:cstheme="minorHAnsi"/>
          <w:sz w:val="22"/>
          <w:szCs w:val="22"/>
        </w:rPr>
        <w:t xml:space="preserve"> Önceki yıla ait zümre tutanakları incelenmiştir. Bu tutanaklarda alınan kararların geçerliliği değerlendirilip, yeni eğitim öğretim yılında da uygulanması kararlaştırıldı.</w:t>
      </w:r>
    </w:p>
    <w:p w14:paraId="708DB19C" w14:textId="77777777" w:rsidR="00CC12FA" w:rsidRPr="004F23BE" w:rsidRDefault="004F23BE">
      <w:pPr>
        <w:jc w:val="both"/>
        <w:rPr>
          <w:rFonts w:asciiTheme="minorHAnsi" w:hAnsiTheme="minorHAnsi" w:cstheme="minorHAnsi"/>
          <w:sz w:val="22"/>
          <w:szCs w:val="22"/>
        </w:rPr>
      </w:pPr>
      <w:r>
        <w:rPr>
          <w:rFonts w:asciiTheme="minorHAnsi" w:hAnsiTheme="minorHAnsi" w:cstheme="minorHAnsi"/>
          <w:sz w:val="22"/>
          <w:szCs w:val="22"/>
        </w:rPr>
        <w:t xml:space="preserve">4. Okulumuzdaki Fatih projesi kapsamında etkileşimli tahta kullanılmaktadır. Bu nedenle fizik derslerinde, konu ile alakalı görsellerin azami oranda kullanılması amaçlanmaktadır. Ayrıca </w:t>
      </w:r>
      <w:r w:rsidR="00C94FED">
        <w:rPr>
          <w:rFonts w:asciiTheme="minorHAnsi" w:hAnsiTheme="minorHAnsi" w:cstheme="minorHAnsi"/>
          <w:sz w:val="22"/>
          <w:szCs w:val="22"/>
        </w:rPr>
        <w:t>laboratuvar</w:t>
      </w:r>
      <w:r>
        <w:rPr>
          <w:rFonts w:asciiTheme="minorHAnsi" w:hAnsiTheme="minorHAnsi" w:cstheme="minorHAnsi"/>
          <w:sz w:val="22"/>
          <w:szCs w:val="22"/>
        </w:rPr>
        <w:t xml:space="preserve"> malzemelerinin ve okul şartlarının imkân verdiği ölçüde, konular ile ilgili deneylerin yapılmasına karar ve </w:t>
      </w:r>
      <w:r w:rsidR="00C94FED">
        <w:rPr>
          <w:rFonts w:asciiTheme="minorHAnsi" w:hAnsiTheme="minorHAnsi" w:cstheme="minorHAnsi"/>
          <w:sz w:val="22"/>
          <w:szCs w:val="22"/>
        </w:rPr>
        <w:t>Laboratuvarın</w:t>
      </w:r>
      <w:r>
        <w:rPr>
          <w:rFonts w:asciiTheme="minorHAnsi" w:hAnsiTheme="minorHAnsi" w:cstheme="minorHAnsi"/>
          <w:sz w:val="22"/>
          <w:szCs w:val="22"/>
        </w:rPr>
        <w:t xml:space="preserve"> aynı anda bütün fizik öğretmenleri tarafından kullanılması mümkün olmadığından, sınıf ortamında da bazı deneylerin yapılması gerektiği vurgulandı. Gerektiğinde deney malzemelerinin sınıfa götürülüp orada deneyin yapılmasına karar verildi.</w:t>
      </w:r>
    </w:p>
    <w:p w14:paraId="06E3A32A" w14:textId="77777777" w:rsidR="00CC12FA" w:rsidRDefault="004F23BE">
      <w:pPr>
        <w:jc w:val="both"/>
        <w:rPr>
          <w:rFonts w:asciiTheme="minorHAnsi" w:hAnsiTheme="minorHAnsi" w:cstheme="minorHAnsi"/>
          <w:sz w:val="22"/>
          <w:szCs w:val="22"/>
        </w:rPr>
      </w:pPr>
      <w:r>
        <w:rPr>
          <w:rFonts w:asciiTheme="minorHAnsi" w:hAnsiTheme="minorHAnsi" w:cstheme="minorHAnsi"/>
          <w:b/>
          <w:sz w:val="22"/>
          <w:szCs w:val="22"/>
        </w:rPr>
        <w:t>5.</w:t>
      </w:r>
      <w:r>
        <w:rPr>
          <w:rFonts w:asciiTheme="minorHAnsi" w:hAnsiTheme="minorHAnsi" w:cstheme="minorHAnsi"/>
          <w:sz w:val="22"/>
          <w:szCs w:val="22"/>
        </w:rPr>
        <w:t xml:space="preserve"> Öğrencilerin öğrenmelerini kolaylaştırmaları için yardımcı kaynak kitaplarını kullanmalarında bir sakınca olmayacağı, MEB tarafından onaylanan kitaplardan istedikleri yardımcı kaynak kitabı seçebilecekleri vurgulandı. Ayrıca EBA portalı üzerinden de yayınlanan kaynaklar, animasyonlar ve simülasyonların kullanılması kararlaştırıldı.</w:t>
      </w:r>
    </w:p>
    <w:p w14:paraId="65F72E8A" w14:textId="77777777" w:rsidR="00CC12FA" w:rsidRDefault="004F23BE">
      <w:pPr>
        <w:jc w:val="both"/>
        <w:rPr>
          <w:rFonts w:asciiTheme="minorHAnsi" w:hAnsiTheme="minorHAnsi" w:cstheme="minorHAnsi"/>
          <w:color w:val="000000"/>
          <w:spacing w:val="5"/>
          <w:sz w:val="22"/>
          <w:szCs w:val="22"/>
        </w:rPr>
      </w:pPr>
      <w:r>
        <w:rPr>
          <w:rFonts w:asciiTheme="minorHAnsi" w:hAnsiTheme="minorHAnsi" w:cstheme="minorHAnsi"/>
          <w:b/>
          <w:sz w:val="22"/>
          <w:szCs w:val="22"/>
        </w:rPr>
        <w:t>6.</w:t>
      </w:r>
      <w:r>
        <w:rPr>
          <w:rFonts w:asciiTheme="minorHAnsi" w:hAnsiTheme="minorHAnsi" w:cstheme="minorHAnsi"/>
          <w:b/>
          <w:color w:val="000000"/>
          <w:spacing w:val="5"/>
          <w:sz w:val="22"/>
          <w:szCs w:val="22"/>
        </w:rPr>
        <w:t xml:space="preserve"> </w:t>
      </w:r>
      <w:r>
        <w:rPr>
          <w:rFonts w:asciiTheme="minorHAnsi" w:hAnsiTheme="minorHAnsi" w:cstheme="minorHAnsi"/>
          <w:color w:val="000000"/>
          <w:spacing w:val="5"/>
          <w:sz w:val="22"/>
          <w:szCs w:val="22"/>
        </w:rPr>
        <w:t xml:space="preserve">Konuların işlenirken; </w:t>
      </w:r>
    </w:p>
    <w:p w14:paraId="56C14B62" w14:textId="77777777" w:rsidR="00CC12FA" w:rsidRDefault="004F23BE">
      <w:pPr>
        <w:jc w:val="both"/>
        <w:rPr>
          <w:rFonts w:asciiTheme="minorHAnsi" w:hAnsiTheme="minorHAnsi" w:cstheme="minorHAnsi"/>
          <w:color w:val="000000"/>
          <w:spacing w:val="5"/>
          <w:sz w:val="22"/>
          <w:szCs w:val="22"/>
        </w:rPr>
      </w:pPr>
      <w:r>
        <w:rPr>
          <w:rFonts w:asciiTheme="minorHAnsi" w:hAnsiTheme="minorHAnsi" w:cstheme="minorHAnsi"/>
          <w:color w:val="000000"/>
          <w:spacing w:val="5"/>
          <w:sz w:val="22"/>
          <w:szCs w:val="22"/>
        </w:rPr>
        <w:t xml:space="preserve">insan yaşantısıyla ilgili yönleri ele alınması ve topluma yapacağı yararlı-zararlı etkileri üzerinde </w:t>
      </w:r>
      <w:r w:rsidR="00C94FED">
        <w:rPr>
          <w:rFonts w:asciiTheme="minorHAnsi" w:hAnsiTheme="minorHAnsi" w:cstheme="minorHAnsi"/>
          <w:color w:val="000000"/>
          <w:spacing w:val="5"/>
          <w:sz w:val="22"/>
          <w:szCs w:val="22"/>
        </w:rPr>
        <w:t>durulması, ünitede</w:t>
      </w:r>
      <w:r>
        <w:rPr>
          <w:rFonts w:asciiTheme="minorHAnsi" w:hAnsiTheme="minorHAnsi" w:cstheme="minorHAnsi"/>
          <w:color w:val="000000"/>
          <w:spacing w:val="5"/>
          <w:sz w:val="22"/>
          <w:szCs w:val="22"/>
        </w:rPr>
        <w:t xml:space="preserve"> yer alan konular dersin özel öğretim metotlarına uygun olarak gözlem ve deney yolu ile işlenerek değerlendirilmesine, </w:t>
      </w:r>
      <w:r>
        <w:rPr>
          <w:rFonts w:asciiTheme="minorHAnsi" w:hAnsiTheme="minorHAnsi" w:cstheme="minorHAnsi"/>
          <w:color w:val="000000"/>
          <w:sz w:val="22"/>
          <w:szCs w:val="22"/>
        </w:rPr>
        <w:t xml:space="preserve">Yapılan gözlem ve deneylerden ana fikre varılacak; böylece öğrencilere bilimsel </w:t>
      </w:r>
      <w:r>
        <w:rPr>
          <w:rFonts w:asciiTheme="minorHAnsi" w:hAnsiTheme="minorHAnsi" w:cstheme="minorHAnsi"/>
          <w:color w:val="000000"/>
          <w:spacing w:val="1"/>
          <w:sz w:val="22"/>
          <w:szCs w:val="22"/>
        </w:rPr>
        <w:t xml:space="preserve">düşünme yeteneği </w:t>
      </w:r>
      <w:r w:rsidR="00C94FED">
        <w:rPr>
          <w:rFonts w:asciiTheme="minorHAnsi" w:hAnsiTheme="minorHAnsi" w:cstheme="minorHAnsi"/>
          <w:color w:val="000000"/>
          <w:spacing w:val="1"/>
          <w:sz w:val="22"/>
          <w:szCs w:val="22"/>
        </w:rPr>
        <w:t>kazandırılması kararlaştırıldı</w:t>
      </w:r>
      <w:r>
        <w:rPr>
          <w:rFonts w:asciiTheme="minorHAnsi" w:hAnsiTheme="minorHAnsi" w:cstheme="minorHAnsi"/>
          <w:color w:val="000000"/>
          <w:spacing w:val="5"/>
          <w:sz w:val="22"/>
          <w:szCs w:val="22"/>
        </w:rPr>
        <w:t>.</w:t>
      </w:r>
    </w:p>
    <w:p w14:paraId="5075D3FB" w14:textId="77777777" w:rsidR="00CC12FA" w:rsidRPr="004F23BE" w:rsidRDefault="004F23BE" w:rsidP="004F23BE">
      <w:pPr>
        <w:shd w:val="clear" w:color="auto" w:fill="FFFFFF"/>
        <w:spacing w:line="259" w:lineRule="exact"/>
        <w:ind w:right="403"/>
        <w:jc w:val="both"/>
        <w:rPr>
          <w:rFonts w:asciiTheme="minorHAnsi" w:hAnsiTheme="minorHAnsi" w:cstheme="minorHAnsi"/>
          <w:bCs/>
          <w:color w:val="000000"/>
          <w:spacing w:val="1"/>
          <w:sz w:val="22"/>
          <w:szCs w:val="22"/>
        </w:rPr>
      </w:pPr>
      <w:r>
        <w:rPr>
          <w:rFonts w:asciiTheme="minorHAnsi" w:hAnsiTheme="minorHAnsi" w:cstheme="minorHAnsi"/>
          <w:b/>
          <w:color w:val="000000"/>
          <w:spacing w:val="1"/>
          <w:sz w:val="22"/>
          <w:szCs w:val="22"/>
        </w:rPr>
        <w:t>7.</w:t>
      </w:r>
      <w:r>
        <w:rPr>
          <w:rFonts w:asciiTheme="minorHAnsi" w:eastAsiaTheme="minorHAnsi" w:hAnsiTheme="minorHAnsi" w:cstheme="minorHAnsi"/>
          <w:bCs/>
          <w:sz w:val="22"/>
          <w:szCs w:val="22"/>
          <w:lang w:eastAsia="en-US"/>
        </w:rPr>
        <w:t xml:space="preserve">Sağlık Bakanlığı Bilim Danışma Kurulunca </w:t>
      </w:r>
      <w:r w:rsidR="00C94FED">
        <w:rPr>
          <w:rFonts w:asciiTheme="minorHAnsi" w:eastAsiaTheme="minorHAnsi" w:hAnsiTheme="minorHAnsi" w:cstheme="minorHAnsi"/>
          <w:bCs/>
          <w:sz w:val="22"/>
          <w:szCs w:val="22"/>
          <w:lang w:eastAsia="en-US"/>
        </w:rPr>
        <w:t>hazırlanan COVİD</w:t>
      </w:r>
      <w:r>
        <w:rPr>
          <w:rFonts w:asciiTheme="minorHAnsi" w:eastAsiaTheme="minorHAnsi" w:hAnsiTheme="minorHAnsi" w:cstheme="minorHAnsi"/>
          <w:bCs/>
          <w:sz w:val="22"/>
          <w:szCs w:val="22"/>
          <w:lang w:eastAsia="en-US"/>
        </w:rPr>
        <w:t>-19 salgın yönetimi ve çealışma rehberine göre önlemler alınarak derslerin işlenmesi kararlaştırıldı.</w:t>
      </w:r>
    </w:p>
    <w:p w14:paraId="535214CE" w14:textId="77777777" w:rsidR="00CC12FA" w:rsidRDefault="004F23BE">
      <w:pPr>
        <w:shd w:val="clear" w:color="auto" w:fill="FFFFFF"/>
        <w:spacing w:line="259" w:lineRule="exact"/>
        <w:ind w:right="403"/>
        <w:jc w:val="both"/>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 xml:space="preserve">8. </w:t>
      </w:r>
      <w:r>
        <w:rPr>
          <w:rFonts w:asciiTheme="minorHAnsi" w:hAnsiTheme="minorHAnsi" w:cstheme="minorHAnsi"/>
          <w:color w:val="000000"/>
          <w:spacing w:val="1"/>
          <w:sz w:val="22"/>
          <w:szCs w:val="22"/>
        </w:rPr>
        <w:t xml:space="preserve">Dersler işlenirken laboratuardaki ve sınıftaki etkileşimli tahtalardan faydalanarak ders ile ilgili animasyonlar, </w:t>
      </w:r>
      <w:r w:rsidR="00C94FED">
        <w:rPr>
          <w:rFonts w:asciiTheme="minorHAnsi" w:hAnsiTheme="minorHAnsi" w:cstheme="minorHAnsi"/>
          <w:color w:val="000000"/>
          <w:spacing w:val="1"/>
          <w:sz w:val="22"/>
          <w:szCs w:val="22"/>
        </w:rPr>
        <w:t>simülasyonlar, görsel</w:t>
      </w:r>
      <w:r>
        <w:rPr>
          <w:rFonts w:asciiTheme="minorHAnsi" w:hAnsiTheme="minorHAnsi" w:cstheme="minorHAnsi"/>
          <w:color w:val="000000"/>
          <w:spacing w:val="1"/>
          <w:sz w:val="22"/>
          <w:szCs w:val="22"/>
        </w:rPr>
        <w:t xml:space="preserve"> ve işitsel araçlardan yararlanılması kararlaştırıldı.</w:t>
      </w:r>
    </w:p>
    <w:p w14:paraId="0EF50DC3" w14:textId="77777777" w:rsidR="00CC12FA" w:rsidRDefault="004F23BE">
      <w:pPr>
        <w:shd w:val="clear" w:color="auto" w:fill="FFFFFF"/>
        <w:spacing w:line="259" w:lineRule="exact"/>
        <w:ind w:right="21"/>
        <w:jc w:val="both"/>
        <w:rPr>
          <w:rFonts w:asciiTheme="minorHAnsi" w:hAnsiTheme="minorHAnsi" w:cstheme="minorHAnsi"/>
          <w:color w:val="000000"/>
          <w:spacing w:val="1"/>
          <w:sz w:val="22"/>
          <w:szCs w:val="22"/>
        </w:rPr>
      </w:pPr>
      <w:r>
        <w:rPr>
          <w:rFonts w:asciiTheme="minorHAnsi" w:hAnsiTheme="minorHAnsi" w:cstheme="minorHAnsi"/>
          <w:b/>
          <w:color w:val="000000"/>
          <w:spacing w:val="1"/>
          <w:sz w:val="22"/>
          <w:szCs w:val="22"/>
        </w:rPr>
        <w:t>9.</w:t>
      </w:r>
      <w:r>
        <w:rPr>
          <w:rFonts w:asciiTheme="minorHAnsi" w:hAnsiTheme="minorHAnsi" w:cstheme="minorHAnsi"/>
          <w:color w:val="000000"/>
          <w:spacing w:val="1"/>
          <w:sz w:val="22"/>
          <w:szCs w:val="22"/>
        </w:rPr>
        <w:t xml:space="preserve"> Deneyler mümkünse öğrencilere yaptırılması, olanaklar kısıtlı olduğu takdirde öğrenci gurup deneyleri veya öğretmenin yapacağı gösteri deneylerine yer verilmesi ve </w:t>
      </w:r>
      <w:r>
        <w:rPr>
          <w:rFonts w:asciiTheme="minorHAnsi" w:hAnsiTheme="minorHAnsi" w:cstheme="minorHAnsi"/>
          <w:color w:val="000000"/>
          <w:sz w:val="22"/>
          <w:szCs w:val="22"/>
        </w:rPr>
        <w:t xml:space="preserve">derslerin son on dakikası değerlendirilmesi </w:t>
      </w:r>
      <w:r>
        <w:rPr>
          <w:rFonts w:asciiTheme="minorHAnsi" w:hAnsiTheme="minorHAnsi" w:cstheme="minorHAnsi"/>
          <w:color w:val="000000"/>
          <w:spacing w:val="1"/>
          <w:sz w:val="22"/>
          <w:szCs w:val="22"/>
        </w:rPr>
        <w:t>kararlaştırıldı.</w:t>
      </w:r>
    </w:p>
    <w:p w14:paraId="6A1DAD08" w14:textId="77777777" w:rsidR="00CC12FA" w:rsidRDefault="004F23BE">
      <w:pPr>
        <w:shd w:val="clear" w:color="auto" w:fill="FFFFFF"/>
        <w:spacing w:line="259" w:lineRule="exact"/>
        <w:jc w:val="both"/>
        <w:rPr>
          <w:rFonts w:asciiTheme="minorHAnsi" w:hAnsiTheme="minorHAnsi" w:cstheme="minorHAnsi"/>
          <w:color w:val="000000"/>
          <w:spacing w:val="2"/>
          <w:sz w:val="22"/>
          <w:szCs w:val="22"/>
        </w:rPr>
      </w:pPr>
      <w:r>
        <w:rPr>
          <w:rFonts w:asciiTheme="minorHAnsi" w:hAnsiTheme="minorHAnsi" w:cstheme="minorHAnsi"/>
          <w:b/>
          <w:color w:val="000000"/>
          <w:spacing w:val="-1"/>
          <w:sz w:val="22"/>
          <w:szCs w:val="22"/>
        </w:rPr>
        <w:t>10.</w:t>
      </w:r>
      <w:r>
        <w:rPr>
          <w:rFonts w:asciiTheme="minorHAnsi" w:hAnsiTheme="minorHAnsi" w:cstheme="minorHAnsi"/>
          <w:color w:val="000000"/>
          <w:spacing w:val="-1"/>
          <w:sz w:val="22"/>
          <w:szCs w:val="22"/>
        </w:rPr>
        <w:t xml:space="preserve"> Derslerin hangi yöntem ve tekniklerle işleneceği yıllık planlarda ayrıntılı bir şekilde </w:t>
      </w:r>
      <w:r>
        <w:rPr>
          <w:rFonts w:asciiTheme="minorHAnsi" w:hAnsiTheme="minorHAnsi" w:cstheme="minorHAnsi"/>
          <w:color w:val="000000"/>
          <w:spacing w:val="2"/>
          <w:sz w:val="22"/>
          <w:szCs w:val="22"/>
        </w:rPr>
        <w:t>gösterilmesine karar verildi.</w:t>
      </w:r>
    </w:p>
    <w:p w14:paraId="0F83F8C8" w14:textId="77777777" w:rsidR="00CC12FA" w:rsidRDefault="004F23BE">
      <w:pPr>
        <w:jc w:val="both"/>
        <w:rPr>
          <w:rFonts w:asciiTheme="minorHAnsi" w:hAnsiTheme="minorHAnsi" w:cstheme="minorHAnsi"/>
          <w:sz w:val="22"/>
          <w:szCs w:val="22"/>
        </w:rPr>
      </w:pPr>
      <w:r>
        <w:rPr>
          <w:rFonts w:asciiTheme="minorHAnsi" w:hAnsiTheme="minorHAnsi" w:cstheme="minorHAnsi"/>
          <w:b/>
          <w:color w:val="000000"/>
          <w:spacing w:val="2"/>
          <w:sz w:val="22"/>
          <w:szCs w:val="22"/>
        </w:rPr>
        <w:lastRenderedPageBreak/>
        <w:t>11.</w:t>
      </w:r>
      <w:r>
        <w:rPr>
          <w:rFonts w:asciiTheme="minorHAnsi" w:hAnsiTheme="minorHAnsi" w:cstheme="minorHAnsi"/>
          <w:sz w:val="22"/>
          <w:szCs w:val="22"/>
        </w:rPr>
        <w:t xml:space="preserve"> 7 Eylül 2013 tarihinde yayınlanan Ortaöğretim Kurumları Yönetmeliği’ndeki dersin amaçları çerçevesinde öğrencilere performans ödevlerinin verilmesi kararlaştırıldı. Buna göre her sınıf seviyesinde ders kitabında bulunan veya öğretmenlerin belirleyeceği performans ödevleri öğrencilere verilip, puanlama ölçeğine göre notların verilmesi kararlaştırıldı.</w:t>
      </w:r>
    </w:p>
    <w:p w14:paraId="54EBC135" w14:textId="77777777" w:rsidR="00CC12FA" w:rsidRDefault="004F23BE">
      <w:pPr>
        <w:jc w:val="both"/>
        <w:rPr>
          <w:rFonts w:asciiTheme="minorHAnsi" w:hAnsiTheme="minorHAnsi" w:cstheme="minorHAnsi"/>
          <w:sz w:val="22"/>
          <w:szCs w:val="22"/>
        </w:rPr>
      </w:pPr>
      <w:r>
        <w:rPr>
          <w:rFonts w:asciiTheme="minorHAnsi" w:hAnsiTheme="minorHAnsi" w:cstheme="minorHAnsi"/>
          <w:sz w:val="22"/>
          <w:szCs w:val="22"/>
        </w:rPr>
        <w:t xml:space="preserve">  Sınıf bazında öğrencilerin hazırlayacakları performans konularının belirtilerek Öğrencilerin istemesi ve öğretmen tarafından uygun görülmesi durumunda, öğrencinin istediği bir konuda da performans çalışması yapılabilmesine karar verildi.</w:t>
      </w:r>
    </w:p>
    <w:p w14:paraId="73600310" w14:textId="77777777" w:rsidR="00CC12FA" w:rsidRPr="004F23BE" w:rsidRDefault="004F23BE" w:rsidP="004F23BE">
      <w:pPr>
        <w:jc w:val="both"/>
        <w:rPr>
          <w:rFonts w:asciiTheme="minorHAnsi" w:hAnsiTheme="minorHAnsi" w:cstheme="minorHAnsi"/>
          <w:sz w:val="22"/>
          <w:szCs w:val="22"/>
        </w:rPr>
      </w:pPr>
      <w:r>
        <w:rPr>
          <w:rFonts w:asciiTheme="minorHAnsi" w:hAnsiTheme="minorHAnsi" w:cstheme="minorHAnsi"/>
          <w:b/>
          <w:sz w:val="22"/>
          <w:szCs w:val="22"/>
        </w:rPr>
        <w:t>12.</w:t>
      </w:r>
      <w:r>
        <w:rPr>
          <w:rFonts w:asciiTheme="minorHAnsi" w:hAnsiTheme="minorHAnsi" w:cstheme="minorHAnsi"/>
          <w:sz w:val="22"/>
          <w:szCs w:val="22"/>
        </w:rPr>
        <w:t xml:space="preserve"> Yıllık plan hazırlanırken Ağustos 2003 tarih ve 2551 sayılı tebliğler dergisindeki Milli Eğitim Bakanlığı Eğitim ve Öğretim Çalışmalarının Planlı Yürütülmesine ilişkin yönerge, Atatürkçülük konuları 18.01.1982 tarihli 2104 sayılı tebliğler dergisi ile Mayıs 1998 tarihli 2488 sayılı tebliğler dergileri göz önüne alınarak yapılması kararlaştırıldı.</w:t>
      </w:r>
    </w:p>
    <w:p w14:paraId="456283D5" w14:textId="77777777" w:rsidR="00CC12FA" w:rsidRDefault="004F23BE" w:rsidP="004F23BE">
      <w:pPr>
        <w:spacing w:line="240" w:lineRule="exact"/>
        <w:jc w:val="both"/>
        <w:rPr>
          <w:rFonts w:asciiTheme="minorHAnsi" w:hAnsiTheme="minorHAnsi" w:cstheme="minorHAnsi"/>
          <w:sz w:val="22"/>
          <w:szCs w:val="22"/>
        </w:rPr>
      </w:pPr>
      <w:r>
        <w:rPr>
          <w:rFonts w:asciiTheme="minorHAnsi" w:hAnsiTheme="minorHAnsi" w:cstheme="minorHAnsi"/>
          <w:b/>
          <w:sz w:val="22"/>
          <w:szCs w:val="22"/>
        </w:rPr>
        <w:t xml:space="preserve">13. </w:t>
      </w:r>
      <w:r>
        <w:rPr>
          <w:rFonts w:asciiTheme="minorHAnsi" w:hAnsiTheme="minorHAnsi" w:cstheme="minorHAnsi"/>
          <w:sz w:val="22"/>
          <w:szCs w:val="22"/>
        </w:rPr>
        <w:t xml:space="preserve">1 Temmuz 2016 tarihli resmi gazetede yayınlanan yönetmelik değişikliğine göre </w:t>
      </w:r>
      <w:r w:rsidR="00C94FED">
        <w:rPr>
          <w:rFonts w:asciiTheme="minorHAnsi" w:hAnsiTheme="minorHAnsi" w:cstheme="minorHAnsi"/>
          <w:bCs/>
          <w:sz w:val="22"/>
          <w:szCs w:val="22"/>
        </w:rPr>
        <w:t>Yazılı sınavların</w:t>
      </w:r>
      <w:r>
        <w:rPr>
          <w:rFonts w:asciiTheme="minorHAnsi" w:hAnsiTheme="minorHAnsi" w:cstheme="minorHAnsi"/>
          <w:bCs/>
          <w:sz w:val="22"/>
          <w:szCs w:val="22"/>
        </w:rPr>
        <w:t xml:space="preserve"> her dönem için iki yazılı yapılması ve sınav tarihi olarak Zümre başkanları toplantısında alınan karar doğrultusunda yapılmasına karar verildi. </w:t>
      </w:r>
    </w:p>
    <w:p w14:paraId="6F686881" w14:textId="77777777" w:rsidR="00CC12FA" w:rsidRPr="004F23BE" w:rsidRDefault="004F23BE" w:rsidP="004F23BE">
      <w:pPr>
        <w:jc w:val="both"/>
        <w:rPr>
          <w:rFonts w:asciiTheme="minorHAnsi" w:hAnsiTheme="minorHAnsi" w:cstheme="minorHAnsi"/>
          <w:sz w:val="22"/>
          <w:szCs w:val="22"/>
        </w:rPr>
      </w:pPr>
      <w:r>
        <w:rPr>
          <w:rFonts w:asciiTheme="minorHAnsi" w:hAnsiTheme="minorHAnsi" w:cstheme="minorHAnsi"/>
          <w:b/>
          <w:sz w:val="22"/>
          <w:szCs w:val="22"/>
        </w:rPr>
        <w:t>14.</w:t>
      </w:r>
      <w:r>
        <w:rPr>
          <w:rFonts w:asciiTheme="minorHAnsi" w:hAnsiTheme="minorHAnsi" w:cstheme="minorHAnsi"/>
          <w:sz w:val="22"/>
          <w:szCs w:val="22"/>
        </w:rPr>
        <w:t xml:space="preserve"> Diğer zümre öğretmenleri </w:t>
      </w:r>
      <w:r w:rsidR="00C94FED">
        <w:rPr>
          <w:rFonts w:asciiTheme="minorHAnsi" w:hAnsiTheme="minorHAnsi" w:cstheme="minorHAnsi"/>
          <w:sz w:val="22"/>
          <w:szCs w:val="22"/>
        </w:rPr>
        <w:t>ile belirtilen</w:t>
      </w:r>
      <w:r>
        <w:rPr>
          <w:rFonts w:asciiTheme="minorHAnsi" w:hAnsiTheme="minorHAnsi" w:cstheme="minorHAnsi"/>
          <w:sz w:val="22"/>
          <w:szCs w:val="22"/>
        </w:rPr>
        <w:t xml:space="preserve"> konularda işbirliği yapılması kararı alındı. </w:t>
      </w:r>
    </w:p>
    <w:p w14:paraId="137E0CCF" w14:textId="77777777" w:rsidR="00CC12FA" w:rsidRDefault="004F23BE">
      <w:pPr>
        <w:spacing w:after="200" w:line="276" w:lineRule="auto"/>
        <w:contextualSpacing/>
        <w:rPr>
          <w:rFonts w:asciiTheme="minorHAnsi" w:eastAsiaTheme="minorHAnsi" w:hAnsiTheme="minorHAnsi" w:cstheme="minorHAnsi"/>
          <w:bCs/>
          <w:sz w:val="22"/>
          <w:szCs w:val="22"/>
          <w:lang w:eastAsia="en-US"/>
        </w:rPr>
      </w:pPr>
      <w:r>
        <w:rPr>
          <w:rFonts w:asciiTheme="minorHAnsi" w:hAnsiTheme="minorHAnsi" w:cstheme="minorHAnsi"/>
          <w:b/>
          <w:sz w:val="22"/>
          <w:szCs w:val="22"/>
        </w:rPr>
        <w:t>15.</w:t>
      </w:r>
      <w:r>
        <w:rPr>
          <w:rFonts w:asciiTheme="minorHAnsi" w:eastAsiaTheme="minorHAnsi" w:hAnsiTheme="minorHAnsi" w:cstheme="minorHAnsi"/>
          <w:sz w:val="22"/>
          <w:szCs w:val="22"/>
          <w:lang w:eastAsia="en-US"/>
        </w:rPr>
        <w:t xml:space="preserve"> Okulumuzda herkesin iş sağlığı güvenliği tedbirlerinin alınması üzerinde duruldu. Konuyla ilgili </w:t>
      </w:r>
      <w:r>
        <w:rPr>
          <w:rFonts w:asciiTheme="minorHAnsi" w:eastAsiaTheme="minorHAnsi" w:hAnsiTheme="minorHAnsi" w:cstheme="minorHAnsi"/>
          <w:bCs/>
          <w:sz w:val="22"/>
          <w:szCs w:val="22"/>
          <w:lang w:eastAsia="en-US"/>
        </w:rPr>
        <w:t xml:space="preserve">Okullarda Dikkat Edilmesi gereken bazı önemli detaylar </w:t>
      </w:r>
      <w:r w:rsidR="00C94FED">
        <w:rPr>
          <w:rFonts w:asciiTheme="minorHAnsi" w:eastAsiaTheme="minorHAnsi" w:hAnsiTheme="minorHAnsi" w:cstheme="minorHAnsi"/>
          <w:bCs/>
          <w:sz w:val="22"/>
          <w:szCs w:val="22"/>
          <w:lang w:eastAsia="en-US"/>
        </w:rPr>
        <w:t>çıkarıldı, Sağlık</w:t>
      </w:r>
      <w:r>
        <w:rPr>
          <w:rFonts w:asciiTheme="minorHAnsi" w:eastAsiaTheme="minorHAnsi" w:hAnsiTheme="minorHAnsi" w:cstheme="minorHAnsi"/>
          <w:bCs/>
          <w:sz w:val="22"/>
          <w:szCs w:val="22"/>
          <w:lang w:eastAsia="en-US"/>
        </w:rPr>
        <w:t xml:space="preserve"> Bakanlığı Bilim Danışma Kurulunca </w:t>
      </w:r>
      <w:r w:rsidR="00C94FED">
        <w:rPr>
          <w:rFonts w:asciiTheme="minorHAnsi" w:eastAsiaTheme="minorHAnsi" w:hAnsiTheme="minorHAnsi" w:cstheme="minorHAnsi"/>
          <w:bCs/>
          <w:sz w:val="22"/>
          <w:szCs w:val="22"/>
          <w:lang w:eastAsia="en-US"/>
        </w:rPr>
        <w:t>hazırlanan COVİD</w:t>
      </w:r>
      <w:r>
        <w:rPr>
          <w:rFonts w:asciiTheme="minorHAnsi" w:eastAsiaTheme="minorHAnsi" w:hAnsiTheme="minorHAnsi" w:cstheme="minorHAnsi"/>
          <w:bCs/>
          <w:sz w:val="22"/>
          <w:szCs w:val="22"/>
          <w:lang w:eastAsia="en-US"/>
        </w:rPr>
        <w:t xml:space="preserve">-19 salgın yönetimi ve </w:t>
      </w:r>
      <w:r w:rsidR="00C94FED">
        <w:rPr>
          <w:rFonts w:asciiTheme="minorHAnsi" w:eastAsiaTheme="minorHAnsi" w:hAnsiTheme="minorHAnsi" w:cstheme="minorHAnsi"/>
          <w:bCs/>
          <w:sz w:val="22"/>
          <w:szCs w:val="22"/>
          <w:lang w:eastAsia="en-US"/>
        </w:rPr>
        <w:t>çalışma</w:t>
      </w:r>
      <w:r>
        <w:rPr>
          <w:rFonts w:asciiTheme="minorHAnsi" w:eastAsiaTheme="minorHAnsi" w:hAnsiTheme="minorHAnsi" w:cstheme="minorHAnsi"/>
          <w:bCs/>
          <w:sz w:val="22"/>
          <w:szCs w:val="22"/>
          <w:lang w:eastAsia="en-US"/>
        </w:rPr>
        <w:t xml:space="preserve"> rehberine göre önlemler </w:t>
      </w:r>
      <w:r w:rsidR="00C94FED">
        <w:rPr>
          <w:rFonts w:asciiTheme="minorHAnsi" w:eastAsiaTheme="minorHAnsi" w:hAnsiTheme="minorHAnsi" w:cstheme="minorHAnsi"/>
          <w:bCs/>
          <w:sz w:val="22"/>
          <w:szCs w:val="22"/>
          <w:lang w:eastAsia="en-US"/>
        </w:rPr>
        <w:t>alınması ve</w:t>
      </w:r>
      <w:r>
        <w:rPr>
          <w:rFonts w:asciiTheme="minorHAnsi" w:eastAsiaTheme="minorHAnsi" w:hAnsiTheme="minorHAnsi" w:cstheme="minorHAnsi"/>
          <w:bCs/>
          <w:sz w:val="22"/>
          <w:szCs w:val="22"/>
          <w:lang w:eastAsia="en-US"/>
        </w:rPr>
        <w:t xml:space="preserve"> yaşanabilecek aksaklıklarda okul idaresine haber verilmesi kararlaştırıldı.</w:t>
      </w:r>
    </w:p>
    <w:p w14:paraId="65BE230F" w14:textId="77777777" w:rsidR="00CC12FA" w:rsidRDefault="00CC12FA">
      <w:pPr>
        <w:jc w:val="both"/>
        <w:rPr>
          <w:rFonts w:asciiTheme="minorHAnsi" w:hAnsiTheme="minorHAnsi" w:cstheme="minorHAnsi"/>
          <w:b/>
          <w:sz w:val="22"/>
          <w:szCs w:val="22"/>
        </w:rPr>
      </w:pPr>
    </w:p>
    <w:p w14:paraId="4A53E9B0" w14:textId="77777777" w:rsidR="00CC12FA" w:rsidRDefault="00CC12FA">
      <w:pPr>
        <w:rPr>
          <w:rFonts w:asciiTheme="minorHAnsi" w:hAnsiTheme="minorHAnsi" w:cstheme="minorHAnsi"/>
          <w:b/>
          <w:sz w:val="22"/>
          <w:szCs w:val="22"/>
        </w:rPr>
      </w:pPr>
    </w:p>
    <w:p w14:paraId="1038ECB7" w14:textId="69B3ECFF" w:rsidR="00CC12FA" w:rsidRDefault="00AD7F86">
      <w:pPr>
        <w:rPr>
          <w:rFonts w:asciiTheme="minorHAnsi" w:hAnsiTheme="minorHAnsi" w:cstheme="minorHAnsi"/>
          <w:b/>
          <w:sz w:val="22"/>
          <w:szCs w:val="22"/>
          <w:lang w:val="tr"/>
        </w:rPr>
      </w:pPr>
      <w:r>
        <w:rPr>
          <w:rFonts w:asciiTheme="minorHAnsi" w:hAnsiTheme="minorHAnsi" w:cstheme="minorHAnsi"/>
          <w:b/>
          <w:sz w:val="22"/>
          <w:szCs w:val="22"/>
          <w:lang w:val="tr"/>
        </w:rPr>
        <w:t>............................</w:t>
      </w:r>
      <w:r w:rsidR="004F23BE">
        <w:rPr>
          <w:rFonts w:asciiTheme="minorHAnsi" w:hAnsiTheme="minorHAnsi" w:cstheme="minorHAnsi"/>
          <w:b/>
          <w:sz w:val="22"/>
          <w:szCs w:val="22"/>
          <w:lang w:val="tr"/>
        </w:rPr>
        <w:t xml:space="preserve">         </w:t>
      </w:r>
      <w:r w:rsidR="004F23BE">
        <w:rPr>
          <w:rFonts w:asciiTheme="minorHAnsi" w:hAnsiTheme="minorHAnsi" w:cstheme="minorHAnsi"/>
          <w:b/>
          <w:sz w:val="22"/>
          <w:szCs w:val="22"/>
          <w:lang w:val="tr"/>
        </w:rPr>
        <w:tab/>
      </w:r>
      <w:r w:rsidR="004F23BE">
        <w:rPr>
          <w:rFonts w:asciiTheme="minorHAnsi" w:hAnsiTheme="minorHAnsi" w:cstheme="minorHAnsi"/>
          <w:b/>
          <w:sz w:val="22"/>
          <w:szCs w:val="22"/>
          <w:lang w:val="tr"/>
        </w:rPr>
        <w:tab/>
      </w:r>
      <w:r>
        <w:rPr>
          <w:rFonts w:asciiTheme="minorHAnsi" w:hAnsiTheme="minorHAnsi" w:cstheme="minorHAnsi"/>
          <w:b/>
          <w:sz w:val="22"/>
          <w:szCs w:val="22"/>
        </w:rPr>
        <w:t>............................</w:t>
      </w:r>
      <w:r w:rsidR="004F23BE">
        <w:rPr>
          <w:rFonts w:asciiTheme="minorHAnsi" w:hAnsiTheme="minorHAnsi" w:cstheme="minorHAnsi"/>
          <w:b/>
          <w:sz w:val="22"/>
          <w:szCs w:val="22"/>
        </w:rPr>
        <w:t xml:space="preserve">         </w:t>
      </w:r>
      <w:r w:rsidR="004F23BE">
        <w:rPr>
          <w:rFonts w:asciiTheme="minorHAnsi" w:hAnsiTheme="minorHAnsi" w:cstheme="minorHAnsi"/>
          <w:b/>
          <w:sz w:val="22"/>
          <w:szCs w:val="22"/>
        </w:rPr>
        <w:tab/>
      </w:r>
      <w:r w:rsidR="004F23BE">
        <w:rPr>
          <w:rFonts w:asciiTheme="minorHAnsi" w:hAnsiTheme="minorHAnsi" w:cstheme="minorHAnsi"/>
          <w:b/>
          <w:sz w:val="22"/>
          <w:szCs w:val="22"/>
          <w:lang w:val="tr"/>
        </w:rPr>
        <w:t xml:space="preserve"> </w:t>
      </w:r>
      <w:r w:rsidR="004F23BE">
        <w:rPr>
          <w:rFonts w:asciiTheme="minorHAnsi" w:hAnsiTheme="minorHAnsi" w:cstheme="minorHAnsi"/>
          <w:b/>
          <w:sz w:val="22"/>
          <w:szCs w:val="22"/>
          <w:lang w:val="tr"/>
        </w:rPr>
        <w:tab/>
        <w:t xml:space="preserve"> </w:t>
      </w:r>
      <w:r>
        <w:rPr>
          <w:rFonts w:asciiTheme="minorHAnsi" w:hAnsiTheme="minorHAnsi" w:cstheme="minorHAnsi"/>
          <w:b/>
          <w:sz w:val="22"/>
          <w:szCs w:val="22"/>
        </w:rPr>
        <w:t>............................</w:t>
      </w:r>
      <w:r w:rsidR="004F23BE">
        <w:rPr>
          <w:rFonts w:asciiTheme="minorHAnsi" w:hAnsiTheme="minorHAnsi" w:cstheme="minorHAnsi"/>
          <w:b/>
          <w:sz w:val="22"/>
          <w:szCs w:val="22"/>
          <w:lang w:val="tr"/>
        </w:rPr>
        <w:t xml:space="preserve">     </w:t>
      </w:r>
      <w:r w:rsidR="004F23BE">
        <w:rPr>
          <w:rFonts w:asciiTheme="minorHAnsi" w:hAnsiTheme="minorHAnsi" w:cstheme="minorHAnsi"/>
          <w:b/>
          <w:sz w:val="22"/>
          <w:szCs w:val="22"/>
          <w:lang w:val="tr"/>
        </w:rPr>
        <w:tab/>
      </w:r>
      <w:r w:rsidR="004F23BE">
        <w:rPr>
          <w:rFonts w:asciiTheme="minorHAnsi" w:hAnsiTheme="minorHAnsi" w:cstheme="minorHAnsi"/>
          <w:b/>
          <w:sz w:val="22"/>
          <w:szCs w:val="22"/>
          <w:lang w:val="tr"/>
        </w:rPr>
        <w:tab/>
        <w:t xml:space="preserve"> </w:t>
      </w:r>
      <w:r>
        <w:rPr>
          <w:rFonts w:asciiTheme="minorHAnsi" w:hAnsiTheme="minorHAnsi" w:cstheme="minorHAnsi"/>
          <w:b/>
          <w:sz w:val="22"/>
          <w:szCs w:val="22"/>
          <w:lang w:val="tr"/>
        </w:rPr>
        <w:t>............................</w:t>
      </w:r>
    </w:p>
    <w:p w14:paraId="72DDF1E8" w14:textId="77777777" w:rsidR="00CC12FA" w:rsidRDefault="004F23BE">
      <w:pPr>
        <w:ind w:firstLineChars="50" w:firstLine="110"/>
        <w:rPr>
          <w:rFonts w:asciiTheme="minorHAnsi" w:hAnsiTheme="minorHAnsi" w:cstheme="minorHAnsi"/>
          <w:sz w:val="22"/>
          <w:szCs w:val="22"/>
          <w:lang w:val="tr"/>
        </w:rPr>
      </w:pPr>
      <w:r>
        <w:rPr>
          <w:rFonts w:asciiTheme="minorHAnsi" w:hAnsiTheme="minorHAnsi" w:cstheme="minorHAnsi"/>
          <w:sz w:val="22"/>
          <w:szCs w:val="22"/>
        </w:rPr>
        <w:t xml:space="preserve">Fizik Öğretmeni             </w:t>
      </w:r>
      <w:r>
        <w:rPr>
          <w:rFonts w:asciiTheme="minorHAnsi" w:hAnsiTheme="minorHAnsi" w:cstheme="minorHAnsi"/>
          <w:sz w:val="22"/>
          <w:szCs w:val="22"/>
        </w:rPr>
        <w:tab/>
      </w:r>
      <w:r>
        <w:rPr>
          <w:rFonts w:asciiTheme="minorHAnsi" w:hAnsiTheme="minorHAnsi" w:cstheme="minorHAnsi"/>
          <w:sz w:val="22"/>
          <w:szCs w:val="22"/>
          <w:lang w:val="tr"/>
        </w:rPr>
        <w:t xml:space="preserve"> </w:t>
      </w:r>
      <w:r>
        <w:rPr>
          <w:rFonts w:asciiTheme="minorHAnsi" w:hAnsiTheme="minorHAnsi" w:cstheme="minorHAnsi"/>
          <w:sz w:val="22"/>
          <w:szCs w:val="22"/>
        </w:rPr>
        <w:t>Fizik Öğretmeni</w:t>
      </w:r>
      <w:r>
        <w:rPr>
          <w:rFonts w:asciiTheme="minorHAnsi" w:hAnsiTheme="minorHAnsi" w:cstheme="minorHAnsi"/>
          <w:sz w:val="22"/>
          <w:szCs w:val="22"/>
          <w:lang w:val="tr"/>
        </w:rPr>
        <w:t xml:space="preserve">              </w:t>
      </w:r>
      <w:r>
        <w:rPr>
          <w:rFonts w:asciiTheme="minorHAnsi" w:hAnsiTheme="minorHAnsi" w:cstheme="minorHAnsi"/>
          <w:sz w:val="22"/>
          <w:szCs w:val="22"/>
          <w:lang w:val="tr"/>
        </w:rPr>
        <w:tab/>
        <w:t xml:space="preserve"> </w:t>
      </w:r>
      <w:r>
        <w:rPr>
          <w:rFonts w:asciiTheme="minorHAnsi" w:hAnsiTheme="minorHAnsi" w:cstheme="minorHAnsi"/>
          <w:sz w:val="22"/>
          <w:szCs w:val="22"/>
        </w:rPr>
        <w:t>Fizik Öğretmeni</w:t>
      </w:r>
      <w:r>
        <w:rPr>
          <w:rFonts w:asciiTheme="minorHAnsi" w:hAnsiTheme="minorHAnsi" w:cstheme="minorHAnsi"/>
          <w:sz w:val="22"/>
          <w:szCs w:val="22"/>
          <w:lang w:val="tr"/>
        </w:rPr>
        <w:t xml:space="preserve">       </w:t>
      </w:r>
      <w:r>
        <w:rPr>
          <w:rFonts w:asciiTheme="minorHAnsi" w:hAnsiTheme="minorHAnsi" w:cstheme="minorHAnsi"/>
          <w:sz w:val="22"/>
          <w:szCs w:val="22"/>
          <w:lang w:val="tr"/>
        </w:rPr>
        <w:tab/>
      </w:r>
      <w:r>
        <w:rPr>
          <w:rFonts w:asciiTheme="minorHAnsi" w:hAnsiTheme="minorHAnsi" w:cstheme="minorHAnsi"/>
          <w:sz w:val="22"/>
          <w:szCs w:val="22"/>
          <w:lang w:val="tr"/>
        </w:rPr>
        <w:tab/>
        <w:t xml:space="preserve">   </w:t>
      </w:r>
      <w:r>
        <w:rPr>
          <w:rFonts w:asciiTheme="minorHAnsi" w:hAnsiTheme="minorHAnsi" w:cstheme="minorHAnsi"/>
          <w:sz w:val="22"/>
          <w:szCs w:val="22"/>
        </w:rPr>
        <w:t>Fizik Öğretmeni</w:t>
      </w:r>
    </w:p>
    <w:p w14:paraId="479651C8" w14:textId="77777777" w:rsidR="00CC12FA" w:rsidRDefault="00CC12FA">
      <w:pPr>
        <w:rPr>
          <w:rFonts w:asciiTheme="minorHAnsi" w:hAnsiTheme="minorHAnsi" w:cstheme="minorHAnsi"/>
          <w:b/>
          <w:sz w:val="22"/>
          <w:szCs w:val="22"/>
        </w:rPr>
      </w:pPr>
    </w:p>
    <w:p w14:paraId="6CCC5346" w14:textId="77777777" w:rsidR="00CC12FA" w:rsidRDefault="00CC12FA">
      <w:pPr>
        <w:rPr>
          <w:rFonts w:asciiTheme="minorHAnsi" w:hAnsiTheme="minorHAnsi" w:cstheme="minorHAnsi"/>
          <w:b/>
          <w:sz w:val="22"/>
          <w:szCs w:val="22"/>
        </w:rPr>
      </w:pPr>
    </w:p>
    <w:p w14:paraId="75A39AAA" w14:textId="77777777" w:rsidR="00CC12FA" w:rsidRDefault="00CC12FA">
      <w:pPr>
        <w:rPr>
          <w:rFonts w:asciiTheme="minorHAnsi" w:hAnsiTheme="minorHAnsi" w:cstheme="minorHAnsi"/>
          <w:b/>
          <w:sz w:val="22"/>
          <w:szCs w:val="22"/>
        </w:rPr>
      </w:pPr>
    </w:p>
    <w:p w14:paraId="20715DE0" w14:textId="77777777" w:rsidR="00CC12FA" w:rsidRDefault="00CC12FA">
      <w:pPr>
        <w:rPr>
          <w:rFonts w:asciiTheme="minorHAnsi" w:hAnsiTheme="minorHAnsi" w:cstheme="minorHAnsi"/>
          <w:b/>
          <w:sz w:val="22"/>
          <w:szCs w:val="22"/>
        </w:rPr>
      </w:pPr>
    </w:p>
    <w:p w14:paraId="382B266E" w14:textId="77777777" w:rsidR="00CC12FA" w:rsidRDefault="00CC12FA">
      <w:pPr>
        <w:rPr>
          <w:rFonts w:asciiTheme="minorHAnsi" w:hAnsiTheme="minorHAnsi" w:cstheme="minorHAnsi"/>
          <w:b/>
          <w:sz w:val="22"/>
          <w:szCs w:val="22"/>
        </w:rPr>
      </w:pPr>
    </w:p>
    <w:p w14:paraId="6A6E0B72" w14:textId="77777777" w:rsidR="00CC12FA" w:rsidRDefault="004F23BE">
      <w:pPr>
        <w:jc w:val="center"/>
        <w:rPr>
          <w:rFonts w:asciiTheme="minorHAnsi" w:hAnsiTheme="minorHAnsi" w:cstheme="minorHAnsi"/>
          <w:b/>
          <w:sz w:val="22"/>
          <w:szCs w:val="22"/>
        </w:rPr>
      </w:pPr>
      <w:r>
        <w:rPr>
          <w:rFonts w:asciiTheme="minorHAnsi" w:hAnsiTheme="minorHAnsi" w:cstheme="minorHAnsi"/>
          <w:b/>
          <w:sz w:val="22"/>
          <w:szCs w:val="22"/>
        </w:rPr>
        <w:t>UYGUNDUR</w:t>
      </w:r>
    </w:p>
    <w:p w14:paraId="1ABA0B2E" w14:textId="3E6CC4D9" w:rsidR="00CC12FA" w:rsidRDefault="004F23BE">
      <w:pPr>
        <w:jc w:val="center"/>
        <w:rPr>
          <w:rFonts w:asciiTheme="minorHAnsi" w:hAnsiTheme="minorHAnsi" w:cstheme="minorHAnsi"/>
          <w:b/>
          <w:sz w:val="22"/>
          <w:szCs w:val="22"/>
          <w:lang w:val="tr"/>
        </w:rPr>
      </w:pPr>
      <w:r>
        <w:rPr>
          <w:rFonts w:asciiTheme="minorHAnsi" w:hAnsiTheme="minorHAnsi" w:cstheme="minorHAnsi"/>
          <w:b/>
          <w:sz w:val="22"/>
          <w:szCs w:val="22"/>
          <w:lang w:val="tr"/>
        </w:rPr>
        <w:t>01</w:t>
      </w:r>
      <w:r>
        <w:rPr>
          <w:rFonts w:asciiTheme="minorHAnsi" w:hAnsiTheme="minorHAnsi" w:cstheme="minorHAnsi"/>
          <w:b/>
          <w:sz w:val="22"/>
          <w:szCs w:val="22"/>
        </w:rPr>
        <w:t>/0</w:t>
      </w:r>
      <w:r>
        <w:rPr>
          <w:rFonts w:asciiTheme="minorHAnsi" w:hAnsiTheme="minorHAnsi" w:cstheme="minorHAnsi"/>
          <w:b/>
          <w:sz w:val="22"/>
          <w:szCs w:val="22"/>
          <w:lang w:val="tr"/>
        </w:rPr>
        <w:t>9</w:t>
      </w:r>
      <w:r>
        <w:rPr>
          <w:rFonts w:asciiTheme="minorHAnsi" w:hAnsiTheme="minorHAnsi" w:cstheme="minorHAnsi"/>
          <w:b/>
          <w:sz w:val="22"/>
          <w:szCs w:val="22"/>
        </w:rPr>
        <w:t>/202</w:t>
      </w:r>
      <w:r w:rsidR="00AD7F86">
        <w:rPr>
          <w:rFonts w:asciiTheme="minorHAnsi" w:hAnsiTheme="minorHAnsi" w:cstheme="minorHAnsi"/>
          <w:b/>
          <w:sz w:val="22"/>
          <w:szCs w:val="22"/>
          <w:lang w:val="tr"/>
        </w:rPr>
        <w:t>2</w:t>
      </w:r>
    </w:p>
    <w:p w14:paraId="6E4B935D" w14:textId="77777777" w:rsidR="00CC12FA" w:rsidRDefault="00CC12FA">
      <w:pPr>
        <w:jc w:val="center"/>
        <w:rPr>
          <w:rFonts w:asciiTheme="minorHAnsi" w:hAnsiTheme="minorHAnsi" w:cstheme="minorHAnsi"/>
          <w:b/>
          <w:sz w:val="22"/>
          <w:szCs w:val="22"/>
        </w:rPr>
      </w:pPr>
    </w:p>
    <w:p w14:paraId="646144B4" w14:textId="579CF28E" w:rsidR="00CC12FA" w:rsidRDefault="00AD7F86">
      <w:pPr>
        <w:jc w:val="center"/>
        <w:rPr>
          <w:rFonts w:asciiTheme="minorHAnsi" w:hAnsiTheme="minorHAnsi" w:cstheme="minorHAnsi"/>
          <w:b/>
          <w:sz w:val="22"/>
          <w:szCs w:val="22"/>
        </w:rPr>
      </w:pPr>
      <w:r>
        <w:rPr>
          <w:rFonts w:asciiTheme="minorHAnsi" w:hAnsiTheme="minorHAnsi" w:cstheme="minorHAnsi"/>
          <w:b/>
          <w:sz w:val="22"/>
          <w:szCs w:val="22"/>
        </w:rPr>
        <w:t>............................</w:t>
      </w:r>
    </w:p>
    <w:p w14:paraId="02959937" w14:textId="77777777" w:rsidR="00CC12FA" w:rsidRDefault="004F23BE">
      <w:pPr>
        <w:jc w:val="center"/>
        <w:rPr>
          <w:rFonts w:asciiTheme="minorHAnsi" w:hAnsiTheme="minorHAnsi" w:cstheme="minorHAnsi"/>
          <w:b/>
          <w:sz w:val="22"/>
          <w:szCs w:val="22"/>
        </w:rPr>
      </w:pPr>
      <w:r>
        <w:rPr>
          <w:rFonts w:asciiTheme="minorHAnsi" w:hAnsiTheme="minorHAnsi" w:cstheme="minorHAnsi"/>
          <w:b/>
          <w:sz w:val="22"/>
          <w:szCs w:val="22"/>
        </w:rPr>
        <w:t>OKUL MÜDÜRÜ</w:t>
      </w:r>
    </w:p>
    <w:p w14:paraId="40239511" w14:textId="77777777" w:rsidR="00CC12FA" w:rsidRDefault="00CC12FA">
      <w:pPr>
        <w:jc w:val="center"/>
        <w:rPr>
          <w:rFonts w:asciiTheme="minorHAnsi" w:hAnsiTheme="minorHAnsi" w:cstheme="minorHAnsi"/>
          <w:b/>
          <w:sz w:val="22"/>
          <w:szCs w:val="22"/>
        </w:rPr>
      </w:pPr>
    </w:p>
    <w:sectPr w:rsidR="00CC12FA">
      <w:footerReference w:type="even" r:id="rId9"/>
      <w:pgSz w:w="11906" w:h="16838"/>
      <w:pgMar w:top="567" w:right="424" w:bottom="426" w:left="709"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57D2D" w14:textId="77777777" w:rsidR="004726AB" w:rsidRDefault="004726AB">
      <w:pPr>
        <w:spacing w:after="0" w:line="240" w:lineRule="auto"/>
      </w:pPr>
      <w:r>
        <w:separator/>
      </w:r>
    </w:p>
  </w:endnote>
  <w:endnote w:type="continuationSeparator" w:id="0">
    <w:p w14:paraId="6D24D82E" w14:textId="77777777" w:rsidR="004726AB" w:rsidRDefault="004726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93E8" w14:textId="77777777" w:rsidR="004F23BE" w:rsidRDefault="004F23BE">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FD2DFF4" w14:textId="77777777" w:rsidR="004F23BE" w:rsidRDefault="004F23B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148B3" w14:textId="77777777" w:rsidR="004726AB" w:rsidRDefault="004726AB">
      <w:pPr>
        <w:spacing w:after="0" w:line="240" w:lineRule="auto"/>
      </w:pPr>
      <w:r>
        <w:separator/>
      </w:r>
    </w:p>
  </w:footnote>
  <w:footnote w:type="continuationSeparator" w:id="0">
    <w:p w14:paraId="205DE775" w14:textId="77777777" w:rsidR="004726AB" w:rsidRDefault="004726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7A7F51"/>
    <w:multiLevelType w:val="singleLevel"/>
    <w:tmpl w:val="CCCA00A6"/>
    <w:lvl w:ilvl="0">
      <w:start w:val="12"/>
      <w:numFmt w:val="decimal"/>
      <w:suff w:val="space"/>
      <w:lvlText w:val="%1."/>
      <w:lvlJc w:val="left"/>
      <w:rPr>
        <w:b/>
      </w:rPr>
    </w:lvl>
  </w:abstractNum>
  <w:abstractNum w:abstractNumId="1" w15:restartNumberingAfterBreak="0">
    <w:nsid w:val="DF7EB03C"/>
    <w:multiLevelType w:val="singleLevel"/>
    <w:tmpl w:val="DF7EB03C"/>
    <w:lvl w:ilvl="0">
      <w:start w:val="1"/>
      <w:numFmt w:val="lowerLetter"/>
      <w:suff w:val="space"/>
      <w:lvlText w:val="%1."/>
      <w:lvlJc w:val="left"/>
    </w:lvl>
  </w:abstractNum>
  <w:abstractNum w:abstractNumId="2" w15:restartNumberingAfterBreak="0">
    <w:nsid w:val="EBEE2870"/>
    <w:multiLevelType w:val="singleLevel"/>
    <w:tmpl w:val="A3C8A9EA"/>
    <w:lvl w:ilvl="0">
      <w:start w:val="1"/>
      <w:numFmt w:val="decimal"/>
      <w:suff w:val="space"/>
      <w:lvlText w:val="%1."/>
      <w:lvlJc w:val="left"/>
      <w:rPr>
        <w:b/>
      </w:rPr>
    </w:lvl>
  </w:abstractNum>
  <w:abstractNum w:abstractNumId="3" w15:restartNumberingAfterBreak="0">
    <w:nsid w:val="FCFB39B5"/>
    <w:multiLevelType w:val="singleLevel"/>
    <w:tmpl w:val="FCFB39B5"/>
    <w:lvl w:ilvl="0">
      <w:start w:val="1"/>
      <w:numFmt w:val="lowerLetter"/>
      <w:suff w:val="space"/>
      <w:lvlText w:val="%1."/>
      <w:lvlJc w:val="left"/>
      <w:pPr>
        <w:ind w:left="720" w:firstLine="0"/>
      </w:pPr>
    </w:lvl>
  </w:abstractNum>
  <w:abstractNum w:abstractNumId="4" w15:restartNumberingAfterBreak="0">
    <w:nsid w:val="FFBA7CA4"/>
    <w:multiLevelType w:val="singleLevel"/>
    <w:tmpl w:val="FFBA7CA4"/>
    <w:lvl w:ilvl="0">
      <w:start w:val="1"/>
      <w:numFmt w:val="decimal"/>
      <w:lvlText w:val="%1."/>
      <w:lvlJc w:val="left"/>
      <w:pPr>
        <w:tabs>
          <w:tab w:val="left" w:pos="425"/>
        </w:tabs>
        <w:ind w:left="425" w:hanging="425"/>
      </w:pPr>
      <w:rPr>
        <w:rFonts w:hint="default"/>
      </w:rPr>
    </w:lvl>
  </w:abstractNum>
  <w:abstractNum w:abstractNumId="5" w15:restartNumberingAfterBreak="0">
    <w:nsid w:val="0A38285C"/>
    <w:multiLevelType w:val="multilevel"/>
    <w:tmpl w:val="0A38285C"/>
    <w:lvl w:ilvl="0">
      <w:start w:val="1"/>
      <w:numFmt w:val="lowerLetter"/>
      <w:lvlText w:val="%1)"/>
      <w:lvlJc w:val="left"/>
      <w:pPr>
        <w:tabs>
          <w:tab w:val="left" w:pos="870"/>
        </w:tabs>
        <w:ind w:left="870" w:hanging="360"/>
      </w:pPr>
      <w:rPr>
        <w:rFonts w:hint="default"/>
      </w:rPr>
    </w:lvl>
    <w:lvl w:ilvl="1">
      <w:start w:val="8"/>
      <w:numFmt w:val="decimal"/>
      <w:lvlText w:val="%2."/>
      <w:lvlJc w:val="left"/>
      <w:pPr>
        <w:tabs>
          <w:tab w:val="left" w:pos="1590"/>
        </w:tabs>
        <w:ind w:left="1590" w:hanging="360"/>
      </w:pPr>
      <w:rPr>
        <w:rFonts w:hint="default"/>
      </w:rPr>
    </w:lvl>
    <w:lvl w:ilvl="2">
      <w:start w:val="1"/>
      <w:numFmt w:val="lowerLetter"/>
      <w:lvlText w:val="%3)"/>
      <w:lvlJc w:val="left"/>
      <w:pPr>
        <w:tabs>
          <w:tab w:val="left" w:pos="360"/>
        </w:tabs>
        <w:ind w:left="360" w:hanging="360"/>
      </w:pPr>
      <w:rPr>
        <w:rFonts w:hint="default"/>
        <w:b/>
      </w:rPr>
    </w:lvl>
    <w:lvl w:ilvl="3">
      <w:start w:val="1"/>
      <w:numFmt w:val="decimal"/>
      <w:lvlText w:val="%4."/>
      <w:lvlJc w:val="left"/>
      <w:pPr>
        <w:tabs>
          <w:tab w:val="left" w:pos="3030"/>
        </w:tabs>
        <w:ind w:left="3030" w:hanging="360"/>
      </w:pPr>
    </w:lvl>
    <w:lvl w:ilvl="4">
      <w:start w:val="1"/>
      <w:numFmt w:val="lowerLetter"/>
      <w:lvlText w:val="%5."/>
      <w:lvlJc w:val="left"/>
      <w:pPr>
        <w:tabs>
          <w:tab w:val="left" w:pos="3750"/>
        </w:tabs>
        <w:ind w:left="3750" w:hanging="360"/>
      </w:pPr>
    </w:lvl>
    <w:lvl w:ilvl="5">
      <w:start w:val="1"/>
      <w:numFmt w:val="lowerRoman"/>
      <w:lvlText w:val="%6."/>
      <w:lvlJc w:val="right"/>
      <w:pPr>
        <w:tabs>
          <w:tab w:val="left" w:pos="4470"/>
        </w:tabs>
        <w:ind w:left="4470" w:hanging="180"/>
      </w:pPr>
    </w:lvl>
    <w:lvl w:ilvl="6">
      <w:start w:val="1"/>
      <w:numFmt w:val="decimal"/>
      <w:lvlText w:val="%7."/>
      <w:lvlJc w:val="left"/>
      <w:pPr>
        <w:tabs>
          <w:tab w:val="left" w:pos="5190"/>
        </w:tabs>
        <w:ind w:left="5190" w:hanging="360"/>
      </w:pPr>
    </w:lvl>
    <w:lvl w:ilvl="7">
      <w:start w:val="1"/>
      <w:numFmt w:val="lowerLetter"/>
      <w:lvlText w:val="%8."/>
      <w:lvlJc w:val="left"/>
      <w:pPr>
        <w:tabs>
          <w:tab w:val="left" w:pos="5910"/>
        </w:tabs>
        <w:ind w:left="5910" w:hanging="360"/>
      </w:pPr>
    </w:lvl>
    <w:lvl w:ilvl="8">
      <w:start w:val="1"/>
      <w:numFmt w:val="lowerRoman"/>
      <w:lvlText w:val="%9."/>
      <w:lvlJc w:val="right"/>
      <w:pPr>
        <w:tabs>
          <w:tab w:val="left" w:pos="6630"/>
        </w:tabs>
        <w:ind w:left="6630" w:hanging="180"/>
      </w:pPr>
    </w:lvl>
  </w:abstractNum>
  <w:abstractNum w:abstractNumId="6" w15:restartNumberingAfterBreak="0">
    <w:nsid w:val="2B2974EB"/>
    <w:multiLevelType w:val="multilevel"/>
    <w:tmpl w:val="2B2974EB"/>
    <w:lvl w:ilvl="0">
      <w:start w:val="1"/>
      <w:numFmt w:val="lowerLetter"/>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7" w15:restartNumberingAfterBreak="0">
    <w:nsid w:val="3D291566"/>
    <w:multiLevelType w:val="multilevel"/>
    <w:tmpl w:val="3D291566"/>
    <w:lvl w:ilvl="0">
      <w:start w:val="1"/>
      <w:numFmt w:val="lowerLetter"/>
      <w:lvlText w:val="%1."/>
      <w:lvlJc w:val="left"/>
      <w:pPr>
        <w:tabs>
          <w:tab w:val="left" w:pos="1080"/>
        </w:tabs>
        <w:ind w:left="1080" w:hanging="360"/>
      </w:pPr>
      <w:rPr>
        <w:b/>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8" w15:restartNumberingAfterBreak="0">
    <w:nsid w:val="3F124B04"/>
    <w:multiLevelType w:val="multilevel"/>
    <w:tmpl w:val="3F124B04"/>
    <w:lvl w:ilvl="0">
      <w:start w:val="1"/>
      <w:numFmt w:val="lowerLetter"/>
      <w:lvlText w:val="%1)"/>
      <w:lvlJc w:val="left"/>
      <w:pPr>
        <w:tabs>
          <w:tab w:val="left" w:pos="1110"/>
        </w:tabs>
        <w:ind w:left="1110" w:hanging="405"/>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9" w15:restartNumberingAfterBreak="0">
    <w:nsid w:val="3FFEF607"/>
    <w:multiLevelType w:val="singleLevel"/>
    <w:tmpl w:val="1F5C6DA4"/>
    <w:lvl w:ilvl="0">
      <w:start w:val="6"/>
      <w:numFmt w:val="decimal"/>
      <w:suff w:val="space"/>
      <w:lvlText w:val="%1."/>
      <w:lvlJc w:val="left"/>
      <w:rPr>
        <w:b/>
      </w:rPr>
    </w:lvl>
  </w:abstractNum>
  <w:abstractNum w:abstractNumId="10" w15:restartNumberingAfterBreak="0">
    <w:nsid w:val="5DB06D99"/>
    <w:multiLevelType w:val="multilevel"/>
    <w:tmpl w:val="5DB06D99"/>
    <w:lvl w:ilvl="0">
      <w:start w:val="1"/>
      <w:numFmt w:val="lowerLetter"/>
      <w:lvlText w:val="%1)"/>
      <w:lvlJc w:val="left"/>
      <w:pPr>
        <w:tabs>
          <w:tab w:val="left" w:pos="1080"/>
        </w:tabs>
        <w:ind w:left="1080" w:hanging="360"/>
      </w:pPr>
      <w:rPr>
        <w:rFonts w:hint="default"/>
        <w:b w:val="0"/>
        <w:color w:val="auto"/>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604069639">
    <w:abstractNumId w:val="4"/>
  </w:num>
  <w:num w:numId="2" w16cid:durableId="2035963095">
    <w:abstractNumId w:val="7"/>
  </w:num>
  <w:num w:numId="3" w16cid:durableId="644629982">
    <w:abstractNumId w:val="1"/>
  </w:num>
  <w:num w:numId="4" w16cid:durableId="1078593096">
    <w:abstractNumId w:val="3"/>
  </w:num>
  <w:num w:numId="5" w16cid:durableId="1053433525">
    <w:abstractNumId w:val="2"/>
  </w:num>
  <w:num w:numId="6" w16cid:durableId="952399346">
    <w:abstractNumId w:val="9"/>
  </w:num>
  <w:num w:numId="7" w16cid:durableId="744690704">
    <w:abstractNumId w:val="5"/>
  </w:num>
  <w:num w:numId="8" w16cid:durableId="1638142268">
    <w:abstractNumId w:val="6"/>
  </w:num>
  <w:num w:numId="9" w16cid:durableId="992368183">
    <w:abstractNumId w:val="8"/>
  </w:num>
  <w:num w:numId="10" w16cid:durableId="204756913">
    <w:abstractNumId w:val="10"/>
  </w:num>
  <w:num w:numId="11" w16cid:durableId="1841584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noPunctuationKerning/>
  <w:characterSpacingControl w:val="doNotCompress"/>
  <w:footnotePr>
    <w:footnote w:id="-1"/>
    <w:footnote w:id="0"/>
  </w:footnotePr>
  <w:endnotePr>
    <w:endnote w:id="-1"/>
    <w:endnote w:id="0"/>
  </w:endnotePr>
  <w:compat>
    <w:doNotExpandShiftReturn/>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6A5"/>
    <w:rsid w:val="9FFA034B"/>
    <w:rsid w:val="9FFEB721"/>
    <w:rsid w:val="F77752E2"/>
    <w:rsid w:val="000111F0"/>
    <w:rsid w:val="00012B8F"/>
    <w:rsid w:val="000171D4"/>
    <w:rsid w:val="00020673"/>
    <w:rsid w:val="00020D4E"/>
    <w:rsid w:val="00025782"/>
    <w:rsid w:val="00042284"/>
    <w:rsid w:val="000606D5"/>
    <w:rsid w:val="000764DC"/>
    <w:rsid w:val="00082956"/>
    <w:rsid w:val="00084BF7"/>
    <w:rsid w:val="00085FE0"/>
    <w:rsid w:val="00095F26"/>
    <w:rsid w:val="000971DE"/>
    <w:rsid w:val="000A12C8"/>
    <w:rsid w:val="000B2CDB"/>
    <w:rsid w:val="000B4212"/>
    <w:rsid w:val="000B5930"/>
    <w:rsid w:val="000C3576"/>
    <w:rsid w:val="000C4A02"/>
    <w:rsid w:val="000C4BCF"/>
    <w:rsid w:val="000D30F0"/>
    <w:rsid w:val="000D7223"/>
    <w:rsid w:val="000E7DD6"/>
    <w:rsid w:val="0010047A"/>
    <w:rsid w:val="00101E85"/>
    <w:rsid w:val="001047AD"/>
    <w:rsid w:val="00105713"/>
    <w:rsid w:val="001101A4"/>
    <w:rsid w:val="00121F9D"/>
    <w:rsid w:val="00125E0A"/>
    <w:rsid w:val="00130081"/>
    <w:rsid w:val="00131D28"/>
    <w:rsid w:val="00132C0E"/>
    <w:rsid w:val="00145363"/>
    <w:rsid w:val="00146443"/>
    <w:rsid w:val="00155DB9"/>
    <w:rsid w:val="001652E9"/>
    <w:rsid w:val="00172849"/>
    <w:rsid w:val="00172A5D"/>
    <w:rsid w:val="001744A0"/>
    <w:rsid w:val="00197291"/>
    <w:rsid w:val="001A2050"/>
    <w:rsid w:val="001A29E1"/>
    <w:rsid w:val="001B1704"/>
    <w:rsid w:val="001B4756"/>
    <w:rsid w:val="001B7424"/>
    <w:rsid w:val="001C483C"/>
    <w:rsid w:val="001D3270"/>
    <w:rsid w:val="001E25BA"/>
    <w:rsid w:val="001E77BE"/>
    <w:rsid w:val="001F221A"/>
    <w:rsid w:val="00202153"/>
    <w:rsid w:val="00205629"/>
    <w:rsid w:val="002169E0"/>
    <w:rsid w:val="00227531"/>
    <w:rsid w:val="00231E08"/>
    <w:rsid w:val="00235532"/>
    <w:rsid w:val="00237FCE"/>
    <w:rsid w:val="002419B8"/>
    <w:rsid w:val="00263C52"/>
    <w:rsid w:val="002734B1"/>
    <w:rsid w:val="00280189"/>
    <w:rsid w:val="00287731"/>
    <w:rsid w:val="00296ACB"/>
    <w:rsid w:val="002A374D"/>
    <w:rsid w:val="002A68C8"/>
    <w:rsid w:val="002A73AA"/>
    <w:rsid w:val="002C53C1"/>
    <w:rsid w:val="002E1D50"/>
    <w:rsid w:val="002E4770"/>
    <w:rsid w:val="002E48B0"/>
    <w:rsid w:val="002E5717"/>
    <w:rsid w:val="002E6409"/>
    <w:rsid w:val="00312B44"/>
    <w:rsid w:val="0031656F"/>
    <w:rsid w:val="00327C84"/>
    <w:rsid w:val="00327EBC"/>
    <w:rsid w:val="00330DD4"/>
    <w:rsid w:val="00340E81"/>
    <w:rsid w:val="00342102"/>
    <w:rsid w:val="00343208"/>
    <w:rsid w:val="00347223"/>
    <w:rsid w:val="003520F3"/>
    <w:rsid w:val="003526AD"/>
    <w:rsid w:val="00354975"/>
    <w:rsid w:val="00356A59"/>
    <w:rsid w:val="00360E5A"/>
    <w:rsid w:val="00362E95"/>
    <w:rsid w:val="003844DF"/>
    <w:rsid w:val="00386030"/>
    <w:rsid w:val="00395215"/>
    <w:rsid w:val="003959F5"/>
    <w:rsid w:val="00396131"/>
    <w:rsid w:val="003A1235"/>
    <w:rsid w:val="003A292C"/>
    <w:rsid w:val="003A3BC1"/>
    <w:rsid w:val="003A726D"/>
    <w:rsid w:val="003C3466"/>
    <w:rsid w:val="003D427A"/>
    <w:rsid w:val="003D465C"/>
    <w:rsid w:val="003D48B6"/>
    <w:rsid w:val="003D60FE"/>
    <w:rsid w:val="003E2F1F"/>
    <w:rsid w:val="003E4943"/>
    <w:rsid w:val="003E6675"/>
    <w:rsid w:val="003E69C1"/>
    <w:rsid w:val="003E799D"/>
    <w:rsid w:val="003F2AC7"/>
    <w:rsid w:val="003F3C78"/>
    <w:rsid w:val="003F579E"/>
    <w:rsid w:val="004049BB"/>
    <w:rsid w:val="00410CDB"/>
    <w:rsid w:val="00411882"/>
    <w:rsid w:val="00423A5E"/>
    <w:rsid w:val="00432951"/>
    <w:rsid w:val="004419CB"/>
    <w:rsid w:val="00451B73"/>
    <w:rsid w:val="00455A2C"/>
    <w:rsid w:val="004573BF"/>
    <w:rsid w:val="0046306F"/>
    <w:rsid w:val="004726AB"/>
    <w:rsid w:val="00474545"/>
    <w:rsid w:val="00476A15"/>
    <w:rsid w:val="00484C72"/>
    <w:rsid w:val="00485917"/>
    <w:rsid w:val="00490A0D"/>
    <w:rsid w:val="0049218D"/>
    <w:rsid w:val="0049602C"/>
    <w:rsid w:val="004A2E10"/>
    <w:rsid w:val="004A38AF"/>
    <w:rsid w:val="004A5B90"/>
    <w:rsid w:val="004A73E4"/>
    <w:rsid w:val="004A7C44"/>
    <w:rsid w:val="004A7CF2"/>
    <w:rsid w:val="004B7F2E"/>
    <w:rsid w:val="004D3FA4"/>
    <w:rsid w:val="004D78C7"/>
    <w:rsid w:val="004E3540"/>
    <w:rsid w:val="004E3B76"/>
    <w:rsid w:val="004E4D02"/>
    <w:rsid w:val="004E7EED"/>
    <w:rsid w:val="004F0490"/>
    <w:rsid w:val="004F121F"/>
    <w:rsid w:val="004F23BE"/>
    <w:rsid w:val="004F6525"/>
    <w:rsid w:val="00504F03"/>
    <w:rsid w:val="00506CBE"/>
    <w:rsid w:val="005112C2"/>
    <w:rsid w:val="0051154B"/>
    <w:rsid w:val="005123EE"/>
    <w:rsid w:val="00513D5A"/>
    <w:rsid w:val="00525834"/>
    <w:rsid w:val="00526A09"/>
    <w:rsid w:val="00533EE0"/>
    <w:rsid w:val="005376A1"/>
    <w:rsid w:val="00551C99"/>
    <w:rsid w:val="005557D8"/>
    <w:rsid w:val="005637C3"/>
    <w:rsid w:val="00565C28"/>
    <w:rsid w:val="0057493C"/>
    <w:rsid w:val="00585074"/>
    <w:rsid w:val="005901B3"/>
    <w:rsid w:val="005924CD"/>
    <w:rsid w:val="00594647"/>
    <w:rsid w:val="00594654"/>
    <w:rsid w:val="005A0E67"/>
    <w:rsid w:val="005A7261"/>
    <w:rsid w:val="005C1948"/>
    <w:rsid w:val="005C58A3"/>
    <w:rsid w:val="005C681E"/>
    <w:rsid w:val="005C6CAA"/>
    <w:rsid w:val="005C7B8C"/>
    <w:rsid w:val="005D18F8"/>
    <w:rsid w:val="005E6EB1"/>
    <w:rsid w:val="005F1D6B"/>
    <w:rsid w:val="0060047B"/>
    <w:rsid w:val="006006F4"/>
    <w:rsid w:val="00613C5C"/>
    <w:rsid w:val="00613F33"/>
    <w:rsid w:val="00625B03"/>
    <w:rsid w:val="00625DEE"/>
    <w:rsid w:val="0062652F"/>
    <w:rsid w:val="006436E6"/>
    <w:rsid w:val="00644910"/>
    <w:rsid w:val="00647BA0"/>
    <w:rsid w:val="00651402"/>
    <w:rsid w:val="0066145F"/>
    <w:rsid w:val="006628DF"/>
    <w:rsid w:val="00666B46"/>
    <w:rsid w:val="006706A5"/>
    <w:rsid w:val="00670AC2"/>
    <w:rsid w:val="00671D6C"/>
    <w:rsid w:val="00681747"/>
    <w:rsid w:val="00685D54"/>
    <w:rsid w:val="00687833"/>
    <w:rsid w:val="00692DCB"/>
    <w:rsid w:val="00695801"/>
    <w:rsid w:val="006A335F"/>
    <w:rsid w:val="006A4102"/>
    <w:rsid w:val="006C413D"/>
    <w:rsid w:val="006E0BE0"/>
    <w:rsid w:val="006E45BA"/>
    <w:rsid w:val="006E5AEA"/>
    <w:rsid w:val="00700BEA"/>
    <w:rsid w:val="00705136"/>
    <w:rsid w:val="00705D3A"/>
    <w:rsid w:val="007126A1"/>
    <w:rsid w:val="0071304C"/>
    <w:rsid w:val="007450DD"/>
    <w:rsid w:val="00745B9C"/>
    <w:rsid w:val="00753A43"/>
    <w:rsid w:val="00763BE9"/>
    <w:rsid w:val="00767190"/>
    <w:rsid w:val="007751A2"/>
    <w:rsid w:val="00794389"/>
    <w:rsid w:val="007A1A76"/>
    <w:rsid w:val="007C6487"/>
    <w:rsid w:val="007C7384"/>
    <w:rsid w:val="007D1D7E"/>
    <w:rsid w:val="007F7E50"/>
    <w:rsid w:val="00805B59"/>
    <w:rsid w:val="008067E0"/>
    <w:rsid w:val="00814BC6"/>
    <w:rsid w:val="008174BD"/>
    <w:rsid w:val="0082751A"/>
    <w:rsid w:val="00827FDB"/>
    <w:rsid w:val="00833CF7"/>
    <w:rsid w:val="00844057"/>
    <w:rsid w:val="008454CD"/>
    <w:rsid w:val="008559EE"/>
    <w:rsid w:val="008645E6"/>
    <w:rsid w:val="008744A5"/>
    <w:rsid w:val="008812CB"/>
    <w:rsid w:val="00885237"/>
    <w:rsid w:val="00885C58"/>
    <w:rsid w:val="00893007"/>
    <w:rsid w:val="008952AC"/>
    <w:rsid w:val="00897D9E"/>
    <w:rsid w:val="008A247C"/>
    <w:rsid w:val="008A4623"/>
    <w:rsid w:val="008A4A88"/>
    <w:rsid w:val="008A6812"/>
    <w:rsid w:val="008B0BCA"/>
    <w:rsid w:val="008B4845"/>
    <w:rsid w:val="008C4C6F"/>
    <w:rsid w:val="008C780B"/>
    <w:rsid w:val="008E2321"/>
    <w:rsid w:val="008F71B6"/>
    <w:rsid w:val="00906178"/>
    <w:rsid w:val="00912CC4"/>
    <w:rsid w:val="0091529C"/>
    <w:rsid w:val="00920702"/>
    <w:rsid w:val="00926056"/>
    <w:rsid w:val="009301B3"/>
    <w:rsid w:val="0093599E"/>
    <w:rsid w:val="009402ED"/>
    <w:rsid w:val="00941C15"/>
    <w:rsid w:val="00963BF5"/>
    <w:rsid w:val="009647C3"/>
    <w:rsid w:val="00965567"/>
    <w:rsid w:val="00970120"/>
    <w:rsid w:val="00974AD5"/>
    <w:rsid w:val="00976E41"/>
    <w:rsid w:val="00981DEA"/>
    <w:rsid w:val="00986B45"/>
    <w:rsid w:val="0098737C"/>
    <w:rsid w:val="00991D07"/>
    <w:rsid w:val="00993E8D"/>
    <w:rsid w:val="00994BC8"/>
    <w:rsid w:val="009A39BB"/>
    <w:rsid w:val="009A6629"/>
    <w:rsid w:val="009B5C9C"/>
    <w:rsid w:val="009C57FB"/>
    <w:rsid w:val="009D0364"/>
    <w:rsid w:val="009E0EB1"/>
    <w:rsid w:val="00A0251E"/>
    <w:rsid w:val="00A05917"/>
    <w:rsid w:val="00A06F68"/>
    <w:rsid w:val="00A10F8A"/>
    <w:rsid w:val="00A122D5"/>
    <w:rsid w:val="00A135A2"/>
    <w:rsid w:val="00A21521"/>
    <w:rsid w:val="00A21FFB"/>
    <w:rsid w:val="00A426AD"/>
    <w:rsid w:val="00A53534"/>
    <w:rsid w:val="00A76349"/>
    <w:rsid w:val="00A850E3"/>
    <w:rsid w:val="00A90394"/>
    <w:rsid w:val="00A93975"/>
    <w:rsid w:val="00A93C2C"/>
    <w:rsid w:val="00A940BC"/>
    <w:rsid w:val="00A94202"/>
    <w:rsid w:val="00AA4C85"/>
    <w:rsid w:val="00AC415B"/>
    <w:rsid w:val="00AD7F86"/>
    <w:rsid w:val="00AE5A3D"/>
    <w:rsid w:val="00AF6BDE"/>
    <w:rsid w:val="00B104C8"/>
    <w:rsid w:val="00B17B07"/>
    <w:rsid w:val="00B24C9B"/>
    <w:rsid w:val="00B25AC4"/>
    <w:rsid w:val="00B27C27"/>
    <w:rsid w:val="00B3682F"/>
    <w:rsid w:val="00B36940"/>
    <w:rsid w:val="00B36A2B"/>
    <w:rsid w:val="00B3716F"/>
    <w:rsid w:val="00B44561"/>
    <w:rsid w:val="00B509E5"/>
    <w:rsid w:val="00B51B5C"/>
    <w:rsid w:val="00B51F1A"/>
    <w:rsid w:val="00B67D30"/>
    <w:rsid w:val="00B7155A"/>
    <w:rsid w:val="00B73334"/>
    <w:rsid w:val="00B87152"/>
    <w:rsid w:val="00B935FD"/>
    <w:rsid w:val="00B9778F"/>
    <w:rsid w:val="00BB70A4"/>
    <w:rsid w:val="00BD41A2"/>
    <w:rsid w:val="00BE6BA1"/>
    <w:rsid w:val="00BF2064"/>
    <w:rsid w:val="00BF3431"/>
    <w:rsid w:val="00C02385"/>
    <w:rsid w:val="00C07A8B"/>
    <w:rsid w:val="00C07C01"/>
    <w:rsid w:val="00C12F07"/>
    <w:rsid w:val="00C271F7"/>
    <w:rsid w:val="00C313F8"/>
    <w:rsid w:val="00C40B32"/>
    <w:rsid w:val="00C42CD6"/>
    <w:rsid w:val="00C507CF"/>
    <w:rsid w:val="00C601BA"/>
    <w:rsid w:val="00C678DD"/>
    <w:rsid w:val="00C70CDB"/>
    <w:rsid w:val="00C739A3"/>
    <w:rsid w:val="00C7701A"/>
    <w:rsid w:val="00C7726F"/>
    <w:rsid w:val="00C833D8"/>
    <w:rsid w:val="00C860DE"/>
    <w:rsid w:val="00C93F7D"/>
    <w:rsid w:val="00C94FED"/>
    <w:rsid w:val="00CC12FA"/>
    <w:rsid w:val="00CC2841"/>
    <w:rsid w:val="00CC3535"/>
    <w:rsid w:val="00CD03C9"/>
    <w:rsid w:val="00CD72B5"/>
    <w:rsid w:val="00CD76D2"/>
    <w:rsid w:val="00CE0401"/>
    <w:rsid w:val="00CE5F69"/>
    <w:rsid w:val="00CE70A9"/>
    <w:rsid w:val="00CF3179"/>
    <w:rsid w:val="00CF3D3C"/>
    <w:rsid w:val="00D00C1B"/>
    <w:rsid w:val="00D14B63"/>
    <w:rsid w:val="00D35631"/>
    <w:rsid w:val="00D41E1A"/>
    <w:rsid w:val="00D578DB"/>
    <w:rsid w:val="00D7126A"/>
    <w:rsid w:val="00D744BB"/>
    <w:rsid w:val="00D82D7F"/>
    <w:rsid w:val="00D83B71"/>
    <w:rsid w:val="00D84389"/>
    <w:rsid w:val="00D9672E"/>
    <w:rsid w:val="00DA482C"/>
    <w:rsid w:val="00DB230F"/>
    <w:rsid w:val="00DE4725"/>
    <w:rsid w:val="00DF269D"/>
    <w:rsid w:val="00DF37B9"/>
    <w:rsid w:val="00DF61CC"/>
    <w:rsid w:val="00DF7835"/>
    <w:rsid w:val="00E0645A"/>
    <w:rsid w:val="00E233D8"/>
    <w:rsid w:val="00E27AAC"/>
    <w:rsid w:val="00E31BE4"/>
    <w:rsid w:val="00E51D7D"/>
    <w:rsid w:val="00E5296B"/>
    <w:rsid w:val="00E56970"/>
    <w:rsid w:val="00E56990"/>
    <w:rsid w:val="00E57797"/>
    <w:rsid w:val="00E87DB3"/>
    <w:rsid w:val="00E921FE"/>
    <w:rsid w:val="00E92B34"/>
    <w:rsid w:val="00E95674"/>
    <w:rsid w:val="00E96585"/>
    <w:rsid w:val="00E9740B"/>
    <w:rsid w:val="00EA66CE"/>
    <w:rsid w:val="00EA7615"/>
    <w:rsid w:val="00EC4AE9"/>
    <w:rsid w:val="00EC5B5C"/>
    <w:rsid w:val="00EC60D2"/>
    <w:rsid w:val="00EC6617"/>
    <w:rsid w:val="00EC69C1"/>
    <w:rsid w:val="00ED1738"/>
    <w:rsid w:val="00ED45E8"/>
    <w:rsid w:val="00ED69A8"/>
    <w:rsid w:val="00ED76B2"/>
    <w:rsid w:val="00EE1642"/>
    <w:rsid w:val="00F01877"/>
    <w:rsid w:val="00F0217D"/>
    <w:rsid w:val="00F1693D"/>
    <w:rsid w:val="00F17E6A"/>
    <w:rsid w:val="00F23CAC"/>
    <w:rsid w:val="00F26222"/>
    <w:rsid w:val="00F35BC9"/>
    <w:rsid w:val="00F35D03"/>
    <w:rsid w:val="00F40463"/>
    <w:rsid w:val="00F42C76"/>
    <w:rsid w:val="00F44968"/>
    <w:rsid w:val="00F571EB"/>
    <w:rsid w:val="00F60D7E"/>
    <w:rsid w:val="00F874E2"/>
    <w:rsid w:val="00FA674D"/>
    <w:rsid w:val="00FA6867"/>
    <w:rsid w:val="00FA6DC9"/>
    <w:rsid w:val="00FC088E"/>
    <w:rsid w:val="00FC3C69"/>
    <w:rsid w:val="00FD25AA"/>
    <w:rsid w:val="00FD583A"/>
    <w:rsid w:val="00FE3049"/>
    <w:rsid w:val="00FE7DE7"/>
    <w:rsid w:val="00FF0213"/>
    <w:rsid w:val="00FF1E90"/>
    <w:rsid w:val="00FF3CB8"/>
    <w:rsid w:val="00FF4E69"/>
    <w:rsid w:val="05286B16"/>
    <w:rsid w:val="0BB230A1"/>
    <w:rsid w:val="0DD65F5C"/>
    <w:rsid w:val="29320803"/>
    <w:rsid w:val="2DBF8B66"/>
    <w:rsid w:val="36E93967"/>
    <w:rsid w:val="3D447941"/>
    <w:rsid w:val="47C73555"/>
    <w:rsid w:val="4FAB7732"/>
    <w:rsid w:val="5F3361D4"/>
    <w:rsid w:val="60DF3B77"/>
    <w:rsid w:val="62FB3421"/>
    <w:rsid w:val="63B77C16"/>
    <w:rsid w:val="781E4459"/>
    <w:rsid w:val="7E732360"/>
  </w:rsids>
  <m:mathPr>
    <m:mathFont m:val="Cambria Math"/>
    <m:brkBin m:val="before"/>
    <m:brkBinSub m:val="--"/>
    <m:smallFrac/>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F682C3"/>
  <w15:docId w15:val="{B726F966-E875-4ABF-9985-63A542BA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tr-TR" w:eastAsia="tr-T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Balk1">
    <w:name w:val="heading 1"/>
    <w:basedOn w:val="Normal"/>
    <w:next w:val="Normal"/>
    <w:qFormat/>
    <w:pPr>
      <w:keepNext/>
      <w:jc w:val="center"/>
      <w:outlineLvl w:val="0"/>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qFormat/>
    <w:pPr>
      <w:spacing w:after="120"/>
    </w:pPr>
  </w:style>
  <w:style w:type="paragraph" w:styleId="GvdeMetni2">
    <w:name w:val="Body Text 2"/>
    <w:basedOn w:val="Normal"/>
    <w:qFormat/>
    <w:rPr>
      <w:sz w:val="20"/>
    </w:rPr>
  </w:style>
  <w:style w:type="paragraph" w:styleId="GvdeMetniGirintisi">
    <w:name w:val="Body Text Indent"/>
    <w:basedOn w:val="Normal"/>
    <w:qFormat/>
    <w:pPr>
      <w:spacing w:after="120"/>
      <w:ind w:left="283"/>
    </w:pPr>
  </w:style>
  <w:style w:type="paragraph" w:styleId="GvdeMetniGirintisi3">
    <w:name w:val="Body Text Indent 3"/>
    <w:basedOn w:val="Normal"/>
    <w:qFormat/>
    <w:pPr>
      <w:spacing w:after="120"/>
      <w:ind w:left="283"/>
    </w:pPr>
    <w:rPr>
      <w:sz w:val="16"/>
      <w:szCs w:val="16"/>
    </w:rPr>
  </w:style>
  <w:style w:type="paragraph" w:styleId="AltBilgi">
    <w:name w:val="footer"/>
    <w:basedOn w:val="Normal"/>
    <w:qFormat/>
    <w:pPr>
      <w:tabs>
        <w:tab w:val="center" w:pos="4536"/>
        <w:tab w:val="right" w:pos="9072"/>
      </w:tabs>
    </w:pPr>
  </w:style>
  <w:style w:type="paragraph" w:styleId="stBilgi">
    <w:name w:val="header"/>
    <w:basedOn w:val="Normal"/>
    <w:qFormat/>
    <w:pPr>
      <w:tabs>
        <w:tab w:val="center" w:pos="4536"/>
        <w:tab w:val="right" w:pos="9072"/>
      </w:tabs>
    </w:pPr>
    <w:rPr>
      <w:color w:val="000000"/>
      <w:sz w:val="22"/>
      <w:szCs w:val="20"/>
    </w:rPr>
  </w:style>
  <w:style w:type="character" w:styleId="Kpr">
    <w:name w:val="Hyperlink"/>
    <w:basedOn w:val="VarsaylanParagrafYazTipi"/>
    <w:semiHidden/>
    <w:unhideWhenUsed/>
    <w:qFormat/>
    <w:rPr>
      <w:color w:val="0000FF"/>
      <w:u w:val="single"/>
    </w:rPr>
  </w:style>
  <w:style w:type="paragraph" w:styleId="Liste">
    <w:name w:val="List"/>
    <w:basedOn w:val="Normal"/>
    <w:qFormat/>
    <w:pPr>
      <w:ind w:left="283" w:hanging="283"/>
    </w:pPr>
  </w:style>
  <w:style w:type="paragraph" w:styleId="NormalWeb">
    <w:name w:val="Normal (Web)"/>
    <w:basedOn w:val="Normal"/>
    <w:link w:val="NormalWebChar"/>
    <w:qFormat/>
    <w:pPr>
      <w:spacing w:before="100" w:beforeAutospacing="1" w:after="100" w:afterAutospacing="1"/>
    </w:pPr>
  </w:style>
  <w:style w:type="character" w:styleId="SayfaNumaras">
    <w:name w:val="page number"/>
    <w:basedOn w:val="VarsaylanParagrafYazTipi"/>
    <w:qFormat/>
  </w:style>
  <w:style w:type="paragraph" w:styleId="DzMetin">
    <w:name w:val="Plain Text"/>
    <w:basedOn w:val="Normal"/>
    <w:qFormat/>
    <w:rPr>
      <w:rFonts w:ascii="Courier New" w:hAnsi="Courier New" w:cs="Courier New"/>
      <w:sz w:val="20"/>
      <w:szCs w:val="20"/>
    </w:rPr>
  </w:style>
  <w:style w:type="table" w:styleId="TabloKlavuzu">
    <w:name w:val="Table Grid"/>
    <w:basedOn w:val="NormalTablo"/>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b1">
    <w:name w:val="meb1"/>
    <w:basedOn w:val="Normal"/>
    <w:qFormat/>
    <w:pPr>
      <w:spacing w:before="100" w:beforeAutospacing="1" w:after="100" w:afterAutospacing="1"/>
    </w:pPr>
  </w:style>
  <w:style w:type="character" w:customStyle="1" w:styleId="NormalWebChar">
    <w:name w:val="Normal (Web) Char"/>
    <w:link w:val="NormalWeb"/>
    <w:qFormat/>
    <w:locked/>
    <w:rPr>
      <w:sz w:val="24"/>
      <w:szCs w:val="24"/>
    </w:rPr>
  </w:style>
  <w:style w:type="paragraph" w:customStyle="1" w:styleId="paraf">
    <w:name w:val="paraf"/>
    <w:basedOn w:val="Normal"/>
    <w:qFormat/>
    <w:pPr>
      <w:spacing w:before="100" w:beforeAutospacing="1" w:after="100" w:afterAutospacing="1"/>
    </w:pPr>
  </w:style>
  <w:style w:type="paragraph" w:customStyle="1" w:styleId="Default">
    <w:name w:val="Default"/>
    <w:uiPriority w:val="99"/>
    <w:qFormat/>
    <w:pPr>
      <w:autoSpaceDE w:val="0"/>
      <w:autoSpaceDN w:val="0"/>
      <w:adjustRightInd w:val="0"/>
    </w:pPr>
    <w:rPr>
      <w:rFonts w:eastAsia="Times New Roman"/>
      <w:color w:val="000000"/>
      <w:sz w:val="24"/>
      <w:szCs w:val="24"/>
    </w:rPr>
  </w:style>
  <w:style w:type="paragraph" w:styleId="ListeParagraf">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zikolog.net/yillik_planlar/yillikplan.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5934</Words>
  <Characters>33829</Characters>
  <Application>Microsoft Office Word</Application>
  <DocSecurity>0</DocSecurity>
  <Lines>281</Lines>
  <Paragraphs>79</Paragraphs>
  <ScaleCrop>false</ScaleCrop>
  <HeadingPairs>
    <vt:vector size="2" baseType="variant">
      <vt:variant>
        <vt:lpstr>Konu Başlığı</vt:lpstr>
      </vt:variant>
      <vt:variant>
        <vt:i4>1</vt:i4>
      </vt:variant>
    </vt:vector>
  </HeadingPairs>
  <TitlesOfParts>
    <vt:vector size="1" baseType="lpstr">
      <vt:lpstr>2005-2006 EĞİTİM - ÖĞRETİM YILI ATATÜRK ATL, EM LİSESİ FİZİK DERSİ ÖĞRETMENLERİNİN SENE BAŞI ZÜMRE TOPLANTI TUTANAĞIDIR</vt:lpstr>
    </vt:vector>
  </TitlesOfParts>
  <Company>By NeC ® 2010 | Katilimsiz.Com</Company>
  <LinksUpToDate>false</LinksUpToDate>
  <CharactersWithSpaces>39684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a</dc:creator>
  <cp:keywords>https:/www.sorubak.com</cp:keywords>
  <dc:description>https://www.sorubak.com/</dc:description>
  <cp:lastModifiedBy>Burhan Demir</cp:lastModifiedBy>
  <cp:revision>83</cp:revision>
  <cp:lastPrinted>2018-09-25T11:29:00Z</cp:lastPrinted>
  <dcterms:created xsi:type="dcterms:W3CDTF">2017-09-07T12:23:00Z</dcterms:created>
  <dcterms:modified xsi:type="dcterms:W3CDTF">2022-08-17T08:16:00Z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1033-11.1.0.9719</vt:lpwstr>
  </property>
</Properties>
</file>