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18C39" w14:textId="63EEC128" w:rsidR="0081340D" w:rsidRPr="00914591" w:rsidRDefault="008C0D54">
      <w:pPr>
        <w:jc w:val="center"/>
        <w:rPr>
          <w:sz w:val="12"/>
        </w:rPr>
      </w:pPr>
      <w:r>
        <w:rPr>
          <w:b/>
          <w:sz w:val="28"/>
        </w:rPr>
        <w:t>…………</w:t>
      </w:r>
      <w:r w:rsidR="00914591" w:rsidRPr="00914591">
        <w:rPr>
          <w:b/>
          <w:sz w:val="28"/>
        </w:rPr>
        <w:t xml:space="preserve"> ORTA</w:t>
      </w:r>
      <w:r w:rsidR="00912E5B" w:rsidRPr="00914591">
        <w:rPr>
          <w:b/>
          <w:sz w:val="28"/>
        </w:rPr>
        <w:t xml:space="preserve">OKULU T.C. İNKILAP TARİHİ VE ATATÜRKÇÜLÜK DERSİ </w:t>
      </w:r>
      <w:r w:rsidR="00914591" w:rsidRPr="00914591">
        <w:rPr>
          <w:b/>
          <w:sz w:val="28"/>
        </w:rPr>
        <w:t>8</w:t>
      </w:r>
      <w:r w:rsidR="003A0025">
        <w:rPr>
          <w:b/>
          <w:sz w:val="28"/>
        </w:rPr>
        <w:t>.</w:t>
      </w:r>
      <w:r w:rsidR="00912E5B" w:rsidRPr="00914591">
        <w:rPr>
          <w:b/>
          <w:sz w:val="28"/>
        </w:rPr>
        <w:t xml:space="preserve"> SINIF</w:t>
      </w:r>
      <w:r w:rsidR="00914591" w:rsidRPr="00914591">
        <w:rPr>
          <w:b/>
          <w:sz w:val="28"/>
        </w:rPr>
        <w:t xml:space="preserve"> </w:t>
      </w:r>
      <w:r w:rsidR="00912E5B" w:rsidRPr="00914591">
        <w:rPr>
          <w:b/>
          <w:sz w:val="28"/>
        </w:rPr>
        <w:t>ÜNİTELENDİRİLMİŞ YILLIK DERS PLANI</w:t>
      </w:r>
    </w:p>
    <w:tbl>
      <w:tblPr>
        <w:tblStyle w:val="TabloKlavuzu"/>
        <w:tblW w:w="5036" w:type="pct"/>
        <w:tblInd w:w="-113" w:type="dxa"/>
        <w:tblLayout w:type="fixed"/>
        <w:tblLook w:val="04A0" w:firstRow="1" w:lastRow="0" w:firstColumn="1" w:lastColumn="0" w:noHBand="0" w:noVBand="1"/>
      </w:tblPr>
      <w:tblGrid>
        <w:gridCol w:w="479"/>
        <w:gridCol w:w="593"/>
        <w:gridCol w:w="363"/>
        <w:gridCol w:w="1338"/>
        <w:gridCol w:w="2126"/>
        <w:gridCol w:w="1559"/>
        <w:gridCol w:w="4111"/>
        <w:gridCol w:w="1701"/>
        <w:gridCol w:w="1544"/>
        <w:gridCol w:w="1912"/>
      </w:tblGrid>
      <w:tr w:rsidR="00914591" w:rsidRPr="00CD78DC" w14:paraId="1F6B2678" w14:textId="77777777" w:rsidTr="00A74C88">
        <w:trPr>
          <w:cantSplit/>
          <w:trHeight w:val="884"/>
          <w:tblHeader/>
        </w:trPr>
        <w:tc>
          <w:tcPr>
            <w:tcW w:w="479" w:type="dxa"/>
            <w:textDirection w:val="btLr"/>
          </w:tcPr>
          <w:p w14:paraId="1DFD4F4F" w14:textId="77777777" w:rsidR="0081340D" w:rsidRPr="00CD78DC" w:rsidRDefault="00912E5B">
            <w:pPr>
              <w:ind w:left="113" w:right="113"/>
              <w:jc w:val="center"/>
              <w:rPr>
                <w:rFonts w:asciiTheme="minorHAnsi" w:hAnsiTheme="minorHAnsi" w:cstheme="minorHAnsi"/>
                <w:b/>
                <w:sz w:val="18"/>
                <w:szCs w:val="18"/>
              </w:rPr>
            </w:pPr>
            <w:r w:rsidRPr="00CD78DC">
              <w:rPr>
                <w:rFonts w:asciiTheme="minorHAnsi" w:hAnsiTheme="minorHAnsi" w:cstheme="minorHAnsi"/>
                <w:b/>
                <w:sz w:val="18"/>
                <w:szCs w:val="18"/>
              </w:rPr>
              <w:t>AY</w:t>
            </w:r>
          </w:p>
        </w:tc>
        <w:tc>
          <w:tcPr>
            <w:tcW w:w="593" w:type="dxa"/>
            <w:textDirection w:val="btLr"/>
          </w:tcPr>
          <w:p w14:paraId="19D8530F" w14:textId="77777777" w:rsidR="0081340D" w:rsidRPr="00CD78DC" w:rsidRDefault="00912E5B">
            <w:pPr>
              <w:ind w:left="113" w:right="113"/>
              <w:jc w:val="center"/>
              <w:rPr>
                <w:rFonts w:asciiTheme="minorHAnsi" w:hAnsiTheme="minorHAnsi" w:cstheme="minorHAnsi"/>
                <w:b/>
                <w:sz w:val="18"/>
                <w:szCs w:val="18"/>
              </w:rPr>
            </w:pPr>
            <w:r w:rsidRPr="00CD78DC">
              <w:rPr>
                <w:rFonts w:asciiTheme="minorHAnsi" w:hAnsiTheme="minorHAnsi" w:cstheme="minorHAnsi"/>
                <w:b/>
                <w:sz w:val="18"/>
                <w:szCs w:val="18"/>
              </w:rPr>
              <w:t>HAFTA</w:t>
            </w:r>
          </w:p>
        </w:tc>
        <w:tc>
          <w:tcPr>
            <w:tcW w:w="363" w:type="dxa"/>
            <w:textDirection w:val="btLr"/>
          </w:tcPr>
          <w:p w14:paraId="1AF71342" w14:textId="77777777" w:rsidR="0081340D" w:rsidRPr="00CD78DC" w:rsidRDefault="00912E5B">
            <w:pPr>
              <w:ind w:left="113" w:right="113"/>
              <w:jc w:val="center"/>
              <w:rPr>
                <w:rFonts w:asciiTheme="minorHAnsi" w:hAnsiTheme="minorHAnsi" w:cstheme="minorHAnsi"/>
                <w:b/>
                <w:sz w:val="18"/>
                <w:szCs w:val="18"/>
              </w:rPr>
            </w:pPr>
            <w:r w:rsidRPr="00CD78DC">
              <w:rPr>
                <w:rFonts w:asciiTheme="minorHAnsi" w:hAnsiTheme="minorHAnsi" w:cstheme="minorHAnsi"/>
                <w:b/>
                <w:sz w:val="18"/>
                <w:szCs w:val="18"/>
              </w:rPr>
              <w:t>SAAT</w:t>
            </w:r>
          </w:p>
        </w:tc>
        <w:tc>
          <w:tcPr>
            <w:tcW w:w="1338" w:type="dxa"/>
            <w:vAlign w:val="center"/>
          </w:tcPr>
          <w:p w14:paraId="13AA9648" w14:textId="77777777"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ÜNİTE</w:t>
            </w:r>
          </w:p>
        </w:tc>
        <w:tc>
          <w:tcPr>
            <w:tcW w:w="2126" w:type="dxa"/>
            <w:vAlign w:val="center"/>
          </w:tcPr>
          <w:p w14:paraId="125410B1" w14:textId="77777777"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KAZANIMLAR</w:t>
            </w:r>
          </w:p>
        </w:tc>
        <w:tc>
          <w:tcPr>
            <w:tcW w:w="1559" w:type="dxa"/>
            <w:vAlign w:val="center"/>
          </w:tcPr>
          <w:p w14:paraId="3E11032F" w14:textId="77777777"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KONU ADI</w:t>
            </w:r>
          </w:p>
        </w:tc>
        <w:tc>
          <w:tcPr>
            <w:tcW w:w="4111" w:type="dxa"/>
            <w:vAlign w:val="center"/>
          </w:tcPr>
          <w:p w14:paraId="2DB3F459" w14:textId="77777777"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AÇIKLAMALAR</w:t>
            </w:r>
          </w:p>
        </w:tc>
        <w:tc>
          <w:tcPr>
            <w:tcW w:w="1701" w:type="dxa"/>
            <w:vAlign w:val="center"/>
          </w:tcPr>
          <w:p w14:paraId="6BB1BEBD" w14:textId="77777777"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ATATÜRKÇÜLÜK</w:t>
            </w:r>
          </w:p>
        </w:tc>
        <w:tc>
          <w:tcPr>
            <w:tcW w:w="1544" w:type="dxa"/>
            <w:vAlign w:val="center"/>
          </w:tcPr>
          <w:p w14:paraId="1CEF52A5" w14:textId="77777777"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ARA DİSİPLİNLER İLE İLİŞKİLENDİRME</w:t>
            </w:r>
          </w:p>
        </w:tc>
        <w:tc>
          <w:tcPr>
            <w:tcW w:w="1912" w:type="dxa"/>
            <w:vAlign w:val="center"/>
          </w:tcPr>
          <w:p w14:paraId="244252B1" w14:textId="77777777"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ÖLÇME VE DEĞERLENDİRME</w:t>
            </w:r>
          </w:p>
        </w:tc>
      </w:tr>
      <w:tr w:rsidR="00E80217" w:rsidRPr="00CD78DC" w14:paraId="6E24894E" w14:textId="77777777" w:rsidTr="00A74C88">
        <w:trPr>
          <w:cantSplit/>
          <w:trHeight w:val="1134"/>
        </w:trPr>
        <w:tc>
          <w:tcPr>
            <w:tcW w:w="479" w:type="dxa"/>
            <w:vMerge w:val="restart"/>
            <w:textDirection w:val="btLr"/>
          </w:tcPr>
          <w:p w14:paraId="6CAF9F16" w14:textId="77777777" w:rsidR="00E80217" w:rsidRPr="00CD78DC" w:rsidRDefault="00E80217" w:rsidP="00914591">
            <w:pPr>
              <w:ind w:left="113" w:right="113"/>
              <w:jc w:val="center"/>
              <w:rPr>
                <w:rFonts w:asciiTheme="minorHAnsi" w:hAnsiTheme="minorHAnsi" w:cstheme="minorHAnsi"/>
                <w:b/>
                <w:sz w:val="18"/>
                <w:szCs w:val="18"/>
              </w:rPr>
            </w:pPr>
            <w:r w:rsidRPr="00CD78DC">
              <w:rPr>
                <w:rFonts w:asciiTheme="minorHAnsi" w:hAnsiTheme="minorHAnsi" w:cstheme="minorHAnsi"/>
                <w:sz w:val="18"/>
                <w:szCs w:val="18"/>
              </w:rPr>
              <w:t>EYLÜL</w:t>
            </w:r>
          </w:p>
        </w:tc>
        <w:tc>
          <w:tcPr>
            <w:tcW w:w="593" w:type="dxa"/>
            <w:textDirection w:val="btLr"/>
          </w:tcPr>
          <w:p w14:paraId="2876F280" w14:textId="77777777" w:rsidR="00E80217" w:rsidRPr="00E80217" w:rsidRDefault="00015104" w:rsidP="00914591">
            <w:pPr>
              <w:ind w:left="113" w:right="113"/>
              <w:jc w:val="center"/>
              <w:rPr>
                <w:rFonts w:asciiTheme="minorHAnsi" w:hAnsiTheme="minorHAnsi" w:cstheme="minorHAnsi"/>
                <w:b/>
                <w:sz w:val="20"/>
              </w:rPr>
            </w:pPr>
            <w:r>
              <w:rPr>
                <w:rFonts w:asciiTheme="minorHAnsi" w:hAnsiTheme="minorHAnsi"/>
                <w:sz w:val="20"/>
              </w:rPr>
              <w:t>12-16</w:t>
            </w:r>
            <w:r w:rsidR="00E80217" w:rsidRPr="00E80217">
              <w:rPr>
                <w:rFonts w:asciiTheme="minorHAnsi" w:hAnsiTheme="minorHAnsi"/>
                <w:sz w:val="20"/>
              </w:rPr>
              <w:t xml:space="preserve"> EYLÜL</w:t>
            </w:r>
          </w:p>
        </w:tc>
        <w:tc>
          <w:tcPr>
            <w:tcW w:w="363" w:type="dxa"/>
            <w:textDirection w:val="btLr"/>
          </w:tcPr>
          <w:p w14:paraId="7641D45D" w14:textId="77777777" w:rsidR="00E80217" w:rsidRPr="00CD78DC" w:rsidRDefault="00E80217" w:rsidP="00914591">
            <w:pPr>
              <w:ind w:left="113" w:right="113"/>
              <w:jc w:val="center"/>
              <w:rPr>
                <w:rFonts w:asciiTheme="minorHAnsi" w:hAnsiTheme="minorHAnsi" w:cstheme="minorHAnsi"/>
                <w:b/>
                <w:sz w:val="18"/>
                <w:szCs w:val="18"/>
              </w:rPr>
            </w:pPr>
            <w:r w:rsidRPr="00CD78DC">
              <w:rPr>
                <w:rFonts w:asciiTheme="minorHAnsi" w:hAnsiTheme="minorHAnsi" w:cstheme="minorHAnsi"/>
                <w:sz w:val="18"/>
                <w:szCs w:val="18"/>
              </w:rPr>
              <w:t>2 SAAT</w:t>
            </w:r>
          </w:p>
        </w:tc>
        <w:tc>
          <w:tcPr>
            <w:tcW w:w="1338" w:type="dxa"/>
            <w:vAlign w:val="center"/>
          </w:tcPr>
          <w:p w14:paraId="567CF902" w14:textId="77777777" w:rsidR="00E80217" w:rsidRPr="00CD78DC" w:rsidRDefault="00E80217" w:rsidP="00914591">
            <w:pPr>
              <w:rPr>
                <w:rFonts w:asciiTheme="minorHAnsi" w:hAnsiTheme="minorHAnsi" w:cstheme="minorHAnsi"/>
                <w:b/>
                <w:sz w:val="18"/>
                <w:szCs w:val="18"/>
              </w:rPr>
            </w:pPr>
            <w:r w:rsidRPr="00CD78DC">
              <w:rPr>
                <w:rFonts w:asciiTheme="minorHAnsi" w:hAnsiTheme="minorHAnsi" w:cstheme="minorHAnsi"/>
                <w:sz w:val="18"/>
                <w:szCs w:val="18"/>
              </w:rPr>
              <w:t>1. ÜNİTE: BİR KAHRAMAN DOĞUYOR</w:t>
            </w:r>
          </w:p>
        </w:tc>
        <w:tc>
          <w:tcPr>
            <w:tcW w:w="2126" w:type="dxa"/>
            <w:vAlign w:val="center"/>
          </w:tcPr>
          <w:p w14:paraId="13699A12" w14:textId="77777777" w:rsidR="00E80217" w:rsidRPr="00CD78DC" w:rsidRDefault="00E80217" w:rsidP="00914591">
            <w:pPr>
              <w:rPr>
                <w:rFonts w:asciiTheme="minorHAnsi" w:hAnsiTheme="minorHAnsi" w:cstheme="minorHAnsi"/>
                <w:b/>
                <w:sz w:val="18"/>
                <w:szCs w:val="18"/>
              </w:rPr>
            </w:pPr>
            <w:r w:rsidRPr="00CD78DC">
              <w:rPr>
                <w:rFonts w:asciiTheme="minorHAnsi" w:hAnsiTheme="minorHAnsi" w:cstheme="minorHAnsi"/>
                <w:sz w:val="18"/>
                <w:szCs w:val="18"/>
              </w:rPr>
              <w:t>İTA.8.1.1. Avrupa’daki gelişmelerin yansımaları bağlamında Osmanlı Devleti’nin yirminci yüzyılın başlarındaki siyasi ve sosyal durumunu kavrar.</w:t>
            </w:r>
          </w:p>
        </w:tc>
        <w:tc>
          <w:tcPr>
            <w:tcW w:w="1559" w:type="dxa"/>
            <w:vAlign w:val="center"/>
          </w:tcPr>
          <w:p w14:paraId="55485DEF" w14:textId="77777777" w:rsidR="00E80217" w:rsidRPr="00CD78DC" w:rsidRDefault="00707EEB" w:rsidP="00914591">
            <w:pPr>
              <w:rPr>
                <w:rFonts w:asciiTheme="minorHAnsi" w:hAnsiTheme="minorHAnsi" w:cstheme="minorHAnsi"/>
                <w:b/>
                <w:sz w:val="18"/>
                <w:szCs w:val="18"/>
              </w:rPr>
            </w:pPr>
            <w:r>
              <w:rPr>
                <w:rStyle w:val="fontstyle01"/>
              </w:rPr>
              <w:t>UYANAN AVRUPA VE SARSILAN OSMANLI</w:t>
            </w:r>
          </w:p>
        </w:tc>
        <w:tc>
          <w:tcPr>
            <w:tcW w:w="4111" w:type="dxa"/>
            <w:vAlign w:val="center"/>
          </w:tcPr>
          <w:p w14:paraId="544878E8" w14:textId="77777777" w:rsidR="00E80217" w:rsidRPr="00CD78DC" w:rsidRDefault="00E80217"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14:paraId="7B534960" w14:textId="77777777" w:rsidR="00E80217" w:rsidRPr="00CD78DC" w:rsidRDefault="00E80217" w:rsidP="00912E5B">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color w:val="000000"/>
                <w:sz w:val="18"/>
                <w:szCs w:val="18"/>
              </w:rPr>
              <w:t>Türk Büyüklerine Saygı</w:t>
            </w:r>
          </w:p>
          <w:p w14:paraId="4532D3B2" w14:textId="77777777" w:rsidR="00E80217" w:rsidRPr="00CD78DC" w:rsidRDefault="00E80217" w:rsidP="00912E5B">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Sorumluluk</w:t>
            </w:r>
          </w:p>
          <w:p w14:paraId="49F03C30" w14:textId="77777777" w:rsidR="00E80217" w:rsidRPr="00CD78DC" w:rsidRDefault="00E80217" w:rsidP="00912E5B">
            <w:pPr>
              <w:pStyle w:val="GvdeMetni"/>
              <w:spacing w:before="40" w:line="240" w:lineRule="auto"/>
              <w:rPr>
                <w:rFonts w:asciiTheme="minorHAnsi" w:hAnsiTheme="minorHAnsi" w:cstheme="minorHAnsi"/>
                <w:b w:val="0"/>
                <w:color w:val="000000"/>
                <w:sz w:val="18"/>
                <w:szCs w:val="18"/>
              </w:rPr>
            </w:pPr>
          </w:p>
          <w:p w14:paraId="2041E631" w14:textId="77777777" w:rsidR="00E80217" w:rsidRPr="00CD78DC" w:rsidRDefault="00E80217"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14:paraId="1B2896BB" w14:textId="77777777" w:rsidR="00E80217" w:rsidRPr="00CD78DC" w:rsidRDefault="00E80217"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sz w:val="18"/>
                <w:szCs w:val="18"/>
              </w:rPr>
              <w:t>Zaman ve kronolojiyi algılama</w:t>
            </w:r>
          </w:p>
          <w:p w14:paraId="7F2B4EDC" w14:textId="77777777" w:rsidR="00E80217" w:rsidRPr="00CD78DC" w:rsidRDefault="00E80217" w:rsidP="00912E5B">
            <w:pPr>
              <w:pStyle w:val="GvdeMetni"/>
              <w:spacing w:before="40" w:line="240" w:lineRule="auto"/>
              <w:rPr>
                <w:rFonts w:asciiTheme="minorHAnsi" w:hAnsiTheme="minorHAnsi" w:cstheme="minorHAnsi"/>
                <w:b w:val="0"/>
                <w:color w:val="000000"/>
                <w:sz w:val="18"/>
                <w:szCs w:val="18"/>
              </w:rPr>
            </w:pPr>
          </w:p>
          <w:p w14:paraId="3B7D4057" w14:textId="77777777" w:rsidR="00E80217" w:rsidRPr="00CD78DC" w:rsidRDefault="00E80217" w:rsidP="0090463C">
            <w:pPr>
              <w:spacing w:line="0" w:lineRule="atLeast"/>
              <w:rPr>
                <w:rFonts w:asciiTheme="minorHAnsi" w:hAnsiTheme="minorHAnsi" w:cstheme="minorHAnsi"/>
                <w:b/>
                <w:sz w:val="18"/>
                <w:szCs w:val="18"/>
              </w:rPr>
            </w:pPr>
            <w:r w:rsidRPr="00CD78DC">
              <w:rPr>
                <w:rFonts w:asciiTheme="minorHAnsi" w:hAnsiTheme="minorHAnsi" w:cstheme="minorHAnsi"/>
                <w:i/>
                <w:sz w:val="18"/>
                <w:szCs w:val="18"/>
              </w:rPr>
              <w:t>15 Temmuz Demokrasi ve Birlik Günü</w:t>
            </w:r>
          </w:p>
          <w:p w14:paraId="4F1A0B2B"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eastAsiaTheme="minorHAnsi" w:hAnsiTheme="minorHAnsi" w:cstheme="minorHAnsi"/>
                <w:iCs/>
                <w:sz w:val="18"/>
                <w:szCs w:val="18"/>
              </w:rPr>
              <w:t xml:space="preserve"> </w:t>
            </w: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Fransız İhtilali ile ortaya çıkan siyasi düşüncelere, Avrupa devletlerinin sömürgecilik faaliyetlerine,</w:t>
            </w:r>
          </w:p>
          <w:p w14:paraId="352B47FD"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eastAsiaTheme="minorHAnsi" w:hAnsiTheme="minorHAnsi" w:cstheme="minorHAnsi"/>
                <w:iCs/>
                <w:sz w:val="18"/>
                <w:szCs w:val="18"/>
              </w:rPr>
              <w:t>Tanzimat ve Meşrutiyet dönemlerinin Osmanlı siyasi ve sosyal yapısına etkisine kısaca değinilir.</w:t>
            </w:r>
          </w:p>
          <w:p w14:paraId="587586CE"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Osmanlı Devleti ile Avrupa devletlerinin yirminci yüzyılın başlarındaki dur</w:t>
            </w:r>
            <w:r>
              <w:rPr>
                <w:rFonts w:asciiTheme="minorHAnsi" w:eastAsiaTheme="minorHAnsi" w:hAnsiTheme="minorHAnsi" w:cstheme="minorHAnsi"/>
                <w:iCs/>
                <w:sz w:val="18"/>
                <w:szCs w:val="18"/>
              </w:rPr>
              <w:t>umu harita üzerinde gösterilir.</w:t>
            </w:r>
          </w:p>
          <w:p w14:paraId="2FC17B22"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Osmanlı Devleti’nin son döneminde siyasi ve sosyal hayatı etkileyen başlıca fikir akımlarına</w:t>
            </w:r>
          </w:p>
          <w:p w14:paraId="2C9D8937" w14:textId="77777777" w:rsidR="00E80217" w:rsidRPr="0090463C" w:rsidRDefault="00E80217" w:rsidP="0090463C">
            <w:pPr>
              <w:autoSpaceDE w:val="0"/>
              <w:autoSpaceDN w:val="0"/>
              <w:adjustRightInd w:val="0"/>
              <w:rPr>
                <w:rFonts w:asciiTheme="minorHAnsi" w:eastAsiaTheme="minorHAnsi" w:hAnsiTheme="minorHAnsi" w:cstheme="minorHAnsi"/>
                <w:iCs/>
                <w:sz w:val="18"/>
                <w:szCs w:val="18"/>
              </w:rPr>
            </w:pPr>
            <w:r w:rsidRPr="00CD78DC">
              <w:rPr>
                <w:rFonts w:asciiTheme="minorHAnsi" w:eastAsiaTheme="minorHAnsi" w:hAnsiTheme="minorHAnsi" w:cstheme="minorHAnsi"/>
                <w:iCs/>
                <w:sz w:val="18"/>
                <w:szCs w:val="18"/>
              </w:rPr>
              <w:t>(Osmanlıcılık, İslamcılık, Türkçülük, Batıcılık) kısaca değinilir.</w:t>
            </w:r>
          </w:p>
        </w:tc>
        <w:tc>
          <w:tcPr>
            <w:tcW w:w="1701" w:type="dxa"/>
            <w:vMerge w:val="restart"/>
            <w:vAlign w:val="center"/>
          </w:tcPr>
          <w:p w14:paraId="32A5CFDC" w14:textId="77777777" w:rsidR="00E80217" w:rsidRPr="00CD78DC" w:rsidRDefault="00E80217" w:rsidP="00914591">
            <w:pPr>
              <w:rPr>
                <w:rFonts w:asciiTheme="minorHAnsi" w:hAnsiTheme="minorHAnsi" w:cstheme="minorHAnsi"/>
                <w:b/>
                <w:sz w:val="18"/>
                <w:szCs w:val="18"/>
              </w:rPr>
            </w:pPr>
            <w:r w:rsidRPr="00CD78DC">
              <w:rPr>
                <w:rFonts w:asciiTheme="minorHAnsi" w:hAnsiTheme="minorHAnsi" w:cstheme="minorHAnsi"/>
                <w:sz w:val="18"/>
                <w:szCs w:val="18"/>
              </w:rPr>
              <w:t>[!]Atatürkçülükle ilgili Konular “Ulusun bağımsızlığını, yine ulusun kesin kararı ve direnişi kurtaracaktır. Ben yaşayabilmek için, kesin olarak bağımsız bir ulusun evladı kalmalıyım. Bu yüzden ulusal bağımsızlık bence bir hayat sorunudur.” “Ben gerektiği zaman en büyük hediyem olmak üzere Türk milletine canımı vereceğim.”</w:t>
            </w:r>
          </w:p>
        </w:tc>
        <w:tc>
          <w:tcPr>
            <w:tcW w:w="1544" w:type="dxa"/>
            <w:vMerge w:val="restart"/>
            <w:vAlign w:val="center"/>
          </w:tcPr>
          <w:p w14:paraId="1E23EC56" w14:textId="77777777" w:rsidR="00E80217" w:rsidRPr="00CD78DC" w:rsidRDefault="00E80217" w:rsidP="00914591">
            <w:pPr>
              <w:rPr>
                <w:rFonts w:asciiTheme="minorHAnsi" w:hAnsiTheme="minorHAnsi" w:cstheme="minorHAnsi"/>
                <w:b/>
                <w:sz w:val="18"/>
                <w:szCs w:val="18"/>
              </w:rPr>
            </w:pPr>
            <w:r w:rsidRPr="00CD78DC">
              <w:rPr>
                <w:rFonts w:asciiTheme="minorHAnsi" w:hAnsiTheme="minorHAnsi" w:cstheme="minorHAnsi"/>
                <w:sz w:val="18"/>
                <w:szCs w:val="18"/>
              </w:rPr>
              <w:t>*İnsan hakları ve Vatandaşlık</w:t>
            </w:r>
          </w:p>
        </w:tc>
        <w:tc>
          <w:tcPr>
            <w:tcW w:w="1912" w:type="dxa"/>
            <w:vMerge w:val="restart"/>
            <w:vAlign w:val="center"/>
          </w:tcPr>
          <w:p w14:paraId="632E68AC" w14:textId="77777777" w:rsidR="00E80217" w:rsidRPr="00CD78DC" w:rsidRDefault="00E80217" w:rsidP="00912E5B">
            <w:pPr>
              <w:rPr>
                <w:rFonts w:asciiTheme="minorHAnsi" w:hAnsiTheme="minorHAnsi" w:cstheme="minorHAnsi"/>
                <w:b/>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r w:rsidRPr="00CD78DC">
              <w:rPr>
                <w:rFonts w:asciiTheme="minorHAnsi" w:hAnsiTheme="minorHAnsi" w:cstheme="minorHAnsi"/>
                <w:sz w:val="18"/>
                <w:szCs w:val="18"/>
              </w:rPr>
              <w:br/>
            </w:r>
            <w:r w:rsidRPr="00CD78DC">
              <w:rPr>
                <w:rFonts w:asciiTheme="minorHAnsi" w:hAnsiTheme="minorHAnsi" w:cstheme="minorHAnsi"/>
                <w:b/>
                <w:sz w:val="18"/>
                <w:szCs w:val="18"/>
              </w:rPr>
              <w:t xml:space="preserve"> </w:t>
            </w:r>
          </w:p>
          <w:p w14:paraId="067268A0" w14:textId="77777777" w:rsidR="00E80217" w:rsidRPr="00CD78DC" w:rsidRDefault="00E80217" w:rsidP="00914591">
            <w:pPr>
              <w:rPr>
                <w:rFonts w:asciiTheme="minorHAnsi" w:hAnsiTheme="minorHAnsi" w:cstheme="minorHAnsi"/>
                <w:b/>
                <w:sz w:val="18"/>
                <w:szCs w:val="18"/>
              </w:rPr>
            </w:pPr>
          </w:p>
        </w:tc>
      </w:tr>
      <w:tr w:rsidR="00E80217" w:rsidRPr="00CD78DC" w14:paraId="6A09491D" w14:textId="77777777" w:rsidTr="00A74C88">
        <w:trPr>
          <w:cantSplit/>
          <w:trHeight w:val="2382"/>
        </w:trPr>
        <w:tc>
          <w:tcPr>
            <w:tcW w:w="479" w:type="dxa"/>
            <w:vMerge/>
            <w:textDirection w:val="btLr"/>
          </w:tcPr>
          <w:p w14:paraId="0AB4649C" w14:textId="77777777" w:rsidR="00E80217" w:rsidRPr="00CD78DC" w:rsidRDefault="00E80217" w:rsidP="00E80217">
            <w:pPr>
              <w:ind w:left="113" w:right="113"/>
              <w:jc w:val="center"/>
              <w:rPr>
                <w:rFonts w:asciiTheme="minorHAnsi" w:hAnsiTheme="minorHAnsi" w:cstheme="minorHAnsi"/>
                <w:sz w:val="18"/>
                <w:szCs w:val="18"/>
              </w:rPr>
            </w:pPr>
          </w:p>
        </w:tc>
        <w:tc>
          <w:tcPr>
            <w:tcW w:w="593" w:type="dxa"/>
            <w:textDirection w:val="btLr"/>
          </w:tcPr>
          <w:p w14:paraId="45845E1B" w14:textId="77777777" w:rsidR="00E80217" w:rsidRPr="00E80217" w:rsidRDefault="00015104" w:rsidP="00015104">
            <w:pPr>
              <w:jc w:val="center"/>
              <w:rPr>
                <w:rFonts w:asciiTheme="minorHAnsi" w:hAnsiTheme="minorHAnsi"/>
                <w:sz w:val="20"/>
              </w:rPr>
            </w:pPr>
            <w:r>
              <w:rPr>
                <w:rFonts w:asciiTheme="minorHAnsi" w:hAnsiTheme="minorHAnsi"/>
                <w:sz w:val="20"/>
              </w:rPr>
              <w:t>19-23</w:t>
            </w:r>
            <w:r w:rsidR="00E80217" w:rsidRPr="00E80217">
              <w:rPr>
                <w:rFonts w:asciiTheme="minorHAnsi" w:hAnsiTheme="minorHAnsi"/>
                <w:sz w:val="20"/>
              </w:rPr>
              <w:t xml:space="preserve"> EYLÜL</w:t>
            </w:r>
          </w:p>
          <w:p w14:paraId="021B1CCF" w14:textId="77777777" w:rsidR="00E80217" w:rsidRPr="00CD78DC" w:rsidRDefault="00E80217" w:rsidP="00914591">
            <w:pPr>
              <w:ind w:left="113" w:right="113"/>
              <w:jc w:val="center"/>
              <w:rPr>
                <w:rFonts w:asciiTheme="minorHAnsi" w:hAnsiTheme="minorHAnsi" w:cstheme="minorHAnsi"/>
                <w:sz w:val="18"/>
                <w:szCs w:val="18"/>
              </w:rPr>
            </w:pPr>
          </w:p>
        </w:tc>
        <w:tc>
          <w:tcPr>
            <w:tcW w:w="363" w:type="dxa"/>
            <w:textDirection w:val="btLr"/>
          </w:tcPr>
          <w:p w14:paraId="652CF35C" w14:textId="77777777" w:rsidR="00E80217" w:rsidRPr="00CD78DC" w:rsidRDefault="00E80217"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0880F92D"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1. ÜNİTE: BİR KAHRAMAN DOĞUYOR</w:t>
            </w:r>
          </w:p>
        </w:tc>
        <w:tc>
          <w:tcPr>
            <w:tcW w:w="2126" w:type="dxa"/>
            <w:vAlign w:val="center"/>
          </w:tcPr>
          <w:p w14:paraId="56E3FB47"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İTA.8.1.2. Mustafa Kemal’in çocukluk ve öğrenim hayatından hareketle onun kişilik özelliklerinin oluşumu hakkında çıkarımlarda bulunur.</w:t>
            </w:r>
          </w:p>
        </w:tc>
        <w:tc>
          <w:tcPr>
            <w:tcW w:w="1559" w:type="dxa"/>
            <w:vAlign w:val="center"/>
          </w:tcPr>
          <w:p w14:paraId="032BBB06" w14:textId="77777777" w:rsidR="00E80217" w:rsidRPr="00CD78DC" w:rsidRDefault="00707EEB" w:rsidP="00111ECF">
            <w:pPr>
              <w:rPr>
                <w:rFonts w:asciiTheme="minorHAnsi" w:hAnsiTheme="minorHAnsi" w:cstheme="minorHAnsi"/>
                <w:sz w:val="18"/>
                <w:szCs w:val="18"/>
              </w:rPr>
            </w:pPr>
            <w:r>
              <w:rPr>
                <w:rStyle w:val="fontstyle01"/>
              </w:rPr>
              <w:t>MAVİ GÖZLÜ ÇOCUK: MUSTAFA</w:t>
            </w:r>
          </w:p>
        </w:tc>
        <w:tc>
          <w:tcPr>
            <w:tcW w:w="4111" w:type="dxa"/>
            <w:vMerge w:val="restart"/>
            <w:vAlign w:val="center"/>
          </w:tcPr>
          <w:p w14:paraId="3FB27BB1"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 xml:space="preserve"> [!]</w:t>
            </w:r>
            <w:r w:rsidRPr="00CD78DC">
              <w:rPr>
                <w:rFonts w:asciiTheme="minorHAnsi" w:eastAsiaTheme="minorHAnsi" w:hAnsiTheme="minorHAnsi" w:cstheme="minorHAnsi"/>
                <w:iCs/>
                <w:sz w:val="18"/>
                <w:szCs w:val="18"/>
              </w:rPr>
              <w:t>Mustafa Kemal’in kişilik gelişimi ve yetişmesinde rol oynayan şahsiyetlere değinilir.</w:t>
            </w:r>
          </w:p>
          <w:p w14:paraId="3D401D14"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p>
          <w:p w14:paraId="5FA868B2"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p>
          <w:p w14:paraId="5AC56C19"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Mustafa Kemal’in Birinci Dünya Savaşı öncesinde yaptığı görev ve hizmetler üzerinde durulur.</w:t>
            </w:r>
          </w:p>
          <w:p w14:paraId="62D0E973" w14:textId="77777777" w:rsidR="00E80217" w:rsidRPr="00CD78DC" w:rsidRDefault="00E80217" w:rsidP="00912E5B">
            <w:pPr>
              <w:autoSpaceDE w:val="0"/>
              <w:autoSpaceDN w:val="0"/>
              <w:adjustRightInd w:val="0"/>
              <w:rPr>
                <w:rFonts w:asciiTheme="minorHAnsi" w:eastAsiaTheme="minorHAnsi" w:hAnsiTheme="minorHAnsi" w:cstheme="minorHAnsi"/>
                <w:iCs/>
                <w:sz w:val="18"/>
                <w:szCs w:val="18"/>
              </w:rPr>
            </w:pPr>
          </w:p>
          <w:p w14:paraId="0398CFFA" w14:textId="77777777" w:rsidR="00E80217" w:rsidRPr="00CD78DC" w:rsidRDefault="00E80217" w:rsidP="00912E5B">
            <w:pPr>
              <w:rPr>
                <w:rFonts w:asciiTheme="minorHAnsi" w:hAnsiTheme="minorHAnsi" w:cstheme="minorHAnsi"/>
                <w:sz w:val="18"/>
                <w:szCs w:val="18"/>
              </w:rPr>
            </w:pPr>
          </w:p>
          <w:p w14:paraId="186F4C37"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 xml:space="preserve"> </w:t>
            </w:r>
          </w:p>
        </w:tc>
        <w:tc>
          <w:tcPr>
            <w:tcW w:w="1701" w:type="dxa"/>
            <w:vMerge/>
            <w:vAlign w:val="center"/>
          </w:tcPr>
          <w:p w14:paraId="00CB9BC6" w14:textId="77777777" w:rsidR="00E80217" w:rsidRPr="00CD78DC" w:rsidRDefault="00E80217" w:rsidP="00914591">
            <w:pPr>
              <w:rPr>
                <w:rFonts w:asciiTheme="minorHAnsi" w:hAnsiTheme="minorHAnsi" w:cstheme="minorHAnsi"/>
                <w:sz w:val="18"/>
                <w:szCs w:val="18"/>
              </w:rPr>
            </w:pPr>
          </w:p>
        </w:tc>
        <w:tc>
          <w:tcPr>
            <w:tcW w:w="1544" w:type="dxa"/>
            <w:vMerge/>
            <w:vAlign w:val="center"/>
          </w:tcPr>
          <w:p w14:paraId="1E239A7A" w14:textId="77777777" w:rsidR="00E80217" w:rsidRPr="00CD78DC" w:rsidRDefault="00E80217" w:rsidP="00914591">
            <w:pPr>
              <w:rPr>
                <w:rFonts w:asciiTheme="minorHAnsi" w:hAnsiTheme="minorHAnsi" w:cstheme="minorHAnsi"/>
                <w:sz w:val="18"/>
                <w:szCs w:val="18"/>
              </w:rPr>
            </w:pPr>
          </w:p>
        </w:tc>
        <w:tc>
          <w:tcPr>
            <w:tcW w:w="1912" w:type="dxa"/>
            <w:vMerge/>
            <w:vAlign w:val="center"/>
          </w:tcPr>
          <w:p w14:paraId="56E9FFDB" w14:textId="77777777" w:rsidR="00E80217" w:rsidRPr="00CD78DC" w:rsidRDefault="00E80217" w:rsidP="00914591">
            <w:pPr>
              <w:rPr>
                <w:rFonts w:asciiTheme="minorHAnsi" w:hAnsiTheme="minorHAnsi" w:cstheme="minorHAnsi"/>
                <w:sz w:val="18"/>
                <w:szCs w:val="18"/>
              </w:rPr>
            </w:pPr>
          </w:p>
        </w:tc>
      </w:tr>
      <w:tr w:rsidR="00E80217" w:rsidRPr="00CD78DC" w14:paraId="1A3F1569" w14:textId="77777777" w:rsidTr="00A74C88">
        <w:trPr>
          <w:cantSplit/>
          <w:trHeight w:val="1846"/>
        </w:trPr>
        <w:tc>
          <w:tcPr>
            <w:tcW w:w="479" w:type="dxa"/>
            <w:vMerge/>
            <w:textDirection w:val="btLr"/>
          </w:tcPr>
          <w:p w14:paraId="0146C9E3" w14:textId="77777777" w:rsidR="00E80217" w:rsidRPr="00CD78DC" w:rsidRDefault="00E80217" w:rsidP="00914591">
            <w:pPr>
              <w:ind w:left="113" w:right="113"/>
              <w:jc w:val="center"/>
              <w:rPr>
                <w:rFonts w:asciiTheme="minorHAnsi" w:hAnsiTheme="minorHAnsi" w:cstheme="minorHAnsi"/>
                <w:sz w:val="18"/>
                <w:szCs w:val="18"/>
              </w:rPr>
            </w:pPr>
          </w:p>
        </w:tc>
        <w:tc>
          <w:tcPr>
            <w:tcW w:w="593" w:type="dxa"/>
            <w:textDirection w:val="btLr"/>
          </w:tcPr>
          <w:p w14:paraId="13BBAF9B" w14:textId="77777777" w:rsidR="00E80217" w:rsidRPr="00E80217" w:rsidRDefault="00015104" w:rsidP="00CE7AC7">
            <w:pPr>
              <w:spacing w:line="0" w:lineRule="atLeast"/>
              <w:jc w:val="center"/>
              <w:rPr>
                <w:rFonts w:asciiTheme="minorHAnsi" w:hAnsiTheme="minorHAnsi"/>
                <w:sz w:val="20"/>
              </w:rPr>
            </w:pPr>
            <w:r>
              <w:rPr>
                <w:rFonts w:asciiTheme="minorHAnsi" w:hAnsiTheme="minorHAnsi"/>
                <w:sz w:val="20"/>
              </w:rPr>
              <w:t>26-30</w:t>
            </w:r>
            <w:r w:rsidR="00E80217" w:rsidRPr="00E80217">
              <w:rPr>
                <w:rFonts w:asciiTheme="minorHAnsi" w:hAnsiTheme="minorHAnsi"/>
                <w:sz w:val="20"/>
              </w:rPr>
              <w:t xml:space="preserve"> EYLÜL</w:t>
            </w:r>
          </w:p>
          <w:p w14:paraId="224C923F" w14:textId="77777777" w:rsidR="00E80217" w:rsidRPr="00CD78DC" w:rsidRDefault="00E80217" w:rsidP="00914591">
            <w:pPr>
              <w:ind w:left="113" w:right="113"/>
              <w:jc w:val="center"/>
              <w:rPr>
                <w:rFonts w:asciiTheme="minorHAnsi" w:hAnsiTheme="minorHAnsi" w:cstheme="minorHAnsi"/>
                <w:sz w:val="18"/>
                <w:szCs w:val="18"/>
              </w:rPr>
            </w:pPr>
          </w:p>
        </w:tc>
        <w:tc>
          <w:tcPr>
            <w:tcW w:w="363" w:type="dxa"/>
            <w:textDirection w:val="btLr"/>
          </w:tcPr>
          <w:p w14:paraId="6E933E0F" w14:textId="77777777" w:rsidR="00E80217" w:rsidRPr="00CD78DC" w:rsidRDefault="00E80217"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21C0AC5E"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1. ÜNİTE: BİR KAHRAMAN DOĞUYOR</w:t>
            </w:r>
          </w:p>
        </w:tc>
        <w:tc>
          <w:tcPr>
            <w:tcW w:w="2126" w:type="dxa"/>
            <w:vAlign w:val="center"/>
          </w:tcPr>
          <w:p w14:paraId="77A14506"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İTA.8.1.3. Gençlik döneminde Mustafa Kemal’in fikir hayatını etkileyen önemli kişileri ve olayları kavrar.</w:t>
            </w:r>
          </w:p>
        </w:tc>
        <w:tc>
          <w:tcPr>
            <w:tcW w:w="1559" w:type="dxa"/>
            <w:vAlign w:val="center"/>
          </w:tcPr>
          <w:p w14:paraId="00E1DDD6" w14:textId="77777777" w:rsidR="00E80217" w:rsidRPr="00CD78DC" w:rsidRDefault="00707EEB" w:rsidP="00914591">
            <w:pPr>
              <w:rPr>
                <w:rFonts w:asciiTheme="minorHAnsi" w:hAnsiTheme="minorHAnsi" w:cstheme="minorHAnsi"/>
                <w:sz w:val="18"/>
                <w:szCs w:val="18"/>
              </w:rPr>
            </w:pPr>
            <w:r>
              <w:rPr>
                <w:rStyle w:val="fontstyle01"/>
              </w:rPr>
              <w:t>BUHRANLAR BÜYÜK KAHRAMANLAR DOĞURUR</w:t>
            </w:r>
          </w:p>
        </w:tc>
        <w:tc>
          <w:tcPr>
            <w:tcW w:w="4111" w:type="dxa"/>
            <w:vMerge/>
            <w:vAlign w:val="center"/>
          </w:tcPr>
          <w:p w14:paraId="74080885" w14:textId="77777777" w:rsidR="00E80217" w:rsidRPr="00CD78DC" w:rsidRDefault="00E80217" w:rsidP="00914591">
            <w:pPr>
              <w:rPr>
                <w:rFonts w:asciiTheme="minorHAnsi" w:hAnsiTheme="minorHAnsi" w:cstheme="minorHAnsi"/>
                <w:sz w:val="18"/>
                <w:szCs w:val="18"/>
              </w:rPr>
            </w:pPr>
          </w:p>
        </w:tc>
        <w:tc>
          <w:tcPr>
            <w:tcW w:w="1701" w:type="dxa"/>
            <w:vMerge/>
            <w:vAlign w:val="center"/>
          </w:tcPr>
          <w:p w14:paraId="733BD5D8" w14:textId="77777777" w:rsidR="00E80217" w:rsidRPr="00CD78DC" w:rsidRDefault="00E80217" w:rsidP="00914591">
            <w:pPr>
              <w:rPr>
                <w:rFonts w:asciiTheme="minorHAnsi" w:hAnsiTheme="minorHAnsi" w:cstheme="minorHAnsi"/>
                <w:sz w:val="18"/>
                <w:szCs w:val="18"/>
              </w:rPr>
            </w:pPr>
          </w:p>
        </w:tc>
        <w:tc>
          <w:tcPr>
            <w:tcW w:w="1544" w:type="dxa"/>
            <w:vMerge/>
            <w:vAlign w:val="center"/>
          </w:tcPr>
          <w:p w14:paraId="5987AAB1" w14:textId="77777777" w:rsidR="00E80217" w:rsidRPr="00CD78DC" w:rsidRDefault="00E80217" w:rsidP="00914591">
            <w:pPr>
              <w:rPr>
                <w:rFonts w:asciiTheme="minorHAnsi" w:hAnsiTheme="minorHAnsi" w:cstheme="minorHAnsi"/>
                <w:sz w:val="18"/>
                <w:szCs w:val="18"/>
              </w:rPr>
            </w:pPr>
          </w:p>
        </w:tc>
        <w:tc>
          <w:tcPr>
            <w:tcW w:w="1912" w:type="dxa"/>
            <w:vMerge/>
            <w:vAlign w:val="center"/>
          </w:tcPr>
          <w:p w14:paraId="44AC1F71" w14:textId="77777777" w:rsidR="00E80217" w:rsidRPr="00CD78DC" w:rsidRDefault="00E80217" w:rsidP="00914591">
            <w:pPr>
              <w:rPr>
                <w:rFonts w:asciiTheme="minorHAnsi" w:hAnsiTheme="minorHAnsi" w:cstheme="minorHAnsi"/>
                <w:sz w:val="18"/>
                <w:szCs w:val="18"/>
              </w:rPr>
            </w:pPr>
          </w:p>
        </w:tc>
      </w:tr>
      <w:tr w:rsidR="00015104" w:rsidRPr="00CD78DC" w14:paraId="05264FD1" w14:textId="77777777" w:rsidTr="00A74C88">
        <w:trPr>
          <w:cantSplit/>
          <w:trHeight w:val="2065"/>
        </w:trPr>
        <w:tc>
          <w:tcPr>
            <w:tcW w:w="479" w:type="dxa"/>
            <w:vMerge w:val="restart"/>
            <w:textDirection w:val="btLr"/>
          </w:tcPr>
          <w:p w14:paraId="01250B14" w14:textId="77777777" w:rsidR="00015104" w:rsidRPr="00CD78DC" w:rsidRDefault="00015104" w:rsidP="00015104">
            <w:pPr>
              <w:ind w:left="113" w:right="113"/>
              <w:jc w:val="center"/>
              <w:rPr>
                <w:rFonts w:asciiTheme="minorHAnsi" w:hAnsiTheme="minorHAnsi" w:cstheme="minorHAnsi"/>
                <w:sz w:val="18"/>
                <w:szCs w:val="18"/>
              </w:rPr>
            </w:pPr>
            <w:r>
              <w:rPr>
                <w:rFonts w:asciiTheme="minorHAnsi" w:hAnsiTheme="minorHAnsi" w:cstheme="minorHAnsi"/>
                <w:sz w:val="18"/>
                <w:szCs w:val="18"/>
              </w:rPr>
              <w:lastRenderedPageBreak/>
              <w:t xml:space="preserve"> EKİM</w:t>
            </w:r>
          </w:p>
        </w:tc>
        <w:tc>
          <w:tcPr>
            <w:tcW w:w="593" w:type="dxa"/>
            <w:textDirection w:val="btLr"/>
          </w:tcPr>
          <w:p w14:paraId="0526BF02" w14:textId="77777777" w:rsidR="00015104" w:rsidRPr="00E80217" w:rsidRDefault="00015104" w:rsidP="00914591">
            <w:pPr>
              <w:ind w:left="113" w:right="113"/>
              <w:jc w:val="center"/>
              <w:rPr>
                <w:rFonts w:asciiTheme="minorHAnsi" w:hAnsiTheme="minorHAnsi" w:cstheme="minorHAnsi"/>
                <w:sz w:val="20"/>
              </w:rPr>
            </w:pPr>
            <w:r>
              <w:rPr>
                <w:rFonts w:asciiTheme="minorHAnsi" w:hAnsiTheme="minorHAnsi"/>
                <w:sz w:val="20"/>
              </w:rPr>
              <w:t>03-07</w:t>
            </w:r>
            <w:r w:rsidRPr="00E80217">
              <w:rPr>
                <w:rFonts w:asciiTheme="minorHAnsi" w:hAnsiTheme="minorHAnsi"/>
                <w:sz w:val="20"/>
              </w:rPr>
              <w:t xml:space="preserve"> EKİM</w:t>
            </w:r>
          </w:p>
        </w:tc>
        <w:tc>
          <w:tcPr>
            <w:tcW w:w="363" w:type="dxa"/>
            <w:textDirection w:val="btLr"/>
          </w:tcPr>
          <w:p w14:paraId="3A7A60CE" w14:textId="77777777" w:rsidR="00015104" w:rsidRPr="00CD78DC" w:rsidRDefault="00015104"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03E0A334" w14:textId="77777777" w:rsidR="00015104" w:rsidRPr="00CD78DC" w:rsidRDefault="00015104" w:rsidP="00914591">
            <w:pPr>
              <w:rPr>
                <w:rFonts w:asciiTheme="minorHAnsi" w:hAnsiTheme="minorHAnsi" w:cstheme="minorHAnsi"/>
                <w:sz w:val="18"/>
                <w:szCs w:val="18"/>
              </w:rPr>
            </w:pPr>
            <w:r w:rsidRPr="00CD78DC">
              <w:rPr>
                <w:rFonts w:asciiTheme="minorHAnsi" w:hAnsiTheme="minorHAnsi" w:cstheme="minorHAnsi"/>
                <w:sz w:val="18"/>
                <w:szCs w:val="18"/>
              </w:rPr>
              <w:t>1. ÜNİTE: BİR KAHRAMAN DOĞUYOR</w:t>
            </w:r>
          </w:p>
        </w:tc>
        <w:tc>
          <w:tcPr>
            <w:tcW w:w="2126" w:type="dxa"/>
            <w:vAlign w:val="center"/>
          </w:tcPr>
          <w:p w14:paraId="5BE1A661" w14:textId="77777777" w:rsidR="00015104" w:rsidRPr="00CD78DC" w:rsidRDefault="00015104" w:rsidP="00914591">
            <w:pPr>
              <w:rPr>
                <w:rFonts w:asciiTheme="minorHAnsi" w:hAnsiTheme="minorHAnsi" w:cstheme="minorHAnsi"/>
                <w:sz w:val="18"/>
                <w:szCs w:val="18"/>
              </w:rPr>
            </w:pPr>
            <w:r w:rsidRPr="00CD78DC">
              <w:rPr>
                <w:rFonts w:asciiTheme="minorHAnsi" w:hAnsiTheme="minorHAnsi" w:cstheme="minorHAnsi"/>
                <w:sz w:val="18"/>
                <w:szCs w:val="18"/>
              </w:rPr>
              <w:t>İTA.8.1.4. Mustafa Kemal’in askerlik hayatı ile ilgili olayları ve olguları onun kişilik özellikleri ile ilişkilendirir.</w:t>
            </w:r>
          </w:p>
        </w:tc>
        <w:tc>
          <w:tcPr>
            <w:tcW w:w="1559" w:type="dxa"/>
            <w:vAlign w:val="center"/>
          </w:tcPr>
          <w:p w14:paraId="7AB8C2AF" w14:textId="77777777" w:rsidR="00015104" w:rsidRPr="00CD78DC" w:rsidRDefault="00015104" w:rsidP="00914591">
            <w:pPr>
              <w:rPr>
                <w:rFonts w:asciiTheme="minorHAnsi" w:hAnsiTheme="minorHAnsi" w:cstheme="minorHAnsi"/>
                <w:sz w:val="18"/>
                <w:szCs w:val="18"/>
              </w:rPr>
            </w:pPr>
            <w:r>
              <w:rPr>
                <w:rStyle w:val="fontstyle01"/>
              </w:rPr>
              <w:t>ADIM ADIM LİDERLİĞE</w:t>
            </w:r>
          </w:p>
        </w:tc>
        <w:tc>
          <w:tcPr>
            <w:tcW w:w="4111" w:type="dxa"/>
            <w:vAlign w:val="center"/>
          </w:tcPr>
          <w:p w14:paraId="1D119F8C" w14:textId="77777777" w:rsidR="00015104" w:rsidRPr="00CD78DC" w:rsidRDefault="00015104" w:rsidP="00914591">
            <w:pPr>
              <w:rPr>
                <w:rFonts w:asciiTheme="minorHAnsi" w:hAnsiTheme="minorHAnsi" w:cstheme="minorHAnsi"/>
                <w:sz w:val="18"/>
                <w:szCs w:val="18"/>
              </w:rPr>
            </w:pPr>
            <w:r w:rsidRPr="00CD78DC">
              <w:rPr>
                <w:rFonts w:asciiTheme="minorHAnsi" w:hAnsiTheme="minorHAnsi" w:cstheme="minorHAnsi"/>
                <w:sz w:val="18"/>
                <w:szCs w:val="18"/>
              </w:rPr>
              <w:t xml:space="preserve"> [!]</w:t>
            </w:r>
            <w:r w:rsidRPr="00CD78DC">
              <w:rPr>
                <w:rFonts w:asciiTheme="minorHAnsi" w:eastAsiaTheme="minorHAnsi" w:hAnsiTheme="minorHAnsi" w:cstheme="minorHAnsi"/>
                <w:iCs/>
                <w:sz w:val="18"/>
                <w:szCs w:val="18"/>
              </w:rPr>
              <w:t>31 Mart Olayı, Trablusgarp Savaşı, Balkan Savaşları’na kısaca değinilir</w:t>
            </w:r>
          </w:p>
        </w:tc>
        <w:tc>
          <w:tcPr>
            <w:tcW w:w="1701" w:type="dxa"/>
            <w:vMerge/>
            <w:vAlign w:val="center"/>
          </w:tcPr>
          <w:p w14:paraId="48228DF5" w14:textId="77777777" w:rsidR="00015104" w:rsidRPr="00CD78DC" w:rsidRDefault="00015104" w:rsidP="00914591">
            <w:pPr>
              <w:rPr>
                <w:rFonts w:asciiTheme="minorHAnsi" w:hAnsiTheme="minorHAnsi" w:cstheme="minorHAnsi"/>
                <w:sz w:val="18"/>
                <w:szCs w:val="18"/>
              </w:rPr>
            </w:pPr>
          </w:p>
        </w:tc>
        <w:tc>
          <w:tcPr>
            <w:tcW w:w="1544" w:type="dxa"/>
            <w:vAlign w:val="center"/>
          </w:tcPr>
          <w:p w14:paraId="70ACD082" w14:textId="77777777" w:rsidR="00015104" w:rsidRPr="00CD78DC" w:rsidRDefault="00015104" w:rsidP="00914591">
            <w:pPr>
              <w:rPr>
                <w:rFonts w:asciiTheme="minorHAnsi" w:hAnsiTheme="minorHAnsi" w:cstheme="minorHAnsi"/>
                <w:sz w:val="18"/>
                <w:szCs w:val="18"/>
              </w:rPr>
            </w:pPr>
          </w:p>
        </w:tc>
        <w:tc>
          <w:tcPr>
            <w:tcW w:w="1912" w:type="dxa"/>
            <w:vMerge/>
            <w:vAlign w:val="center"/>
          </w:tcPr>
          <w:p w14:paraId="30C809A2" w14:textId="77777777" w:rsidR="00015104" w:rsidRPr="00CD78DC" w:rsidRDefault="00015104" w:rsidP="00914591">
            <w:pPr>
              <w:rPr>
                <w:rFonts w:asciiTheme="minorHAnsi" w:hAnsiTheme="minorHAnsi" w:cstheme="minorHAnsi"/>
                <w:sz w:val="18"/>
                <w:szCs w:val="18"/>
              </w:rPr>
            </w:pPr>
          </w:p>
        </w:tc>
      </w:tr>
      <w:tr w:rsidR="00015104" w:rsidRPr="00CD78DC" w14:paraId="2E90D158" w14:textId="77777777" w:rsidTr="00A74C88">
        <w:trPr>
          <w:cantSplit/>
          <w:trHeight w:val="1134"/>
        </w:trPr>
        <w:tc>
          <w:tcPr>
            <w:tcW w:w="479" w:type="dxa"/>
            <w:vMerge/>
            <w:textDirection w:val="btLr"/>
          </w:tcPr>
          <w:p w14:paraId="29D0AEBD" w14:textId="77777777" w:rsidR="00015104" w:rsidRPr="00CD78DC" w:rsidRDefault="00015104" w:rsidP="0090463C">
            <w:pPr>
              <w:ind w:left="113" w:right="113"/>
              <w:jc w:val="center"/>
              <w:rPr>
                <w:rFonts w:asciiTheme="minorHAnsi" w:hAnsiTheme="minorHAnsi" w:cstheme="minorHAnsi"/>
                <w:sz w:val="18"/>
                <w:szCs w:val="18"/>
              </w:rPr>
            </w:pPr>
          </w:p>
        </w:tc>
        <w:tc>
          <w:tcPr>
            <w:tcW w:w="593" w:type="dxa"/>
            <w:textDirection w:val="btLr"/>
          </w:tcPr>
          <w:p w14:paraId="45CC49C6" w14:textId="77777777" w:rsidR="00015104" w:rsidRPr="00E80217" w:rsidRDefault="00015104" w:rsidP="00CE7AC7">
            <w:pPr>
              <w:spacing w:line="0" w:lineRule="atLeast"/>
              <w:jc w:val="center"/>
              <w:rPr>
                <w:rFonts w:asciiTheme="minorHAnsi" w:hAnsiTheme="minorHAnsi"/>
                <w:sz w:val="20"/>
              </w:rPr>
            </w:pPr>
            <w:r>
              <w:rPr>
                <w:rFonts w:asciiTheme="minorHAnsi" w:hAnsiTheme="minorHAnsi"/>
                <w:sz w:val="20"/>
              </w:rPr>
              <w:t>10-14</w:t>
            </w:r>
            <w:r w:rsidRPr="00E80217">
              <w:rPr>
                <w:rFonts w:asciiTheme="minorHAnsi" w:hAnsiTheme="minorHAnsi"/>
                <w:sz w:val="20"/>
              </w:rPr>
              <w:t xml:space="preserve"> EKİM</w:t>
            </w:r>
          </w:p>
        </w:tc>
        <w:tc>
          <w:tcPr>
            <w:tcW w:w="363" w:type="dxa"/>
            <w:textDirection w:val="btLr"/>
          </w:tcPr>
          <w:p w14:paraId="493704D9" w14:textId="77777777" w:rsidR="00015104" w:rsidRPr="00CD78DC" w:rsidRDefault="00015104"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5EC1E374" w14:textId="77777777" w:rsidR="00015104" w:rsidRPr="00CD78DC" w:rsidRDefault="00015104"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126" w:type="dxa"/>
            <w:vAlign w:val="center"/>
          </w:tcPr>
          <w:p w14:paraId="4F3FC530" w14:textId="77777777" w:rsidR="00015104" w:rsidRPr="00CD78DC" w:rsidRDefault="00015104" w:rsidP="00914591">
            <w:pPr>
              <w:rPr>
                <w:rFonts w:asciiTheme="minorHAnsi" w:hAnsiTheme="minorHAnsi" w:cstheme="minorHAnsi"/>
                <w:sz w:val="18"/>
                <w:szCs w:val="18"/>
              </w:rPr>
            </w:pPr>
            <w:r w:rsidRPr="00CD78DC">
              <w:rPr>
                <w:rFonts w:asciiTheme="minorHAnsi" w:hAnsiTheme="minorHAnsi" w:cstheme="minorHAnsi"/>
                <w:sz w:val="18"/>
                <w:szCs w:val="18"/>
              </w:rPr>
              <w:t>İTA.8.2.1. Birinci Dünya Savaşı’nın sebeplerini ve savaşın başlamasına yol açan gelişmeleri kavrar.</w:t>
            </w:r>
          </w:p>
        </w:tc>
        <w:tc>
          <w:tcPr>
            <w:tcW w:w="1559" w:type="dxa"/>
            <w:vAlign w:val="center"/>
          </w:tcPr>
          <w:p w14:paraId="5C7C996E" w14:textId="77777777" w:rsidR="00015104" w:rsidRPr="00CD78DC" w:rsidRDefault="00015104" w:rsidP="00914591">
            <w:pPr>
              <w:rPr>
                <w:rFonts w:asciiTheme="minorHAnsi" w:hAnsiTheme="minorHAnsi" w:cstheme="minorHAnsi"/>
                <w:sz w:val="18"/>
                <w:szCs w:val="18"/>
              </w:rPr>
            </w:pPr>
            <w:r>
              <w:rPr>
                <w:rStyle w:val="fontstyle01"/>
              </w:rPr>
              <w:t>I. DÜNYA SAVAŞI’NA YOL AÇAN GELİŞMELER</w:t>
            </w:r>
          </w:p>
        </w:tc>
        <w:tc>
          <w:tcPr>
            <w:tcW w:w="4111" w:type="dxa"/>
            <w:vAlign w:val="center"/>
          </w:tcPr>
          <w:p w14:paraId="3316E661" w14:textId="77777777" w:rsidR="00015104" w:rsidRPr="00CD78DC" w:rsidRDefault="00015104"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14:paraId="1090F3C7" w14:textId="77777777" w:rsidR="00015104" w:rsidRPr="00CD78DC" w:rsidRDefault="00015104" w:rsidP="00912E5B">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 xml:space="preserve">Vatanseverlik </w:t>
            </w:r>
          </w:p>
          <w:p w14:paraId="23E4D949" w14:textId="77777777" w:rsidR="00015104" w:rsidRPr="00CD78DC" w:rsidRDefault="00015104" w:rsidP="00912E5B">
            <w:pPr>
              <w:pStyle w:val="GvdeMetni"/>
              <w:spacing w:before="40" w:line="240" w:lineRule="auto"/>
              <w:rPr>
                <w:rFonts w:asciiTheme="minorHAnsi" w:hAnsiTheme="minorHAnsi" w:cstheme="minorHAnsi"/>
                <w:b w:val="0"/>
                <w:color w:val="000000"/>
                <w:sz w:val="18"/>
                <w:szCs w:val="18"/>
              </w:rPr>
            </w:pPr>
          </w:p>
          <w:p w14:paraId="1D707DA5" w14:textId="77777777" w:rsidR="00015104" w:rsidRPr="00CD78DC" w:rsidRDefault="00015104"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14:paraId="7F90D849" w14:textId="77777777" w:rsidR="00015104" w:rsidRPr="00CD78DC" w:rsidRDefault="00015104" w:rsidP="00912E5B">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İletişim</w:t>
            </w:r>
          </w:p>
          <w:p w14:paraId="72C6754F" w14:textId="77777777" w:rsidR="00015104" w:rsidRPr="00CD78DC" w:rsidRDefault="00015104" w:rsidP="00912E5B">
            <w:pPr>
              <w:autoSpaceDE w:val="0"/>
              <w:autoSpaceDN w:val="0"/>
              <w:adjustRightInd w:val="0"/>
              <w:rPr>
                <w:rFonts w:asciiTheme="minorHAnsi" w:hAnsiTheme="minorHAnsi" w:cstheme="minorHAnsi"/>
                <w:sz w:val="18"/>
                <w:szCs w:val="18"/>
              </w:rPr>
            </w:pPr>
            <w:r w:rsidRPr="00CD78DC">
              <w:rPr>
                <w:rFonts w:asciiTheme="minorHAnsi" w:hAnsiTheme="minorHAnsi" w:cstheme="minorHAnsi"/>
                <w:sz w:val="18"/>
                <w:szCs w:val="18"/>
              </w:rPr>
              <w:t>Karar verme</w:t>
            </w:r>
          </w:p>
          <w:p w14:paraId="428F3D3A" w14:textId="77777777" w:rsidR="00015104" w:rsidRPr="00CD78DC" w:rsidRDefault="00015104" w:rsidP="00912E5B">
            <w:pPr>
              <w:pStyle w:val="GvdeMetni"/>
              <w:spacing w:before="40" w:line="240" w:lineRule="auto"/>
              <w:rPr>
                <w:rFonts w:asciiTheme="minorHAnsi" w:hAnsiTheme="minorHAnsi" w:cstheme="minorHAnsi"/>
                <w:b w:val="0"/>
                <w:color w:val="000000"/>
                <w:sz w:val="18"/>
                <w:szCs w:val="18"/>
              </w:rPr>
            </w:pPr>
          </w:p>
          <w:p w14:paraId="0C2CB8B5" w14:textId="77777777" w:rsidR="00015104" w:rsidRPr="00CD78DC" w:rsidRDefault="00015104"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 xml:space="preserve"> [!]</w:t>
            </w:r>
            <w:r w:rsidRPr="00CD78DC">
              <w:rPr>
                <w:rFonts w:asciiTheme="minorHAnsi" w:eastAsiaTheme="minorHAnsi" w:hAnsiTheme="minorHAnsi" w:cstheme="minorHAnsi"/>
                <w:b w:val="0"/>
                <w:iCs/>
                <w:sz w:val="18"/>
                <w:szCs w:val="18"/>
                <w:lang w:eastAsia="en-US"/>
              </w:rPr>
              <w:t>Savaş öncesinde ülkeler arasındaki bloklaşmalara değinilir.</w:t>
            </w:r>
          </w:p>
          <w:p w14:paraId="2AB6BB0B" w14:textId="77777777" w:rsidR="00015104" w:rsidRPr="00CD78DC" w:rsidRDefault="00015104" w:rsidP="00914591">
            <w:pPr>
              <w:rPr>
                <w:rFonts w:asciiTheme="minorHAnsi" w:hAnsiTheme="minorHAnsi" w:cstheme="minorHAnsi"/>
                <w:sz w:val="18"/>
                <w:szCs w:val="18"/>
              </w:rPr>
            </w:pPr>
          </w:p>
        </w:tc>
        <w:tc>
          <w:tcPr>
            <w:tcW w:w="1701" w:type="dxa"/>
            <w:vMerge w:val="restart"/>
            <w:vAlign w:val="center"/>
          </w:tcPr>
          <w:p w14:paraId="3F324CD1" w14:textId="77777777" w:rsidR="00015104" w:rsidRDefault="00015104" w:rsidP="00914591">
            <w:pPr>
              <w:rPr>
                <w:rFonts w:asciiTheme="minorHAnsi" w:hAnsiTheme="minorHAnsi" w:cstheme="minorHAnsi"/>
                <w:sz w:val="18"/>
                <w:szCs w:val="18"/>
              </w:rPr>
            </w:pPr>
            <w:r w:rsidRPr="00CD78DC">
              <w:rPr>
                <w:rFonts w:asciiTheme="minorHAnsi" w:hAnsiTheme="minorHAnsi" w:cstheme="minorHAnsi"/>
                <w:sz w:val="18"/>
                <w:szCs w:val="18"/>
              </w:rPr>
              <w:t>"Ben, size taarruz emretmiyorum; ölmeyi emrediyorum! Biz ölünceye kadar geçecek zaman zarfında yerimize başka kuvvetler ve kumandanlar geçebilir!" “Geldikleri gibi giderler!” “Milletin bağımsızlığını yine milletin azim ve kararlılığı kurtaracaktır.” “Ya istiklal, ya ölüm!” “Egemenlik kayıtsız şartsız milletindir.”</w:t>
            </w:r>
          </w:p>
          <w:p w14:paraId="07B9D422" w14:textId="77777777" w:rsidR="00015104" w:rsidRDefault="00015104" w:rsidP="00914591">
            <w:pPr>
              <w:rPr>
                <w:rFonts w:asciiTheme="minorHAnsi" w:hAnsiTheme="minorHAnsi" w:cstheme="minorHAnsi"/>
                <w:sz w:val="18"/>
                <w:szCs w:val="18"/>
              </w:rPr>
            </w:pPr>
          </w:p>
          <w:p w14:paraId="7F0BC688" w14:textId="77777777" w:rsidR="00015104" w:rsidRPr="00CD78DC" w:rsidRDefault="00015104" w:rsidP="00C26314">
            <w:pPr>
              <w:autoSpaceDE w:val="0"/>
              <w:autoSpaceDN w:val="0"/>
              <w:adjustRightInd w:val="0"/>
              <w:rPr>
                <w:rFonts w:asciiTheme="minorHAnsi" w:hAnsiTheme="minorHAnsi" w:cstheme="minorHAnsi"/>
                <w:sz w:val="18"/>
                <w:szCs w:val="18"/>
              </w:rPr>
            </w:pPr>
          </w:p>
        </w:tc>
        <w:tc>
          <w:tcPr>
            <w:tcW w:w="1544" w:type="dxa"/>
            <w:vMerge w:val="restart"/>
            <w:vAlign w:val="center"/>
          </w:tcPr>
          <w:p w14:paraId="01CC59BA" w14:textId="77777777" w:rsidR="00015104" w:rsidRPr="00CD78DC" w:rsidRDefault="00015104" w:rsidP="00914591">
            <w:pPr>
              <w:rPr>
                <w:rFonts w:asciiTheme="minorHAnsi" w:hAnsiTheme="minorHAnsi" w:cstheme="minorHAnsi"/>
                <w:sz w:val="18"/>
                <w:szCs w:val="18"/>
              </w:rPr>
            </w:pPr>
            <w:r w:rsidRPr="00CD78DC">
              <w:rPr>
                <w:rFonts w:asciiTheme="minorHAnsi" w:hAnsiTheme="minorHAnsi" w:cstheme="minorHAnsi"/>
                <w:sz w:val="18"/>
                <w:szCs w:val="18"/>
              </w:rPr>
              <w:t>*İnsan hakları ve Vatandaşlık *Girişimcilik *Rehberlik *İnsan hakları ve Vatandaşlık</w:t>
            </w:r>
          </w:p>
        </w:tc>
        <w:tc>
          <w:tcPr>
            <w:tcW w:w="1912" w:type="dxa"/>
            <w:vMerge w:val="restart"/>
            <w:vAlign w:val="center"/>
          </w:tcPr>
          <w:p w14:paraId="179AF40A" w14:textId="77777777" w:rsidR="00015104" w:rsidRPr="00CD78DC" w:rsidRDefault="00015104" w:rsidP="00CD78DC">
            <w:pPr>
              <w:rPr>
                <w:rFonts w:asciiTheme="minorHAnsi" w:hAnsiTheme="minorHAnsi" w:cstheme="minorHAnsi"/>
                <w:sz w:val="18"/>
                <w:szCs w:val="18"/>
              </w:rPr>
            </w:pPr>
            <w:r w:rsidRPr="00CD78DC">
              <w:rPr>
                <w:rFonts w:asciiTheme="minorHAnsi" w:hAnsiTheme="minorHAnsi" w:cstheme="minorHAnsi"/>
                <w:sz w:val="18"/>
                <w:szCs w:val="18"/>
              </w:rPr>
              <w:t xml:space="preserve">Bu ünitenin her kazanımının sonunda ve ünite sonunda öz değerlendirme ve gözlem formları, açık uçlu sorular, projeler, değerlendirme, çoktan seçmeli, boşluk doldurmalı testler kullanılarak değerlendirme yapılacaktır. </w:t>
            </w:r>
          </w:p>
        </w:tc>
      </w:tr>
      <w:tr w:rsidR="00015104" w:rsidRPr="00CD78DC" w14:paraId="7095EAA9" w14:textId="77777777" w:rsidTr="00A74C88">
        <w:trPr>
          <w:cantSplit/>
          <w:trHeight w:val="1134"/>
        </w:trPr>
        <w:tc>
          <w:tcPr>
            <w:tcW w:w="479" w:type="dxa"/>
            <w:vMerge/>
            <w:textDirection w:val="btLr"/>
          </w:tcPr>
          <w:p w14:paraId="04BBDFCF" w14:textId="77777777" w:rsidR="00015104" w:rsidRPr="00CD78DC" w:rsidRDefault="00015104" w:rsidP="0090463C">
            <w:pPr>
              <w:ind w:left="113" w:right="113"/>
              <w:jc w:val="center"/>
              <w:rPr>
                <w:rFonts w:asciiTheme="minorHAnsi" w:hAnsiTheme="minorHAnsi" w:cstheme="minorHAnsi"/>
                <w:sz w:val="18"/>
                <w:szCs w:val="18"/>
              </w:rPr>
            </w:pPr>
          </w:p>
        </w:tc>
        <w:tc>
          <w:tcPr>
            <w:tcW w:w="593" w:type="dxa"/>
            <w:textDirection w:val="btLr"/>
          </w:tcPr>
          <w:p w14:paraId="3685BC93" w14:textId="77777777" w:rsidR="00015104" w:rsidRPr="00E80217" w:rsidRDefault="00015104" w:rsidP="00CE7AC7">
            <w:pPr>
              <w:jc w:val="center"/>
              <w:rPr>
                <w:rFonts w:asciiTheme="minorHAnsi" w:hAnsiTheme="minorHAnsi"/>
                <w:sz w:val="20"/>
              </w:rPr>
            </w:pPr>
            <w:r>
              <w:rPr>
                <w:rFonts w:asciiTheme="minorHAnsi" w:hAnsiTheme="minorHAnsi"/>
                <w:sz w:val="20"/>
              </w:rPr>
              <w:t xml:space="preserve">17-21 </w:t>
            </w:r>
            <w:r w:rsidRPr="00E80217">
              <w:rPr>
                <w:rFonts w:asciiTheme="minorHAnsi" w:hAnsiTheme="minorHAnsi"/>
                <w:sz w:val="20"/>
              </w:rPr>
              <w:t xml:space="preserve">EKİM </w:t>
            </w:r>
          </w:p>
          <w:p w14:paraId="43A02BF8" w14:textId="77777777" w:rsidR="00015104" w:rsidRPr="00CD78DC" w:rsidRDefault="00015104" w:rsidP="00421C4F">
            <w:pPr>
              <w:ind w:left="113" w:right="113"/>
              <w:jc w:val="center"/>
              <w:rPr>
                <w:rFonts w:asciiTheme="minorHAnsi" w:hAnsiTheme="minorHAnsi" w:cstheme="minorHAnsi"/>
                <w:sz w:val="18"/>
                <w:szCs w:val="18"/>
              </w:rPr>
            </w:pPr>
          </w:p>
        </w:tc>
        <w:tc>
          <w:tcPr>
            <w:tcW w:w="363" w:type="dxa"/>
            <w:textDirection w:val="btLr"/>
          </w:tcPr>
          <w:p w14:paraId="72C39764" w14:textId="77777777" w:rsidR="00015104" w:rsidRPr="00CD78DC" w:rsidRDefault="00015104"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5493D069" w14:textId="77777777" w:rsidR="00015104" w:rsidRPr="00CD78DC" w:rsidRDefault="00015104"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ADIMLAR2.ÜNİTE: MİLLÎ UYANIŞ: BAĞIMSIZLIK YOLUNDA ATILAN ADIMLAR</w:t>
            </w:r>
          </w:p>
        </w:tc>
        <w:tc>
          <w:tcPr>
            <w:tcW w:w="2126" w:type="dxa"/>
            <w:vAlign w:val="center"/>
          </w:tcPr>
          <w:p w14:paraId="45AF3A5D" w14:textId="77777777" w:rsidR="00015104" w:rsidRDefault="00015104" w:rsidP="00914591">
            <w:pPr>
              <w:rPr>
                <w:rFonts w:asciiTheme="minorHAnsi" w:hAnsiTheme="minorHAnsi" w:cstheme="minorHAnsi"/>
                <w:sz w:val="18"/>
                <w:szCs w:val="18"/>
              </w:rPr>
            </w:pPr>
            <w:r w:rsidRPr="00CD78DC">
              <w:rPr>
                <w:rFonts w:asciiTheme="minorHAnsi" w:hAnsiTheme="minorHAnsi" w:cstheme="minorHAnsi"/>
                <w:sz w:val="18"/>
                <w:szCs w:val="18"/>
              </w:rPr>
              <w:t>İTA.8.2.2. Birinci Dünya Savaşı’nda Osmanlı Devleti’nin durumu hakkında çıkarımlarda bulunur.</w:t>
            </w:r>
          </w:p>
          <w:p w14:paraId="6E5EE30A" w14:textId="77777777" w:rsidR="00015104" w:rsidRPr="00CD78DC" w:rsidRDefault="00015104" w:rsidP="00914591">
            <w:pPr>
              <w:rPr>
                <w:rFonts w:asciiTheme="minorHAnsi" w:hAnsiTheme="minorHAnsi" w:cstheme="minorHAnsi"/>
                <w:sz w:val="18"/>
                <w:szCs w:val="18"/>
              </w:rPr>
            </w:pPr>
            <w:r w:rsidRPr="00CD78DC">
              <w:rPr>
                <w:rFonts w:asciiTheme="minorHAnsi" w:hAnsiTheme="minorHAnsi" w:cstheme="minorHAnsi"/>
                <w:sz w:val="18"/>
                <w:szCs w:val="18"/>
              </w:rPr>
              <w:t>İTA.8.2.2. Birinci Dünya Savaşı’nda Osmanlı Devleti’nin durumu hakkında çıkarımlarda bulunur.</w:t>
            </w:r>
          </w:p>
        </w:tc>
        <w:tc>
          <w:tcPr>
            <w:tcW w:w="1559" w:type="dxa"/>
            <w:vAlign w:val="center"/>
          </w:tcPr>
          <w:p w14:paraId="4938EDFE" w14:textId="77777777" w:rsidR="00015104" w:rsidRPr="00CD78DC" w:rsidRDefault="00015104" w:rsidP="00914591">
            <w:pPr>
              <w:rPr>
                <w:rFonts w:asciiTheme="minorHAnsi" w:hAnsiTheme="minorHAnsi" w:cstheme="minorHAnsi"/>
                <w:sz w:val="18"/>
                <w:szCs w:val="18"/>
              </w:rPr>
            </w:pPr>
            <w:r>
              <w:rPr>
                <w:rStyle w:val="fontstyle01"/>
              </w:rPr>
              <w:t>OSMANLI DEVLETİ’NİN SON SAVAŞI: I. DÜNYA SAVAŞI</w:t>
            </w:r>
          </w:p>
        </w:tc>
        <w:tc>
          <w:tcPr>
            <w:tcW w:w="4111" w:type="dxa"/>
          </w:tcPr>
          <w:p w14:paraId="280F10C0" w14:textId="77777777" w:rsidR="00015104" w:rsidRPr="00CD78DC" w:rsidRDefault="00015104" w:rsidP="00421C4F">
            <w:pPr>
              <w:rPr>
                <w:rFonts w:asciiTheme="minorHAnsi" w:hAnsiTheme="minorHAnsi" w:cstheme="minorHAnsi"/>
                <w:sz w:val="18"/>
                <w:szCs w:val="18"/>
              </w:rPr>
            </w:pPr>
          </w:p>
          <w:p w14:paraId="650269AB" w14:textId="77777777" w:rsidR="00015104" w:rsidRPr="00CD78DC" w:rsidRDefault="00015104"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Birinci Dünya Savaşı’nda Osmanlı Devleti’nin savaştığı cepheler taarruz ve savunma özellikleri belirtilerek (Kafkas, Kanal, Çanakkale, Hicaz-Yemen, Irak ve Suriye) harita üzerinde gösterilir.</w:t>
            </w:r>
          </w:p>
          <w:p w14:paraId="289CAFBF" w14:textId="77777777" w:rsidR="00015104" w:rsidRPr="00CD78DC" w:rsidRDefault="00015104" w:rsidP="00912E5B">
            <w:pPr>
              <w:autoSpaceDE w:val="0"/>
              <w:autoSpaceDN w:val="0"/>
              <w:adjustRightInd w:val="0"/>
              <w:rPr>
                <w:rFonts w:asciiTheme="minorHAnsi" w:eastAsiaTheme="minorHAnsi" w:hAnsiTheme="minorHAnsi" w:cstheme="minorHAnsi"/>
                <w:iCs/>
                <w:sz w:val="18"/>
                <w:szCs w:val="18"/>
              </w:rPr>
            </w:pPr>
          </w:p>
          <w:p w14:paraId="1E0EF813" w14:textId="77777777" w:rsidR="00015104" w:rsidRPr="00CD78DC" w:rsidRDefault="00015104"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Çanakkale Cephesi’ndeki deniz ve kara zaferleri ile Irak Cephesi’ndeki Kut’ül-Amâre Zaferi’ne ve Kafkas Cephesi’ndeki Sarıkamış Harekâtı’na değinilir.</w:t>
            </w:r>
          </w:p>
          <w:p w14:paraId="3F4FA188" w14:textId="77777777" w:rsidR="00015104" w:rsidRPr="00CD78DC" w:rsidRDefault="00015104" w:rsidP="00912E5B">
            <w:pPr>
              <w:autoSpaceDE w:val="0"/>
              <w:autoSpaceDN w:val="0"/>
              <w:adjustRightInd w:val="0"/>
              <w:rPr>
                <w:rFonts w:asciiTheme="minorHAnsi" w:eastAsiaTheme="minorHAnsi" w:hAnsiTheme="minorHAnsi" w:cstheme="minorHAnsi"/>
                <w:iCs/>
                <w:sz w:val="18"/>
                <w:szCs w:val="18"/>
              </w:rPr>
            </w:pPr>
          </w:p>
          <w:p w14:paraId="6CF4B3D2" w14:textId="77777777" w:rsidR="00015104" w:rsidRPr="00CD78DC" w:rsidRDefault="00015104"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Mustafa Kemal Paşa ve diğer önemli şahsiyetlerin cephelerdeki görev ve başarıları çeşitli alıntılar Üzerinden ele alınır.</w:t>
            </w:r>
          </w:p>
          <w:p w14:paraId="02A38231" w14:textId="77777777" w:rsidR="00015104" w:rsidRPr="00CD78DC" w:rsidRDefault="00015104" w:rsidP="00912E5B">
            <w:pPr>
              <w:autoSpaceDE w:val="0"/>
              <w:autoSpaceDN w:val="0"/>
              <w:adjustRightInd w:val="0"/>
              <w:rPr>
                <w:rFonts w:asciiTheme="minorHAnsi" w:hAnsiTheme="minorHAnsi" w:cstheme="minorHAnsi"/>
                <w:sz w:val="18"/>
                <w:szCs w:val="18"/>
              </w:rPr>
            </w:pPr>
          </w:p>
          <w:p w14:paraId="55C651DD" w14:textId="77777777" w:rsidR="00015104" w:rsidRPr="00CD78DC" w:rsidRDefault="00015104"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1915 Olayları ve Tehcir Kanunu’na değinilir.</w:t>
            </w:r>
          </w:p>
          <w:p w14:paraId="343F70BE" w14:textId="77777777" w:rsidR="00015104" w:rsidRPr="00CD78DC" w:rsidRDefault="00015104" w:rsidP="00912E5B">
            <w:pPr>
              <w:spacing w:before="4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Birinci Dünya Savaşı’nın sonuçları ele alınır.</w:t>
            </w:r>
          </w:p>
          <w:p w14:paraId="00D4F142" w14:textId="77777777" w:rsidR="00015104" w:rsidRPr="00CD78DC" w:rsidRDefault="00015104" w:rsidP="00421C4F">
            <w:pPr>
              <w:rPr>
                <w:rFonts w:asciiTheme="minorHAnsi" w:hAnsiTheme="minorHAnsi" w:cstheme="minorHAnsi"/>
                <w:sz w:val="18"/>
                <w:szCs w:val="18"/>
              </w:rPr>
            </w:pPr>
          </w:p>
        </w:tc>
        <w:tc>
          <w:tcPr>
            <w:tcW w:w="1701" w:type="dxa"/>
            <w:vMerge/>
            <w:vAlign w:val="center"/>
          </w:tcPr>
          <w:p w14:paraId="0438285A" w14:textId="77777777" w:rsidR="00015104" w:rsidRPr="00CD78DC" w:rsidRDefault="00015104" w:rsidP="00914591">
            <w:pPr>
              <w:rPr>
                <w:rFonts w:asciiTheme="minorHAnsi" w:hAnsiTheme="minorHAnsi" w:cstheme="minorHAnsi"/>
                <w:sz w:val="18"/>
                <w:szCs w:val="18"/>
              </w:rPr>
            </w:pPr>
          </w:p>
        </w:tc>
        <w:tc>
          <w:tcPr>
            <w:tcW w:w="1544" w:type="dxa"/>
            <w:vMerge/>
            <w:vAlign w:val="center"/>
          </w:tcPr>
          <w:p w14:paraId="7970C116" w14:textId="77777777" w:rsidR="00015104" w:rsidRPr="00CD78DC" w:rsidRDefault="00015104" w:rsidP="00914591">
            <w:pPr>
              <w:rPr>
                <w:rFonts w:asciiTheme="minorHAnsi" w:hAnsiTheme="minorHAnsi" w:cstheme="minorHAnsi"/>
                <w:sz w:val="18"/>
                <w:szCs w:val="18"/>
              </w:rPr>
            </w:pPr>
          </w:p>
        </w:tc>
        <w:tc>
          <w:tcPr>
            <w:tcW w:w="1912" w:type="dxa"/>
            <w:vMerge/>
            <w:vAlign w:val="center"/>
          </w:tcPr>
          <w:p w14:paraId="75AC5DC3" w14:textId="77777777" w:rsidR="00015104" w:rsidRPr="00CD78DC" w:rsidRDefault="00015104" w:rsidP="00421C4F">
            <w:pPr>
              <w:rPr>
                <w:rFonts w:asciiTheme="minorHAnsi" w:hAnsiTheme="minorHAnsi" w:cstheme="minorHAnsi"/>
                <w:b/>
                <w:sz w:val="18"/>
                <w:szCs w:val="18"/>
              </w:rPr>
            </w:pPr>
          </w:p>
        </w:tc>
      </w:tr>
      <w:tr w:rsidR="00015104" w:rsidRPr="00CD78DC" w14:paraId="4F506797" w14:textId="77777777" w:rsidTr="00A74C88">
        <w:trPr>
          <w:cantSplit/>
          <w:trHeight w:val="1134"/>
        </w:trPr>
        <w:tc>
          <w:tcPr>
            <w:tcW w:w="479" w:type="dxa"/>
            <w:vMerge/>
            <w:textDirection w:val="btLr"/>
          </w:tcPr>
          <w:p w14:paraId="42585A18" w14:textId="77777777" w:rsidR="00015104" w:rsidRPr="00CD78DC" w:rsidRDefault="00015104" w:rsidP="00E80217">
            <w:pPr>
              <w:ind w:left="59" w:right="113"/>
              <w:jc w:val="center"/>
              <w:rPr>
                <w:rFonts w:asciiTheme="minorHAnsi" w:hAnsiTheme="minorHAnsi" w:cstheme="minorHAnsi"/>
                <w:sz w:val="18"/>
                <w:szCs w:val="18"/>
              </w:rPr>
            </w:pPr>
          </w:p>
        </w:tc>
        <w:tc>
          <w:tcPr>
            <w:tcW w:w="593" w:type="dxa"/>
            <w:textDirection w:val="btLr"/>
          </w:tcPr>
          <w:p w14:paraId="52851892" w14:textId="77777777" w:rsidR="00015104" w:rsidRPr="00E80217" w:rsidRDefault="00015104" w:rsidP="00E80217">
            <w:pPr>
              <w:jc w:val="center"/>
              <w:rPr>
                <w:rFonts w:asciiTheme="minorHAnsi" w:hAnsiTheme="minorHAnsi"/>
                <w:sz w:val="20"/>
              </w:rPr>
            </w:pPr>
            <w:r>
              <w:rPr>
                <w:rFonts w:asciiTheme="minorHAnsi" w:hAnsiTheme="minorHAnsi"/>
                <w:sz w:val="20"/>
              </w:rPr>
              <w:t>24-28</w:t>
            </w:r>
            <w:r w:rsidRPr="00E80217">
              <w:rPr>
                <w:rFonts w:asciiTheme="minorHAnsi" w:hAnsiTheme="minorHAnsi"/>
                <w:sz w:val="20"/>
              </w:rPr>
              <w:t xml:space="preserve"> EKİM </w:t>
            </w:r>
          </w:p>
          <w:p w14:paraId="570C6850" w14:textId="77777777" w:rsidR="00015104" w:rsidRPr="00CD78DC" w:rsidRDefault="00015104" w:rsidP="00914591">
            <w:pPr>
              <w:ind w:left="113" w:right="113"/>
              <w:jc w:val="center"/>
              <w:rPr>
                <w:rFonts w:asciiTheme="minorHAnsi" w:hAnsiTheme="minorHAnsi" w:cstheme="minorHAnsi"/>
                <w:sz w:val="18"/>
                <w:szCs w:val="18"/>
              </w:rPr>
            </w:pPr>
          </w:p>
        </w:tc>
        <w:tc>
          <w:tcPr>
            <w:tcW w:w="363" w:type="dxa"/>
            <w:textDirection w:val="btLr"/>
          </w:tcPr>
          <w:p w14:paraId="120AA5A6" w14:textId="77777777" w:rsidR="00015104" w:rsidRPr="00CD78DC" w:rsidRDefault="00015104"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3D8189F3" w14:textId="77777777" w:rsidR="00015104" w:rsidRPr="00CD78DC" w:rsidRDefault="00015104"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126" w:type="dxa"/>
            <w:vAlign w:val="center"/>
          </w:tcPr>
          <w:p w14:paraId="2D961568" w14:textId="77777777" w:rsidR="00015104" w:rsidRPr="00CD78DC" w:rsidRDefault="00015104" w:rsidP="00914591">
            <w:pPr>
              <w:rPr>
                <w:rFonts w:asciiTheme="minorHAnsi" w:hAnsiTheme="minorHAnsi" w:cstheme="minorHAnsi"/>
                <w:sz w:val="18"/>
                <w:szCs w:val="18"/>
              </w:rPr>
            </w:pPr>
            <w:r w:rsidRPr="00CD78DC">
              <w:rPr>
                <w:rFonts w:asciiTheme="minorHAnsi" w:hAnsiTheme="minorHAnsi" w:cstheme="minorHAnsi"/>
                <w:sz w:val="18"/>
                <w:szCs w:val="18"/>
              </w:rPr>
              <w:t>İTA.8.2.3. Mondros Ateşkes Antlaşması’nın imzalanması ve uygulanması karşısında Osmanlı yönetiminin, Mustafa Kemal’in ve halkın tutumunu analiz eder.</w:t>
            </w:r>
          </w:p>
        </w:tc>
        <w:tc>
          <w:tcPr>
            <w:tcW w:w="1559" w:type="dxa"/>
            <w:vAlign w:val="center"/>
          </w:tcPr>
          <w:p w14:paraId="71C0005C" w14:textId="77777777" w:rsidR="00015104" w:rsidRPr="00CD78DC" w:rsidRDefault="00015104" w:rsidP="00914591">
            <w:pPr>
              <w:rPr>
                <w:rFonts w:asciiTheme="minorHAnsi" w:hAnsiTheme="minorHAnsi" w:cstheme="minorHAnsi"/>
                <w:sz w:val="18"/>
                <w:szCs w:val="18"/>
              </w:rPr>
            </w:pPr>
            <w:r>
              <w:rPr>
                <w:rStyle w:val="fontstyle01"/>
              </w:rPr>
              <w:t>İŞGAL YILLARINDA ANADOLU</w:t>
            </w:r>
          </w:p>
        </w:tc>
        <w:tc>
          <w:tcPr>
            <w:tcW w:w="4111" w:type="dxa"/>
            <w:vAlign w:val="center"/>
          </w:tcPr>
          <w:p w14:paraId="6DDAB17F" w14:textId="77777777" w:rsidR="00015104" w:rsidRPr="00CD78DC" w:rsidRDefault="00015104" w:rsidP="00912E5B">
            <w:pPr>
              <w:spacing w:before="4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Mustafa Kemal’in ve halkın tepkisi millî birlik ve beraberlik ile vatanseverlik açısından ele alınır.</w:t>
            </w:r>
          </w:p>
          <w:p w14:paraId="79D83A83" w14:textId="77777777" w:rsidR="00015104" w:rsidRPr="00CD78DC" w:rsidRDefault="00015104" w:rsidP="00914591">
            <w:pPr>
              <w:rPr>
                <w:rFonts w:asciiTheme="minorHAnsi" w:hAnsiTheme="minorHAnsi" w:cstheme="minorHAnsi"/>
                <w:sz w:val="18"/>
                <w:szCs w:val="18"/>
              </w:rPr>
            </w:pPr>
          </w:p>
        </w:tc>
        <w:tc>
          <w:tcPr>
            <w:tcW w:w="1701" w:type="dxa"/>
            <w:vMerge/>
            <w:vAlign w:val="center"/>
          </w:tcPr>
          <w:p w14:paraId="7749AAA6" w14:textId="77777777" w:rsidR="00015104" w:rsidRPr="00CD78DC" w:rsidRDefault="00015104" w:rsidP="00914591">
            <w:pPr>
              <w:rPr>
                <w:rFonts w:asciiTheme="minorHAnsi" w:hAnsiTheme="minorHAnsi" w:cstheme="minorHAnsi"/>
                <w:sz w:val="18"/>
                <w:szCs w:val="18"/>
              </w:rPr>
            </w:pPr>
          </w:p>
        </w:tc>
        <w:tc>
          <w:tcPr>
            <w:tcW w:w="1544" w:type="dxa"/>
            <w:vMerge/>
            <w:vAlign w:val="center"/>
          </w:tcPr>
          <w:p w14:paraId="60249445" w14:textId="77777777" w:rsidR="00015104" w:rsidRPr="00CD78DC" w:rsidRDefault="00015104" w:rsidP="00914591">
            <w:pPr>
              <w:rPr>
                <w:rFonts w:asciiTheme="minorHAnsi" w:hAnsiTheme="minorHAnsi" w:cstheme="minorHAnsi"/>
                <w:sz w:val="18"/>
                <w:szCs w:val="18"/>
              </w:rPr>
            </w:pPr>
          </w:p>
        </w:tc>
        <w:tc>
          <w:tcPr>
            <w:tcW w:w="1912" w:type="dxa"/>
            <w:vMerge/>
            <w:vAlign w:val="center"/>
          </w:tcPr>
          <w:p w14:paraId="7658FF8B" w14:textId="77777777" w:rsidR="00015104" w:rsidRPr="00CD78DC" w:rsidRDefault="00015104" w:rsidP="00914591">
            <w:pPr>
              <w:rPr>
                <w:rFonts w:asciiTheme="minorHAnsi" w:hAnsiTheme="minorHAnsi" w:cstheme="minorHAnsi"/>
                <w:b/>
                <w:sz w:val="18"/>
                <w:szCs w:val="18"/>
              </w:rPr>
            </w:pPr>
          </w:p>
        </w:tc>
      </w:tr>
      <w:tr w:rsidR="00015104" w:rsidRPr="00CD78DC" w14:paraId="729707AE" w14:textId="77777777" w:rsidTr="00A74C88">
        <w:trPr>
          <w:cantSplit/>
          <w:trHeight w:val="2622"/>
        </w:trPr>
        <w:tc>
          <w:tcPr>
            <w:tcW w:w="479" w:type="dxa"/>
            <w:vMerge/>
            <w:tcBorders>
              <w:bottom w:val="single" w:sz="4" w:space="0" w:color="auto"/>
            </w:tcBorders>
            <w:textDirection w:val="btLr"/>
          </w:tcPr>
          <w:p w14:paraId="5AA2DB81" w14:textId="77777777" w:rsidR="00015104" w:rsidRPr="00CD78DC" w:rsidRDefault="00015104" w:rsidP="00E80217">
            <w:pPr>
              <w:ind w:left="59" w:right="113"/>
              <w:jc w:val="center"/>
              <w:rPr>
                <w:rFonts w:asciiTheme="minorHAnsi" w:hAnsiTheme="minorHAnsi" w:cstheme="minorHAnsi"/>
                <w:sz w:val="18"/>
                <w:szCs w:val="18"/>
              </w:rPr>
            </w:pPr>
          </w:p>
        </w:tc>
        <w:tc>
          <w:tcPr>
            <w:tcW w:w="593" w:type="dxa"/>
            <w:tcBorders>
              <w:bottom w:val="single" w:sz="4" w:space="0" w:color="auto"/>
            </w:tcBorders>
            <w:textDirection w:val="btLr"/>
          </w:tcPr>
          <w:p w14:paraId="34CBC0ED" w14:textId="77777777" w:rsidR="00015104" w:rsidRPr="00E80217" w:rsidRDefault="00015104" w:rsidP="00421C4F">
            <w:pPr>
              <w:ind w:left="59" w:right="113"/>
              <w:jc w:val="center"/>
              <w:rPr>
                <w:rFonts w:asciiTheme="minorHAnsi" w:hAnsiTheme="minorHAnsi" w:cstheme="minorHAnsi"/>
                <w:sz w:val="20"/>
              </w:rPr>
            </w:pPr>
            <w:r>
              <w:rPr>
                <w:rFonts w:asciiTheme="minorHAnsi" w:hAnsiTheme="minorHAnsi"/>
                <w:sz w:val="20"/>
              </w:rPr>
              <w:t>31</w:t>
            </w:r>
            <w:r w:rsidRPr="00E80217">
              <w:rPr>
                <w:rFonts w:asciiTheme="minorHAnsi" w:hAnsiTheme="minorHAnsi"/>
                <w:sz w:val="20"/>
              </w:rPr>
              <w:t xml:space="preserve"> EKİM</w:t>
            </w:r>
            <w:r>
              <w:rPr>
                <w:rFonts w:asciiTheme="minorHAnsi" w:hAnsiTheme="minorHAnsi"/>
                <w:sz w:val="20"/>
              </w:rPr>
              <w:t xml:space="preserve"> 04 KASIM</w:t>
            </w:r>
          </w:p>
        </w:tc>
        <w:tc>
          <w:tcPr>
            <w:tcW w:w="363" w:type="dxa"/>
            <w:tcBorders>
              <w:bottom w:val="single" w:sz="4" w:space="0" w:color="auto"/>
            </w:tcBorders>
            <w:textDirection w:val="btLr"/>
          </w:tcPr>
          <w:p w14:paraId="07B50E81" w14:textId="77777777" w:rsidR="00015104" w:rsidRPr="00CD78DC" w:rsidRDefault="00015104" w:rsidP="00421C4F">
            <w:pPr>
              <w:ind w:left="59"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tcBorders>
              <w:bottom w:val="single" w:sz="4" w:space="0" w:color="auto"/>
            </w:tcBorders>
            <w:vAlign w:val="center"/>
          </w:tcPr>
          <w:p w14:paraId="47FA2C80" w14:textId="77777777" w:rsidR="00015104" w:rsidRPr="00CD78DC" w:rsidRDefault="00015104"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126" w:type="dxa"/>
            <w:tcBorders>
              <w:bottom w:val="single" w:sz="4" w:space="0" w:color="auto"/>
            </w:tcBorders>
            <w:vAlign w:val="center"/>
          </w:tcPr>
          <w:p w14:paraId="638A08D5" w14:textId="77777777" w:rsidR="00015104" w:rsidRPr="00CD78DC" w:rsidRDefault="00015104" w:rsidP="00914591">
            <w:pPr>
              <w:rPr>
                <w:rFonts w:asciiTheme="minorHAnsi" w:hAnsiTheme="minorHAnsi" w:cstheme="minorHAnsi"/>
                <w:sz w:val="18"/>
                <w:szCs w:val="18"/>
              </w:rPr>
            </w:pPr>
            <w:r w:rsidRPr="00CD78DC">
              <w:rPr>
                <w:rFonts w:asciiTheme="minorHAnsi" w:hAnsiTheme="minorHAnsi" w:cstheme="minorHAnsi"/>
                <w:sz w:val="18"/>
                <w:szCs w:val="18"/>
              </w:rPr>
              <w:t>İTA.8.2.4. Kuvâ-yı Millîye’nin oluşum sürecini ve sonrasında meydana gelen gelişmeleri kavrar.</w:t>
            </w:r>
          </w:p>
        </w:tc>
        <w:tc>
          <w:tcPr>
            <w:tcW w:w="1559" w:type="dxa"/>
            <w:tcBorders>
              <w:bottom w:val="single" w:sz="4" w:space="0" w:color="auto"/>
            </w:tcBorders>
            <w:vAlign w:val="center"/>
          </w:tcPr>
          <w:p w14:paraId="4181C785" w14:textId="77777777" w:rsidR="00015104" w:rsidRPr="00CD78DC" w:rsidRDefault="00015104" w:rsidP="00914591">
            <w:pPr>
              <w:rPr>
                <w:rFonts w:asciiTheme="minorHAnsi" w:hAnsiTheme="minorHAnsi" w:cstheme="minorHAnsi"/>
                <w:sz w:val="18"/>
                <w:szCs w:val="18"/>
              </w:rPr>
            </w:pPr>
            <w:r>
              <w:rPr>
                <w:rStyle w:val="fontstyle01"/>
              </w:rPr>
              <w:t>CEMİYETLER VE KUVÂ-YI MİLLÎYE</w:t>
            </w:r>
          </w:p>
        </w:tc>
        <w:tc>
          <w:tcPr>
            <w:tcW w:w="4111" w:type="dxa"/>
            <w:tcBorders>
              <w:bottom w:val="single" w:sz="4" w:space="0" w:color="auto"/>
            </w:tcBorders>
            <w:vAlign w:val="center"/>
          </w:tcPr>
          <w:p w14:paraId="2AD001A0" w14:textId="77777777" w:rsidR="00015104" w:rsidRPr="00CD78DC" w:rsidRDefault="00015104" w:rsidP="00914591">
            <w:pPr>
              <w:rPr>
                <w:rFonts w:asciiTheme="minorHAnsi" w:hAnsiTheme="minorHAnsi" w:cstheme="minorHAnsi"/>
                <w:sz w:val="18"/>
                <w:szCs w:val="18"/>
              </w:rPr>
            </w:pPr>
          </w:p>
        </w:tc>
        <w:tc>
          <w:tcPr>
            <w:tcW w:w="1701" w:type="dxa"/>
            <w:tcBorders>
              <w:bottom w:val="single" w:sz="4" w:space="0" w:color="auto"/>
            </w:tcBorders>
            <w:vAlign w:val="center"/>
          </w:tcPr>
          <w:p w14:paraId="08DB1578" w14:textId="77777777" w:rsidR="00015104" w:rsidRPr="00142284" w:rsidRDefault="00015104" w:rsidP="00C26314">
            <w:pPr>
              <w:autoSpaceDE w:val="0"/>
              <w:autoSpaceDN w:val="0"/>
              <w:adjustRightInd w:val="0"/>
              <w:rPr>
                <w:rFonts w:asciiTheme="minorHAnsi" w:hAnsiTheme="minorHAnsi" w:cstheme="minorHAnsi"/>
                <w:szCs w:val="22"/>
              </w:rPr>
            </w:pPr>
            <w:r w:rsidRPr="00142284">
              <w:rPr>
                <w:rStyle w:val="Gvdemetni0"/>
                <w:rFonts w:asciiTheme="minorHAnsi" w:hAnsiTheme="minorHAnsi" w:cstheme="minorHAnsi"/>
                <w:b/>
                <w:color w:val="FF0000"/>
                <w:szCs w:val="22"/>
              </w:rPr>
              <w:t>29 EKİM CUMHURİYET BAYRAMI</w:t>
            </w:r>
          </w:p>
          <w:p w14:paraId="57D354DD" w14:textId="77777777" w:rsidR="00015104" w:rsidRPr="00CD78DC" w:rsidRDefault="00015104" w:rsidP="00914591">
            <w:pPr>
              <w:rPr>
                <w:rFonts w:asciiTheme="minorHAnsi" w:hAnsiTheme="minorHAnsi" w:cstheme="minorHAnsi"/>
                <w:sz w:val="18"/>
                <w:szCs w:val="18"/>
              </w:rPr>
            </w:pPr>
          </w:p>
        </w:tc>
        <w:tc>
          <w:tcPr>
            <w:tcW w:w="1544" w:type="dxa"/>
            <w:tcBorders>
              <w:bottom w:val="single" w:sz="4" w:space="0" w:color="auto"/>
            </w:tcBorders>
            <w:vAlign w:val="center"/>
          </w:tcPr>
          <w:p w14:paraId="616B8BEF" w14:textId="77777777" w:rsidR="00015104" w:rsidRPr="00CD78DC" w:rsidRDefault="00015104" w:rsidP="00914591">
            <w:pPr>
              <w:rPr>
                <w:rFonts w:asciiTheme="minorHAnsi" w:hAnsiTheme="minorHAnsi" w:cstheme="minorHAnsi"/>
                <w:sz w:val="18"/>
                <w:szCs w:val="18"/>
              </w:rPr>
            </w:pPr>
          </w:p>
        </w:tc>
        <w:tc>
          <w:tcPr>
            <w:tcW w:w="1912" w:type="dxa"/>
            <w:tcBorders>
              <w:bottom w:val="single" w:sz="4" w:space="0" w:color="auto"/>
            </w:tcBorders>
            <w:vAlign w:val="center"/>
          </w:tcPr>
          <w:p w14:paraId="75E42E02" w14:textId="77777777" w:rsidR="00015104" w:rsidRDefault="00015104" w:rsidP="00421C4F">
            <w:pPr>
              <w:rPr>
                <w:rFonts w:asciiTheme="minorHAnsi" w:hAnsiTheme="minorHAnsi" w:cstheme="minorHAnsi"/>
                <w:sz w:val="18"/>
                <w:szCs w:val="18"/>
              </w:rPr>
            </w:pPr>
            <w:r w:rsidRPr="00CD78DC">
              <w:rPr>
                <w:rFonts w:asciiTheme="minorHAnsi" w:hAnsiTheme="minorHAnsi" w:cstheme="minorHAnsi"/>
                <w:sz w:val="18"/>
                <w:szCs w:val="18"/>
              </w:rPr>
              <w:t xml:space="preserve">Bu ünitenin her kazanımının sonunda ve ünite sonunda öz değerlendirme ve gözlem formları, açık uçlu sorular, projeler, değerlendirme, </w:t>
            </w:r>
          </w:p>
          <w:p w14:paraId="4DC5E8EE" w14:textId="77777777" w:rsidR="00015104" w:rsidRDefault="00015104" w:rsidP="00421C4F">
            <w:pPr>
              <w:rPr>
                <w:rFonts w:asciiTheme="minorHAnsi" w:hAnsiTheme="minorHAnsi" w:cstheme="minorHAnsi"/>
                <w:sz w:val="18"/>
                <w:szCs w:val="18"/>
              </w:rPr>
            </w:pPr>
          </w:p>
          <w:p w14:paraId="3C85C302" w14:textId="77777777" w:rsidR="00015104" w:rsidRPr="00CD78DC" w:rsidRDefault="00015104" w:rsidP="00516808">
            <w:pPr>
              <w:pStyle w:val="AltBilgi"/>
              <w:tabs>
                <w:tab w:val="clear" w:pos="4536"/>
                <w:tab w:val="clear" w:pos="9072"/>
              </w:tabs>
              <w:spacing w:line="0" w:lineRule="atLeast"/>
              <w:jc w:val="center"/>
              <w:rPr>
                <w:rFonts w:asciiTheme="minorHAnsi" w:hAnsiTheme="minorHAnsi" w:cstheme="minorHAnsi"/>
                <w:b/>
                <w:sz w:val="18"/>
                <w:szCs w:val="18"/>
              </w:rPr>
            </w:pPr>
          </w:p>
        </w:tc>
      </w:tr>
      <w:tr w:rsidR="00E80217" w:rsidRPr="00CD78DC" w14:paraId="74F3913E" w14:textId="77777777" w:rsidTr="00A74C88">
        <w:trPr>
          <w:cantSplit/>
          <w:trHeight w:val="1450"/>
        </w:trPr>
        <w:tc>
          <w:tcPr>
            <w:tcW w:w="479" w:type="dxa"/>
            <w:tcBorders>
              <w:bottom w:val="single" w:sz="4" w:space="0" w:color="auto"/>
            </w:tcBorders>
            <w:textDirection w:val="btLr"/>
          </w:tcPr>
          <w:p w14:paraId="270E83E4" w14:textId="77777777" w:rsidR="00015104" w:rsidRDefault="00015104" w:rsidP="00015104">
            <w:pPr>
              <w:ind w:left="27" w:right="113"/>
              <w:rPr>
                <w:rFonts w:asciiTheme="minorHAnsi" w:hAnsiTheme="minorHAnsi" w:cstheme="minorHAnsi"/>
                <w:sz w:val="18"/>
                <w:szCs w:val="18"/>
              </w:rPr>
            </w:pPr>
          </w:p>
          <w:p w14:paraId="72E68808" w14:textId="77777777" w:rsidR="00E80217" w:rsidRPr="00CD78DC" w:rsidRDefault="00E80217" w:rsidP="00914591">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tc>
        <w:tc>
          <w:tcPr>
            <w:tcW w:w="593" w:type="dxa"/>
            <w:tcBorders>
              <w:bottom w:val="single" w:sz="4" w:space="0" w:color="auto"/>
            </w:tcBorders>
            <w:textDirection w:val="btLr"/>
          </w:tcPr>
          <w:p w14:paraId="10FDA2AE" w14:textId="77777777" w:rsidR="00E80217" w:rsidRPr="00E80217" w:rsidRDefault="00015104" w:rsidP="00015104">
            <w:pPr>
              <w:ind w:right="113"/>
              <w:jc w:val="center"/>
              <w:rPr>
                <w:rFonts w:asciiTheme="minorHAnsi" w:hAnsiTheme="minorHAnsi"/>
                <w:sz w:val="20"/>
              </w:rPr>
            </w:pPr>
            <w:r>
              <w:rPr>
                <w:rFonts w:asciiTheme="minorHAnsi" w:hAnsiTheme="minorHAnsi"/>
                <w:sz w:val="20"/>
              </w:rPr>
              <w:t>07-11</w:t>
            </w:r>
            <w:r w:rsidR="00E80217" w:rsidRPr="00E80217">
              <w:rPr>
                <w:rFonts w:asciiTheme="minorHAnsi" w:hAnsiTheme="minorHAnsi"/>
                <w:sz w:val="20"/>
              </w:rPr>
              <w:t xml:space="preserve"> KASIM </w:t>
            </w:r>
          </w:p>
        </w:tc>
        <w:tc>
          <w:tcPr>
            <w:tcW w:w="363" w:type="dxa"/>
            <w:tcBorders>
              <w:bottom w:val="single" w:sz="4" w:space="0" w:color="auto"/>
            </w:tcBorders>
            <w:textDirection w:val="btLr"/>
          </w:tcPr>
          <w:p w14:paraId="6D56A5C8" w14:textId="77777777" w:rsidR="00E80217" w:rsidRPr="00CD78DC" w:rsidRDefault="00E80217" w:rsidP="00015104">
            <w:pPr>
              <w:ind w:left="27"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tcBorders>
              <w:bottom w:val="single" w:sz="4" w:space="0" w:color="auto"/>
            </w:tcBorders>
            <w:vAlign w:val="center"/>
          </w:tcPr>
          <w:p w14:paraId="3022C8D1"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126" w:type="dxa"/>
            <w:tcBorders>
              <w:bottom w:val="single" w:sz="4" w:space="0" w:color="auto"/>
            </w:tcBorders>
            <w:vAlign w:val="center"/>
          </w:tcPr>
          <w:p w14:paraId="417EC7C7"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İTA.8.2.5. Millî Mücadele’nin hazırlık döneminde Mustafa Kemal’in yaptığı çalışmaları analiz eder.</w:t>
            </w:r>
          </w:p>
        </w:tc>
        <w:tc>
          <w:tcPr>
            <w:tcW w:w="1559" w:type="dxa"/>
            <w:tcBorders>
              <w:bottom w:val="single" w:sz="4" w:space="0" w:color="auto"/>
            </w:tcBorders>
            <w:vAlign w:val="center"/>
          </w:tcPr>
          <w:p w14:paraId="37C2EC91" w14:textId="77777777" w:rsidR="00E80217" w:rsidRPr="00CD78DC" w:rsidRDefault="00707EEB" w:rsidP="00914591">
            <w:pPr>
              <w:rPr>
                <w:rFonts w:asciiTheme="minorHAnsi" w:hAnsiTheme="minorHAnsi" w:cstheme="minorHAnsi"/>
                <w:sz w:val="18"/>
                <w:szCs w:val="18"/>
              </w:rPr>
            </w:pPr>
            <w:r>
              <w:rPr>
                <w:rStyle w:val="fontstyle01"/>
              </w:rPr>
              <w:t>İSTİKLAL YOLCULUĞU</w:t>
            </w:r>
          </w:p>
        </w:tc>
        <w:tc>
          <w:tcPr>
            <w:tcW w:w="4111" w:type="dxa"/>
            <w:tcBorders>
              <w:bottom w:val="single" w:sz="4" w:space="0" w:color="auto"/>
            </w:tcBorders>
            <w:vAlign w:val="center"/>
          </w:tcPr>
          <w:p w14:paraId="4BFA5742" w14:textId="77777777" w:rsidR="00E80217" w:rsidRPr="00CD78DC" w:rsidRDefault="00E80217" w:rsidP="00912E5B">
            <w:pPr>
              <w:spacing w:before="4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Millî cemiyetler ve millî varlığa düşman cemiyetlerin başlıca özelliklerine değinilir.</w:t>
            </w:r>
          </w:p>
          <w:p w14:paraId="5DF25DFC" w14:textId="77777777" w:rsidR="00E80217" w:rsidRPr="00CD78DC" w:rsidRDefault="00E80217" w:rsidP="00912E5B">
            <w:pPr>
              <w:rPr>
                <w:rFonts w:asciiTheme="minorHAnsi" w:hAnsiTheme="minorHAnsi" w:cstheme="minorHAnsi"/>
                <w:bCs/>
                <w:i/>
                <w:sz w:val="18"/>
                <w:szCs w:val="18"/>
              </w:rPr>
            </w:pPr>
          </w:p>
          <w:p w14:paraId="360C72AD" w14:textId="77777777" w:rsidR="00E80217" w:rsidRPr="007D25F3" w:rsidRDefault="00E80217"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Mustafa Kemal’in Samsun’a çıkışı, Havza Genelgesi, Amasya Genelgesi, Erzurum Kongresi, Sivas Kongresi ve Amasya Görüşmeleri ele alınır.</w:t>
            </w:r>
          </w:p>
        </w:tc>
        <w:tc>
          <w:tcPr>
            <w:tcW w:w="1701" w:type="dxa"/>
            <w:tcBorders>
              <w:bottom w:val="single" w:sz="4" w:space="0" w:color="auto"/>
            </w:tcBorders>
            <w:vAlign w:val="center"/>
          </w:tcPr>
          <w:p w14:paraId="1698206E" w14:textId="77777777" w:rsidR="00E80217" w:rsidRPr="00CD78DC" w:rsidRDefault="00C26314" w:rsidP="00914591">
            <w:pPr>
              <w:rPr>
                <w:rFonts w:asciiTheme="minorHAnsi" w:hAnsiTheme="minorHAnsi" w:cstheme="minorHAnsi"/>
                <w:sz w:val="18"/>
                <w:szCs w:val="18"/>
              </w:rPr>
            </w:pPr>
            <w:r w:rsidRPr="00142284">
              <w:rPr>
                <w:rFonts w:asciiTheme="minorHAnsi" w:hAnsiTheme="minorHAnsi" w:cstheme="minorHAnsi"/>
                <w:b/>
                <w:color w:val="FF0000"/>
                <w:szCs w:val="22"/>
              </w:rPr>
              <w:t>10 Kasım Atatürk’ü Anma Haftası</w:t>
            </w:r>
          </w:p>
        </w:tc>
        <w:tc>
          <w:tcPr>
            <w:tcW w:w="1544" w:type="dxa"/>
            <w:tcBorders>
              <w:bottom w:val="single" w:sz="4" w:space="0" w:color="auto"/>
            </w:tcBorders>
            <w:vAlign w:val="center"/>
          </w:tcPr>
          <w:p w14:paraId="6520DDAC" w14:textId="77777777"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*İnsan hakları ve Vatandaşlık</w:t>
            </w:r>
          </w:p>
        </w:tc>
        <w:tc>
          <w:tcPr>
            <w:tcW w:w="1912" w:type="dxa"/>
            <w:tcBorders>
              <w:bottom w:val="single" w:sz="4" w:space="0" w:color="auto"/>
            </w:tcBorders>
            <w:vAlign w:val="center"/>
          </w:tcPr>
          <w:p w14:paraId="38E4F4CA" w14:textId="77777777" w:rsidR="00516808" w:rsidRPr="00142284" w:rsidRDefault="00516808" w:rsidP="00516808">
            <w:pPr>
              <w:pStyle w:val="AltBilgi"/>
              <w:tabs>
                <w:tab w:val="clear" w:pos="4536"/>
                <w:tab w:val="clear" w:pos="9072"/>
              </w:tabs>
              <w:spacing w:line="0" w:lineRule="atLeast"/>
              <w:jc w:val="center"/>
              <w:rPr>
                <w:rFonts w:asciiTheme="minorHAnsi" w:hAnsiTheme="minorHAnsi" w:cstheme="minorHAnsi"/>
                <w:b/>
                <w:color w:val="FF0000"/>
                <w:sz w:val="22"/>
                <w:szCs w:val="22"/>
              </w:rPr>
            </w:pPr>
            <w:r w:rsidRPr="00142284">
              <w:rPr>
                <w:rFonts w:asciiTheme="minorHAnsi" w:hAnsiTheme="minorHAnsi" w:cstheme="minorHAnsi"/>
                <w:b/>
                <w:color w:val="FF0000"/>
                <w:sz w:val="22"/>
                <w:szCs w:val="22"/>
              </w:rPr>
              <w:t>I. Dönem</w:t>
            </w:r>
          </w:p>
          <w:p w14:paraId="428FB30A" w14:textId="77777777" w:rsidR="00516808" w:rsidRPr="00142284" w:rsidRDefault="00516808" w:rsidP="00516808">
            <w:pPr>
              <w:pStyle w:val="AltBilgi"/>
              <w:tabs>
                <w:tab w:val="clear" w:pos="4536"/>
                <w:tab w:val="clear" w:pos="9072"/>
              </w:tabs>
              <w:spacing w:line="0" w:lineRule="atLeast"/>
              <w:jc w:val="center"/>
              <w:rPr>
                <w:rFonts w:asciiTheme="minorHAnsi" w:hAnsiTheme="minorHAnsi" w:cstheme="minorHAnsi"/>
                <w:b/>
                <w:color w:val="FF0000"/>
                <w:sz w:val="22"/>
                <w:szCs w:val="22"/>
                <w:u w:val="single"/>
              </w:rPr>
            </w:pPr>
            <w:r w:rsidRPr="00142284">
              <w:rPr>
                <w:rFonts w:asciiTheme="minorHAnsi" w:hAnsiTheme="minorHAnsi" w:cstheme="minorHAnsi"/>
                <w:b/>
                <w:color w:val="FF0000"/>
                <w:sz w:val="22"/>
                <w:szCs w:val="22"/>
              </w:rPr>
              <w:t>I. Yazılı Yoklama</w:t>
            </w:r>
          </w:p>
          <w:p w14:paraId="1DD44F51" w14:textId="77777777" w:rsidR="00C26314" w:rsidRPr="00CD78DC" w:rsidRDefault="00E80217" w:rsidP="00421C4F">
            <w:pPr>
              <w:rPr>
                <w:rFonts w:asciiTheme="minorHAnsi" w:hAnsiTheme="minorHAnsi" w:cstheme="minorHAnsi"/>
                <w:b/>
                <w:sz w:val="18"/>
                <w:szCs w:val="18"/>
              </w:rPr>
            </w:pPr>
            <w:r w:rsidRPr="00CD78DC">
              <w:rPr>
                <w:rFonts w:asciiTheme="minorHAnsi" w:hAnsiTheme="minorHAnsi" w:cstheme="minorHAnsi"/>
                <w:sz w:val="18"/>
                <w:szCs w:val="18"/>
              </w:rPr>
              <w:t xml:space="preserve">Bu ünitenin her kazanımının sonunda ve ünite sonunda öz değerlendirme ve gözlem formları, açık uçlu sorular, projeler, değerlendirme, çoktan </w:t>
            </w:r>
          </w:p>
        </w:tc>
      </w:tr>
      <w:tr w:rsidR="00015104" w:rsidRPr="00CD78DC" w14:paraId="1328E788" w14:textId="77777777" w:rsidTr="00015104">
        <w:trPr>
          <w:cantSplit/>
          <w:trHeight w:val="89"/>
        </w:trPr>
        <w:tc>
          <w:tcPr>
            <w:tcW w:w="15726" w:type="dxa"/>
            <w:gridSpan w:val="10"/>
            <w:tcBorders>
              <w:top w:val="single" w:sz="4" w:space="0" w:color="auto"/>
              <w:bottom w:val="single" w:sz="4" w:space="0" w:color="auto"/>
            </w:tcBorders>
          </w:tcPr>
          <w:p w14:paraId="3F17E7EB" w14:textId="77777777" w:rsidR="00015104" w:rsidRPr="00CD78DC" w:rsidRDefault="00015104" w:rsidP="00015104">
            <w:pPr>
              <w:jc w:val="center"/>
              <w:rPr>
                <w:rFonts w:asciiTheme="minorHAnsi" w:hAnsiTheme="minorHAnsi" w:cstheme="minorHAnsi"/>
                <w:sz w:val="18"/>
                <w:szCs w:val="18"/>
              </w:rPr>
            </w:pPr>
            <w:r>
              <w:rPr>
                <w:rFonts w:asciiTheme="minorHAnsi" w:hAnsiTheme="minorHAnsi" w:cstheme="minorHAnsi"/>
                <w:b/>
                <w:color w:val="FF0000"/>
                <w:sz w:val="18"/>
                <w:szCs w:val="18"/>
              </w:rPr>
              <w:t>14 – 18</w:t>
            </w:r>
            <w:r w:rsidRPr="00CD78DC">
              <w:rPr>
                <w:rFonts w:asciiTheme="minorHAnsi" w:hAnsiTheme="minorHAnsi" w:cstheme="minorHAnsi"/>
                <w:b/>
                <w:color w:val="FF0000"/>
                <w:sz w:val="18"/>
                <w:szCs w:val="18"/>
              </w:rPr>
              <w:t xml:space="preserve"> KASIM I. DÖNEM ARA TATİLİ</w:t>
            </w:r>
          </w:p>
        </w:tc>
      </w:tr>
      <w:tr w:rsidR="00015104" w:rsidRPr="00CD78DC" w14:paraId="029DE5FC" w14:textId="77777777" w:rsidTr="00A74C88">
        <w:trPr>
          <w:cantSplit/>
          <w:trHeight w:val="2450"/>
        </w:trPr>
        <w:tc>
          <w:tcPr>
            <w:tcW w:w="479" w:type="dxa"/>
            <w:tcBorders>
              <w:top w:val="single" w:sz="4" w:space="0" w:color="auto"/>
              <w:bottom w:val="single" w:sz="4" w:space="0" w:color="auto"/>
            </w:tcBorders>
            <w:textDirection w:val="btLr"/>
          </w:tcPr>
          <w:p w14:paraId="234718FC" w14:textId="77777777" w:rsidR="00015104" w:rsidRPr="00CD78DC" w:rsidRDefault="00015104" w:rsidP="00015104">
            <w:pPr>
              <w:ind w:right="113"/>
              <w:jc w:val="center"/>
              <w:rPr>
                <w:rFonts w:asciiTheme="minorHAnsi" w:hAnsiTheme="minorHAnsi" w:cstheme="minorHAnsi"/>
                <w:sz w:val="18"/>
                <w:szCs w:val="18"/>
              </w:rPr>
            </w:pPr>
            <w:r w:rsidRPr="00CD78DC">
              <w:rPr>
                <w:rFonts w:asciiTheme="minorHAnsi" w:hAnsiTheme="minorHAnsi" w:cstheme="minorHAnsi"/>
                <w:sz w:val="18"/>
                <w:szCs w:val="18"/>
              </w:rPr>
              <w:t>KASIM</w:t>
            </w:r>
          </w:p>
          <w:p w14:paraId="79964772" w14:textId="77777777" w:rsidR="00015104" w:rsidRPr="00CD78DC" w:rsidRDefault="00015104" w:rsidP="00015104">
            <w:pPr>
              <w:ind w:left="113" w:right="113"/>
              <w:jc w:val="center"/>
              <w:rPr>
                <w:rFonts w:asciiTheme="minorHAnsi" w:hAnsiTheme="minorHAnsi" w:cstheme="minorHAnsi"/>
                <w:sz w:val="18"/>
                <w:szCs w:val="18"/>
              </w:rPr>
            </w:pPr>
          </w:p>
        </w:tc>
        <w:tc>
          <w:tcPr>
            <w:tcW w:w="593" w:type="dxa"/>
            <w:tcBorders>
              <w:top w:val="single" w:sz="4" w:space="0" w:color="auto"/>
              <w:bottom w:val="single" w:sz="4" w:space="0" w:color="auto"/>
            </w:tcBorders>
            <w:textDirection w:val="btLr"/>
          </w:tcPr>
          <w:p w14:paraId="153FE0B2" w14:textId="77777777" w:rsidR="00015104" w:rsidRPr="00E80217" w:rsidRDefault="00015104" w:rsidP="00015104">
            <w:pPr>
              <w:ind w:right="113"/>
              <w:jc w:val="center"/>
              <w:rPr>
                <w:rFonts w:asciiTheme="minorHAnsi" w:hAnsiTheme="minorHAnsi"/>
                <w:sz w:val="20"/>
              </w:rPr>
            </w:pPr>
            <w:r w:rsidRPr="00E80217">
              <w:rPr>
                <w:rFonts w:asciiTheme="minorHAnsi" w:hAnsiTheme="minorHAnsi"/>
                <w:sz w:val="20"/>
              </w:rPr>
              <w:t>8</w:t>
            </w:r>
            <w:r>
              <w:rPr>
                <w:rFonts w:asciiTheme="minorHAnsi" w:hAnsiTheme="minorHAnsi"/>
                <w:sz w:val="20"/>
              </w:rPr>
              <w:t>21-25</w:t>
            </w:r>
            <w:r w:rsidRPr="00E80217">
              <w:rPr>
                <w:rFonts w:asciiTheme="minorHAnsi" w:hAnsiTheme="minorHAnsi"/>
                <w:sz w:val="20"/>
              </w:rPr>
              <w:t xml:space="preserve"> KASIM </w:t>
            </w:r>
          </w:p>
        </w:tc>
        <w:tc>
          <w:tcPr>
            <w:tcW w:w="363" w:type="dxa"/>
            <w:tcBorders>
              <w:top w:val="single" w:sz="4" w:space="0" w:color="auto"/>
              <w:bottom w:val="single" w:sz="4" w:space="0" w:color="auto"/>
            </w:tcBorders>
            <w:textDirection w:val="btLr"/>
          </w:tcPr>
          <w:p w14:paraId="4E9BBEF1" w14:textId="77777777" w:rsidR="00015104" w:rsidRPr="00CD78DC" w:rsidRDefault="00015104" w:rsidP="00015104">
            <w:pPr>
              <w:ind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tcBorders>
              <w:bottom w:val="single" w:sz="4" w:space="0" w:color="auto"/>
            </w:tcBorders>
            <w:vAlign w:val="center"/>
          </w:tcPr>
          <w:p w14:paraId="47F8F8D2"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126" w:type="dxa"/>
            <w:tcBorders>
              <w:bottom w:val="single" w:sz="4" w:space="0" w:color="auto"/>
            </w:tcBorders>
            <w:vAlign w:val="center"/>
          </w:tcPr>
          <w:p w14:paraId="356E5EE4"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İTA.8.2.5. Millî Mücadele’nin hazırlık döneminde Mustafa Kemal’in yaptığı çalışmaları analiz eder. İTA.8.2.6. Misakımilli’nin kabulünü ve Büyük Millet Meclisinin açılışını vatanın bütünlüğü esası ile “ulusal egemenlik” ve “tam bağımsızlık” ilkeleri ile ilişkilendirir.</w:t>
            </w:r>
          </w:p>
        </w:tc>
        <w:tc>
          <w:tcPr>
            <w:tcW w:w="1559" w:type="dxa"/>
            <w:tcBorders>
              <w:bottom w:val="single" w:sz="4" w:space="0" w:color="auto"/>
            </w:tcBorders>
            <w:vAlign w:val="center"/>
          </w:tcPr>
          <w:p w14:paraId="663B190F" w14:textId="77777777" w:rsidR="00015104" w:rsidRPr="00CD78DC" w:rsidRDefault="00015104" w:rsidP="00015104">
            <w:pPr>
              <w:rPr>
                <w:rFonts w:asciiTheme="minorHAnsi" w:hAnsiTheme="minorHAnsi" w:cstheme="minorHAnsi"/>
                <w:sz w:val="18"/>
                <w:szCs w:val="18"/>
              </w:rPr>
            </w:pPr>
            <w:r>
              <w:rPr>
                <w:rStyle w:val="fontstyle01"/>
              </w:rPr>
              <w:t>İSTİKLAL YOLCULUĞU</w:t>
            </w:r>
          </w:p>
        </w:tc>
        <w:tc>
          <w:tcPr>
            <w:tcW w:w="4111" w:type="dxa"/>
            <w:tcBorders>
              <w:top w:val="single" w:sz="4" w:space="0" w:color="auto"/>
              <w:bottom w:val="single" w:sz="4" w:space="0" w:color="auto"/>
            </w:tcBorders>
            <w:vAlign w:val="center"/>
          </w:tcPr>
          <w:p w14:paraId="043D3230"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 xml:space="preserve"> </w:t>
            </w:r>
          </w:p>
          <w:p w14:paraId="3ABB17D5"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Millî Mücadele’nin hazırlık aşamasında karşılaşılan sorunlara Mustafa Kemal’in bulduğu çözüm yollarına değinilir.</w:t>
            </w:r>
          </w:p>
          <w:p w14:paraId="368E094A"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p>
          <w:p w14:paraId="02073D98" w14:textId="77777777" w:rsidR="00015104" w:rsidRPr="00CD78DC" w:rsidRDefault="00015104" w:rsidP="00015104">
            <w:pPr>
              <w:rPr>
                <w:rFonts w:asciiTheme="minorHAnsi" w:hAnsiTheme="minorHAnsi" w:cstheme="minorHAnsi"/>
                <w:sz w:val="18"/>
                <w:szCs w:val="18"/>
              </w:rPr>
            </w:pPr>
          </w:p>
        </w:tc>
        <w:tc>
          <w:tcPr>
            <w:tcW w:w="1701" w:type="dxa"/>
            <w:tcBorders>
              <w:top w:val="single" w:sz="4" w:space="0" w:color="auto"/>
              <w:bottom w:val="single" w:sz="4" w:space="0" w:color="auto"/>
            </w:tcBorders>
            <w:vAlign w:val="center"/>
          </w:tcPr>
          <w:p w14:paraId="6AD29E4C" w14:textId="77777777" w:rsidR="00015104" w:rsidRPr="00CD78DC" w:rsidRDefault="00015104" w:rsidP="00015104">
            <w:pPr>
              <w:rPr>
                <w:rFonts w:asciiTheme="minorHAnsi" w:hAnsiTheme="minorHAnsi" w:cstheme="minorHAnsi"/>
                <w:sz w:val="18"/>
                <w:szCs w:val="18"/>
              </w:rPr>
            </w:pPr>
          </w:p>
        </w:tc>
        <w:tc>
          <w:tcPr>
            <w:tcW w:w="1544" w:type="dxa"/>
            <w:tcBorders>
              <w:top w:val="single" w:sz="4" w:space="0" w:color="auto"/>
              <w:bottom w:val="single" w:sz="4" w:space="0" w:color="auto"/>
            </w:tcBorders>
            <w:vAlign w:val="center"/>
          </w:tcPr>
          <w:p w14:paraId="2D0FBEA7" w14:textId="77777777" w:rsidR="00015104" w:rsidRPr="00CD78DC" w:rsidRDefault="00015104" w:rsidP="00015104">
            <w:pPr>
              <w:rPr>
                <w:rFonts w:asciiTheme="minorHAnsi" w:hAnsiTheme="minorHAnsi" w:cstheme="minorHAnsi"/>
                <w:sz w:val="18"/>
                <w:szCs w:val="18"/>
              </w:rPr>
            </w:pPr>
          </w:p>
        </w:tc>
        <w:tc>
          <w:tcPr>
            <w:tcW w:w="1912" w:type="dxa"/>
            <w:tcBorders>
              <w:top w:val="single" w:sz="4" w:space="0" w:color="auto"/>
              <w:bottom w:val="single" w:sz="4" w:space="0" w:color="auto"/>
            </w:tcBorders>
            <w:vAlign w:val="center"/>
          </w:tcPr>
          <w:p w14:paraId="5011CC95" w14:textId="77777777" w:rsidR="00015104"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 xml:space="preserve">seçmeli, boşluk doldurmalı testler kullanılarak değerlendirme yapılacaktır. </w:t>
            </w:r>
          </w:p>
          <w:p w14:paraId="55E247A5" w14:textId="77777777" w:rsidR="00015104" w:rsidRDefault="00015104" w:rsidP="00015104">
            <w:pPr>
              <w:rPr>
                <w:rFonts w:asciiTheme="minorHAnsi" w:hAnsiTheme="minorHAnsi" w:cstheme="minorHAnsi"/>
                <w:sz w:val="18"/>
                <w:szCs w:val="18"/>
              </w:rPr>
            </w:pPr>
          </w:p>
          <w:p w14:paraId="64E364C6" w14:textId="77777777" w:rsidR="00015104" w:rsidRPr="00CD78DC" w:rsidRDefault="00015104" w:rsidP="00516808">
            <w:pPr>
              <w:pStyle w:val="AltBilgi"/>
              <w:tabs>
                <w:tab w:val="clear" w:pos="4536"/>
                <w:tab w:val="clear" w:pos="9072"/>
              </w:tabs>
              <w:spacing w:line="0" w:lineRule="atLeast"/>
              <w:jc w:val="center"/>
              <w:rPr>
                <w:rFonts w:asciiTheme="minorHAnsi" w:hAnsiTheme="minorHAnsi" w:cstheme="minorHAnsi"/>
                <w:b/>
                <w:sz w:val="18"/>
                <w:szCs w:val="18"/>
              </w:rPr>
            </w:pPr>
          </w:p>
        </w:tc>
      </w:tr>
      <w:tr w:rsidR="00015104" w:rsidRPr="00CD78DC" w14:paraId="60BA2D3A" w14:textId="77777777" w:rsidTr="00A74C88">
        <w:trPr>
          <w:cantSplit/>
          <w:trHeight w:val="2065"/>
        </w:trPr>
        <w:tc>
          <w:tcPr>
            <w:tcW w:w="479" w:type="dxa"/>
            <w:textDirection w:val="btLr"/>
          </w:tcPr>
          <w:p w14:paraId="7E8CB728" w14:textId="77777777" w:rsidR="00015104" w:rsidRPr="00CD78DC" w:rsidRDefault="00015104" w:rsidP="00015104">
            <w:pPr>
              <w:ind w:left="113" w:right="113"/>
              <w:jc w:val="center"/>
              <w:rPr>
                <w:rFonts w:asciiTheme="minorHAnsi" w:hAnsiTheme="minorHAnsi" w:cstheme="minorHAnsi"/>
                <w:sz w:val="18"/>
                <w:szCs w:val="18"/>
              </w:rPr>
            </w:pPr>
            <w:r>
              <w:rPr>
                <w:rFonts w:asciiTheme="minorHAnsi" w:hAnsiTheme="minorHAnsi" w:cstheme="minorHAnsi"/>
                <w:sz w:val="18"/>
                <w:szCs w:val="18"/>
              </w:rPr>
              <w:t>KASIM</w:t>
            </w:r>
          </w:p>
        </w:tc>
        <w:tc>
          <w:tcPr>
            <w:tcW w:w="593" w:type="dxa"/>
            <w:textDirection w:val="btLr"/>
          </w:tcPr>
          <w:p w14:paraId="775B65BA" w14:textId="77777777" w:rsidR="00015104" w:rsidRPr="00E80217" w:rsidRDefault="00015104" w:rsidP="00015104">
            <w:pPr>
              <w:ind w:left="113" w:right="113"/>
              <w:jc w:val="center"/>
              <w:rPr>
                <w:rFonts w:asciiTheme="minorHAnsi" w:hAnsiTheme="minorHAnsi"/>
                <w:bCs/>
                <w:sz w:val="20"/>
              </w:rPr>
            </w:pPr>
            <w:r>
              <w:rPr>
                <w:rFonts w:asciiTheme="minorHAnsi" w:hAnsiTheme="minorHAnsi"/>
                <w:bCs/>
                <w:sz w:val="20"/>
              </w:rPr>
              <w:t>28</w:t>
            </w:r>
            <w:r w:rsidRPr="00E80217">
              <w:rPr>
                <w:rFonts w:asciiTheme="minorHAnsi" w:hAnsiTheme="minorHAnsi"/>
                <w:bCs/>
                <w:sz w:val="20"/>
              </w:rPr>
              <w:t xml:space="preserve"> KASIM </w:t>
            </w:r>
            <w:r>
              <w:rPr>
                <w:rFonts w:asciiTheme="minorHAnsi" w:hAnsiTheme="minorHAnsi"/>
                <w:bCs/>
                <w:sz w:val="20"/>
              </w:rPr>
              <w:t>02 ARALIK</w:t>
            </w:r>
          </w:p>
        </w:tc>
        <w:tc>
          <w:tcPr>
            <w:tcW w:w="363" w:type="dxa"/>
            <w:textDirection w:val="btLr"/>
          </w:tcPr>
          <w:p w14:paraId="085A8C95"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14CFD4EC"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126" w:type="dxa"/>
            <w:vAlign w:val="center"/>
          </w:tcPr>
          <w:p w14:paraId="04281C55"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İTA.8.2.6. Misakımilli’nin kabulünü ve Büyük Millet Meclisinin açılışını vatanın bütünlüğü esası ile “ulusal egemenlik” ve “tam bağımsızlık” ilkeleri ile ilişkilendirir.</w:t>
            </w:r>
          </w:p>
        </w:tc>
        <w:tc>
          <w:tcPr>
            <w:tcW w:w="1559" w:type="dxa"/>
            <w:vAlign w:val="center"/>
          </w:tcPr>
          <w:p w14:paraId="11D39E02" w14:textId="77777777" w:rsidR="00015104" w:rsidRPr="00CD78DC" w:rsidRDefault="00015104" w:rsidP="00015104">
            <w:pPr>
              <w:rPr>
                <w:rFonts w:asciiTheme="minorHAnsi" w:hAnsiTheme="minorHAnsi" w:cstheme="minorHAnsi"/>
                <w:sz w:val="18"/>
                <w:szCs w:val="18"/>
              </w:rPr>
            </w:pPr>
            <w:r>
              <w:rPr>
                <w:rStyle w:val="fontstyle01"/>
              </w:rPr>
              <w:t>MEBUSAN MECLİSİ’NİN TOPLANMASI VE MİSAK-I MİLLİNİN KABULÜ</w:t>
            </w:r>
          </w:p>
        </w:tc>
        <w:tc>
          <w:tcPr>
            <w:tcW w:w="4111" w:type="dxa"/>
            <w:vAlign w:val="center"/>
          </w:tcPr>
          <w:p w14:paraId="7E615DE2" w14:textId="77777777" w:rsidR="00015104" w:rsidRPr="00CD78DC" w:rsidRDefault="00015104" w:rsidP="00015104">
            <w:pPr>
              <w:spacing w:before="4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Millî Mücadele Dönemi’nde basının rolüne kısaca değinilir.</w:t>
            </w:r>
          </w:p>
          <w:p w14:paraId="785B98EA" w14:textId="77777777" w:rsidR="00015104" w:rsidRPr="00CD78DC" w:rsidRDefault="00015104" w:rsidP="00015104">
            <w:pPr>
              <w:spacing w:before="40"/>
              <w:rPr>
                <w:rFonts w:asciiTheme="minorHAnsi" w:eastAsiaTheme="minorHAnsi" w:hAnsiTheme="minorHAnsi" w:cstheme="minorHAnsi"/>
                <w:iCs/>
                <w:sz w:val="18"/>
                <w:szCs w:val="18"/>
              </w:rPr>
            </w:pPr>
          </w:p>
          <w:p w14:paraId="6D0645E9" w14:textId="77777777" w:rsidR="00015104" w:rsidRPr="00CD78DC" w:rsidRDefault="00015104" w:rsidP="00015104">
            <w:pPr>
              <w:spacing w:before="40"/>
              <w:rPr>
                <w:rFonts w:asciiTheme="minorHAnsi" w:hAnsiTheme="minorHAnsi" w:cstheme="minorHAnsi"/>
                <w:sz w:val="18"/>
                <w:szCs w:val="18"/>
              </w:rPr>
            </w:pPr>
          </w:p>
          <w:p w14:paraId="24B4F40E" w14:textId="77777777" w:rsidR="00015104" w:rsidRPr="00CD78DC" w:rsidRDefault="00015104" w:rsidP="00015104">
            <w:pPr>
              <w:spacing w:before="4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Birinci Büyük Millet Meclisinin nasıl teşekkül ettiğine kısaca değinilir.</w:t>
            </w:r>
          </w:p>
          <w:p w14:paraId="4D039307" w14:textId="77777777" w:rsidR="00015104" w:rsidRPr="00CD78DC" w:rsidRDefault="00015104" w:rsidP="00015104">
            <w:pPr>
              <w:rPr>
                <w:rFonts w:asciiTheme="minorHAnsi" w:hAnsiTheme="minorHAnsi" w:cstheme="minorHAnsi"/>
                <w:sz w:val="18"/>
                <w:szCs w:val="18"/>
              </w:rPr>
            </w:pPr>
          </w:p>
        </w:tc>
        <w:tc>
          <w:tcPr>
            <w:tcW w:w="1701" w:type="dxa"/>
            <w:vMerge w:val="restart"/>
            <w:vAlign w:val="center"/>
          </w:tcPr>
          <w:p w14:paraId="1D2C5A7F" w14:textId="77777777" w:rsidR="00015104"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 xml:space="preserve">“Eşkıya gibi dağda, komiteci gibi sokakta adam mı vuracağız? Bizim devlet anlayışımızda bu yoktur. Bundan sonra bu memlekette vatandaş ancak </w:t>
            </w:r>
            <w:r w:rsidRPr="00CD78DC">
              <w:rPr>
                <w:rFonts w:asciiTheme="minorHAnsi" w:hAnsiTheme="minorHAnsi" w:cstheme="minorHAnsi"/>
                <w:sz w:val="18"/>
                <w:szCs w:val="18"/>
              </w:rPr>
              <w:lastRenderedPageBreak/>
              <w:t>mahkeme kararıyla cezalandırılacaktır.”</w:t>
            </w:r>
          </w:p>
          <w:p w14:paraId="499883A4" w14:textId="77777777" w:rsidR="00015104" w:rsidRDefault="00015104" w:rsidP="00015104">
            <w:pPr>
              <w:rPr>
                <w:rFonts w:asciiTheme="minorHAnsi" w:hAnsiTheme="minorHAnsi" w:cstheme="minorHAnsi"/>
                <w:sz w:val="18"/>
                <w:szCs w:val="18"/>
              </w:rPr>
            </w:pPr>
          </w:p>
          <w:p w14:paraId="7AFF0BAF" w14:textId="77777777" w:rsidR="00015104" w:rsidRPr="00CD78DC" w:rsidRDefault="00015104" w:rsidP="00015104">
            <w:pPr>
              <w:rPr>
                <w:rFonts w:asciiTheme="minorHAnsi" w:hAnsiTheme="minorHAnsi" w:cstheme="minorHAnsi"/>
                <w:sz w:val="18"/>
                <w:szCs w:val="18"/>
              </w:rPr>
            </w:pPr>
          </w:p>
          <w:p w14:paraId="25702200"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“Siz orada yalnızca düşmanı değil milletin mâkus talihini yendiniz.” “Cehaletle, ilkellikle savaş, düşmanla savaştan daha az önemli değildir.” “Bir ulus, sımsıkı birbirine bağlı olmayı bildikçe yeryüzünde onu dağıtabilecek bir güç düşünülemez.” “Hattı müdafaa yoktur, sathı müdafaa vardır. O satıh, bütün vatandır. Vatanın her karış toprağı, vatandaşın kanı ile ıslanmadıkça terk olunamaz.” “Ordular! İlk hedefiniz Akdeniz’dir! İleri!”</w:t>
            </w:r>
          </w:p>
        </w:tc>
        <w:tc>
          <w:tcPr>
            <w:tcW w:w="3456" w:type="dxa"/>
            <w:gridSpan w:val="2"/>
            <w:vAlign w:val="center"/>
          </w:tcPr>
          <w:p w14:paraId="59D5235B" w14:textId="77777777" w:rsidR="00015104" w:rsidRPr="00CD78DC" w:rsidRDefault="00015104" w:rsidP="00015104">
            <w:pPr>
              <w:rPr>
                <w:rFonts w:asciiTheme="minorHAnsi" w:hAnsiTheme="minorHAnsi" w:cstheme="minorHAnsi"/>
                <w:sz w:val="18"/>
                <w:szCs w:val="18"/>
              </w:rPr>
            </w:pPr>
          </w:p>
        </w:tc>
      </w:tr>
      <w:tr w:rsidR="00015104" w:rsidRPr="00CD78DC" w14:paraId="74B5A252" w14:textId="77777777" w:rsidTr="00A74C88">
        <w:trPr>
          <w:cantSplit/>
          <w:trHeight w:val="2139"/>
        </w:trPr>
        <w:tc>
          <w:tcPr>
            <w:tcW w:w="479" w:type="dxa"/>
            <w:vMerge w:val="restart"/>
            <w:textDirection w:val="btLr"/>
          </w:tcPr>
          <w:p w14:paraId="6165FBBC" w14:textId="77777777" w:rsidR="00015104" w:rsidRPr="00CD78DC" w:rsidRDefault="00015104" w:rsidP="00015104">
            <w:pPr>
              <w:ind w:left="113" w:right="113"/>
              <w:jc w:val="center"/>
              <w:rPr>
                <w:rFonts w:asciiTheme="minorHAnsi" w:hAnsiTheme="minorHAnsi" w:cstheme="minorHAnsi"/>
                <w:sz w:val="18"/>
                <w:szCs w:val="18"/>
              </w:rPr>
            </w:pPr>
            <w:r>
              <w:rPr>
                <w:rFonts w:asciiTheme="minorHAnsi" w:hAnsiTheme="minorHAnsi" w:cstheme="minorHAnsi"/>
                <w:sz w:val="18"/>
                <w:szCs w:val="18"/>
              </w:rPr>
              <w:lastRenderedPageBreak/>
              <w:t xml:space="preserve"> </w:t>
            </w:r>
            <w:r w:rsidRPr="00CD78DC">
              <w:rPr>
                <w:rFonts w:asciiTheme="minorHAnsi" w:hAnsiTheme="minorHAnsi" w:cstheme="minorHAnsi"/>
                <w:sz w:val="18"/>
                <w:szCs w:val="18"/>
              </w:rPr>
              <w:t>ARALIK</w:t>
            </w:r>
            <w:r>
              <w:rPr>
                <w:rFonts w:asciiTheme="minorHAnsi" w:hAnsiTheme="minorHAnsi" w:cstheme="minorHAnsi"/>
                <w:sz w:val="18"/>
                <w:szCs w:val="18"/>
              </w:rPr>
              <w:t xml:space="preserve"> </w:t>
            </w:r>
          </w:p>
        </w:tc>
        <w:tc>
          <w:tcPr>
            <w:tcW w:w="593" w:type="dxa"/>
            <w:textDirection w:val="btLr"/>
          </w:tcPr>
          <w:p w14:paraId="20774A31" w14:textId="77777777" w:rsidR="00015104" w:rsidRPr="00E80217" w:rsidRDefault="00015104" w:rsidP="00015104">
            <w:pPr>
              <w:ind w:left="113" w:right="113"/>
              <w:jc w:val="center"/>
              <w:rPr>
                <w:rFonts w:asciiTheme="minorHAnsi" w:hAnsiTheme="minorHAnsi" w:cstheme="minorHAnsi"/>
                <w:sz w:val="20"/>
              </w:rPr>
            </w:pPr>
            <w:r>
              <w:rPr>
                <w:rFonts w:asciiTheme="minorHAnsi" w:hAnsiTheme="minorHAnsi"/>
                <w:sz w:val="20"/>
              </w:rPr>
              <w:t>05- 09 ARALIK</w:t>
            </w:r>
          </w:p>
        </w:tc>
        <w:tc>
          <w:tcPr>
            <w:tcW w:w="363" w:type="dxa"/>
            <w:textDirection w:val="btLr"/>
          </w:tcPr>
          <w:p w14:paraId="1B660D0C"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350F57A2"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126" w:type="dxa"/>
            <w:vAlign w:val="center"/>
          </w:tcPr>
          <w:p w14:paraId="28A1A643"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İTA.8.2.7. Büyük Millet Meclisine karşı ayaklanmalar ile ayaklanmaların bastırılması için alınan tedbirleri analiz eder.</w:t>
            </w:r>
          </w:p>
        </w:tc>
        <w:tc>
          <w:tcPr>
            <w:tcW w:w="1559" w:type="dxa"/>
            <w:vAlign w:val="center"/>
          </w:tcPr>
          <w:p w14:paraId="5C742BF5" w14:textId="77777777" w:rsidR="00015104" w:rsidRPr="00CD78DC" w:rsidRDefault="00015104" w:rsidP="00015104">
            <w:pPr>
              <w:rPr>
                <w:rFonts w:asciiTheme="minorHAnsi" w:hAnsiTheme="minorHAnsi" w:cstheme="minorHAnsi"/>
                <w:sz w:val="18"/>
                <w:szCs w:val="18"/>
              </w:rPr>
            </w:pPr>
            <w:r>
              <w:rPr>
                <w:rStyle w:val="fontstyle01"/>
              </w:rPr>
              <w:t>BÜYÜK MİLLET MECLİSİNE KARŞI ÇIKARILAN AYAKLANMALAR</w:t>
            </w:r>
          </w:p>
        </w:tc>
        <w:tc>
          <w:tcPr>
            <w:tcW w:w="4111" w:type="dxa"/>
            <w:vAlign w:val="center"/>
          </w:tcPr>
          <w:p w14:paraId="6FC74B1D" w14:textId="77777777" w:rsidR="00015104" w:rsidRPr="00CD78DC" w:rsidRDefault="00015104" w:rsidP="00015104">
            <w:pPr>
              <w:spacing w:before="40"/>
              <w:rPr>
                <w:rFonts w:asciiTheme="minorHAnsi" w:hAnsiTheme="minorHAnsi" w:cstheme="minorHAnsi"/>
                <w:i/>
                <w:sz w:val="18"/>
                <w:szCs w:val="18"/>
              </w:rPr>
            </w:pPr>
            <w:r w:rsidRPr="00CD78DC">
              <w:rPr>
                <w:rFonts w:asciiTheme="minorHAnsi" w:eastAsiaTheme="minorHAnsi" w:hAnsiTheme="minorHAnsi" w:cstheme="minorHAnsi"/>
                <w:iCs/>
                <w:sz w:val="18"/>
                <w:szCs w:val="18"/>
              </w:rPr>
              <w:t>Hıyanet-i Vataniye Kanunu’nun çıkarılma gerekçelerine ve kanunun uygulanma sürecine değinilir.</w:t>
            </w:r>
          </w:p>
          <w:p w14:paraId="4B999411" w14:textId="77777777" w:rsidR="00015104" w:rsidRPr="00CD78DC" w:rsidRDefault="00015104" w:rsidP="00015104">
            <w:pPr>
              <w:rPr>
                <w:rFonts w:asciiTheme="minorHAnsi" w:hAnsiTheme="minorHAnsi" w:cstheme="minorHAnsi"/>
                <w:sz w:val="18"/>
                <w:szCs w:val="18"/>
              </w:rPr>
            </w:pPr>
          </w:p>
        </w:tc>
        <w:tc>
          <w:tcPr>
            <w:tcW w:w="1701" w:type="dxa"/>
            <w:vMerge/>
            <w:vAlign w:val="center"/>
          </w:tcPr>
          <w:p w14:paraId="5DD225D1" w14:textId="77777777" w:rsidR="00015104" w:rsidRPr="00CD78DC" w:rsidRDefault="00015104" w:rsidP="00015104">
            <w:pPr>
              <w:rPr>
                <w:rFonts w:asciiTheme="minorHAnsi" w:hAnsiTheme="minorHAnsi" w:cstheme="minorHAnsi"/>
                <w:sz w:val="18"/>
                <w:szCs w:val="18"/>
              </w:rPr>
            </w:pPr>
          </w:p>
        </w:tc>
        <w:tc>
          <w:tcPr>
            <w:tcW w:w="1544" w:type="dxa"/>
            <w:vAlign w:val="center"/>
          </w:tcPr>
          <w:p w14:paraId="6201B45E" w14:textId="77777777" w:rsidR="00015104" w:rsidRPr="00CD78DC" w:rsidRDefault="00015104" w:rsidP="00015104">
            <w:pPr>
              <w:rPr>
                <w:rFonts w:asciiTheme="minorHAnsi" w:hAnsiTheme="minorHAnsi" w:cstheme="minorHAnsi"/>
                <w:sz w:val="18"/>
                <w:szCs w:val="18"/>
              </w:rPr>
            </w:pPr>
          </w:p>
        </w:tc>
        <w:tc>
          <w:tcPr>
            <w:tcW w:w="1912" w:type="dxa"/>
            <w:vMerge w:val="restart"/>
            <w:vAlign w:val="center"/>
          </w:tcPr>
          <w:p w14:paraId="76715422"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r w:rsidRPr="00CD78DC">
              <w:rPr>
                <w:rFonts w:asciiTheme="minorHAnsi" w:hAnsiTheme="minorHAnsi" w:cstheme="minorHAnsi"/>
                <w:sz w:val="18"/>
                <w:szCs w:val="18"/>
              </w:rPr>
              <w:br/>
            </w:r>
          </w:p>
        </w:tc>
      </w:tr>
      <w:tr w:rsidR="00015104" w:rsidRPr="00CD78DC" w14:paraId="6F5E6370" w14:textId="77777777" w:rsidTr="00A74C88">
        <w:trPr>
          <w:cantSplit/>
          <w:trHeight w:val="2177"/>
        </w:trPr>
        <w:tc>
          <w:tcPr>
            <w:tcW w:w="479" w:type="dxa"/>
            <w:vMerge/>
            <w:textDirection w:val="btLr"/>
          </w:tcPr>
          <w:p w14:paraId="77211B4C" w14:textId="77777777" w:rsidR="00015104" w:rsidRPr="00CD78DC" w:rsidRDefault="00015104" w:rsidP="00015104">
            <w:pPr>
              <w:ind w:left="113" w:right="113"/>
              <w:jc w:val="center"/>
              <w:rPr>
                <w:rFonts w:asciiTheme="minorHAnsi" w:hAnsiTheme="minorHAnsi" w:cstheme="minorHAnsi"/>
                <w:sz w:val="18"/>
                <w:szCs w:val="18"/>
              </w:rPr>
            </w:pPr>
          </w:p>
        </w:tc>
        <w:tc>
          <w:tcPr>
            <w:tcW w:w="593" w:type="dxa"/>
            <w:textDirection w:val="btLr"/>
          </w:tcPr>
          <w:p w14:paraId="4C212806" w14:textId="77777777" w:rsidR="00015104" w:rsidRPr="00E80217" w:rsidRDefault="00015104" w:rsidP="00015104">
            <w:pPr>
              <w:ind w:left="113" w:right="113"/>
              <w:jc w:val="center"/>
              <w:rPr>
                <w:rFonts w:asciiTheme="minorHAnsi" w:hAnsiTheme="minorHAnsi" w:cstheme="minorHAnsi"/>
                <w:sz w:val="20"/>
              </w:rPr>
            </w:pPr>
            <w:r>
              <w:rPr>
                <w:rFonts w:asciiTheme="minorHAnsi" w:hAnsiTheme="minorHAnsi"/>
                <w:sz w:val="20"/>
              </w:rPr>
              <w:t>12-16</w:t>
            </w:r>
            <w:r w:rsidRPr="00E80217">
              <w:rPr>
                <w:rFonts w:asciiTheme="minorHAnsi" w:hAnsiTheme="minorHAnsi"/>
                <w:sz w:val="20"/>
              </w:rPr>
              <w:t xml:space="preserve"> ARALIK</w:t>
            </w:r>
          </w:p>
        </w:tc>
        <w:tc>
          <w:tcPr>
            <w:tcW w:w="363" w:type="dxa"/>
            <w:textDirection w:val="btLr"/>
          </w:tcPr>
          <w:p w14:paraId="2F0939EF"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100051CE"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126" w:type="dxa"/>
            <w:vAlign w:val="center"/>
          </w:tcPr>
          <w:p w14:paraId="774F065A"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İTA.8.2.8. Mustafa Kemal’in ve Türk milletinin Sevr Antlaşması’na karşı tepkilerini değerlendirir.</w:t>
            </w:r>
          </w:p>
        </w:tc>
        <w:tc>
          <w:tcPr>
            <w:tcW w:w="1559" w:type="dxa"/>
            <w:vAlign w:val="center"/>
          </w:tcPr>
          <w:p w14:paraId="2DB3A594" w14:textId="77777777" w:rsidR="00015104" w:rsidRPr="00CD78DC" w:rsidRDefault="00015104" w:rsidP="00015104">
            <w:pPr>
              <w:rPr>
                <w:rFonts w:asciiTheme="minorHAnsi" w:hAnsiTheme="minorHAnsi" w:cstheme="minorHAnsi"/>
                <w:sz w:val="18"/>
                <w:szCs w:val="18"/>
              </w:rPr>
            </w:pPr>
            <w:r>
              <w:rPr>
                <w:rStyle w:val="fontstyle01"/>
              </w:rPr>
              <w:t>GEÇERSİZ BİR ANTLAŞMA: SEVR ANTLAŞMASI</w:t>
            </w:r>
          </w:p>
        </w:tc>
        <w:tc>
          <w:tcPr>
            <w:tcW w:w="4111" w:type="dxa"/>
            <w:vAlign w:val="center"/>
          </w:tcPr>
          <w:p w14:paraId="5FE3F468" w14:textId="77777777" w:rsidR="00015104" w:rsidRDefault="00015104" w:rsidP="00015104">
            <w:pPr>
              <w:rPr>
                <w:rFonts w:asciiTheme="minorHAnsi" w:hAnsiTheme="minorHAnsi" w:cstheme="minorHAnsi"/>
                <w:sz w:val="18"/>
                <w:szCs w:val="18"/>
              </w:rPr>
            </w:pPr>
          </w:p>
          <w:p w14:paraId="47242B39" w14:textId="77777777" w:rsidR="00015104" w:rsidRDefault="00015104" w:rsidP="00015104">
            <w:pPr>
              <w:rPr>
                <w:rFonts w:asciiTheme="minorHAnsi" w:hAnsiTheme="minorHAnsi" w:cstheme="minorHAnsi"/>
                <w:sz w:val="18"/>
                <w:szCs w:val="18"/>
              </w:rPr>
            </w:pPr>
          </w:p>
          <w:p w14:paraId="519B03B2" w14:textId="77777777" w:rsidR="00015104" w:rsidRDefault="00015104" w:rsidP="00015104">
            <w:pPr>
              <w:rPr>
                <w:rFonts w:asciiTheme="minorHAnsi" w:hAnsiTheme="minorHAnsi" w:cstheme="minorHAnsi"/>
                <w:sz w:val="18"/>
                <w:szCs w:val="18"/>
              </w:rPr>
            </w:pPr>
          </w:p>
          <w:p w14:paraId="42E9A346" w14:textId="77777777" w:rsidR="00015104" w:rsidRDefault="00015104" w:rsidP="00015104">
            <w:pPr>
              <w:rPr>
                <w:rFonts w:asciiTheme="minorHAnsi" w:hAnsiTheme="minorHAnsi" w:cstheme="minorHAnsi"/>
                <w:sz w:val="18"/>
                <w:szCs w:val="18"/>
              </w:rPr>
            </w:pPr>
          </w:p>
          <w:p w14:paraId="18298594" w14:textId="77777777" w:rsidR="00015104" w:rsidRDefault="00015104" w:rsidP="00015104">
            <w:pPr>
              <w:rPr>
                <w:rFonts w:asciiTheme="minorHAnsi" w:hAnsiTheme="minorHAnsi" w:cstheme="minorHAnsi"/>
                <w:sz w:val="18"/>
                <w:szCs w:val="18"/>
              </w:rPr>
            </w:pPr>
          </w:p>
          <w:p w14:paraId="0BF64DBE" w14:textId="77777777" w:rsidR="00015104" w:rsidRDefault="00015104" w:rsidP="00015104">
            <w:pPr>
              <w:rPr>
                <w:rFonts w:asciiTheme="minorHAnsi" w:hAnsiTheme="minorHAnsi" w:cstheme="minorHAnsi"/>
                <w:sz w:val="18"/>
                <w:szCs w:val="18"/>
              </w:rPr>
            </w:pPr>
          </w:p>
          <w:p w14:paraId="031136BD" w14:textId="77777777" w:rsidR="00015104" w:rsidRPr="00CD78DC" w:rsidRDefault="00015104" w:rsidP="00015104">
            <w:pPr>
              <w:rPr>
                <w:rFonts w:asciiTheme="minorHAnsi" w:hAnsiTheme="minorHAnsi" w:cstheme="minorHAnsi"/>
                <w:sz w:val="18"/>
                <w:szCs w:val="18"/>
              </w:rPr>
            </w:pPr>
          </w:p>
        </w:tc>
        <w:tc>
          <w:tcPr>
            <w:tcW w:w="1701" w:type="dxa"/>
            <w:vMerge/>
            <w:vAlign w:val="center"/>
          </w:tcPr>
          <w:p w14:paraId="466D936D" w14:textId="77777777" w:rsidR="00015104" w:rsidRPr="00CD78DC" w:rsidRDefault="00015104" w:rsidP="00015104">
            <w:pPr>
              <w:rPr>
                <w:rFonts w:asciiTheme="minorHAnsi" w:hAnsiTheme="minorHAnsi" w:cstheme="minorHAnsi"/>
                <w:sz w:val="18"/>
                <w:szCs w:val="18"/>
              </w:rPr>
            </w:pPr>
          </w:p>
        </w:tc>
        <w:tc>
          <w:tcPr>
            <w:tcW w:w="1544" w:type="dxa"/>
            <w:tcBorders>
              <w:bottom w:val="single" w:sz="4" w:space="0" w:color="auto"/>
            </w:tcBorders>
            <w:vAlign w:val="center"/>
          </w:tcPr>
          <w:p w14:paraId="74BDA13A" w14:textId="77777777" w:rsidR="00015104" w:rsidRPr="00CD78DC" w:rsidRDefault="00015104" w:rsidP="00015104">
            <w:pPr>
              <w:rPr>
                <w:rFonts w:asciiTheme="minorHAnsi" w:hAnsiTheme="minorHAnsi" w:cstheme="minorHAnsi"/>
                <w:sz w:val="18"/>
                <w:szCs w:val="18"/>
              </w:rPr>
            </w:pPr>
          </w:p>
        </w:tc>
        <w:tc>
          <w:tcPr>
            <w:tcW w:w="1912" w:type="dxa"/>
            <w:vMerge/>
            <w:tcBorders>
              <w:bottom w:val="single" w:sz="4" w:space="0" w:color="auto"/>
            </w:tcBorders>
            <w:vAlign w:val="center"/>
          </w:tcPr>
          <w:p w14:paraId="29DF1CBE" w14:textId="77777777" w:rsidR="00015104" w:rsidRPr="00CD78DC" w:rsidRDefault="00015104" w:rsidP="00015104">
            <w:pPr>
              <w:rPr>
                <w:rFonts w:asciiTheme="minorHAnsi" w:hAnsiTheme="minorHAnsi" w:cstheme="minorHAnsi"/>
                <w:sz w:val="18"/>
                <w:szCs w:val="18"/>
              </w:rPr>
            </w:pPr>
          </w:p>
        </w:tc>
      </w:tr>
      <w:tr w:rsidR="00015104" w:rsidRPr="00CD78DC" w14:paraId="34085141" w14:textId="77777777" w:rsidTr="00A74C88">
        <w:trPr>
          <w:cantSplit/>
          <w:trHeight w:val="1134"/>
        </w:trPr>
        <w:tc>
          <w:tcPr>
            <w:tcW w:w="479" w:type="dxa"/>
            <w:vMerge/>
            <w:textDirection w:val="btLr"/>
          </w:tcPr>
          <w:p w14:paraId="1319A54B" w14:textId="77777777" w:rsidR="00015104" w:rsidRPr="00CD78DC" w:rsidRDefault="00015104" w:rsidP="00015104">
            <w:pPr>
              <w:ind w:left="113" w:right="113"/>
              <w:jc w:val="center"/>
              <w:rPr>
                <w:rFonts w:asciiTheme="minorHAnsi" w:hAnsiTheme="minorHAnsi" w:cstheme="minorHAnsi"/>
                <w:sz w:val="18"/>
                <w:szCs w:val="18"/>
              </w:rPr>
            </w:pPr>
          </w:p>
        </w:tc>
        <w:tc>
          <w:tcPr>
            <w:tcW w:w="593" w:type="dxa"/>
            <w:textDirection w:val="btLr"/>
          </w:tcPr>
          <w:p w14:paraId="59E6ED69" w14:textId="77777777" w:rsidR="00015104" w:rsidRPr="00E80217" w:rsidRDefault="00015104" w:rsidP="00015104">
            <w:pPr>
              <w:jc w:val="center"/>
              <w:rPr>
                <w:rFonts w:asciiTheme="minorHAnsi" w:hAnsiTheme="minorHAnsi"/>
                <w:sz w:val="20"/>
              </w:rPr>
            </w:pPr>
            <w:r>
              <w:rPr>
                <w:rFonts w:asciiTheme="minorHAnsi" w:hAnsiTheme="minorHAnsi"/>
                <w:sz w:val="20"/>
              </w:rPr>
              <w:t xml:space="preserve">19 23 </w:t>
            </w:r>
            <w:r w:rsidRPr="00E80217">
              <w:rPr>
                <w:rFonts w:asciiTheme="minorHAnsi" w:hAnsiTheme="minorHAnsi"/>
                <w:sz w:val="20"/>
              </w:rPr>
              <w:t>ARALIK</w:t>
            </w:r>
          </w:p>
          <w:p w14:paraId="0B2EB3B5" w14:textId="77777777" w:rsidR="00015104" w:rsidRPr="00CD78DC" w:rsidRDefault="00015104" w:rsidP="00015104">
            <w:pPr>
              <w:ind w:left="113" w:right="113"/>
              <w:jc w:val="center"/>
              <w:rPr>
                <w:rFonts w:asciiTheme="minorHAnsi" w:hAnsiTheme="minorHAnsi" w:cstheme="minorHAnsi"/>
                <w:sz w:val="18"/>
                <w:szCs w:val="18"/>
              </w:rPr>
            </w:pPr>
          </w:p>
        </w:tc>
        <w:tc>
          <w:tcPr>
            <w:tcW w:w="363" w:type="dxa"/>
            <w:textDirection w:val="btLr"/>
          </w:tcPr>
          <w:p w14:paraId="19B0E313"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32040BD9"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2126" w:type="dxa"/>
            <w:vAlign w:val="center"/>
          </w:tcPr>
          <w:p w14:paraId="6047434B"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İTA.8.3.1. Millî Mücadele Dönemi’nde Doğu Cephesi ve Güney Cephesi’nde meydana gelen gelişmeleri kavrar.</w:t>
            </w:r>
          </w:p>
        </w:tc>
        <w:tc>
          <w:tcPr>
            <w:tcW w:w="1559" w:type="dxa"/>
            <w:vAlign w:val="center"/>
          </w:tcPr>
          <w:p w14:paraId="28ED8EAE" w14:textId="77777777" w:rsidR="00015104" w:rsidRPr="00CD78DC" w:rsidRDefault="00015104" w:rsidP="00015104">
            <w:pPr>
              <w:rPr>
                <w:rFonts w:asciiTheme="minorHAnsi" w:hAnsiTheme="minorHAnsi" w:cstheme="minorHAnsi"/>
                <w:sz w:val="18"/>
                <w:szCs w:val="18"/>
              </w:rPr>
            </w:pPr>
            <w:r>
              <w:rPr>
                <w:rStyle w:val="fontstyle01"/>
              </w:rPr>
              <w:t>DOĞU VE GÜNEY CEPHELERİ</w:t>
            </w:r>
          </w:p>
        </w:tc>
        <w:tc>
          <w:tcPr>
            <w:tcW w:w="4111" w:type="dxa"/>
            <w:vAlign w:val="center"/>
          </w:tcPr>
          <w:p w14:paraId="3C877B68"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14:paraId="34962896" w14:textId="77777777" w:rsidR="00015104" w:rsidRPr="00CD78DC" w:rsidRDefault="00015104" w:rsidP="00015104">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Dayanışma</w:t>
            </w:r>
          </w:p>
          <w:p w14:paraId="7F9FDA3B" w14:textId="77777777" w:rsidR="00015104" w:rsidRPr="00CD78DC" w:rsidRDefault="00015104" w:rsidP="00015104">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Özgürlük</w:t>
            </w:r>
          </w:p>
          <w:p w14:paraId="3283FE2C"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sz w:val="18"/>
                <w:szCs w:val="18"/>
              </w:rPr>
              <w:t>Bağımsızlık</w:t>
            </w:r>
          </w:p>
          <w:p w14:paraId="0CBAB7D4"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p>
          <w:p w14:paraId="722AEB52"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14:paraId="7392A88A" w14:textId="77777777" w:rsidR="00015104" w:rsidRPr="00CD78DC" w:rsidRDefault="00015104" w:rsidP="00015104">
            <w:pPr>
              <w:autoSpaceDE w:val="0"/>
              <w:autoSpaceDN w:val="0"/>
              <w:adjustRightInd w:val="0"/>
              <w:rPr>
                <w:rFonts w:asciiTheme="minorHAnsi" w:hAnsiTheme="minorHAnsi" w:cstheme="minorHAnsi"/>
                <w:sz w:val="18"/>
                <w:szCs w:val="18"/>
              </w:rPr>
            </w:pPr>
            <w:r w:rsidRPr="00CD78DC">
              <w:rPr>
                <w:rFonts w:asciiTheme="minorHAnsi" w:hAnsiTheme="minorHAnsi" w:cstheme="minorHAnsi"/>
                <w:sz w:val="18"/>
                <w:szCs w:val="18"/>
              </w:rPr>
              <w:t>Karar verme</w:t>
            </w:r>
          </w:p>
          <w:p w14:paraId="5C58AACB" w14:textId="77777777" w:rsidR="00015104" w:rsidRPr="00CD78DC" w:rsidRDefault="00015104" w:rsidP="00015104">
            <w:pPr>
              <w:autoSpaceDE w:val="0"/>
              <w:autoSpaceDN w:val="0"/>
              <w:adjustRightInd w:val="0"/>
              <w:rPr>
                <w:rFonts w:asciiTheme="minorHAnsi" w:hAnsiTheme="minorHAnsi" w:cstheme="minorHAnsi"/>
                <w:sz w:val="18"/>
                <w:szCs w:val="18"/>
              </w:rPr>
            </w:pPr>
          </w:p>
          <w:p w14:paraId="509D26E8"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Doğu Cephesi’nde kazanılan başarılar ve bunların siyasi önemi açıklanır.</w:t>
            </w:r>
          </w:p>
          <w:p w14:paraId="37EA611B"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p>
          <w:p w14:paraId="359C25F2"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Güney Cephesi’nde vatanseverlik duygularıyla hareket eden Türk milletinin örgütlenmesi vurgulanarak millî ve yerel kahramanlara değinilir.</w:t>
            </w:r>
          </w:p>
          <w:p w14:paraId="42688649" w14:textId="77777777" w:rsidR="00015104" w:rsidRPr="00CD78DC" w:rsidRDefault="00015104" w:rsidP="00015104">
            <w:pPr>
              <w:rPr>
                <w:rFonts w:asciiTheme="minorHAnsi" w:hAnsiTheme="minorHAnsi" w:cstheme="minorHAnsi"/>
                <w:sz w:val="18"/>
                <w:szCs w:val="18"/>
              </w:rPr>
            </w:pPr>
          </w:p>
        </w:tc>
        <w:tc>
          <w:tcPr>
            <w:tcW w:w="1701" w:type="dxa"/>
            <w:vMerge/>
            <w:vAlign w:val="center"/>
          </w:tcPr>
          <w:p w14:paraId="3EF48266" w14:textId="77777777" w:rsidR="00015104" w:rsidRPr="00CD78DC" w:rsidRDefault="00015104" w:rsidP="00015104">
            <w:pPr>
              <w:rPr>
                <w:rFonts w:asciiTheme="minorHAnsi" w:hAnsiTheme="minorHAnsi" w:cstheme="minorHAnsi"/>
                <w:sz w:val="18"/>
                <w:szCs w:val="18"/>
              </w:rPr>
            </w:pPr>
          </w:p>
        </w:tc>
        <w:tc>
          <w:tcPr>
            <w:tcW w:w="1544" w:type="dxa"/>
            <w:tcBorders>
              <w:top w:val="single" w:sz="4" w:space="0" w:color="auto"/>
            </w:tcBorders>
            <w:vAlign w:val="center"/>
          </w:tcPr>
          <w:p w14:paraId="453B61C4"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*İnsan hakları ve Vatandaşlık *Rehberlik *Girişimcilik *İnsan hakları ve Vatandaşlık</w:t>
            </w:r>
          </w:p>
        </w:tc>
        <w:tc>
          <w:tcPr>
            <w:tcW w:w="1912" w:type="dxa"/>
            <w:tcBorders>
              <w:top w:val="single" w:sz="4" w:space="0" w:color="auto"/>
            </w:tcBorders>
            <w:vAlign w:val="center"/>
          </w:tcPr>
          <w:p w14:paraId="12226676" w14:textId="77777777" w:rsidR="00015104"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 xml:space="preserve">*Bu ünitenin her kazanımının sonunda ve ünite sonunda öz değerlendirme ve gözlem formları, açık uçlu sorular, projeler, değerlendirme, çoktan seçmeli, boşluk doldurmalı testler kullanılarak değerlendirme yapılacaktır. </w:t>
            </w:r>
          </w:p>
          <w:p w14:paraId="4CC17091" w14:textId="77777777" w:rsidR="00015104" w:rsidRPr="00CD78DC" w:rsidRDefault="00015104" w:rsidP="00015104">
            <w:pPr>
              <w:rPr>
                <w:rFonts w:asciiTheme="minorHAnsi" w:hAnsiTheme="minorHAnsi" w:cstheme="minorHAnsi"/>
                <w:b/>
                <w:sz w:val="18"/>
                <w:szCs w:val="18"/>
              </w:rPr>
            </w:pPr>
          </w:p>
        </w:tc>
      </w:tr>
      <w:tr w:rsidR="00A74C88" w:rsidRPr="00CD78DC" w14:paraId="2933A980" w14:textId="77777777" w:rsidTr="00A74C88">
        <w:trPr>
          <w:cantSplit/>
          <w:trHeight w:val="1134"/>
        </w:trPr>
        <w:tc>
          <w:tcPr>
            <w:tcW w:w="479" w:type="dxa"/>
            <w:tcBorders>
              <w:bottom w:val="single" w:sz="4" w:space="0" w:color="auto"/>
            </w:tcBorders>
            <w:textDirection w:val="btLr"/>
          </w:tcPr>
          <w:p w14:paraId="3E21F7A4" w14:textId="77777777" w:rsidR="00A74C88" w:rsidRPr="00CD78DC" w:rsidRDefault="00A74C88" w:rsidP="00015104">
            <w:pPr>
              <w:ind w:right="113"/>
              <w:jc w:val="center"/>
              <w:rPr>
                <w:rFonts w:asciiTheme="minorHAnsi" w:hAnsiTheme="minorHAnsi" w:cstheme="minorHAnsi"/>
                <w:sz w:val="18"/>
                <w:szCs w:val="18"/>
              </w:rPr>
            </w:pPr>
            <w:r>
              <w:rPr>
                <w:rFonts w:asciiTheme="minorHAnsi" w:hAnsiTheme="minorHAnsi" w:cstheme="minorHAnsi"/>
                <w:sz w:val="18"/>
                <w:szCs w:val="18"/>
              </w:rPr>
              <w:lastRenderedPageBreak/>
              <w:t xml:space="preserve"> ARALIK</w:t>
            </w:r>
          </w:p>
          <w:p w14:paraId="38261DEE" w14:textId="77777777" w:rsidR="00A74C88" w:rsidRPr="00CD78DC" w:rsidRDefault="00A74C88" w:rsidP="00015104">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tc>
        <w:tc>
          <w:tcPr>
            <w:tcW w:w="593" w:type="dxa"/>
            <w:tcBorders>
              <w:bottom w:val="single" w:sz="4" w:space="0" w:color="auto"/>
            </w:tcBorders>
            <w:textDirection w:val="btLr"/>
          </w:tcPr>
          <w:p w14:paraId="2956F4A6" w14:textId="77777777" w:rsidR="00A74C88" w:rsidRPr="00E80217" w:rsidRDefault="00A74C88" w:rsidP="00015104">
            <w:pPr>
              <w:ind w:left="113" w:right="113"/>
              <w:jc w:val="center"/>
              <w:rPr>
                <w:rFonts w:asciiTheme="minorHAnsi" w:hAnsiTheme="minorHAnsi" w:cstheme="minorHAnsi"/>
                <w:sz w:val="20"/>
              </w:rPr>
            </w:pPr>
            <w:r>
              <w:rPr>
                <w:rFonts w:asciiTheme="minorHAnsi" w:hAnsiTheme="minorHAnsi"/>
                <w:sz w:val="20"/>
              </w:rPr>
              <w:t>26-30</w:t>
            </w:r>
            <w:r w:rsidRPr="00E80217">
              <w:rPr>
                <w:rFonts w:asciiTheme="minorHAnsi" w:hAnsiTheme="minorHAnsi"/>
                <w:sz w:val="20"/>
              </w:rPr>
              <w:t xml:space="preserve"> ARALIK</w:t>
            </w:r>
          </w:p>
        </w:tc>
        <w:tc>
          <w:tcPr>
            <w:tcW w:w="363" w:type="dxa"/>
            <w:tcBorders>
              <w:bottom w:val="single" w:sz="4" w:space="0" w:color="auto"/>
            </w:tcBorders>
            <w:textDirection w:val="btLr"/>
          </w:tcPr>
          <w:p w14:paraId="07F45F32" w14:textId="77777777" w:rsidR="00A74C88" w:rsidRPr="00CD78DC" w:rsidRDefault="00A74C88"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tcBorders>
              <w:bottom w:val="single" w:sz="4" w:space="0" w:color="auto"/>
            </w:tcBorders>
            <w:vAlign w:val="center"/>
          </w:tcPr>
          <w:p w14:paraId="44F4C14D"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2126" w:type="dxa"/>
            <w:tcBorders>
              <w:bottom w:val="single" w:sz="4" w:space="0" w:color="auto"/>
            </w:tcBorders>
            <w:vAlign w:val="center"/>
          </w:tcPr>
          <w:p w14:paraId="7CA89364"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İTA.8.3.2. Millî Mücadele Dönemi’nde Batı Cephesi’nde meydana gelen gelişmeleri kavrar.</w:t>
            </w:r>
          </w:p>
        </w:tc>
        <w:tc>
          <w:tcPr>
            <w:tcW w:w="1559" w:type="dxa"/>
            <w:vAlign w:val="center"/>
          </w:tcPr>
          <w:p w14:paraId="6A2B5D29" w14:textId="77777777" w:rsidR="00A74C88" w:rsidRPr="00CD78DC" w:rsidRDefault="00A74C88" w:rsidP="00015104">
            <w:pPr>
              <w:rPr>
                <w:rFonts w:asciiTheme="minorHAnsi" w:hAnsiTheme="minorHAnsi" w:cstheme="minorHAnsi"/>
                <w:sz w:val="18"/>
                <w:szCs w:val="18"/>
              </w:rPr>
            </w:pPr>
            <w:r>
              <w:rPr>
                <w:rStyle w:val="fontstyle01"/>
              </w:rPr>
              <w:t>BATI CEPHESİ</w:t>
            </w:r>
          </w:p>
        </w:tc>
        <w:tc>
          <w:tcPr>
            <w:tcW w:w="4111" w:type="dxa"/>
            <w:vAlign w:val="center"/>
          </w:tcPr>
          <w:p w14:paraId="1CA1D539" w14:textId="77777777" w:rsidR="00A74C88" w:rsidRPr="00CD78DC" w:rsidRDefault="00A74C88" w:rsidP="00015104">
            <w:pPr>
              <w:autoSpaceDE w:val="0"/>
              <w:autoSpaceDN w:val="0"/>
              <w:adjustRightInd w:val="0"/>
              <w:rPr>
                <w:rFonts w:asciiTheme="minorHAnsi" w:eastAsiaTheme="minorHAnsi" w:hAnsiTheme="minorHAnsi" w:cstheme="minorHAnsi"/>
                <w:iCs/>
                <w:sz w:val="18"/>
                <w:szCs w:val="18"/>
              </w:rPr>
            </w:pPr>
          </w:p>
          <w:p w14:paraId="077DB1B2" w14:textId="77777777" w:rsidR="00A74C88" w:rsidRPr="00CD78DC" w:rsidRDefault="00A74C88"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Kuvâ-yı Millîye birliklerinin faaliyetleri ve düzenli ordunun kurulma süreci ele alınır.</w:t>
            </w:r>
          </w:p>
          <w:p w14:paraId="7C169FCD" w14:textId="77777777" w:rsidR="00A74C88" w:rsidRPr="00CD78DC" w:rsidRDefault="00A74C88" w:rsidP="00015104">
            <w:pPr>
              <w:rPr>
                <w:rFonts w:asciiTheme="minorHAnsi" w:hAnsiTheme="minorHAnsi" w:cstheme="minorHAnsi"/>
                <w:sz w:val="18"/>
                <w:szCs w:val="18"/>
              </w:rPr>
            </w:pPr>
          </w:p>
          <w:p w14:paraId="0AFD66C6" w14:textId="77777777" w:rsidR="00A74C88" w:rsidRPr="00CD78DC" w:rsidRDefault="00A74C88" w:rsidP="00015104">
            <w:pPr>
              <w:autoSpaceDE w:val="0"/>
              <w:autoSpaceDN w:val="0"/>
              <w:adjustRightInd w:val="0"/>
              <w:rPr>
                <w:rFonts w:asciiTheme="minorHAnsi" w:eastAsiaTheme="minorHAnsi" w:hAnsiTheme="minorHAnsi" w:cstheme="minorHAnsi"/>
                <w:iCs/>
                <w:sz w:val="18"/>
                <w:szCs w:val="18"/>
              </w:rPr>
            </w:pPr>
          </w:p>
          <w:p w14:paraId="365C719A" w14:textId="77777777" w:rsidR="00A74C88" w:rsidRPr="00CD78DC" w:rsidRDefault="00A74C88" w:rsidP="00015104">
            <w:pPr>
              <w:autoSpaceDE w:val="0"/>
              <w:autoSpaceDN w:val="0"/>
              <w:adjustRightInd w:val="0"/>
              <w:rPr>
                <w:rFonts w:asciiTheme="minorHAnsi" w:eastAsiaTheme="minorHAnsi" w:hAnsiTheme="minorHAnsi" w:cstheme="minorHAnsi"/>
                <w:iCs/>
                <w:sz w:val="18"/>
                <w:szCs w:val="18"/>
              </w:rPr>
            </w:pPr>
          </w:p>
          <w:p w14:paraId="137EF937" w14:textId="77777777" w:rsidR="00A74C88" w:rsidRPr="00CD78DC" w:rsidRDefault="00A74C88"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I. İnönü ve II. İnönü Muharebeleri ile Kütahya-Eskişehir Muharebeleri ele alınır.</w:t>
            </w:r>
          </w:p>
          <w:p w14:paraId="092B6569" w14:textId="77777777" w:rsidR="00A74C88" w:rsidRPr="00CD78DC" w:rsidRDefault="00A74C88" w:rsidP="00015104">
            <w:pPr>
              <w:autoSpaceDE w:val="0"/>
              <w:autoSpaceDN w:val="0"/>
              <w:adjustRightInd w:val="0"/>
              <w:rPr>
                <w:rFonts w:asciiTheme="minorHAnsi" w:eastAsiaTheme="minorHAnsi" w:hAnsiTheme="minorHAnsi" w:cstheme="minorHAnsi"/>
                <w:iCs/>
                <w:sz w:val="18"/>
                <w:szCs w:val="18"/>
              </w:rPr>
            </w:pPr>
          </w:p>
          <w:p w14:paraId="60DE29FC" w14:textId="77777777" w:rsidR="00A74C88" w:rsidRPr="00CD78DC" w:rsidRDefault="00A74C88" w:rsidP="00015104">
            <w:pPr>
              <w:autoSpaceDE w:val="0"/>
              <w:autoSpaceDN w:val="0"/>
              <w:adjustRightInd w:val="0"/>
              <w:rPr>
                <w:rFonts w:asciiTheme="minorHAnsi" w:eastAsiaTheme="minorHAnsi" w:hAnsiTheme="minorHAnsi" w:cstheme="minorHAnsi"/>
                <w:iCs/>
                <w:sz w:val="18"/>
                <w:szCs w:val="18"/>
              </w:rPr>
            </w:pPr>
          </w:p>
          <w:p w14:paraId="45FD9545" w14:textId="77777777" w:rsidR="00A74C88" w:rsidRPr="00CD78DC" w:rsidRDefault="00A74C88"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Teşkilat-ı Esasiye Kanunu’nun kabul edilmesi, Londra Konferansı, Afganistan ile Dostluk Antlaşması, İstiklal Marşı’nın kabul edilmesi ve Moskova Antlaşması’na değinilir.</w:t>
            </w:r>
          </w:p>
          <w:p w14:paraId="2C54410C" w14:textId="77777777" w:rsidR="00A74C88" w:rsidRPr="00CD78DC" w:rsidRDefault="00A74C88" w:rsidP="00015104">
            <w:pPr>
              <w:rPr>
                <w:rFonts w:asciiTheme="minorHAnsi" w:hAnsiTheme="minorHAnsi" w:cstheme="minorHAnsi"/>
                <w:sz w:val="18"/>
                <w:szCs w:val="18"/>
              </w:rPr>
            </w:pPr>
          </w:p>
        </w:tc>
        <w:tc>
          <w:tcPr>
            <w:tcW w:w="1701" w:type="dxa"/>
            <w:vAlign w:val="center"/>
          </w:tcPr>
          <w:p w14:paraId="3750400D" w14:textId="77777777" w:rsidR="00A74C88" w:rsidRPr="00CD78DC" w:rsidRDefault="00A74C88" w:rsidP="00015104">
            <w:pPr>
              <w:rPr>
                <w:rFonts w:asciiTheme="minorHAnsi" w:hAnsiTheme="minorHAnsi" w:cstheme="minorHAnsi"/>
                <w:sz w:val="18"/>
                <w:szCs w:val="18"/>
              </w:rPr>
            </w:pPr>
          </w:p>
        </w:tc>
        <w:tc>
          <w:tcPr>
            <w:tcW w:w="1544" w:type="dxa"/>
            <w:vAlign w:val="center"/>
          </w:tcPr>
          <w:p w14:paraId="1CB612A2" w14:textId="77777777" w:rsidR="00A74C88" w:rsidRPr="00CD78DC" w:rsidRDefault="00A74C88" w:rsidP="00015104">
            <w:pPr>
              <w:rPr>
                <w:rFonts w:asciiTheme="minorHAnsi" w:hAnsiTheme="minorHAnsi" w:cstheme="minorHAnsi"/>
                <w:sz w:val="18"/>
                <w:szCs w:val="18"/>
              </w:rPr>
            </w:pPr>
          </w:p>
        </w:tc>
        <w:tc>
          <w:tcPr>
            <w:tcW w:w="1912" w:type="dxa"/>
            <w:vMerge w:val="restart"/>
            <w:vAlign w:val="center"/>
          </w:tcPr>
          <w:p w14:paraId="0FF59783" w14:textId="77777777" w:rsidR="00A74C88" w:rsidRDefault="00A74C88" w:rsidP="00015104">
            <w:pPr>
              <w:rPr>
                <w:rFonts w:asciiTheme="minorHAnsi" w:hAnsiTheme="minorHAnsi" w:cstheme="minorHAnsi"/>
                <w:sz w:val="18"/>
                <w:szCs w:val="18"/>
              </w:rPr>
            </w:pPr>
          </w:p>
          <w:p w14:paraId="5BC23B14" w14:textId="77777777" w:rsidR="00A74C88"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 xml:space="preserve">Bu ünitenin her kazanımının sonunda ve ünite sonunda öz değerlendirme ve gözlem formları, açık uçlu sorular, projeler, değerlendirme, çoktan seçmeli, boşluk doldurmalı testler kullanılarak değerlendirme yapılacaktır. </w:t>
            </w:r>
          </w:p>
          <w:p w14:paraId="45615AD6" w14:textId="77777777" w:rsidR="00A74C88" w:rsidRDefault="00A74C88" w:rsidP="00015104">
            <w:pPr>
              <w:rPr>
                <w:rFonts w:asciiTheme="minorHAnsi" w:hAnsiTheme="minorHAnsi" w:cstheme="minorHAnsi"/>
                <w:sz w:val="18"/>
                <w:szCs w:val="18"/>
              </w:rPr>
            </w:pPr>
          </w:p>
          <w:p w14:paraId="42E6A526" w14:textId="77777777" w:rsidR="00A74C88" w:rsidRPr="00142284" w:rsidRDefault="00A74C88" w:rsidP="00015104">
            <w:pPr>
              <w:pStyle w:val="AltBilgi"/>
              <w:tabs>
                <w:tab w:val="clear" w:pos="4536"/>
                <w:tab w:val="clear" w:pos="9072"/>
              </w:tabs>
              <w:spacing w:line="0" w:lineRule="atLeast"/>
              <w:jc w:val="center"/>
              <w:rPr>
                <w:rFonts w:asciiTheme="minorHAnsi" w:hAnsiTheme="minorHAnsi" w:cstheme="minorHAnsi"/>
                <w:b/>
                <w:color w:val="FF0000"/>
                <w:sz w:val="22"/>
                <w:szCs w:val="22"/>
              </w:rPr>
            </w:pPr>
            <w:r w:rsidRPr="00142284">
              <w:rPr>
                <w:rFonts w:asciiTheme="minorHAnsi" w:hAnsiTheme="minorHAnsi" w:cstheme="minorHAnsi"/>
                <w:b/>
                <w:color w:val="FF0000"/>
                <w:sz w:val="22"/>
                <w:szCs w:val="22"/>
              </w:rPr>
              <w:t>I. Dönem</w:t>
            </w:r>
          </w:p>
          <w:p w14:paraId="255A81BE" w14:textId="77777777" w:rsidR="00A74C88" w:rsidRPr="00142284" w:rsidRDefault="00A74C88" w:rsidP="00015104">
            <w:pPr>
              <w:pStyle w:val="AltBilgi"/>
              <w:tabs>
                <w:tab w:val="clear" w:pos="4536"/>
                <w:tab w:val="clear" w:pos="9072"/>
              </w:tabs>
              <w:spacing w:line="0" w:lineRule="atLeast"/>
              <w:jc w:val="center"/>
              <w:rPr>
                <w:rFonts w:asciiTheme="minorHAnsi" w:hAnsiTheme="minorHAnsi" w:cstheme="minorHAnsi"/>
                <w:sz w:val="22"/>
                <w:szCs w:val="22"/>
              </w:rPr>
            </w:pPr>
            <w:r w:rsidRPr="00142284">
              <w:rPr>
                <w:rFonts w:asciiTheme="minorHAnsi" w:hAnsiTheme="minorHAnsi" w:cstheme="minorHAnsi"/>
                <w:b/>
                <w:color w:val="FF0000"/>
                <w:sz w:val="22"/>
                <w:szCs w:val="22"/>
              </w:rPr>
              <w:t>II. Yazılı Yoklama</w:t>
            </w:r>
            <w:r w:rsidRPr="00142284">
              <w:rPr>
                <w:rFonts w:asciiTheme="minorHAnsi" w:hAnsiTheme="minorHAnsi" w:cstheme="minorHAnsi"/>
                <w:sz w:val="22"/>
                <w:szCs w:val="22"/>
              </w:rPr>
              <w:t xml:space="preserve"> </w:t>
            </w:r>
          </w:p>
          <w:p w14:paraId="1C300ED2" w14:textId="77777777" w:rsidR="00A74C88" w:rsidRDefault="00A74C88" w:rsidP="00015104">
            <w:pPr>
              <w:rPr>
                <w:rFonts w:asciiTheme="minorHAnsi" w:hAnsiTheme="minorHAnsi" w:cstheme="minorHAnsi"/>
                <w:sz w:val="18"/>
                <w:szCs w:val="18"/>
              </w:rPr>
            </w:pPr>
          </w:p>
          <w:p w14:paraId="7AB55BFD" w14:textId="77777777" w:rsidR="00516808" w:rsidRDefault="00516808" w:rsidP="00015104">
            <w:pPr>
              <w:rPr>
                <w:rFonts w:asciiTheme="minorHAnsi" w:hAnsiTheme="minorHAnsi" w:cstheme="minorHAnsi"/>
                <w:sz w:val="18"/>
                <w:szCs w:val="18"/>
              </w:rPr>
            </w:pPr>
          </w:p>
          <w:p w14:paraId="1A96E09D" w14:textId="77777777" w:rsidR="00516808" w:rsidRPr="00CD78DC" w:rsidRDefault="00516808" w:rsidP="00015104">
            <w:pPr>
              <w:rPr>
                <w:rFonts w:asciiTheme="minorHAnsi" w:hAnsiTheme="minorHAnsi" w:cstheme="minorHAnsi"/>
                <w:sz w:val="18"/>
                <w:szCs w:val="18"/>
              </w:rPr>
            </w:pPr>
          </w:p>
        </w:tc>
      </w:tr>
      <w:tr w:rsidR="00A74C88" w:rsidRPr="00CD78DC" w14:paraId="0B907979" w14:textId="77777777" w:rsidTr="00A74C88">
        <w:trPr>
          <w:cantSplit/>
          <w:trHeight w:val="1134"/>
        </w:trPr>
        <w:tc>
          <w:tcPr>
            <w:tcW w:w="479" w:type="dxa"/>
            <w:vMerge w:val="restart"/>
            <w:tcBorders>
              <w:top w:val="single" w:sz="4" w:space="0" w:color="auto"/>
            </w:tcBorders>
            <w:textDirection w:val="btLr"/>
          </w:tcPr>
          <w:p w14:paraId="3DFA4B66" w14:textId="77777777" w:rsidR="00A74C88" w:rsidRPr="00CD78DC" w:rsidRDefault="00A74C88" w:rsidP="00015104">
            <w:pPr>
              <w:ind w:right="113"/>
              <w:jc w:val="center"/>
              <w:rPr>
                <w:rFonts w:asciiTheme="minorHAnsi" w:hAnsiTheme="minorHAnsi" w:cstheme="minorHAnsi"/>
                <w:sz w:val="18"/>
                <w:szCs w:val="18"/>
              </w:rPr>
            </w:pPr>
            <w:r w:rsidRPr="00CD78DC">
              <w:rPr>
                <w:rFonts w:asciiTheme="minorHAnsi" w:hAnsiTheme="minorHAnsi" w:cstheme="minorHAnsi"/>
                <w:sz w:val="18"/>
                <w:szCs w:val="18"/>
              </w:rPr>
              <w:t>OCAK</w:t>
            </w:r>
          </w:p>
          <w:p w14:paraId="462B4EDD" w14:textId="77777777" w:rsidR="00A74C88" w:rsidRPr="00CD78DC" w:rsidRDefault="00A74C88" w:rsidP="00015104">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p w14:paraId="067D40B7" w14:textId="77777777" w:rsidR="00A74C88" w:rsidRDefault="00A74C88" w:rsidP="00015104">
            <w:pPr>
              <w:ind w:left="113" w:right="113"/>
              <w:rPr>
                <w:rFonts w:asciiTheme="minorHAnsi" w:hAnsiTheme="minorHAnsi" w:cstheme="minorHAnsi"/>
                <w:sz w:val="18"/>
                <w:szCs w:val="18"/>
              </w:rPr>
            </w:pPr>
          </w:p>
          <w:p w14:paraId="0E286A73" w14:textId="77777777" w:rsidR="00A74C88" w:rsidRPr="00CD78DC" w:rsidRDefault="00A74C88" w:rsidP="00015104">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tc>
        <w:tc>
          <w:tcPr>
            <w:tcW w:w="593" w:type="dxa"/>
            <w:tcBorders>
              <w:top w:val="single" w:sz="4" w:space="0" w:color="auto"/>
            </w:tcBorders>
            <w:textDirection w:val="btLr"/>
          </w:tcPr>
          <w:p w14:paraId="3F887992" w14:textId="77777777" w:rsidR="00A74C88" w:rsidRPr="00E80217" w:rsidRDefault="00A74C88" w:rsidP="00015104">
            <w:pPr>
              <w:ind w:left="113" w:right="113"/>
              <w:jc w:val="center"/>
              <w:rPr>
                <w:rFonts w:asciiTheme="minorHAnsi" w:hAnsiTheme="minorHAnsi" w:cstheme="minorHAnsi"/>
                <w:sz w:val="20"/>
              </w:rPr>
            </w:pPr>
            <w:r>
              <w:rPr>
                <w:rFonts w:asciiTheme="minorHAnsi" w:hAnsiTheme="minorHAnsi"/>
                <w:sz w:val="20"/>
              </w:rPr>
              <w:t>02-06 OCAK</w:t>
            </w:r>
          </w:p>
        </w:tc>
        <w:tc>
          <w:tcPr>
            <w:tcW w:w="363" w:type="dxa"/>
            <w:tcBorders>
              <w:top w:val="single" w:sz="4" w:space="0" w:color="auto"/>
            </w:tcBorders>
            <w:textDirection w:val="btLr"/>
          </w:tcPr>
          <w:p w14:paraId="71ACADED" w14:textId="77777777" w:rsidR="00A74C88" w:rsidRPr="00CD78DC" w:rsidRDefault="00A74C88"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tcBorders>
              <w:top w:val="single" w:sz="4" w:space="0" w:color="auto"/>
            </w:tcBorders>
            <w:vAlign w:val="center"/>
          </w:tcPr>
          <w:p w14:paraId="08995FC7"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2126" w:type="dxa"/>
            <w:tcBorders>
              <w:top w:val="single" w:sz="4" w:space="0" w:color="auto"/>
            </w:tcBorders>
            <w:vAlign w:val="center"/>
          </w:tcPr>
          <w:p w14:paraId="7EFC0060"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İTA.8.3.2. Millî Mücadele Dönemi’nde Batı Cephesi’nde meydana gelen gelişmeleri kavrar. İTA.8.3.3. Millî Mücadele’nin zor bir döneminde Maarif Kongresi yapan Atatürk’ün, millî ve çağdaş eğitime verdiği önemi kavrar.</w:t>
            </w:r>
          </w:p>
        </w:tc>
        <w:tc>
          <w:tcPr>
            <w:tcW w:w="1559" w:type="dxa"/>
            <w:vAlign w:val="center"/>
          </w:tcPr>
          <w:p w14:paraId="24A74DBA" w14:textId="77777777" w:rsidR="00A74C88" w:rsidRPr="00CD78DC" w:rsidRDefault="00A74C88" w:rsidP="00015104">
            <w:pPr>
              <w:rPr>
                <w:rFonts w:asciiTheme="minorHAnsi" w:hAnsiTheme="minorHAnsi" w:cstheme="minorHAnsi"/>
                <w:sz w:val="18"/>
                <w:szCs w:val="18"/>
              </w:rPr>
            </w:pPr>
            <w:r>
              <w:rPr>
                <w:rStyle w:val="fontstyle01"/>
              </w:rPr>
              <w:t>MAARİF KONGRESİ</w:t>
            </w:r>
          </w:p>
        </w:tc>
        <w:tc>
          <w:tcPr>
            <w:tcW w:w="4111" w:type="dxa"/>
            <w:vAlign w:val="center"/>
          </w:tcPr>
          <w:p w14:paraId="415D8CF2" w14:textId="77777777" w:rsidR="00A74C88" w:rsidRPr="00CD78DC" w:rsidRDefault="00A74C88" w:rsidP="00015104">
            <w:pPr>
              <w:autoSpaceDE w:val="0"/>
              <w:autoSpaceDN w:val="0"/>
              <w:adjustRightInd w:val="0"/>
              <w:rPr>
                <w:rFonts w:asciiTheme="minorHAnsi" w:eastAsiaTheme="minorHAnsi" w:hAnsiTheme="minorHAnsi" w:cstheme="minorHAnsi"/>
                <w:iCs/>
                <w:sz w:val="18"/>
                <w:szCs w:val="18"/>
              </w:rPr>
            </w:pPr>
          </w:p>
          <w:p w14:paraId="3CF4F87B" w14:textId="77777777" w:rsidR="00A74C88" w:rsidRPr="00CD78DC" w:rsidRDefault="00A74C88"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Millî birlik, beraberlik ve dayanışma için sorumluluk almanın önemi vurgulanır.</w:t>
            </w:r>
          </w:p>
          <w:p w14:paraId="1CED54FC" w14:textId="77777777" w:rsidR="00A74C88" w:rsidRPr="00CD78DC" w:rsidRDefault="00A74C88" w:rsidP="00015104">
            <w:pPr>
              <w:autoSpaceDE w:val="0"/>
              <w:autoSpaceDN w:val="0"/>
              <w:adjustRightInd w:val="0"/>
              <w:rPr>
                <w:rFonts w:asciiTheme="minorHAnsi" w:eastAsiaTheme="minorHAnsi" w:hAnsiTheme="minorHAnsi" w:cstheme="minorHAnsi"/>
                <w:i/>
                <w:iCs/>
                <w:sz w:val="18"/>
                <w:szCs w:val="18"/>
              </w:rPr>
            </w:pPr>
          </w:p>
          <w:p w14:paraId="57E21A44" w14:textId="77777777" w:rsidR="00A74C88" w:rsidRPr="00CD78DC" w:rsidRDefault="00A74C88" w:rsidP="00015104">
            <w:pPr>
              <w:rPr>
                <w:rFonts w:asciiTheme="minorHAnsi" w:hAnsiTheme="minorHAnsi" w:cstheme="minorHAnsi"/>
                <w:sz w:val="18"/>
                <w:szCs w:val="18"/>
              </w:rPr>
            </w:pPr>
          </w:p>
        </w:tc>
        <w:tc>
          <w:tcPr>
            <w:tcW w:w="1701" w:type="dxa"/>
            <w:vAlign w:val="center"/>
          </w:tcPr>
          <w:p w14:paraId="181690ED" w14:textId="77777777" w:rsidR="00A74C88" w:rsidRPr="00CD78DC" w:rsidRDefault="00A74C88" w:rsidP="00015104">
            <w:pPr>
              <w:rPr>
                <w:rFonts w:asciiTheme="minorHAnsi" w:hAnsiTheme="minorHAnsi" w:cstheme="minorHAnsi"/>
                <w:sz w:val="18"/>
                <w:szCs w:val="18"/>
              </w:rPr>
            </w:pPr>
          </w:p>
        </w:tc>
        <w:tc>
          <w:tcPr>
            <w:tcW w:w="1544" w:type="dxa"/>
            <w:vAlign w:val="center"/>
          </w:tcPr>
          <w:p w14:paraId="34C28EFE" w14:textId="77777777" w:rsidR="00A74C88" w:rsidRPr="00CD78DC" w:rsidRDefault="00A74C88" w:rsidP="00015104">
            <w:pPr>
              <w:rPr>
                <w:rFonts w:asciiTheme="minorHAnsi" w:hAnsiTheme="minorHAnsi" w:cstheme="minorHAnsi"/>
                <w:sz w:val="18"/>
                <w:szCs w:val="18"/>
              </w:rPr>
            </w:pPr>
          </w:p>
        </w:tc>
        <w:tc>
          <w:tcPr>
            <w:tcW w:w="1912" w:type="dxa"/>
            <w:vMerge/>
            <w:vAlign w:val="center"/>
          </w:tcPr>
          <w:p w14:paraId="26F47746" w14:textId="77777777" w:rsidR="00A74C88" w:rsidRPr="00CD78DC" w:rsidRDefault="00A74C88" w:rsidP="00015104">
            <w:pPr>
              <w:rPr>
                <w:rFonts w:asciiTheme="minorHAnsi" w:hAnsiTheme="minorHAnsi" w:cstheme="minorHAnsi"/>
                <w:sz w:val="18"/>
                <w:szCs w:val="18"/>
              </w:rPr>
            </w:pPr>
          </w:p>
        </w:tc>
      </w:tr>
      <w:tr w:rsidR="00A74C88" w:rsidRPr="00CD78DC" w14:paraId="0DFD334E" w14:textId="77777777" w:rsidTr="00A74C88">
        <w:trPr>
          <w:cantSplit/>
          <w:trHeight w:val="2869"/>
        </w:trPr>
        <w:tc>
          <w:tcPr>
            <w:tcW w:w="479" w:type="dxa"/>
            <w:vMerge/>
            <w:textDirection w:val="btLr"/>
          </w:tcPr>
          <w:p w14:paraId="4090BD8C" w14:textId="77777777" w:rsidR="00A74C88" w:rsidRPr="00CD78DC" w:rsidRDefault="00A74C88" w:rsidP="00015104">
            <w:pPr>
              <w:ind w:left="113" w:right="113"/>
              <w:jc w:val="center"/>
              <w:rPr>
                <w:rFonts w:asciiTheme="minorHAnsi" w:hAnsiTheme="minorHAnsi" w:cstheme="minorHAnsi"/>
                <w:sz w:val="18"/>
                <w:szCs w:val="18"/>
              </w:rPr>
            </w:pPr>
          </w:p>
        </w:tc>
        <w:tc>
          <w:tcPr>
            <w:tcW w:w="593" w:type="dxa"/>
            <w:tcBorders>
              <w:bottom w:val="single" w:sz="4" w:space="0" w:color="auto"/>
            </w:tcBorders>
            <w:textDirection w:val="btLr"/>
          </w:tcPr>
          <w:p w14:paraId="0BC46C3E" w14:textId="77777777" w:rsidR="00A74C88" w:rsidRPr="00E80217" w:rsidRDefault="00A74C88" w:rsidP="00015104">
            <w:pPr>
              <w:ind w:right="113"/>
              <w:jc w:val="center"/>
              <w:rPr>
                <w:rFonts w:asciiTheme="minorHAnsi" w:hAnsiTheme="minorHAnsi" w:cstheme="minorHAnsi"/>
                <w:sz w:val="20"/>
              </w:rPr>
            </w:pPr>
            <w:r>
              <w:rPr>
                <w:rFonts w:asciiTheme="minorHAnsi" w:hAnsiTheme="minorHAnsi"/>
                <w:sz w:val="20"/>
              </w:rPr>
              <w:t>09- 13</w:t>
            </w:r>
            <w:r w:rsidRPr="00E80217">
              <w:rPr>
                <w:rFonts w:asciiTheme="minorHAnsi" w:hAnsiTheme="minorHAnsi"/>
                <w:sz w:val="20"/>
              </w:rPr>
              <w:t xml:space="preserve"> OCAK</w:t>
            </w:r>
          </w:p>
        </w:tc>
        <w:tc>
          <w:tcPr>
            <w:tcW w:w="363" w:type="dxa"/>
            <w:tcBorders>
              <w:bottom w:val="single" w:sz="4" w:space="0" w:color="auto"/>
            </w:tcBorders>
            <w:textDirection w:val="btLr"/>
          </w:tcPr>
          <w:p w14:paraId="09794BD6" w14:textId="77777777" w:rsidR="00A74C88" w:rsidRPr="00CD78DC" w:rsidRDefault="00A74C88" w:rsidP="00015104">
            <w:pPr>
              <w:ind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tcBorders>
              <w:bottom w:val="single" w:sz="4" w:space="0" w:color="auto"/>
            </w:tcBorders>
            <w:vAlign w:val="center"/>
          </w:tcPr>
          <w:p w14:paraId="0D5F04E5"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2126" w:type="dxa"/>
            <w:tcBorders>
              <w:bottom w:val="single" w:sz="4" w:space="0" w:color="auto"/>
            </w:tcBorders>
            <w:vAlign w:val="center"/>
          </w:tcPr>
          <w:p w14:paraId="114B88DB"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 xml:space="preserve">İTA.8.3.4. Türk milletinin millî birlik, beraberlik ve dayanışmasının bir örneği olarak Tekalif-i Millîye Emirleri doğrultusunda yapılan uygulamaları analiz eder. İTA.8.3.5. Sakarya Meydan Savaşı’nın kazanılmasında ve Büyük Taarruz’un başarılı olmasında </w:t>
            </w:r>
            <w:r>
              <w:rPr>
                <w:rFonts w:asciiTheme="minorHAnsi" w:hAnsiTheme="minorHAnsi" w:cstheme="minorHAnsi"/>
                <w:sz w:val="18"/>
                <w:szCs w:val="18"/>
              </w:rPr>
              <w:t>Mustafa Kemal’in rolüne ilişkin ç</w:t>
            </w:r>
            <w:r w:rsidRPr="00CD78DC">
              <w:rPr>
                <w:rFonts w:asciiTheme="minorHAnsi" w:hAnsiTheme="minorHAnsi" w:cstheme="minorHAnsi"/>
                <w:sz w:val="18"/>
                <w:szCs w:val="18"/>
              </w:rPr>
              <w:t>ıkarımlarda bulunur.</w:t>
            </w:r>
          </w:p>
        </w:tc>
        <w:tc>
          <w:tcPr>
            <w:tcW w:w="1559" w:type="dxa"/>
            <w:tcBorders>
              <w:bottom w:val="single" w:sz="4" w:space="0" w:color="auto"/>
            </w:tcBorders>
            <w:vAlign w:val="center"/>
          </w:tcPr>
          <w:p w14:paraId="19CDEDDC" w14:textId="77777777" w:rsidR="00A74C88" w:rsidRPr="00CD78DC" w:rsidRDefault="00A74C88" w:rsidP="00015104">
            <w:pPr>
              <w:rPr>
                <w:rFonts w:asciiTheme="minorHAnsi" w:hAnsiTheme="minorHAnsi" w:cstheme="minorHAnsi"/>
                <w:sz w:val="18"/>
                <w:szCs w:val="18"/>
              </w:rPr>
            </w:pPr>
            <w:r>
              <w:rPr>
                <w:rStyle w:val="fontstyle01"/>
              </w:rPr>
              <w:t>MİLLÎ MÜCADELE, MİLLÎ SEFERBERLİK: TEKALİF-İ MİLLÎYE</w:t>
            </w:r>
          </w:p>
        </w:tc>
        <w:tc>
          <w:tcPr>
            <w:tcW w:w="4111" w:type="dxa"/>
            <w:tcBorders>
              <w:bottom w:val="single" w:sz="4" w:space="0" w:color="auto"/>
            </w:tcBorders>
            <w:vAlign w:val="center"/>
          </w:tcPr>
          <w:p w14:paraId="0C2AE286" w14:textId="77777777" w:rsidR="00A74C88" w:rsidRPr="00CD78DC" w:rsidRDefault="00A74C88" w:rsidP="00015104">
            <w:pPr>
              <w:autoSpaceDE w:val="0"/>
              <w:autoSpaceDN w:val="0"/>
              <w:adjustRightInd w:val="0"/>
              <w:rPr>
                <w:rFonts w:asciiTheme="minorHAnsi" w:eastAsiaTheme="minorHAnsi" w:hAnsiTheme="minorHAnsi" w:cstheme="minorHAnsi"/>
                <w:iCs/>
                <w:sz w:val="18"/>
                <w:szCs w:val="18"/>
              </w:rPr>
            </w:pPr>
          </w:p>
          <w:p w14:paraId="6440DABC" w14:textId="77777777" w:rsidR="00A74C88" w:rsidRPr="00CD78DC" w:rsidRDefault="00A74C88"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Millî birlik, beraberlik ve dayanışma için sorumluluk almanın önemi vurgulanır.</w:t>
            </w:r>
          </w:p>
          <w:p w14:paraId="27145702" w14:textId="77777777" w:rsidR="00A74C88" w:rsidRPr="00CD78DC" w:rsidRDefault="00A74C88" w:rsidP="00015104">
            <w:pPr>
              <w:autoSpaceDE w:val="0"/>
              <w:autoSpaceDN w:val="0"/>
              <w:adjustRightInd w:val="0"/>
              <w:rPr>
                <w:rFonts w:asciiTheme="minorHAnsi" w:eastAsiaTheme="minorHAnsi" w:hAnsiTheme="minorHAnsi" w:cstheme="minorHAnsi"/>
                <w:i/>
                <w:iCs/>
                <w:sz w:val="18"/>
                <w:szCs w:val="18"/>
              </w:rPr>
            </w:pPr>
          </w:p>
          <w:p w14:paraId="525AB31B" w14:textId="77777777" w:rsidR="00A74C88" w:rsidRPr="00CD78DC" w:rsidRDefault="00A74C88" w:rsidP="00015104">
            <w:pPr>
              <w:autoSpaceDE w:val="0"/>
              <w:autoSpaceDN w:val="0"/>
              <w:adjustRightInd w:val="0"/>
              <w:rPr>
                <w:rFonts w:asciiTheme="minorHAnsi" w:eastAsiaTheme="minorHAnsi" w:hAnsiTheme="minorHAnsi" w:cstheme="minorHAnsi"/>
                <w:i/>
                <w:iCs/>
                <w:sz w:val="18"/>
                <w:szCs w:val="18"/>
              </w:rPr>
            </w:pPr>
          </w:p>
          <w:p w14:paraId="7C95E24E"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Kars Antlaşması, Ankara Antlaşması ve Mudanya Ateşkes Antlaşması üzerinde durulur.</w:t>
            </w:r>
          </w:p>
        </w:tc>
        <w:tc>
          <w:tcPr>
            <w:tcW w:w="1701" w:type="dxa"/>
            <w:tcBorders>
              <w:bottom w:val="single" w:sz="4" w:space="0" w:color="auto"/>
            </w:tcBorders>
            <w:vAlign w:val="center"/>
          </w:tcPr>
          <w:p w14:paraId="1D17BFD3" w14:textId="77777777" w:rsidR="00A74C88" w:rsidRPr="00CD78DC" w:rsidRDefault="00A74C88" w:rsidP="00015104">
            <w:pPr>
              <w:rPr>
                <w:rFonts w:asciiTheme="minorHAnsi" w:hAnsiTheme="minorHAnsi" w:cstheme="minorHAnsi"/>
                <w:sz w:val="18"/>
                <w:szCs w:val="18"/>
              </w:rPr>
            </w:pPr>
          </w:p>
        </w:tc>
        <w:tc>
          <w:tcPr>
            <w:tcW w:w="1544" w:type="dxa"/>
            <w:tcBorders>
              <w:bottom w:val="single" w:sz="4" w:space="0" w:color="auto"/>
            </w:tcBorders>
            <w:vAlign w:val="center"/>
          </w:tcPr>
          <w:p w14:paraId="3326D44D" w14:textId="77777777" w:rsidR="00A74C88" w:rsidRPr="00CD78DC" w:rsidRDefault="00A74C88" w:rsidP="00015104">
            <w:pPr>
              <w:rPr>
                <w:rFonts w:asciiTheme="minorHAnsi" w:hAnsiTheme="minorHAnsi" w:cstheme="minorHAnsi"/>
                <w:sz w:val="18"/>
                <w:szCs w:val="18"/>
              </w:rPr>
            </w:pPr>
          </w:p>
        </w:tc>
        <w:tc>
          <w:tcPr>
            <w:tcW w:w="1912" w:type="dxa"/>
            <w:vMerge/>
            <w:vAlign w:val="center"/>
          </w:tcPr>
          <w:p w14:paraId="73AB4EDC" w14:textId="77777777" w:rsidR="00A74C88" w:rsidRPr="00CD78DC" w:rsidRDefault="00A74C88" w:rsidP="00015104">
            <w:pPr>
              <w:rPr>
                <w:rFonts w:asciiTheme="minorHAnsi" w:hAnsiTheme="minorHAnsi" w:cstheme="minorHAnsi"/>
                <w:sz w:val="18"/>
                <w:szCs w:val="18"/>
              </w:rPr>
            </w:pPr>
          </w:p>
        </w:tc>
      </w:tr>
      <w:tr w:rsidR="00A74C88" w:rsidRPr="00CD78DC" w14:paraId="589B9F66" w14:textId="77777777" w:rsidTr="00A74C88">
        <w:trPr>
          <w:cantSplit/>
          <w:trHeight w:val="1654"/>
        </w:trPr>
        <w:tc>
          <w:tcPr>
            <w:tcW w:w="479" w:type="dxa"/>
            <w:vMerge/>
            <w:textDirection w:val="btLr"/>
          </w:tcPr>
          <w:p w14:paraId="45A5E1AC" w14:textId="77777777" w:rsidR="00A74C88" w:rsidRPr="00CD78DC" w:rsidRDefault="00A74C88" w:rsidP="00015104">
            <w:pPr>
              <w:ind w:left="113" w:right="113"/>
              <w:jc w:val="center"/>
              <w:rPr>
                <w:rFonts w:asciiTheme="minorHAnsi" w:hAnsiTheme="minorHAnsi" w:cstheme="minorHAnsi"/>
                <w:sz w:val="18"/>
                <w:szCs w:val="18"/>
              </w:rPr>
            </w:pPr>
          </w:p>
        </w:tc>
        <w:tc>
          <w:tcPr>
            <w:tcW w:w="593" w:type="dxa"/>
            <w:textDirection w:val="btLr"/>
          </w:tcPr>
          <w:p w14:paraId="07CF4F04" w14:textId="77777777" w:rsidR="00A74C88" w:rsidRPr="00E80217" w:rsidRDefault="00A74C88" w:rsidP="00015104">
            <w:pPr>
              <w:ind w:left="113" w:right="113"/>
              <w:jc w:val="center"/>
              <w:rPr>
                <w:rFonts w:asciiTheme="minorHAnsi" w:hAnsiTheme="minorHAnsi" w:cstheme="minorHAnsi"/>
                <w:sz w:val="20"/>
              </w:rPr>
            </w:pPr>
            <w:r>
              <w:rPr>
                <w:rFonts w:asciiTheme="minorHAnsi" w:hAnsiTheme="minorHAnsi"/>
                <w:sz w:val="20"/>
              </w:rPr>
              <w:t>16-20</w:t>
            </w:r>
            <w:r w:rsidRPr="00E80217">
              <w:rPr>
                <w:rFonts w:asciiTheme="minorHAnsi" w:hAnsiTheme="minorHAnsi"/>
                <w:sz w:val="20"/>
              </w:rPr>
              <w:t xml:space="preserve"> OCAK</w:t>
            </w:r>
          </w:p>
        </w:tc>
        <w:tc>
          <w:tcPr>
            <w:tcW w:w="363" w:type="dxa"/>
            <w:textDirection w:val="btLr"/>
          </w:tcPr>
          <w:p w14:paraId="37170387" w14:textId="77777777" w:rsidR="00A74C88" w:rsidRPr="00CD78DC" w:rsidRDefault="00A74C88"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08EF18EE"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2126" w:type="dxa"/>
            <w:vAlign w:val="center"/>
          </w:tcPr>
          <w:p w14:paraId="579C0F7E"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İTA.8.3.5. Sakarya Meydan Savaşı’nın kazanılmasında ve Büyük Taarruz’un başarılı olmasında Mustafa Kemal’in rolüne ilişkin çıkarımlarda bulunur.</w:t>
            </w:r>
          </w:p>
        </w:tc>
        <w:tc>
          <w:tcPr>
            <w:tcW w:w="1559" w:type="dxa"/>
            <w:vAlign w:val="center"/>
          </w:tcPr>
          <w:p w14:paraId="190B34FC" w14:textId="77777777" w:rsidR="00A74C88" w:rsidRPr="00CD78DC" w:rsidRDefault="00A74C88" w:rsidP="00015104">
            <w:pPr>
              <w:rPr>
                <w:rFonts w:asciiTheme="minorHAnsi" w:hAnsiTheme="minorHAnsi" w:cstheme="minorHAnsi"/>
                <w:sz w:val="18"/>
                <w:szCs w:val="18"/>
              </w:rPr>
            </w:pPr>
            <w:r>
              <w:rPr>
                <w:rStyle w:val="fontstyle01"/>
              </w:rPr>
              <w:t>DİRENİŞTEN DİRİLİŞE: SAKARYA’DAN BÜYÜK TAARRUZ’A</w:t>
            </w:r>
          </w:p>
        </w:tc>
        <w:tc>
          <w:tcPr>
            <w:tcW w:w="4111" w:type="dxa"/>
            <w:vAlign w:val="center"/>
          </w:tcPr>
          <w:p w14:paraId="5DFC63B6" w14:textId="77777777" w:rsidR="00A74C88" w:rsidRPr="00CD78DC" w:rsidRDefault="00A74C88" w:rsidP="00015104">
            <w:pPr>
              <w:rPr>
                <w:rFonts w:asciiTheme="minorHAnsi" w:hAnsiTheme="minorHAnsi" w:cstheme="minorHAnsi"/>
                <w:sz w:val="18"/>
                <w:szCs w:val="18"/>
              </w:rPr>
            </w:pPr>
          </w:p>
        </w:tc>
        <w:tc>
          <w:tcPr>
            <w:tcW w:w="1701" w:type="dxa"/>
            <w:vAlign w:val="center"/>
          </w:tcPr>
          <w:p w14:paraId="368A37DA"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“Hürriyet olmayan bir</w:t>
            </w:r>
            <w:r>
              <w:rPr>
                <w:rFonts w:asciiTheme="minorHAnsi" w:hAnsiTheme="minorHAnsi" w:cstheme="minorHAnsi"/>
                <w:sz w:val="18"/>
                <w:szCs w:val="18"/>
              </w:rPr>
              <w:t xml:space="preserve"> </w:t>
            </w:r>
            <w:r w:rsidRPr="00CD78DC">
              <w:rPr>
                <w:rFonts w:asciiTheme="minorHAnsi" w:hAnsiTheme="minorHAnsi" w:cstheme="minorHAnsi"/>
                <w:sz w:val="18"/>
                <w:szCs w:val="18"/>
              </w:rPr>
              <w:t>memlekette ölüm</w:t>
            </w:r>
          </w:p>
        </w:tc>
        <w:tc>
          <w:tcPr>
            <w:tcW w:w="1544" w:type="dxa"/>
            <w:vAlign w:val="center"/>
          </w:tcPr>
          <w:p w14:paraId="6F8D6DE6"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*İnsan hakları</w:t>
            </w:r>
          </w:p>
        </w:tc>
        <w:tc>
          <w:tcPr>
            <w:tcW w:w="1912" w:type="dxa"/>
            <w:vMerge/>
            <w:vAlign w:val="center"/>
          </w:tcPr>
          <w:p w14:paraId="1FBE0A3E" w14:textId="77777777" w:rsidR="00A74C88" w:rsidRPr="00CD78DC" w:rsidRDefault="00A74C88" w:rsidP="00015104">
            <w:pPr>
              <w:rPr>
                <w:rFonts w:asciiTheme="minorHAnsi" w:hAnsiTheme="minorHAnsi" w:cstheme="minorHAnsi"/>
                <w:b/>
                <w:sz w:val="18"/>
                <w:szCs w:val="18"/>
              </w:rPr>
            </w:pPr>
          </w:p>
        </w:tc>
      </w:tr>
      <w:tr w:rsidR="00A74C88" w:rsidRPr="00CD78DC" w14:paraId="5FBB33BF" w14:textId="77777777" w:rsidTr="00A74C88">
        <w:trPr>
          <w:cantSplit/>
          <w:trHeight w:val="260"/>
        </w:trPr>
        <w:tc>
          <w:tcPr>
            <w:tcW w:w="479" w:type="dxa"/>
            <w:vMerge/>
            <w:textDirection w:val="btLr"/>
          </w:tcPr>
          <w:p w14:paraId="653EF2B4" w14:textId="77777777" w:rsidR="00A74C88" w:rsidRPr="00CD78DC" w:rsidRDefault="00A74C88" w:rsidP="00015104">
            <w:pPr>
              <w:ind w:left="113" w:right="113"/>
              <w:jc w:val="center"/>
              <w:rPr>
                <w:rFonts w:asciiTheme="minorHAnsi" w:hAnsiTheme="minorHAnsi" w:cstheme="minorHAnsi"/>
                <w:sz w:val="18"/>
                <w:szCs w:val="18"/>
              </w:rPr>
            </w:pPr>
          </w:p>
        </w:tc>
        <w:tc>
          <w:tcPr>
            <w:tcW w:w="13335" w:type="dxa"/>
            <w:gridSpan w:val="8"/>
            <w:tcBorders>
              <w:bottom w:val="single" w:sz="4" w:space="0" w:color="auto"/>
            </w:tcBorders>
          </w:tcPr>
          <w:p w14:paraId="3AF1DDC0" w14:textId="77777777" w:rsidR="00A74C88" w:rsidRPr="00CD78DC" w:rsidRDefault="00A74C88" w:rsidP="00A74C88">
            <w:pPr>
              <w:jc w:val="center"/>
              <w:rPr>
                <w:rFonts w:asciiTheme="minorHAnsi" w:hAnsiTheme="minorHAnsi" w:cstheme="minorHAnsi"/>
                <w:sz w:val="18"/>
                <w:szCs w:val="18"/>
              </w:rPr>
            </w:pPr>
            <w:r>
              <w:rPr>
                <w:rFonts w:asciiTheme="minorHAnsi" w:hAnsiTheme="minorHAnsi" w:cstheme="minorHAnsi"/>
                <w:b/>
                <w:color w:val="FF0000"/>
                <w:szCs w:val="22"/>
              </w:rPr>
              <w:t>YARIYIL TATİLİ 24 OCAK – 4</w:t>
            </w:r>
            <w:r w:rsidRPr="00142284">
              <w:rPr>
                <w:rFonts w:asciiTheme="minorHAnsi" w:hAnsiTheme="minorHAnsi" w:cstheme="minorHAnsi"/>
                <w:b/>
                <w:color w:val="FF0000"/>
                <w:szCs w:val="22"/>
              </w:rPr>
              <w:t xml:space="preserve"> ŞUBAT</w:t>
            </w:r>
          </w:p>
        </w:tc>
        <w:tc>
          <w:tcPr>
            <w:tcW w:w="1912" w:type="dxa"/>
            <w:vMerge/>
            <w:vAlign w:val="center"/>
          </w:tcPr>
          <w:p w14:paraId="6BD4D9FA" w14:textId="77777777" w:rsidR="00A74C88" w:rsidRPr="00CD78DC" w:rsidRDefault="00A74C88" w:rsidP="00015104">
            <w:pPr>
              <w:rPr>
                <w:rFonts w:asciiTheme="minorHAnsi" w:hAnsiTheme="minorHAnsi" w:cstheme="minorHAnsi"/>
                <w:sz w:val="18"/>
                <w:szCs w:val="18"/>
              </w:rPr>
            </w:pPr>
          </w:p>
        </w:tc>
      </w:tr>
      <w:tr w:rsidR="00A74C88" w:rsidRPr="00CD78DC" w14:paraId="57F70A85" w14:textId="77777777" w:rsidTr="00A74C88">
        <w:trPr>
          <w:cantSplit/>
          <w:trHeight w:val="1988"/>
        </w:trPr>
        <w:tc>
          <w:tcPr>
            <w:tcW w:w="479" w:type="dxa"/>
            <w:vMerge/>
            <w:textDirection w:val="btLr"/>
          </w:tcPr>
          <w:p w14:paraId="2BBCFDD4" w14:textId="77777777" w:rsidR="00A74C88" w:rsidRPr="00CD78DC" w:rsidRDefault="00A74C88" w:rsidP="00015104">
            <w:pPr>
              <w:ind w:left="113" w:right="113"/>
              <w:jc w:val="center"/>
              <w:rPr>
                <w:rFonts w:asciiTheme="minorHAnsi" w:hAnsiTheme="minorHAnsi" w:cstheme="minorHAnsi"/>
                <w:sz w:val="18"/>
                <w:szCs w:val="18"/>
              </w:rPr>
            </w:pPr>
          </w:p>
        </w:tc>
        <w:tc>
          <w:tcPr>
            <w:tcW w:w="593" w:type="dxa"/>
            <w:tcBorders>
              <w:top w:val="single" w:sz="4" w:space="0" w:color="auto"/>
            </w:tcBorders>
            <w:textDirection w:val="btLr"/>
          </w:tcPr>
          <w:p w14:paraId="0C6286E2" w14:textId="77777777" w:rsidR="00A74C88" w:rsidRDefault="00A814D1" w:rsidP="00A814D1">
            <w:pPr>
              <w:ind w:left="113" w:right="113"/>
              <w:jc w:val="center"/>
              <w:rPr>
                <w:rFonts w:asciiTheme="minorHAnsi" w:hAnsiTheme="minorHAnsi"/>
                <w:sz w:val="20"/>
              </w:rPr>
            </w:pPr>
            <w:r>
              <w:rPr>
                <w:rFonts w:asciiTheme="minorHAnsi" w:hAnsiTheme="minorHAnsi"/>
                <w:sz w:val="20"/>
              </w:rPr>
              <w:t>06-10</w:t>
            </w:r>
            <w:r w:rsidR="00A74C88" w:rsidRPr="00E80217">
              <w:rPr>
                <w:rFonts w:asciiTheme="minorHAnsi" w:hAnsiTheme="minorHAnsi"/>
                <w:sz w:val="20"/>
              </w:rPr>
              <w:t xml:space="preserve"> </w:t>
            </w:r>
            <w:r>
              <w:rPr>
                <w:rFonts w:asciiTheme="minorHAnsi" w:hAnsiTheme="minorHAnsi"/>
                <w:sz w:val="20"/>
              </w:rPr>
              <w:t>ŞUBAT</w:t>
            </w:r>
          </w:p>
        </w:tc>
        <w:tc>
          <w:tcPr>
            <w:tcW w:w="363" w:type="dxa"/>
            <w:tcBorders>
              <w:top w:val="single" w:sz="4" w:space="0" w:color="auto"/>
            </w:tcBorders>
            <w:textDirection w:val="btLr"/>
          </w:tcPr>
          <w:p w14:paraId="3ADD4FEA" w14:textId="77777777" w:rsidR="00A74C88" w:rsidRPr="00CD78DC" w:rsidRDefault="00A74C88"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tcBorders>
              <w:top w:val="single" w:sz="4" w:space="0" w:color="auto"/>
            </w:tcBorders>
            <w:vAlign w:val="center"/>
          </w:tcPr>
          <w:p w14:paraId="574F863E"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 xml:space="preserve"> 3. ÜNİTE: MİLLÎ BİR DESTAN: YA İSTİKLAL YA ÖLÜM!</w:t>
            </w:r>
          </w:p>
        </w:tc>
        <w:tc>
          <w:tcPr>
            <w:tcW w:w="2126" w:type="dxa"/>
            <w:tcBorders>
              <w:top w:val="single" w:sz="4" w:space="0" w:color="auto"/>
            </w:tcBorders>
            <w:vAlign w:val="center"/>
          </w:tcPr>
          <w:p w14:paraId="20DDE83E"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İTA.8.3.6. Lozan Antlaşması’nın sağladığı kazanımları analiz eder.</w:t>
            </w:r>
          </w:p>
        </w:tc>
        <w:tc>
          <w:tcPr>
            <w:tcW w:w="1559" w:type="dxa"/>
            <w:tcBorders>
              <w:top w:val="single" w:sz="4" w:space="0" w:color="auto"/>
            </w:tcBorders>
            <w:vAlign w:val="center"/>
          </w:tcPr>
          <w:p w14:paraId="7C2365B1" w14:textId="77777777" w:rsidR="00A74C88" w:rsidRDefault="00A74C88" w:rsidP="00015104">
            <w:pPr>
              <w:rPr>
                <w:rStyle w:val="fontstyle01"/>
              </w:rPr>
            </w:pPr>
            <w:r>
              <w:rPr>
                <w:rStyle w:val="fontstyle01"/>
              </w:rPr>
              <w:t>TÜRKİYE’NİN TAPU SENEDİ: LOZAN ANTLAŞMASI</w:t>
            </w:r>
          </w:p>
        </w:tc>
        <w:tc>
          <w:tcPr>
            <w:tcW w:w="4111" w:type="dxa"/>
            <w:tcBorders>
              <w:top w:val="single" w:sz="4" w:space="0" w:color="auto"/>
            </w:tcBorders>
            <w:vAlign w:val="center"/>
          </w:tcPr>
          <w:p w14:paraId="750128F7"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 xml:space="preserve">[!]Lozan Barış Antlaşması’nın Türk tarihi açısından öneminin üzerinde durulur. </w:t>
            </w:r>
          </w:p>
        </w:tc>
        <w:tc>
          <w:tcPr>
            <w:tcW w:w="1701" w:type="dxa"/>
            <w:tcBorders>
              <w:top w:val="single" w:sz="4" w:space="0" w:color="auto"/>
            </w:tcBorders>
            <w:vAlign w:val="center"/>
          </w:tcPr>
          <w:p w14:paraId="488D7AB3"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ve çöküş vardır. Her ilerleyişin ve kurtuluşun anası hürriyettir” “Sanatsız kalan bir milletin hayat damarlarından biri kopmuş demektir.”</w:t>
            </w:r>
          </w:p>
        </w:tc>
        <w:tc>
          <w:tcPr>
            <w:tcW w:w="1544" w:type="dxa"/>
            <w:tcBorders>
              <w:top w:val="single" w:sz="4" w:space="0" w:color="auto"/>
            </w:tcBorders>
            <w:vAlign w:val="center"/>
          </w:tcPr>
          <w:p w14:paraId="76A8FF50" w14:textId="77777777" w:rsidR="00A74C88" w:rsidRPr="00CD78DC" w:rsidRDefault="00A74C88" w:rsidP="00015104">
            <w:pPr>
              <w:rPr>
                <w:rFonts w:asciiTheme="minorHAnsi" w:hAnsiTheme="minorHAnsi" w:cstheme="minorHAnsi"/>
                <w:sz w:val="18"/>
                <w:szCs w:val="18"/>
              </w:rPr>
            </w:pPr>
            <w:r w:rsidRPr="00CD78DC">
              <w:rPr>
                <w:rFonts w:asciiTheme="minorHAnsi" w:hAnsiTheme="minorHAnsi" w:cstheme="minorHAnsi"/>
                <w:sz w:val="18"/>
                <w:szCs w:val="18"/>
              </w:rPr>
              <w:t>ve Vatandaşlık *Kariyer bilinci</w:t>
            </w:r>
          </w:p>
        </w:tc>
        <w:tc>
          <w:tcPr>
            <w:tcW w:w="1912" w:type="dxa"/>
            <w:vMerge/>
            <w:vAlign w:val="center"/>
          </w:tcPr>
          <w:p w14:paraId="4C579B8B" w14:textId="77777777" w:rsidR="00A74C88" w:rsidRPr="00CD78DC" w:rsidRDefault="00A74C88" w:rsidP="00015104">
            <w:pPr>
              <w:rPr>
                <w:rFonts w:asciiTheme="minorHAnsi" w:hAnsiTheme="minorHAnsi" w:cstheme="minorHAnsi"/>
                <w:sz w:val="18"/>
                <w:szCs w:val="18"/>
              </w:rPr>
            </w:pPr>
          </w:p>
        </w:tc>
      </w:tr>
      <w:tr w:rsidR="00015104" w:rsidRPr="00CD78DC" w14:paraId="3FD6539C" w14:textId="77777777" w:rsidTr="00A74C88">
        <w:trPr>
          <w:cantSplit/>
          <w:trHeight w:val="2132"/>
        </w:trPr>
        <w:tc>
          <w:tcPr>
            <w:tcW w:w="479" w:type="dxa"/>
            <w:vMerge w:val="restart"/>
            <w:tcBorders>
              <w:top w:val="single" w:sz="4" w:space="0" w:color="auto"/>
            </w:tcBorders>
            <w:textDirection w:val="btLr"/>
          </w:tcPr>
          <w:p w14:paraId="3B5B8727"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ŞUBAT</w:t>
            </w:r>
          </w:p>
          <w:p w14:paraId="415CC027" w14:textId="77777777" w:rsidR="00015104" w:rsidRPr="00CD78DC" w:rsidRDefault="00015104" w:rsidP="00015104">
            <w:pPr>
              <w:ind w:left="113" w:right="113"/>
              <w:jc w:val="center"/>
              <w:rPr>
                <w:rFonts w:asciiTheme="minorHAnsi" w:hAnsiTheme="minorHAnsi" w:cstheme="minorHAnsi"/>
                <w:sz w:val="18"/>
                <w:szCs w:val="18"/>
              </w:rPr>
            </w:pPr>
          </w:p>
        </w:tc>
        <w:tc>
          <w:tcPr>
            <w:tcW w:w="593" w:type="dxa"/>
            <w:tcBorders>
              <w:top w:val="single" w:sz="4" w:space="0" w:color="auto"/>
            </w:tcBorders>
            <w:textDirection w:val="btLr"/>
          </w:tcPr>
          <w:p w14:paraId="1E4481F8" w14:textId="77777777" w:rsidR="00015104" w:rsidRPr="00E80217" w:rsidRDefault="00A814D1" w:rsidP="00015104">
            <w:pPr>
              <w:ind w:left="113" w:right="113"/>
              <w:jc w:val="center"/>
              <w:rPr>
                <w:rFonts w:asciiTheme="minorHAnsi" w:hAnsiTheme="minorHAnsi"/>
                <w:sz w:val="20"/>
              </w:rPr>
            </w:pPr>
            <w:r>
              <w:rPr>
                <w:rFonts w:asciiTheme="minorHAnsi" w:hAnsiTheme="minorHAnsi"/>
                <w:sz w:val="20"/>
              </w:rPr>
              <w:t xml:space="preserve">13-17 </w:t>
            </w:r>
            <w:r w:rsidR="00015104" w:rsidRPr="00E80217">
              <w:rPr>
                <w:rFonts w:asciiTheme="minorHAnsi" w:hAnsiTheme="minorHAnsi"/>
                <w:sz w:val="20"/>
              </w:rPr>
              <w:t xml:space="preserve"> ŞUBAT</w:t>
            </w:r>
          </w:p>
        </w:tc>
        <w:tc>
          <w:tcPr>
            <w:tcW w:w="363" w:type="dxa"/>
            <w:tcBorders>
              <w:top w:val="single" w:sz="4" w:space="0" w:color="auto"/>
            </w:tcBorders>
            <w:textDirection w:val="btLr"/>
          </w:tcPr>
          <w:p w14:paraId="453ACCDA"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tcBorders>
              <w:top w:val="single" w:sz="4" w:space="0" w:color="auto"/>
            </w:tcBorders>
            <w:vAlign w:val="center"/>
          </w:tcPr>
          <w:p w14:paraId="7BD1A527"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2126" w:type="dxa"/>
            <w:tcBorders>
              <w:top w:val="single" w:sz="4" w:space="0" w:color="auto"/>
            </w:tcBorders>
            <w:vAlign w:val="center"/>
          </w:tcPr>
          <w:p w14:paraId="34B9C0D4"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İTA.8.3.6. Lozan Antlaşması’nın sağladığı kazanımları analiz eder. İTA.8.3.7. Millî Mücadele Dönemi’nin siyasi, sosyal ve kültürel olaylarının sanat ve edebiyat ürünlerine yansımalarına kanıtlar gösterir.</w:t>
            </w:r>
          </w:p>
        </w:tc>
        <w:tc>
          <w:tcPr>
            <w:tcW w:w="1559" w:type="dxa"/>
            <w:tcBorders>
              <w:top w:val="single" w:sz="4" w:space="0" w:color="auto"/>
            </w:tcBorders>
            <w:vAlign w:val="center"/>
          </w:tcPr>
          <w:p w14:paraId="55276200" w14:textId="77777777" w:rsidR="00015104" w:rsidRPr="00CD78DC" w:rsidRDefault="00015104" w:rsidP="00015104">
            <w:pPr>
              <w:rPr>
                <w:rFonts w:asciiTheme="minorHAnsi" w:hAnsiTheme="minorHAnsi" w:cstheme="minorHAnsi"/>
                <w:sz w:val="18"/>
                <w:szCs w:val="18"/>
              </w:rPr>
            </w:pPr>
            <w:r>
              <w:rPr>
                <w:rStyle w:val="fontstyle01"/>
              </w:rPr>
              <w:t>SANAT VE EDEBİYAT ESERLERİNDE MİLLÎ MÜCADELE</w:t>
            </w:r>
          </w:p>
        </w:tc>
        <w:tc>
          <w:tcPr>
            <w:tcW w:w="4111" w:type="dxa"/>
            <w:tcBorders>
              <w:top w:val="single" w:sz="4" w:space="0" w:color="auto"/>
            </w:tcBorders>
            <w:vAlign w:val="center"/>
          </w:tcPr>
          <w:p w14:paraId="62E783CC"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[!]Lozan Barış Antlaşması’nın Türk tarihi açısından öneminin üzerinde durulur.</w:t>
            </w:r>
          </w:p>
          <w:p w14:paraId="66B8153B" w14:textId="77777777" w:rsidR="00015104"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[!]Milli Mücadelenin toplumsal alanlarda yansımaları ele alınır.</w:t>
            </w:r>
          </w:p>
          <w:p w14:paraId="3F135665" w14:textId="77777777" w:rsidR="00015104" w:rsidRDefault="00015104" w:rsidP="00015104">
            <w:pPr>
              <w:rPr>
                <w:rFonts w:asciiTheme="minorHAnsi" w:hAnsiTheme="minorHAnsi" w:cstheme="minorHAnsi"/>
                <w:sz w:val="18"/>
                <w:szCs w:val="18"/>
              </w:rPr>
            </w:pPr>
          </w:p>
          <w:p w14:paraId="63E631FD" w14:textId="77777777" w:rsidR="00015104" w:rsidRPr="00CD78DC" w:rsidRDefault="00015104" w:rsidP="00015104">
            <w:pPr>
              <w:rPr>
                <w:rFonts w:asciiTheme="minorHAnsi" w:hAnsiTheme="minorHAnsi" w:cstheme="minorHAnsi"/>
                <w:sz w:val="18"/>
                <w:szCs w:val="18"/>
              </w:rPr>
            </w:pPr>
          </w:p>
        </w:tc>
        <w:tc>
          <w:tcPr>
            <w:tcW w:w="1701" w:type="dxa"/>
            <w:tcBorders>
              <w:top w:val="single" w:sz="4" w:space="0" w:color="auto"/>
            </w:tcBorders>
            <w:vAlign w:val="center"/>
          </w:tcPr>
          <w:p w14:paraId="111893D3" w14:textId="77777777" w:rsidR="00015104" w:rsidRDefault="00015104" w:rsidP="00015104">
            <w:pPr>
              <w:rPr>
                <w:rFonts w:asciiTheme="minorHAnsi" w:hAnsiTheme="minorHAnsi" w:cstheme="minorHAnsi"/>
                <w:sz w:val="18"/>
                <w:szCs w:val="18"/>
              </w:rPr>
            </w:pPr>
          </w:p>
          <w:p w14:paraId="76EBC21E" w14:textId="77777777" w:rsidR="00015104" w:rsidRDefault="00015104" w:rsidP="00015104">
            <w:pPr>
              <w:rPr>
                <w:rFonts w:asciiTheme="minorHAnsi" w:hAnsiTheme="minorHAnsi" w:cstheme="minorHAnsi"/>
                <w:sz w:val="18"/>
                <w:szCs w:val="18"/>
              </w:rPr>
            </w:pPr>
          </w:p>
          <w:p w14:paraId="4D82E924" w14:textId="77777777" w:rsidR="00015104" w:rsidRDefault="00015104" w:rsidP="00015104">
            <w:pPr>
              <w:rPr>
                <w:rFonts w:asciiTheme="minorHAnsi" w:hAnsiTheme="minorHAnsi" w:cstheme="minorHAnsi"/>
                <w:sz w:val="18"/>
                <w:szCs w:val="18"/>
              </w:rPr>
            </w:pPr>
          </w:p>
          <w:p w14:paraId="3236E7D1" w14:textId="77777777" w:rsidR="00015104" w:rsidRDefault="00015104" w:rsidP="00015104">
            <w:pPr>
              <w:rPr>
                <w:rFonts w:asciiTheme="minorHAnsi" w:hAnsiTheme="minorHAnsi" w:cstheme="minorHAnsi"/>
                <w:sz w:val="18"/>
                <w:szCs w:val="18"/>
              </w:rPr>
            </w:pPr>
          </w:p>
          <w:p w14:paraId="7F67F950" w14:textId="77777777" w:rsidR="00015104" w:rsidRDefault="00015104" w:rsidP="00015104">
            <w:pPr>
              <w:rPr>
                <w:rFonts w:asciiTheme="minorHAnsi" w:hAnsiTheme="minorHAnsi" w:cstheme="minorHAnsi"/>
                <w:sz w:val="18"/>
                <w:szCs w:val="18"/>
              </w:rPr>
            </w:pPr>
          </w:p>
          <w:p w14:paraId="52D481B3" w14:textId="77777777" w:rsidR="00015104" w:rsidRDefault="00015104" w:rsidP="00015104">
            <w:pPr>
              <w:rPr>
                <w:rFonts w:asciiTheme="minorHAnsi" w:hAnsiTheme="minorHAnsi" w:cstheme="minorHAnsi"/>
                <w:sz w:val="18"/>
                <w:szCs w:val="18"/>
              </w:rPr>
            </w:pPr>
          </w:p>
          <w:p w14:paraId="3D8091CF" w14:textId="77777777" w:rsidR="00015104" w:rsidRDefault="00015104" w:rsidP="00015104">
            <w:pPr>
              <w:rPr>
                <w:rFonts w:asciiTheme="minorHAnsi" w:hAnsiTheme="minorHAnsi" w:cstheme="minorHAnsi"/>
                <w:sz w:val="18"/>
                <w:szCs w:val="18"/>
              </w:rPr>
            </w:pPr>
          </w:p>
          <w:p w14:paraId="08668D9E" w14:textId="77777777" w:rsidR="00015104" w:rsidRDefault="00015104" w:rsidP="00015104">
            <w:pPr>
              <w:rPr>
                <w:rFonts w:asciiTheme="minorHAnsi" w:hAnsiTheme="minorHAnsi" w:cstheme="minorHAnsi"/>
                <w:sz w:val="18"/>
                <w:szCs w:val="18"/>
              </w:rPr>
            </w:pPr>
          </w:p>
          <w:p w14:paraId="61538A96" w14:textId="77777777" w:rsidR="00015104" w:rsidRDefault="00015104" w:rsidP="00015104">
            <w:pPr>
              <w:rPr>
                <w:rFonts w:asciiTheme="minorHAnsi" w:hAnsiTheme="minorHAnsi" w:cstheme="minorHAnsi"/>
                <w:sz w:val="18"/>
                <w:szCs w:val="18"/>
              </w:rPr>
            </w:pPr>
          </w:p>
        </w:tc>
        <w:tc>
          <w:tcPr>
            <w:tcW w:w="1544" w:type="dxa"/>
            <w:tcBorders>
              <w:top w:val="single" w:sz="4" w:space="0" w:color="auto"/>
            </w:tcBorders>
            <w:vAlign w:val="center"/>
          </w:tcPr>
          <w:p w14:paraId="5CF8926E" w14:textId="77777777" w:rsidR="00015104" w:rsidRPr="00CD78DC" w:rsidRDefault="00015104" w:rsidP="00015104">
            <w:pPr>
              <w:rPr>
                <w:rFonts w:asciiTheme="minorHAnsi" w:hAnsiTheme="minorHAnsi" w:cstheme="minorHAnsi"/>
                <w:sz w:val="18"/>
                <w:szCs w:val="18"/>
              </w:rPr>
            </w:pPr>
          </w:p>
        </w:tc>
        <w:tc>
          <w:tcPr>
            <w:tcW w:w="1912" w:type="dxa"/>
            <w:tcBorders>
              <w:top w:val="single" w:sz="4" w:space="0" w:color="auto"/>
            </w:tcBorders>
            <w:vAlign w:val="center"/>
          </w:tcPr>
          <w:p w14:paraId="47165C0E" w14:textId="77777777" w:rsidR="00015104" w:rsidRPr="00CD78DC" w:rsidRDefault="00015104" w:rsidP="00015104">
            <w:pPr>
              <w:rPr>
                <w:rFonts w:asciiTheme="minorHAnsi" w:hAnsiTheme="minorHAnsi" w:cstheme="minorHAnsi"/>
                <w:sz w:val="18"/>
                <w:szCs w:val="18"/>
              </w:rPr>
            </w:pPr>
          </w:p>
        </w:tc>
      </w:tr>
      <w:tr w:rsidR="00015104" w:rsidRPr="00CD78DC" w14:paraId="2F2DBEDF" w14:textId="77777777" w:rsidTr="00A74C88">
        <w:trPr>
          <w:cantSplit/>
          <w:trHeight w:val="1796"/>
        </w:trPr>
        <w:tc>
          <w:tcPr>
            <w:tcW w:w="479" w:type="dxa"/>
            <w:vMerge/>
            <w:textDirection w:val="btLr"/>
          </w:tcPr>
          <w:p w14:paraId="1C526F4D" w14:textId="77777777" w:rsidR="00015104" w:rsidRPr="00CD78DC" w:rsidRDefault="00015104" w:rsidP="00015104">
            <w:pPr>
              <w:ind w:left="113" w:right="113"/>
              <w:jc w:val="center"/>
              <w:rPr>
                <w:rFonts w:asciiTheme="minorHAnsi" w:hAnsiTheme="minorHAnsi" w:cstheme="minorHAnsi"/>
                <w:sz w:val="18"/>
                <w:szCs w:val="18"/>
              </w:rPr>
            </w:pPr>
          </w:p>
        </w:tc>
        <w:tc>
          <w:tcPr>
            <w:tcW w:w="593" w:type="dxa"/>
            <w:textDirection w:val="btLr"/>
          </w:tcPr>
          <w:p w14:paraId="21849878" w14:textId="77777777" w:rsidR="00015104" w:rsidRPr="00E80217" w:rsidRDefault="00A814D1" w:rsidP="00015104">
            <w:pPr>
              <w:ind w:left="113" w:right="113"/>
              <w:jc w:val="center"/>
              <w:rPr>
                <w:rFonts w:asciiTheme="minorHAnsi" w:hAnsiTheme="minorHAnsi" w:cstheme="minorHAnsi"/>
                <w:sz w:val="20"/>
              </w:rPr>
            </w:pPr>
            <w:r>
              <w:rPr>
                <w:rFonts w:asciiTheme="minorHAnsi" w:hAnsiTheme="minorHAnsi"/>
                <w:sz w:val="20"/>
              </w:rPr>
              <w:t>20-24</w:t>
            </w:r>
            <w:r w:rsidR="00015104" w:rsidRPr="00E80217">
              <w:rPr>
                <w:rFonts w:asciiTheme="minorHAnsi" w:hAnsiTheme="minorHAnsi"/>
                <w:sz w:val="20"/>
              </w:rPr>
              <w:t xml:space="preserve"> ŞUBAT</w:t>
            </w:r>
          </w:p>
        </w:tc>
        <w:tc>
          <w:tcPr>
            <w:tcW w:w="363" w:type="dxa"/>
            <w:textDirection w:val="btLr"/>
          </w:tcPr>
          <w:p w14:paraId="76D9EF9C"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21CA2078"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4. ÜNİTE: ATATÜRKÇÜLÜK VE ÇAĞDAŞLAŞAN TÜRKİYE</w:t>
            </w:r>
          </w:p>
        </w:tc>
        <w:tc>
          <w:tcPr>
            <w:tcW w:w="2126" w:type="dxa"/>
            <w:vAlign w:val="center"/>
          </w:tcPr>
          <w:p w14:paraId="624C6B8A"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İTA.8.4.1. Çağdaşlaşan Türkiye’nin temeli olan Atatürk ilkelerini açıklar.</w:t>
            </w:r>
          </w:p>
        </w:tc>
        <w:tc>
          <w:tcPr>
            <w:tcW w:w="1559" w:type="dxa"/>
            <w:vAlign w:val="center"/>
          </w:tcPr>
          <w:p w14:paraId="28C68612" w14:textId="77777777" w:rsidR="00015104" w:rsidRPr="00CD78DC" w:rsidRDefault="00015104" w:rsidP="00015104">
            <w:pPr>
              <w:rPr>
                <w:rFonts w:asciiTheme="minorHAnsi" w:hAnsiTheme="minorHAnsi" w:cstheme="minorHAnsi"/>
                <w:sz w:val="18"/>
                <w:szCs w:val="18"/>
              </w:rPr>
            </w:pPr>
            <w:r>
              <w:rPr>
                <w:rStyle w:val="fontstyle01"/>
              </w:rPr>
              <w:t>ATATÜRK İLKELERİ</w:t>
            </w:r>
          </w:p>
        </w:tc>
        <w:tc>
          <w:tcPr>
            <w:tcW w:w="4111" w:type="dxa"/>
            <w:vAlign w:val="center"/>
          </w:tcPr>
          <w:p w14:paraId="63121A75"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14:paraId="488DE401" w14:textId="77777777" w:rsidR="00015104" w:rsidRPr="00CD78DC" w:rsidRDefault="00015104" w:rsidP="00015104">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Çalışkanlık</w:t>
            </w:r>
          </w:p>
          <w:p w14:paraId="0670CA9E" w14:textId="77777777" w:rsidR="00015104" w:rsidRPr="00CD78DC" w:rsidRDefault="00015104" w:rsidP="00015104">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Özgüven</w:t>
            </w:r>
          </w:p>
          <w:p w14:paraId="3019B11E" w14:textId="77777777" w:rsidR="00015104" w:rsidRPr="00CD78DC" w:rsidRDefault="00015104" w:rsidP="00015104">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Sorumluluk</w:t>
            </w:r>
          </w:p>
          <w:p w14:paraId="64AC9BB2" w14:textId="77777777" w:rsidR="00015104" w:rsidRPr="00CD78DC" w:rsidRDefault="00015104" w:rsidP="00015104">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Çağdaşlaşma</w:t>
            </w:r>
          </w:p>
          <w:p w14:paraId="4CDDE6A9"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p>
          <w:p w14:paraId="77E6C9EB"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14:paraId="6BDD251E" w14:textId="77777777" w:rsidR="00015104" w:rsidRPr="00CD78DC" w:rsidRDefault="00015104" w:rsidP="00015104">
            <w:pPr>
              <w:rPr>
                <w:rFonts w:asciiTheme="minorHAnsi" w:hAnsiTheme="minorHAnsi" w:cstheme="minorHAnsi"/>
                <w:spacing w:val="-6"/>
                <w:sz w:val="18"/>
                <w:szCs w:val="18"/>
              </w:rPr>
            </w:pPr>
            <w:r w:rsidRPr="00CD78DC">
              <w:rPr>
                <w:rFonts w:asciiTheme="minorHAnsi" w:hAnsiTheme="minorHAnsi" w:cstheme="minorHAnsi"/>
                <w:spacing w:val="-6"/>
                <w:sz w:val="18"/>
                <w:szCs w:val="18"/>
              </w:rPr>
              <w:t>Değişim ve sürekliliği algılama</w:t>
            </w:r>
          </w:p>
          <w:p w14:paraId="1DE5EDB5"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Sosyal katılım</w:t>
            </w:r>
          </w:p>
          <w:p w14:paraId="18DCEB55" w14:textId="77777777" w:rsidR="00015104" w:rsidRPr="00CD78DC" w:rsidRDefault="00015104" w:rsidP="00015104">
            <w:pPr>
              <w:rPr>
                <w:rFonts w:asciiTheme="minorHAnsi" w:hAnsiTheme="minorHAnsi" w:cstheme="minorHAnsi"/>
                <w:sz w:val="18"/>
                <w:szCs w:val="18"/>
              </w:rPr>
            </w:pPr>
          </w:p>
          <w:p w14:paraId="6E3CE6A8" w14:textId="77777777" w:rsidR="00015104" w:rsidRPr="00CD78DC" w:rsidRDefault="00015104" w:rsidP="00015104">
            <w:pPr>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Cumhuriyetçilik, Milliyetçilik, Halkçılık, Devletçilik, Laiklik ve İnkılapçılık ilkeleri kavramsal düzeyde ele alınır.</w:t>
            </w:r>
          </w:p>
          <w:p w14:paraId="31699F83" w14:textId="77777777" w:rsidR="00015104" w:rsidRPr="00CD78DC" w:rsidRDefault="00015104" w:rsidP="00015104">
            <w:pPr>
              <w:rPr>
                <w:rFonts w:asciiTheme="minorHAnsi" w:hAnsiTheme="minorHAnsi" w:cstheme="minorHAnsi"/>
                <w:sz w:val="18"/>
                <w:szCs w:val="18"/>
              </w:rPr>
            </w:pPr>
          </w:p>
        </w:tc>
        <w:tc>
          <w:tcPr>
            <w:tcW w:w="1701" w:type="dxa"/>
            <w:vMerge w:val="restart"/>
            <w:vAlign w:val="center"/>
          </w:tcPr>
          <w:p w14:paraId="3C192E65" w14:textId="77777777" w:rsidR="00015104"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 xml:space="preserve">“İki Mustafa Kemal vardır: Biri ben, et ve kemik, geçici Mustafa Kemal… İkinci Mustafa Kemal, onu “ben” kelimesiyle ifade edemem; o, ben değil, bizdir! O, memleketin her köşesinde yeni fikir, yeni hayat ve büyük ülkü için uğraşan aydın ve savaşçı bir topluluktur. Ben, </w:t>
            </w:r>
            <w:r w:rsidRPr="00CD78DC">
              <w:rPr>
                <w:rFonts w:asciiTheme="minorHAnsi" w:hAnsiTheme="minorHAnsi" w:cstheme="minorHAnsi"/>
                <w:sz w:val="18"/>
                <w:szCs w:val="18"/>
              </w:rPr>
              <w:lastRenderedPageBreak/>
              <w:t xml:space="preserve">onların rüyasını temsil ediyorum. Benim teşebbüslerim, onların özlemini çektikleri şeyleri tatmin içindir. O Mustafa Kemal sizsiniz, hepinizsiniz. </w:t>
            </w:r>
          </w:p>
          <w:p w14:paraId="2D15AF4F" w14:textId="77777777" w:rsidR="00015104" w:rsidRDefault="00015104" w:rsidP="00015104">
            <w:pPr>
              <w:rPr>
                <w:rFonts w:asciiTheme="minorHAnsi" w:hAnsiTheme="minorHAnsi" w:cstheme="minorHAnsi"/>
                <w:sz w:val="18"/>
                <w:szCs w:val="18"/>
              </w:rPr>
            </w:pPr>
          </w:p>
          <w:p w14:paraId="33F342A4" w14:textId="77777777" w:rsidR="00015104" w:rsidRDefault="00015104" w:rsidP="00015104">
            <w:pPr>
              <w:rPr>
                <w:rFonts w:asciiTheme="minorHAnsi" w:hAnsiTheme="minorHAnsi" w:cstheme="minorHAnsi"/>
                <w:sz w:val="18"/>
                <w:szCs w:val="18"/>
              </w:rPr>
            </w:pPr>
          </w:p>
          <w:p w14:paraId="1650585C" w14:textId="77777777" w:rsidR="00015104" w:rsidRDefault="00015104" w:rsidP="00015104">
            <w:pPr>
              <w:rPr>
                <w:rFonts w:asciiTheme="minorHAnsi" w:hAnsiTheme="minorHAnsi" w:cstheme="minorHAnsi"/>
                <w:sz w:val="18"/>
                <w:szCs w:val="18"/>
              </w:rPr>
            </w:pPr>
          </w:p>
          <w:p w14:paraId="235A7F8A" w14:textId="77777777" w:rsidR="00015104" w:rsidRDefault="00015104" w:rsidP="00015104">
            <w:pPr>
              <w:rPr>
                <w:rFonts w:asciiTheme="minorHAnsi" w:hAnsiTheme="minorHAnsi" w:cstheme="minorHAnsi"/>
                <w:sz w:val="18"/>
                <w:szCs w:val="18"/>
              </w:rPr>
            </w:pPr>
          </w:p>
          <w:p w14:paraId="61DB9ADC" w14:textId="77777777" w:rsidR="00015104" w:rsidRPr="00CD78DC" w:rsidRDefault="00015104" w:rsidP="00015104">
            <w:pPr>
              <w:rPr>
                <w:rFonts w:asciiTheme="minorHAnsi" w:hAnsiTheme="minorHAnsi" w:cstheme="minorHAnsi"/>
                <w:sz w:val="18"/>
                <w:szCs w:val="18"/>
              </w:rPr>
            </w:pPr>
          </w:p>
        </w:tc>
        <w:tc>
          <w:tcPr>
            <w:tcW w:w="1544" w:type="dxa"/>
            <w:vMerge w:val="restart"/>
            <w:vAlign w:val="center"/>
          </w:tcPr>
          <w:p w14:paraId="40D0DFEF"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lastRenderedPageBreak/>
              <w:t>*İnsan hakları ve Vatandaşlık *Rehberlik *Kariyer bilinci *Sağlık Kültürü *Girişimcilik</w:t>
            </w:r>
          </w:p>
        </w:tc>
        <w:tc>
          <w:tcPr>
            <w:tcW w:w="1912" w:type="dxa"/>
            <w:vMerge w:val="restart"/>
            <w:vAlign w:val="center"/>
          </w:tcPr>
          <w:p w14:paraId="282BB0E3"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 xml:space="preserve">*Bu ünitenin her kazanımının sonunda ve ünite sonunda öz değerlendirme ve gözlem formları, açık uçlu sorular, projeler, değerlendirme, çoktan seçmeli, boşluk doldurmalı testler kullanılarak değerlendirme yapılacaktır. *Bu ünitenin her kazanımının sonunda ve ünite sonunda öz </w:t>
            </w:r>
            <w:r w:rsidRPr="00CD78DC">
              <w:rPr>
                <w:rFonts w:asciiTheme="minorHAnsi" w:hAnsiTheme="minorHAnsi" w:cstheme="minorHAnsi"/>
                <w:sz w:val="18"/>
                <w:szCs w:val="18"/>
              </w:rPr>
              <w:lastRenderedPageBreak/>
              <w:t>değerlendirme ve gözlem formları, açık uçlu sorular, projeler, değerlendirme, çoktan seçmeli, boşluk doldurmalı testler kullanılarak değerlendirme yapılacaktır.</w:t>
            </w:r>
          </w:p>
        </w:tc>
      </w:tr>
      <w:tr w:rsidR="00015104" w:rsidRPr="00CD78DC" w14:paraId="6B0AC2F4" w14:textId="77777777" w:rsidTr="00A74C88">
        <w:trPr>
          <w:cantSplit/>
          <w:trHeight w:val="1134"/>
        </w:trPr>
        <w:tc>
          <w:tcPr>
            <w:tcW w:w="479" w:type="dxa"/>
            <w:textDirection w:val="btLr"/>
          </w:tcPr>
          <w:p w14:paraId="090032A7" w14:textId="77777777" w:rsidR="00015104" w:rsidRPr="00CD78DC" w:rsidRDefault="00015104" w:rsidP="00015104">
            <w:pPr>
              <w:ind w:left="113" w:right="113"/>
              <w:jc w:val="center"/>
              <w:rPr>
                <w:rFonts w:asciiTheme="minorHAnsi" w:hAnsiTheme="minorHAnsi" w:cstheme="minorHAnsi"/>
                <w:sz w:val="18"/>
                <w:szCs w:val="18"/>
              </w:rPr>
            </w:pPr>
            <w:r>
              <w:rPr>
                <w:rFonts w:asciiTheme="minorHAnsi" w:hAnsiTheme="minorHAnsi" w:cstheme="minorHAnsi"/>
                <w:sz w:val="18"/>
                <w:szCs w:val="18"/>
              </w:rPr>
              <w:lastRenderedPageBreak/>
              <w:t>ŞUBAT</w:t>
            </w:r>
          </w:p>
        </w:tc>
        <w:tc>
          <w:tcPr>
            <w:tcW w:w="593" w:type="dxa"/>
            <w:textDirection w:val="btLr"/>
          </w:tcPr>
          <w:p w14:paraId="67A3E8A3" w14:textId="77777777" w:rsidR="00015104" w:rsidRPr="00E80217" w:rsidRDefault="00A814D1" w:rsidP="00015104">
            <w:pPr>
              <w:ind w:left="113" w:right="113"/>
              <w:jc w:val="center"/>
              <w:rPr>
                <w:rFonts w:asciiTheme="minorHAnsi" w:hAnsiTheme="minorHAnsi" w:cstheme="minorHAnsi"/>
                <w:sz w:val="20"/>
              </w:rPr>
            </w:pPr>
            <w:r>
              <w:rPr>
                <w:rFonts w:asciiTheme="minorHAnsi" w:hAnsiTheme="minorHAnsi"/>
                <w:sz w:val="20"/>
              </w:rPr>
              <w:t>27</w:t>
            </w:r>
            <w:r w:rsidR="00015104" w:rsidRPr="00E80217">
              <w:rPr>
                <w:rFonts w:asciiTheme="minorHAnsi" w:hAnsiTheme="minorHAnsi"/>
                <w:sz w:val="20"/>
              </w:rPr>
              <w:t xml:space="preserve"> ŞUBAT</w:t>
            </w:r>
            <w:r>
              <w:rPr>
                <w:rFonts w:asciiTheme="minorHAnsi" w:hAnsiTheme="minorHAnsi"/>
                <w:sz w:val="20"/>
              </w:rPr>
              <w:t>-03 MART</w:t>
            </w:r>
          </w:p>
        </w:tc>
        <w:tc>
          <w:tcPr>
            <w:tcW w:w="363" w:type="dxa"/>
            <w:textDirection w:val="btLr"/>
          </w:tcPr>
          <w:p w14:paraId="1620A95B"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7E0DD05C"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4. ÜNİTE: ATATÜRKÇÜLÜK VE ÇAĞDAŞLAŞAN TÜRKİYE</w:t>
            </w:r>
          </w:p>
        </w:tc>
        <w:tc>
          <w:tcPr>
            <w:tcW w:w="2126" w:type="dxa"/>
            <w:vAlign w:val="center"/>
          </w:tcPr>
          <w:p w14:paraId="72FF647C"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İTA.8.4.2. Siyasi alanda meydana gelen gelişmeleri kavrar.</w:t>
            </w:r>
          </w:p>
        </w:tc>
        <w:tc>
          <w:tcPr>
            <w:tcW w:w="1559" w:type="dxa"/>
            <w:vAlign w:val="center"/>
          </w:tcPr>
          <w:p w14:paraId="4ABEEE0B" w14:textId="77777777" w:rsidR="00015104" w:rsidRPr="00CD78DC" w:rsidRDefault="00015104" w:rsidP="00015104">
            <w:pPr>
              <w:rPr>
                <w:rFonts w:asciiTheme="minorHAnsi" w:hAnsiTheme="minorHAnsi" w:cstheme="minorHAnsi"/>
                <w:sz w:val="18"/>
                <w:szCs w:val="18"/>
              </w:rPr>
            </w:pPr>
            <w:r>
              <w:rPr>
                <w:rStyle w:val="fontstyle01"/>
              </w:rPr>
              <w:t>SİYASİ ALANDAKİ GELİŞMELER</w:t>
            </w:r>
          </w:p>
        </w:tc>
        <w:tc>
          <w:tcPr>
            <w:tcW w:w="4111" w:type="dxa"/>
            <w:vAlign w:val="center"/>
          </w:tcPr>
          <w:p w14:paraId="19BF05B9" w14:textId="77777777" w:rsidR="00015104"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Saltanatın kaldırılması, Ankara’nın başkent oluşu, Cumhuriyet’in ilan edilmesi, Halifeliğin kaldırılması, Şeriye ve Evkâf Vekâleti’nin kaldırılması ile Erkân-ı Harbiye Vekâleti’nin kaldırılmasının neden ve sonuçları ele alınır.</w:t>
            </w:r>
          </w:p>
          <w:p w14:paraId="504B48FF" w14:textId="77777777" w:rsidR="00015104" w:rsidRDefault="00015104" w:rsidP="00015104">
            <w:pPr>
              <w:autoSpaceDE w:val="0"/>
              <w:autoSpaceDN w:val="0"/>
              <w:adjustRightInd w:val="0"/>
              <w:rPr>
                <w:rFonts w:asciiTheme="minorHAnsi" w:eastAsiaTheme="minorHAnsi" w:hAnsiTheme="minorHAnsi" w:cstheme="minorHAnsi"/>
                <w:iCs/>
                <w:sz w:val="18"/>
                <w:szCs w:val="18"/>
              </w:rPr>
            </w:pPr>
          </w:p>
          <w:p w14:paraId="733C40B7" w14:textId="77777777" w:rsidR="00015104" w:rsidRDefault="00015104" w:rsidP="00015104">
            <w:pPr>
              <w:autoSpaceDE w:val="0"/>
              <w:autoSpaceDN w:val="0"/>
              <w:adjustRightInd w:val="0"/>
              <w:rPr>
                <w:rFonts w:asciiTheme="minorHAnsi" w:eastAsiaTheme="minorHAnsi" w:hAnsiTheme="minorHAnsi" w:cstheme="minorHAnsi"/>
                <w:iCs/>
                <w:sz w:val="18"/>
                <w:szCs w:val="18"/>
              </w:rPr>
            </w:pPr>
          </w:p>
          <w:p w14:paraId="698BA3C4" w14:textId="77777777" w:rsidR="00015104" w:rsidRDefault="00015104" w:rsidP="00015104">
            <w:pPr>
              <w:autoSpaceDE w:val="0"/>
              <w:autoSpaceDN w:val="0"/>
              <w:adjustRightInd w:val="0"/>
              <w:rPr>
                <w:rFonts w:asciiTheme="minorHAnsi" w:eastAsiaTheme="minorHAnsi" w:hAnsiTheme="minorHAnsi" w:cstheme="minorHAnsi"/>
                <w:iCs/>
                <w:sz w:val="18"/>
                <w:szCs w:val="18"/>
              </w:rPr>
            </w:pPr>
          </w:p>
          <w:p w14:paraId="2D1676A3" w14:textId="77777777" w:rsidR="00015104" w:rsidRDefault="00015104" w:rsidP="00015104">
            <w:pPr>
              <w:autoSpaceDE w:val="0"/>
              <w:autoSpaceDN w:val="0"/>
              <w:adjustRightInd w:val="0"/>
              <w:rPr>
                <w:rFonts w:asciiTheme="minorHAnsi" w:eastAsiaTheme="minorHAnsi" w:hAnsiTheme="minorHAnsi" w:cstheme="minorHAnsi"/>
                <w:iCs/>
                <w:sz w:val="18"/>
                <w:szCs w:val="18"/>
              </w:rPr>
            </w:pPr>
          </w:p>
          <w:p w14:paraId="51D21C49" w14:textId="77777777" w:rsidR="00015104" w:rsidRPr="00CD78DC" w:rsidRDefault="00015104" w:rsidP="00015104">
            <w:pPr>
              <w:autoSpaceDE w:val="0"/>
              <w:autoSpaceDN w:val="0"/>
              <w:adjustRightInd w:val="0"/>
              <w:rPr>
                <w:rFonts w:asciiTheme="minorHAnsi" w:hAnsiTheme="minorHAnsi" w:cstheme="minorHAnsi"/>
                <w:sz w:val="18"/>
                <w:szCs w:val="18"/>
              </w:rPr>
            </w:pPr>
          </w:p>
        </w:tc>
        <w:tc>
          <w:tcPr>
            <w:tcW w:w="1701" w:type="dxa"/>
            <w:vMerge/>
            <w:vAlign w:val="center"/>
          </w:tcPr>
          <w:p w14:paraId="04940AE5" w14:textId="77777777" w:rsidR="00015104" w:rsidRPr="00CD78DC" w:rsidRDefault="00015104" w:rsidP="00015104">
            <w:pPr>
              <w:rPr>
                <w:rFonts w:asciiTheme="minorHAnsi" w:hAnsiTheme="minorHAnsi" w:cstheme="minorHAnsi"/>
                <w:sz w:val="18"/>
                <w:szCs w:val="18"/>
              </w:rPr>
            </w:pPr>
          </w:p>
        </w:tc>
        <w:tc>
          <w:tcPr>
            <w:tcW w:w="1544" w:type="dxa"/>
            <w:vMerge/>
            <w:vAlign w:val="center"/>
          </w:tcPr>
          <w:p w14:paraId="3E7295A9" w14:textId="77777777" w:rsidR="00015104" w:rsidRPr="00CD78DC" w:rsidRDefault="00015104" w:rsidP="00015104">
            <w:pPr>
              <w:rPr>
                <w:rFonts w:asciiTheme="minorHAnsi" w:hAnsiTheme="minorHAnsi" w:cstheme="minorHAnsi"/>
                <w:sz w:val="18"/>
                <w:szCs w:val="18"/>
              </w:rPr>
            </w:pPr>
          </w:p>
        </w:tc>
        <w:tc>
          <w:tcPr>
            <w:tcW w:w="1912" w:type="dxa"/>
            <w:vMerge/>
            <w:vAlign w:val="center"/>
          </w:tcPr>
          <w:p w14:paraId="4CE43D26" w14:textId="77777777" w:rsidR="00015104" w:rsidRPr="00CD78DC" w:rsidRDefault="00015104" w:rsidP="00015104">
            <w:pPr>
              <w:rPr>
                <w:rFonts w:asciiTheme="minorHAnsi" w:hAnsiTheme="minorHAnsi" w:cstheme="minorHAnsi"/>
                <w:b/>
                <w:sz w:val="18"/>
                <w:szCs w:val="18"/>
              </w:rPr>
            </w:pPr>
          </w:p>
        </w:tc>
      </w:tr>
      <w:tr w:rsidR="00015104" w:rsidRPr="00CD78DC" w14:paraId="7BAC2168" w14:textId="77777777" w:rsidTr="00A74C88">
        <w:trPr>
          <w:cantSplit/>
          <w:trHeight w:val="1134"/>
        </w:trPr>
        <w:tc>
          <w:tcPr>
            <w:tcW w:w="479" w:type="dxa"/>
            <w:vMerge w:val="restart"/>
            <w:textDirection w:val="btLr"/>
          </w:tcPr>
          <w:p w14:paraId="16E5F6EA"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MART</w:t>
            </w:r>
          </w:p>
          <w:p w14:paraId="0F3E349F" w14:textId="77777777" w:rsidR="00015104" w:rsidRPr="00CD78DC" w:rsidRDefault="00015104" w:rsidP="00015104">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p w14:paraId="6075616C" w14:textId="77777777" w:rsidR="00015104" w:rsidRPr="00CD78DC" w:rsidRDefault="00015104" w:rsidP="00015104">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p w14:paraId="122745C7" w14:textId="77777777" w:rsidR="00015104" w:rsidRPr="00CD78DC" w:rsidRDefault="00015104" w:rsidP="00015104">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tc>
        <w:tc>
          <w:tcPr>
            <w:tcW w:w="593" w:type="dxa"/>
            <w:textDirection w:val="btLr"/>
          </w:tcPr>
          <w:p w14:paraId="07AC9918" w14:textId="77777777" w:rsidR="00015104" w:rsidRPr="00E80217" w:rsidRDefault="00A814D1" w:rsidP="00015104">
            <w:pPr>
              <w:ind w:left="113" w:right="113"/>
              <w:jc w:val="center"/>
              <w:rPr>
                <w:rFonts w:asciiTheme="minorHAnsi" w:hAnsiTheme="minorHAnsi" w:cstheme="minorHAnsi"/>
                <w:sz w:val="20"/>
              </w:rPr>
            </w:pPr>
            <w:r>
              <w:rPr>
                <w:rFonts w:asciiTheme="minorHAnsi" w:hAnsiTheme="minorHAnsi"/>
                <w:sz w:val="20"/>
              </w:rPr>
              <w:t>06-10</w:t>
            </w:r>
            <w:r w:rsidR="00015104" w:rsidRPr="00E80217">
              <w:rPr>
                <w:rFonts w:asciiTheme="minorHAnsi" w:hAnsiTheme="minorHAnsi"/>
                <w:sz w:val="20"/>
              </w:rPr>
              <w:t xml:space="preserve"> MART</w:t>
            </w:r>
          </w:p>
        </w:tc>
        <w:tc>
          <w:tcPr>
            <w:tcW w:w="363" w:type="dxa"/>
            <w:textDirection w:val="btLr"/>
          </w:tcPr>
          <w:p w14:paraId="0379F13C"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78283128"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4. ÜNİTE: ATATÜRKÇÜLÜK VE ÇAĞDAŞLAŞAN TÜRKİYE</w:t>
            </w:r>
          </w:p>
        </w:tc>
        <w:tc>
          <w:tcPr>
            <w:tcW w:w="2126" w:type="dxa"/>
            <w:vAlign w:val="center"/>
          </w:tcPr>
          <w:p w14:paraId="38F2CBBC"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İTA.8.4.3. Hukuk alanında meydana gelen gelişmelerin toplumsal hayata yansımalarını kavrar. İTA.8.4.4. Eğitim ve kültür alanında yapılan inkılapları ve gelişmeleri kavrar.</w:t>
            </w:r>
          </w:p>
        </w:tc>
        <w:tc>
          <w:tcPr>
            <w:tcW w:w="1559" w:type="dxa"/>
            <w:vAlign w:val="center"/>
          </w:tcPr>
          <w:p w14:paraId="557EBD0B" w14:textId="77777777" w:rsidR="00015104" w:rsidRDefault="00015104" w:rsidP="00015104">
            <w:pPr>
              <w:rPr>
                <w:rFonts w:asciiTheme="minorHAnsi" w:hAnsiTheme="minorHAnsi" w:cstheme="minorHAnsi"/>
                <w:sz w:val="18"/>
                <w:szCs w:val="18"/>
              </w:rPr>
            </w:pPr>
            <w:r>
              <w:rPr>
                <w:rStyle w:val="fontstyle01"/>
              </w:rPr>
              <w:t>HUKUK ALANINDAKİ GELİŞMELER</w:t>
            </w:r>
            <w:r>
              <w:t xml:space="preserve"> </w:t>
            </w:r>
          </w:p>
          <w:p w14:paraId="7A272F5A" w14:textId="77777777" w:rsidR="00015104" w:rsidRDefault="00015104" w:rsidP="00015104">
            <w:pPr>
              <w:rPr>
                <w:rFonts w:asciiTheme="minorHAnsi" w:hAnsiTheme="minorHAnsi" w:cstheme="minorHAnsi"/>
                <w:sz w:val="18"/>
                <w:szCs w:val="18"/>
              </w:rPr>
            </w:pPr>
          </w:p>
          <w:p w14:paraId="4C50802A" w14:textId="77777777" w:rsidR="00015104" w:rsidRPr="00CD78DC" w:rsidRDefault="00015104" w:rsidP="00015104">
            <w:pPr>
              <w:rPr>
                <w:rFonts w:asciiTheme="minorHAnsi" w:hAnsiTheme="minorHAnsi" w:cstheme="minorHAnsi"/>
                <w:sz w:val="18"/>
                <w:szCs w:val="18"/>
              </w:rPr>
            </w:pPr>
            <w:r>
              <w:rPr>
                <w:rStyle w:val="fontstyle01"/>
              </w:rPr>
              <w:t>EĞİTİM VE KÜLTÜR ALANINDAKİ GELİŞMELER</w:t>
            </w:r>
          </w:p>
        </w:tc>
        <w:tc>
          <w:tcPr>
            <w:tcW w:w="4111" w:type="dxa"/>
            <w:vAlign w:val="center"/>
          </w:tcPr>
          <w:p w14:paraId="47519776"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p>
          <w:p w14:paraId="202C594B" w14:textId="77777777" w:rsidR="00015104" w:rsidRPr="00CD78DC" w:rsidRDefault="00015104" w:rsidP="00015104">
            <w:pPr>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1924 Anayasası’nın kabulüne değinilir.</w:t>
            </w:r>
          </w:p>
          <w:p w14:paraId="606A5A66"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Hukuki düzenlemelerin gerekçeleri kısaca açıklanır.</w:t>
            </w:r>
          </w:p>
          <w:p w14:paraId="6B1AF82F"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Türk Medeni Kanunu’nun aile yapısında ve kadının toplumsal statüsünde meydana getirdiği değişim vurgulanır.</w:t>
            </w:r>
          </w:p>
          <w:p w14:paraId="04B009F4" w14:textId="77777777" w:rsidR="00015104" w:rsidRPr="00CD78DC" w:rsidRDefault="00015104" w:rsidP="00015104">
            <w:pPr>
              <w:autoSpaceDE w:val="0"/>
              <w:autoSpaceDN w:val="0"/>
              <w:adjustRightInd w:val="0"/>
              <w:rPr>
                <w:rFonts w:asciiTheme="minorHAnsi" w:hAnsiTheme="minorHAnsi" w:cstheme="minorHAnsi"/>
                <w:sz w:val="18"/>
                <w:szCs w:val="18"/>
              </w:rPr>
            </w:pPr>
          </w:p>
          <w:p w14:paraId="707A9840"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Tevhid-i Tedrisat Kanunu, Harf İnkılabı, Millet Mektepleri, Türk Tarih Kurumu ve Türk Dil Kurumu</w:t>
            </w:r>
          </w:p>
          <w:p w14:paraId="2A2FBB73"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eastAsiaTheme="minorHAnsi" w:hAnsiTheme="minorHAnsi" w:cstheme="minorHAnsi"/>
                <w:iCs/>
                <w:sz w:val="18"/>
                <w:szCs w:val="18"/>
              </w:rPr>
              <w:t>ele alınır.</w:t>
            </w:r>
          </w:p>
          <w:p w14:paraId="0436E959"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1933 Üniversite Reformu’ndan hareketle Atatürk’ün bilimsel gelişme ve kalkınmaya verdiği önem vurgulanır.</w:t>
            </w:r>
          </w:p>
          <w:p w14:paraId="49A2A225"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Atatürk’ün güzel sanatlara ve spora verdiği önem örneklerle açıklanır.</w:t>
            </w:r>
          </w:p>
        </w:tc>
        <w:tc>
          <w:tcPr>
            <w:tcW w:w="1701" w:type="dxa"/>
            <w:vMerge/>
            <w:vAlign w:val="center"/>
          </w:tcPr>
          <w:p w14:paraId="7F3342B9" w14:textId="77777777" w:rsidR="00015104" w:rsidRPr="00CD78DC" w:rsidRDefault="00015104" w:rsidP="00015104">
            <w:pPr>
              <w:rPr>
                <w:rFonts w:asciiTheme="minorHAnsi" w:hAnsiTheme="minorHAnsi" w:cstheme="minorHAnsi"/>
                <w:sz w:val="18"/>
                <w:szCs w:val="18"/>
              </w:rPr>
            </w:pPr>
          </w:p>
        </w:tc>
        <w:tc>
          <w:tcPr>
            <w:tcW w:w="1544" w:type="dxa"/>
            <w:vMerge/>
            <w:vAlign w:val="center"/>
          </w:tcPr>
          <w:p w14:paraId="6C93B8E0" w14:textId="77777777" w:rsidR="00015104" w:rsidRPr="00CD78DC" w:rsidRDefault="00015104" w:rsidP="00015104">
            <w:pPr>
              <w:rPr>
                <w:rFonts w:asciiTheme="minorHAnsi" w:hAnsiTheme="minorHAnsi" w:cstheme="minorHAnsi"/>
                <w:sz w:val="18"/>
                <w:szCs w:val="18"/>
              </w:rPr>
            </w:pPr>
          </w:p>
        </w:tc>
        <w:tc>
          <w:tcPr>
            <w:tcW w:w="1912" w:type="dxa"/>
            <w:vMerge/>
            <w:vAlign w:val="center"/>
          </w:tcPr>
          <w:p w14:paraId="7A286B5F" w14:textId="77777777" w:rsidR="00015104" w:rsidRPr="00CD78DC" w:rsidRDefault="00015104" w:rsidP="00015104">
            <w:pPr>
              <w:rPr>
                <w:rFonts w:asciiTheme="minorHAnsi" w:hAnsiTheme="minorHAnsi" w:cstheme="minorHAnsi"/>
                <w:b/>
                <w:sz w:val="18"/>
                <w:szCs w:val="18"/>
              </w:rPr>
            </w:pPr>
          </w:p>
        </w:tc>
      </w:tr>
      <w:tr w:rsidR="00015104" w:rsidRPr="00CD78DC" w14:paraId="0A663EAC" w14:textId="77777777" w:rsidTr="00A74C88">
        <w:trPr>
          <w:cantSplit/>
          <w:trHeight w:val="1134"/>
        </w:trPr>
        <w:tc>
          <w:tcPr>
            <w:tcW w:w="479" w:type="dxa"/>
            <w:vMerge/>
            <w:textDirection w:val="btLr"/>
          </w:tcPr>
          <w:p w14:paraId="158A8367" w14:textId="77777777" w:rsidR="00015104" w:rsidRPr="00CD78DC" w:rsidRDefault="00015104" w:rsidP="00015104">
            <w:pPr>
              <w:ind w:left="113" w:right="113"/>
              <w:jc w:val="center"/>
              <w:rPr>
                <w:rFonts w:asciiTheme="minorHAnsi" w:hAnsiTheme="minorHAnsi" w:cstheme="minorHAnsi"/>
                <w:sz w:val="18"/>
                <w:szCs w:val="18"/>
              </w:rPr>
            </w:pPr>
          </w:p>
        </w:tc>
        <w:tc>
          <w:tcPr>
            <w:tcW w:w="593" w:type="dxa"/>
            <w:textDirection w:val="btLr"/>
          </w:tcPr>
          <w:p w14:paraId="7DDFBA31" w14:textId="77777777" w:rsidR="00015104" w:rsidRPr="00E80217" w:rsidRDefault="00A814D1" w:rsidP="00015104">
            <w:pPr>
              <w:ind w:left="113" w:right="113"/>
              <w:jc w:val="center"/>
              <w:rPr>
                <w:rFonts w:asciiTheme="minorHAnsi" w:hAnsiTheme="minorHAnsi" w:cstheme="minorHAnsi"/>
                <w:sz w:val="20"/>
              </w:rPr>
            </w:pPr>
            <w:r>
              <w:rPr>
                <w:rFonts w:asciiTheme="minorHAnsi" w:hAnsiTheme="minorHAnsi"/>
                <w:sz w:val="20"/>
              </w:rPr>
              <w:t>13-17</w:t>
            </w:r>
            <w:r w:rsidR="00015104" w:rsidRPr="00E80217">
              <w:rPr>
                <w:rFonts w:asciiTheme="minorHAnsi" w:hAnsiTheme="minorHAnsi"/>
                <w:sz w:val="20"/>
              </w:rPr>
              <w:t xml:space="preserve"> MART</w:t>
            </w:r>
          </w:p>
        </w:tc>
        <w:tc>
          <w:tcPr>
            <w:tcW w:w="363" w:type="dxa"/>
            <w:textDirection w:val="btLr"/>
          </w:tcPr>
          <w:p w14:paraId="0AF6D759"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3AB03A63"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4. ÜNİTE: ATATÜRKÇÜLÜK VE ÇAĞDAŞLAŞAN TÜRKİYE</w:t>
            </w:r>
          </w:p>
        </w:tc>
        <w:tc>
          <w:tcPr>
            <w:tcW w:w="2126" w:type="dxa"/>
            <w:vAlign w:val="center"/>
          </w:tcPr>
          <w:p w14:paraId="15BCC5A1"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İTA.8.4.4. Eğitim ve kültür alanında yapılan inkılapları ve gelişmeleri kavrar. İTA.8.4.5. Toplumsal alanda yapılan inkılapları ve meydana gelen gelişmeleri kavrar.</w:t>
            </w:r>
          </w:p>
        </w:tc>
        <w:tc>
          <w:tcPr>
            <w:tcW w:w="1559" w:type="dxa"/>
            <w:vAlign w:val="center"/>
          </w:tcPr>
          <w:p w14:paraId="05F666EB" w14:textId="77777777" w:rsidR="00015104" w:rsidRPr="00CD78DC" w:rsidRDefault="00015104" w:rsidP="00015104">
            <w:pPr>
              <w:rPr>
                <w:rFonts w:asciiTheme="minorHAnsi" w:hAnsiTheme="minorHAnsi" w:cstheme="minorHAnsi"/>
                <w:sz w:val="18"/>
                <w:szCs w:val="18"/>
              </w:rPr>
            </w:pPr>
            <w:r>
              <w:rPr>
                <w:rStyle w:val="fontstyle01"/>
              </w:rPr>
              <w:t>TOPLUMSAL ALANDAKİ GELİŞMELER</w:t>
            </w:r>
          </w:p>
        </w:tc>
        <w:tc>
          <w:tcPr>
            <w:tcW w:w="4111" w:type="dxa"/>
            <w:vAlign w:val="center"/>
          </w:tcPr>
          <w:p w14:paraId="58D6E60A"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Şapka ve kıyafetler konusunda yapılan düzenlemeler, tekke, zaviye ve türbelerin kapatılması, takvim, saat ve ölçülerde değişim ile Soyadı Kanunu ele alınır.</w:t>
            </w:r>
          </w:p>
          <w:p w14:paraId="4743EEF7"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p>
          <w:p w14:paraId="143351B3"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Türk kadınına eğitim alanı ile sosyal, kültürel ve siyasi alanlarda sağlanan haklar ele alınır ve bu haklar diğer ülkelerde kadınlara verilen haklar ile karşılaştırılır</w:t>
            </w:r>
          </w:p>
        </w:tc>
        <w:tc>
          <w:tcPr>
            <w:tcW w:w="1701" w:type="dxa"/>
            <w:vMerge/>
            <w:vAlign w:val="center"/>
          </w:tcPr>
          <w:p w14:paraId="0FD1FCF3" w14:textId="77777777" w:rsidR="00015104" w:rsidRPr="00CD78DC" w:rsidRDefault="00015104" w:rsidP="00015104">
            <w:pPr>
              <w:rPr>
                <w:rFonts w:asciiTheme="minorHAnsi" w:hAnsiTheme="minorHAnsi" w:cstheme="minorHAnsi"/>
                <w:sz w:val="18"/>
                <w:szCs w:val="18"/>
              </w:rPr>
            </w:pPr>
          </w:p>
        </w:tc>
        <w:tc>
          <w:tcPr>
            <w:tcW w:w="1544" w:type="dxa"/>
            <w:vAlign w:val="center"/>
          </w:tcPr>
          <w:p w14:paraId="05E19D3E" w14:textId="77777777" w:rsidR="00015104" w:rsidRPr="00CD78DC" w:rsidRDefault="00015104" w:rsidP="00015104">
            <w:pPr>
              <w:rPr>
                <w:rFonts w:asciiTheme="minorHAnsi" w:hAnsiTheme="minorHAnsi" w:cstheme="minorHAnsi"/>
                <w:sz w:val="18"/>
                <w:szCs w:val="18"/>
              </w:rPr>
            </w:pPr>
          </w:p>
        </w:tc>
        <w:tc>
          <w:tcPr>
            <w:tcW w:w="1912" w:type="dxa"/>
            <w:vMerge/>
            <w:vAlign w:val="center"/>
          </w:tcPr>
          <w:p w14:paraId="3B5A1862" w14:textId="77777777" w:rsidR="00015104" w:rsidRPr="00CD78DC" w:rsidRDefault="00015104" w:rsidP="00015104">
            <w:pPr>
              <w:rPr>
                <w:rFonts w:asciiTheme="minorHAnsi" w:hAnsiTheme="minorHAnsi" w:cstheme="minorHAnsi"/>
                <w:sz w:val="18"/>
                <w:szCs w:val="18"/>
              </w:rPr>
            </w:pPr>
          </w:p>
        </w:tc>
      </w:tr>
      <w:tr w:rsidR="00015104" w:rsidRPr="00CD78DC" w14:paraId="718DF239" w14:textId="77777777" w:rsidTr="00A74C88">
        <w:trPr>
          <w:cantSplit/>
          <w:trHeight w:val="1134"/>
        </w:trPr>
        <w:tc>
          <w:tcPr>
            <w:tcW w:w="479" w:type="dxa"/>
            <w:vMerge/>
            <w:textDirection w:val="btLr"/>
          </w:tcPr>
          <w:p w14:paraId="0F7F0283" w14:textId="77777777" w:rsidR="00015104" w:rsidRPr="00CD78DC" w:rsidRDefault="00015104" w:rsidP="00015104">
            <w:pPr>
              <w:ind w:left="113" w:right="113"/>
              <w:jc w:val="center"/>
              <w:rPr>
                <w:rFonts w:asciiTheme="minorHAnsi" w:hAnsiTheme="minorHAnsi" w:cstheme="minorHAnsi"/>
                <w:sz w:val="18"/>
                <w:szCs w:val="18"/>
              </w:rPr>
            </w:pPr>
          </w:p>
        </w:tc>
        <w:tc>
          <w:tcPr>
            <w:tcW w:w="593" w:type="dxa"/>
            <w:textDirection w:val="btLr"/>
          </w:tcPr>
          <w:p w14:paraId="16900DA5" w14:textId="77777777" w:rsidR="00015104" w:rsidRPr="00E80217" w:rsidRDefault="00A814D1" w:rsidP="00015104">
            <w:pPr>
              <w:ind w:left="113" w:right="113"/>
              <w:jc w:val="center"/>
              <w:rPr>
                <w:rFonts w:asciiTheme="minorHAnsi" w:hAnsiTheme="minorHAnsi"/>
                <w:sz w:val="20"/>
              </w:rPr>
            </w:pPr>
            <w:r>
              <w:rPr>
                <w:rFonts w:asciiTheme="minorHAnsi" w:hAnsiTheme="minorHAnsi"/>
                <w:sz w:val="20"/>
              </w:rPr>
              <w:t>20-24</w:t>
            </w:r>
            <w:r w:rsidR="00015104" w:rsidRPr="00E80217">
              <w:rPr>
                <w:rFonts w:asciiTheme="minorHAnsi" w:hAnsiTheme="minorHAnsi"/>
                <w:sz w:val="20"/>
              </w:rPr>
              <w:t xml:space="preserve"> MART</w:t>
            </w:r>
          </w:p>
          <w:p w14:paraId="2F68334E" w14:textId="77777777" w:rsidR="00015104" w:rsidRPr="00CD78DC" w:rsidRDefault="00015104" w:rsidP="00015104">
            <w:pPr>
              <w:ind w:left="113" w:right="113"/>
              <w:jc w:val="center"/>
              <w:rPr>
                <w:rFonts w:asciiTheme="minorHAnsi" w:hAnsiTheme="minorHAnsi" w:cstheme="minorHAnsi"/>
                <w:sz w:val="18"/>
                <w:szCs w:val="18"/>
              </w:rPr>
            </w:pPr>
          </w:p>
        </w:tc>
        <w:tc>
          <w:tcPr>
            <w:tcW w:w="363" w:type="dxa"/>
            <w:textDirection w:val="btLr"/>
          </w:tcPr>
          <w:p w14:paraId="4B85124C"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4B1BDB14"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4. ÜNİTE: ATATÜRKÇÜLÜK VE ÇAĞDAŞLAŞAN TÜRKİYE</w:t>
            </w:r>
          </w:p>
        </w:tc>
        <w:tc>
          <w:tcPr>
            <w:tcW w:w="2126" w:type="dxa"/>
            <w:vAlign w:val="center"/>
          </w:tcPr>
          <w:p w14:paraId="06B07692"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İTA.8.4.6. Ekonomi alanında meydana gelen gelişmeleri kavrar. İTA.8.4.7. Atatürk Dönemi’nde sağlık alanında yapılan çalışmaları devletin temel görevleri ile ilişkilendirir.</w:t>
            </w:r>
          </w:p>
        </w:tc>
        <w:tc>
          <w:tcPr>
            <w:tcW w:w="1559" w:type="dxa"/>
            <w:vAlign w:val="center"/>
          </w:tcPr>
          <w:p w14:paraId="3AC16C85" w14:textId="77777777" w:rsidR="00015104" w:rsidRDefault="00015104" w:rsidP="00015104">
            <w:pPr>
              <w:rPr>
                <w:rFonts w:asciiTheme="minorHAnsi" w:hAnsiTheme="minorHAnsi" w:cstheme="minorHAnsi"/>
                <w:sz w:val="18"/>
                <w:szCs w:val="18"/>
              </w:rPr>
            </w:pPr>
            <w:r>
              <w:rPr>
                <w:rStyle w:val="fontstyle01"/>
              </w:rPr>
              <w:t>EKONOMİ ALANINDAKİ GELİŞMELER</w:t>
            </w:r>
            <w:r>
              <w:t xml:space="preserve"> </w:t>
            </w:r>
          </w:p>
          <w:p w14:paraId="296D0DF9" w14:textId="77777777" w:rsidR="00015104" w:rsidRDefault="00015104" w:rsidP="00015104">
            <w:pPr>
              <w:rPr>
                <w:rFonts w:asciiTheme="minorHAnsi" w:hAnsiTheme="minorHAnsi" w:cstheme="minorHAnsi"/>
                <w:sz w:val="18"/>
                <w:szCs w:val="18"/>
              </w:rPr>
            </w:pPr>
          </w:p>
          <w:p w14:paraId="57BDD343" w14:textId="77777777" w:rsidR="00015104" w:rsidRPr="00CD78DC" w:rsidRDefault="00015104" w:rsidP="00015104">
            <w:pPr>
              <w:rPr>
                <w:rFonts w:asciiTheme="minorHAnsi" w:hAnsiTheme="minorHAnsi" w:cstheme="minorHAnsi"/>
                <w:sz w:val="18"/>
                <w:szCs w:val="18"/>
              </w:rPr>
            </w:pPr>
            <w:r>
              <w:rPr>
                <w:rStyle w:val="fontstyle01"/>
              </w:rPr>
              <w:t>SAĞLIK ALANINDAKİ GELİŞMELER</w:t>
            </w:r>
          </w:p>
        </w:tc>
        <w:tc>
          <w:tcPr>
            <w:tcW w:w="4111" w:type="dxa"/>
            <w:vAlign w:val="center"/>
          </w:tcPr>
          <w:p w14:paraId="285E87F5"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İzmir İktisat Kongresi’nde alınan kararlar millî iktisat anlayışı ve tasarruf bilinci açılarından incelenir.</w:t>
            </w:r>
          </w:p>
          <w:p w14:paraId="4D929AF1"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p>
          <w:p w14:paraId="0C4F00B2"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Tarım, sanayi, ticaret ve denizcilik alanlarında yapılan çalışmalar üzerinde durulur.</w:t>
            </w:r>
          </w:p>
          <w:p w14:paraId="4DDA6AC7" w14:textId="77777777" w:rsidR="00015104" w:rsidRPr="00CD78DC" w:rsidRDefault="00015104" w:rsidP="00015104">
            <w:pPr>
              <w:autoSpaceDE w:val="0"/>
              <w:autoSpaceDN w:val="0"/>
              <w:adjustRightInd w:val="0"/>
              <w:rPr>
                <w:rFonts w:asciiTheme="minorHAnsi" w:hAnsiTheme="minorHAnsi" w:cstheme="minorHAnsi"/>
                <w:sz w:val="18"/>
                <w:szCs w:val="18"/>
              </w:rPr>
            </w:pPr>
          </w:p>
          <w:p w14:paraId="4F3F4463"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1929 Dünya Ekonomik Bunalımı’nın Türkiye ekonomisine etkilerine değinilir.</w:t>
            </w:r>
          </w:p>
          <w:p w14:paraId="492F599D"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p>
          <w:p w14:paraId="388DB919" w14:textId="77777777" w:rsidR="00015104" w:rsidRPr="00CD78DC" w:rsidRDefault="00015104" w:rsidP="00015104">
            <w:pPr>
              <w:autoSpaceDE w:val="0"/>
              <w:autoSpaceDN w:val="0"/>
              <w:adjustRightInd w:val="0"/>
              <w:rPr>
                <w:rFonts w:asciiTheme="minorHAnsi" w:hAnsiTheme="minorHAnsi" w:cstheme="minorHAnsi"/>
                <w:sz w:val="18"/>
                <w:szCs w:val="18"/>
              </w:rPr>
            </w:pPr>
          </w:p>
          <w:p w14:paraId="3002BE7D" w14:textId="77777777" w:rsidR="00015104" w:rsidRPr="00CD78DC" w:rsidRDefault="00015104" w:rsidP="00015104">
            <w:pPr>
              <w:rPr>
                <w:rFonts w:asciiTheme="minorHAnsi" w:hAnsiTheme="minorHAnsi" w:cstheme="minorHAnsi"/>
                <w:sz w:val="18"/>
                <w:szCs w:val="18"/>
              </w:rPr>
            </w:pPr>
          </w:p>
        </w:tc>
        <w:tc>
          <w:tcPr>
            <w:tcW w:w="1701" w:type="dxa"/>
            <w:vAlign w:val="center"/>
          </w:tcPr>
          <w:p w14:paraId="7452830B" w14:textId="77777777" w:rsidR="00015104" w:rsidRPr="00CD78DC" w:rsidRDefault="00015104" w:rsidP="00015104">
            <w:pPr>
              <w:rPr>
                <w:rFonts w:asciiTheme="minorHAnsi" w:hAnsiTheme="minorHAnsi" w:cstheme="minorHAnsi"/>
                <w:sz w:val="18"/>
                <w:szCs w:val="18"/>
              </w:rPr>
            </w:pPr>
          </w:p>
        </w:tc>
        <w:tc>
          <w:tcPr>
            <w:tcW w:w="1544" w:type="dxa"/>
            <w:vAlign w:val="center"/>
          </w:tcPr>
          <w:p w14:paraId="1C7A41B2" w14:textId="77777777" w:rsidR="00015104" w:rsidRPr="00CD78DC" w:rsidRDefault="00015104" w:rsidP="00015104">
            <w:pPr>
              <w:rPr>
                <w:rFonts w:asciiTheme="minorHAnsi" w:hAnsiTheme="minorHAnsi" w:cstheme="minorHAnsi"/>
                <w:sz w:val="18"/>
                <w:szCs w:val="18"/>
              </w:rPr>
            </w:pPr>
          </w:p>
        </w:tc>
        <w:tc>
          <w:tcPr>
            <w:tcW w:w="1912" w:type="dxa"/>
            <w:vMerge/>
            <w:vAlign w:val="center"/>
          </w:tcPr>
          <w:p w14:paraId="19371784" w14:textId="77777777" w:rsidR="00015104" w:rsidRPr="00CD78DC" w:rsidRDefault="00015104" w:rsidP="00015104">
            <w:pPr>
              <w:rPr>
                <w:rFonts w:asciiTheme="minorHAnsi" w:hAnsiTheme="minorHAnsi" w:cstheme="minorHAnsi"/>
                <w:sz w:val="18"/>
                <w:szCs w:val="18"/>
              </w:rPr>
            </w:pPr>
          </w:p>
        </w:tc>
      </w:tr>
      <w:tr w:rsidR="00015104" w:rsidRPr="00CD78DC" w14:paraId="4E4CB4CC" w14:textId="77777777" w:rsidTr="00A74C88">
        <w:trPr>
          <w:cantSplit/>
          <w:trHeight w:val="1134"/>
        </w:trPr>
        <w:tc>
          <w:tcPr>
            <w:tcW w:w="479" w:type="dxa"/>
            <w:vMerge/>
            <w:textDirection w:val="btLr"/>
          </w:tcPr>
          <w:p w14:paraId="6D927BA7" w14:textId="77777777" w:rsidR="00015104" w:rsidRPr="00CD78DC" w:rsidRDefault="00015104" w:rsidP="00015104">
            <w:pPr>
              <w:ind w:left="113" w:right="113"/>
              <w:jc w:val="center"/>
              <w:rPr>
                <w:rFonts w:asciiTheme="minorHAnsi" w:hAnsiTheme="minorHAnsi" w:cstheme="minorHAnsi"/>
                <w:sz w:val="18"/>
                <w:szCs w:val="18"/>
              </w:rPr>
            </w:pPr>
          </w:p>
        </w:tc>
        <w:tc>
          <w:tcPr>
            <w:tcW w:w="593" w:type="dxa"/>
            <w:textDirection w:val="btLr"/>
          </w:tcPr>
          <w:p w14:paraId="279E94C1" w14:textId="77777777" w:rsidR="00015104" w:rsidRPr="00E80217" w:rsidRDefault="00A814D1" w:rsidP="00015104">
            <w:pPr>
              <w:ind w:left="113" w:right="113"/>
              <w:jc w:val="center"/>
              <w:rPr>
                <w:rFonts w:asciiTheme="minorHAnsi" w:hAnsiTheme="minorHAnsi"/>
                <w:sz w:val="20"/>
              </w:rPr>
            </w:pPr>
            <w:r>
              <w:rPr>
                <w:rFonts w:asciiTheme="minorHAnsi" w:hAnsiTheme="minorHAnsi"/>
                <w:sz w:val="20"/>
              </w:rPr>
              <w:t>27-31</w:t>
            </w:r>
            <w:r w:rsidR="00015104" w:rsidRPr="00E80217">
              <w:rPr>
                <w:rFonts w:asciiTheme="minorHAnsi" w:hAnsiTheme="minorHAnsi"/>
                <w:sz w:val="20"/>
              </w:rPr>
              <w:t xml:space="preserve"> MART   </w:t>
            </w:r>
          </w:p>
          <w:p w14:paraId="09BD76ED" w14:textId="77777777" w:rsidR="00015104" w:rsidRPr="00CD78DC" w:rsidRDefault="00015104" w:rsidP="00015104">
            <w:pPr>
              <w:ind w:left="113" w:right="113"/>
              <w:jc w:val="center"/>
              <w:rPr>
                <w:rFonts w:asciiTheme="minorHAnsi" w:hAnsiTheme="minorHAnsi" w:cstheme="minorHAnsi"/>
                <w:sz w:val="18"/>
                <w:szCs w:val="18"/>
              </w:rPr>
            </w:pPr>
          </w:p>
        </w:tc>
        <w:tc>
          <w:tcPr>
            <w:tcW w:w="363" w:type="dxa"/>
            <w:textDirection w:val="btLr"/>
          </w:tcPr>
          <w:p w14:paraId="44880829"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31ADF13A"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4. ÜNİTE: ATATÜRKÇÜLÜK VE ÇAĞDAŞLAŞAN TÜRKİYE</w:t>
            </w:r>
          </w:p>
        </w:tc>
        <w:tc>
          <w:tcPr>
            <w:tcW w:w="2126" w:type="dxa"/>
            <w:vAlign w:val="center"/>
          </w:tcPr>
          <w:p w14:paraId="790BF9DC"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İTA.8.4.8. Cumhuriyet’in sağladığı kazanımları ve Atatürk’ün Türk milleti için gösterdiği hedefleri analiz eder. İTA.8.4.9. Atatürk ilke ve inkılaplarını oluşturan temel esasları kavrar.</w:t>
            </w:r>
          </w:p>
        </w:tc>
        <w:tc>
          <w:tcPr>
            <w:tcW w:w="1559" w:type="dxa"/>
            <w:vAlign w:val="center"/>
          </w:tcPr>
          <w:p w14:paraId="5B7D6B2D" w14:textId="77777777" w:rsidR="00015104" w:rsidRDefault="00015104" w:rsidP="00015104">
            <w:pPr>
              <w:rPr>
                <w:rFonts w:asciiTheme="minorHAnsi" w:hAnsiTheme="minorHAnsi" w:cstheme="minorHAnsi"/>
                <w:sz w:val="18"/>
                <w:szCs w:val="18"/>
              </w:rPr>
            </w:pPr>
            <w:r>
              <w:rPr>
                <w:rStyle w:val="fontstyle01"/>
              </w:rPr>
              <w:t>İLELEBET CUMHURİYET</w:t>
            </w:r>
            <w:r>
              <w:t xml:space="preserve"> </w:t>
            </w:r>
          </w:p>
          <w:p w14:paraId="758579BB" w14:textId="77777777" w:rsidR="00015104" w:rsidRDefault="00015104" w:rsidP="00015104">
            <w:pPr>
              <w:rPr>
                <w:rFonts w:asciiTheme="minorHAnsi" w:hAnsiTheme="minorHAnsi" w:cstheme="minorHAnsi"/>
                <w:sz w:val="18"/>
                <w:szCs w:val="18"/>
              </w:rPr>
            </w:pPr>
          </w:p>
          <w:p w14:paraId="1C9BF9B7" w14:textId="77777777" w:rsidR="00015104" w:rsidRDefault="00015104" w:rsidP="00015104">
            <w:pPr>
              <w:rPr>
                <w:rFonts w:asciiTheme="minorHAnsi" w:hAnsiTheme="minorHAnsi" w:cstheme="minorHAnsi"/>
                <w:sz w:val="18"/>
                <w:szCs w:val="18"/>
              </w:rPr>
            </w:pPr>
          </w:p>
          <w:p w14:paraId="26C7A1D9" w14:textId="77777777" w:rsidR="00015104" w:rsidRPr="00CD78DC" w:rsidRDefault="00015104" w:rsidP="00015104">
            <w:pPr>
              <w:rPr>
                <w:rFonts w:asciiTheme="minorHAnsi" w:hAnsiTheme="minorHAnsi" w:cstheme="minorHAnsi"/>
                <w:sz w:val="18"/>
                <w:szCs w:val="18"/>
              </w:rPr>
            </w:pPr>
            <w:r>
              <w:rPr>
                <w:rStyle w:val="fontstyle01"/>
              </w:rPr>
              <w:t>ATATÜRK İLKE VE İNKILAPLARININ TEMEL ESASLARI</w:t>
            </w:r>
          </w:p>
        </w:tc>
        <w:tc>
          <w:tcPr>
            <w:tcW w:w="4111" w:type="dxa"/>
            <w:vAlign w:val="center"/>
          </w:tcPr>
          <w:p w14:paraId="5398B66E" w14:textId="77777777" w:rsidR="00015104" w:rsidRPr="00CD78DC" w:rsidRDefault="00015104" w:rsidP="00015104">
            <w:pPr>
              <w:autoSpaceDE w:val="0"/>
              <w:autoSpaceDN w:val="0"/>
              <w:adjustRightInd w:val="0"/>
              <w:rPr>
                <w:rFonts w:asciiTheme="minorHAnsi" w:hAnsiTheme="minorHAnsi" w:cstheme="minorHAnsi"/>
                <w:sz w:val="18"/>
                <w:szCs w:val="18"/>
              </w:rPr>
            </w:pPr>
          </w:p>
          <w:p w14:paraId="249B876F"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 xml:space="preserve"> Atatürk’ün Gençliğe Hitabesi’nden hareketle Cumhuriyet’in korunmasında ve sürekliliğinin sağlanmasında gençliğe verilen görev ve sorumluluklar vurgulanır.</w:t>
            </w:r>
          </w:p>
          <w:p w14:paraId="7DA76F42" w14:textId="77777777" w:rsidR="00015104" w:rsidRPr="00CD78DC" w:rsidRDefault="00015104" w:rsidP="00015104">
            <w:pPr>
              <w:rPr>
                <w:rFonts w:asciiTheme="minorHAnsi" w:eastAsiaTheme="minorHAnsi" w:hAnsiTheme="minorHAnsi" w:cstheme="minorHAnsi"/>
                <w:iCs/>
                <w:sz w:val="18"/>
                <w:szCs w:val="18"/>
              </w:rPr>
            </w:pPr>
          </w:p>
          <w:p w14:paraId="1B643130" w14:textId="77777777" w:rsidR="00015104" w:rsidRPr="00CD78DC" w:rsidRDefault="00015104" w:rsidP="00015104">
            <w:pPr>
              <w:rPr>
                <w:rFonts w:asciiTheme="minorHAnsi" w:hAnsiTheme="minorHAnsi" w:cstheme="minorHAnsi"/>
                <w:sz w:val="18"/>
                <w:szCs w:val="18"/>
              </w:rPr>
            </w:pPr>
          </w:p>
          <w:p w14:paraId="6DBFBBCD" w14:textId="77777777" w:rsidR="00015104" w:rsidRPr="00CD78DC" w:rsidRDefault="00015104" w:rsidP="00015104">
            <w:pPr>
              <w:rPr>
                <w:rFonts w:asciiTheme="minorHAnsi" w:hAnsiTheme="minorHAnsi" w:cstheme="minorHAnsi"/>
                <w:sz w:val="18"/>
                <w:szCs w:val="18"/>
              </w:rPr>
            </w:pPr>
          </w:p>
          <w:p w14:paraId="6F949E9B" w14:textId="77777777" w:rsidR="00015104" w:rsidRPr="00CD78DC" w:rsidRDefault="00015104" w:rsidP="00015104">
            <w:pPr>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Atatürk’ün kişilik özelliklerinden; çok yönlülüğü, akılcılığı, bilimselliği ve çağdaşlığı vurgulanır.</w:t>
            </w:r>
          </w:p>
          <w:p w14:paraId="33959952" w14:textId="77777777" w:rsidR="00015104" w:rsidRPr="00CD78DC" w:rsidRDefault="00015104" w:rsidP="00015104">
            <w:pPr>
              <w:rPr>
                <w:rFonts w:asciiTheme="minorHAnsi" w:eastAsiaTheme="minorHAnsi" w:hAnsiTheme="minorHAnsi" w:cstheme="minorHAnsi"/>
                <w:iCs/>
                <w:sz w:val="18"/>
                <w:szCs w:val="18"/>
              </w:rPr>
            </w:pPr>
          </w:p>
          <w:p w14:paraId="0D279FC1"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Atatürk ilkeleri; millî tarih bilinci, bağımsızlık ve özgürlük, egemenliğin millete ait olması, millî kültürün</w:t>
            </w:r>
          </w:p>
          <w:p w14:paraId="44287519"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eastAsiaTheme="minorHAnsi" w:hAnsiTheme="minorHAnsi" w:cstheme="minorHAnsi"/>
                <w:iCs/>
                <w:sz w:val="18"/>
                <w:szCs w:val="18"/>
              </w:rPr>
              <w:t>geliştirilmesi, Türk milletini çağdaş uygarlık düzeyinin üzerine çıkarma ideali, millî birlik ve beraberlik ile</w:t>
            </w:r>
          </w:p>
          <w:p w14:paraId="5F210C95" w14:textId="77777777" w:rsidR="00015104" w:rsidRPr="00CD78DC" w:rsidRDefault="00015104" w:rsidP="00015104">
            <w:pPr>
              <w:rPr>
                <w:rFonts w:asciiTheme="minorHAnsi" w:hAnsiTheme="minorHAnsi" w:cstheme="minorHAnsi"/>
                <w:sz w:val="18"/>
                <w:szCs w:val="18"/>
              </w:rPr>
            </w:pPr>
            <w:r w:rsidRPr="00CD78DC">
              <w:rPr>
                <w:rFonts w:asciiTheme="minorHAnsi" w:eastAsiaTheme="minorHAnsi" w:hAnsiTheme="minorHAnsi" w:cstheme="minorHAnsi"/>
                <w:iCs/>
                <w:sz w:val="18"/>
                <w:szCs w:val="18"/>
              </w:rPr>
              <w:t>ülke bütünlüğü bağlamında açıklanır.</w:t>
            </w:r>
          </w:p>
        </w:tc>
        <w:tc>
          <w:tcPr>
            <w:tcW w:w="1701" w:type="dxa"/>
            <w:vAlign w:val="center"/>
          </w:tcPr>
          <w:p w14:paraId="11EC9B6E"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“İki Mustafa Kemal vardır: Biri ben, et ve kemik, geçici Mustafa Kemal… İkinci Mustafa Kemal, onu “ben” kelimesiyle ifade edemem; o, ben değil, bizdir! O, memleketin her köşesinde yeni fikir, yeni hayat ve büyük ülkü için uğraşan aydın ve savaşçı bir topluluktur. Ben, onların rüyasını temsil ediyorum. Benim teşebbüslerim, onların özlemini çektikleri şeyleri tatmin içindir. O Mustafa Kemal sizsiniz, hepinizsiniz. Geçici olmayan, yaşaması ve başarılı olması gereken Mustafa Kemal odur!”</w:t>
            </w:r>
          </w:p>
        </w:tc>
        <w:tc>
          <w:tcPr>
            <w:tcW w:w="1544" w:type="dxa"/>
            <w:vAlign w:val="center"/>
          </w:tcPr>
          <w:p w14:paraId="3D1382A2"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*İnsan hakları ve Vatandaşlık</w:t>
            </w:r>
          </w:p>
        </w:tc>
        <w:tc>
          <w:tcPr>
            <w:tcW w:w="1912" w:type="dxa"/>
            <w:vAlign w:val="center"/>
          </w:tcPr>
          <w:p w14:paraId="3087591E" w14:textId="77777777" w:rsidR="00015104"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p>
          <w:p w14:paraId="5372ACB0" w14:textId="77777777" w:rsidR="00015104" w:rsidRDefault="00015104" w:rsidP="00015104">
            <w:pPr>
              <w:rPr>
                <w:rFonts w:asciiTheme="minorHAnsi" w:hAnsiTheme="minorHAnsi" w:cstheme="minorHAnsi"/>
                <w:sz w:val="18"/>
                <w:szCs w:val="18"/>
              </w:rPr>
            </w:pPr>
          </w:p>
          <w:p w14:paraId="7157BF24" w14:textId="77777777" w:rsidR="00015104" w:rsidRPr="00CD78DC" w:rsidRDefault="00015104" w:rsidP="00015104">
            <w:pPr>
              <w:rPr>
                <w:rFonts w:asciiTheme="minorHAnsi" w:hAnsiTheme="minorHAnsi" w:cstheme="minorHAnsi"/>
                <w:sz w:val="18"/>
                <w:szCs w:val="18"/>
              </w:rPr>
            </w:pPr>
          </w:p>
        </w:tc>
      </w:tr>
      <w:tr w:rsidR="00015104" w:rsidRPr="00CD78DC" w14:paraId="389DF5D4" w14:textId="77777777" w:rsidTr="00A74C88">
        <w:trPr>
          <w:cantSplit/>
          <w:trHeight w:val="2396"/>
        </w:trPr>
        <w:tc>
          <w:tcPr>
            <w:tcW w:w="479" w:type="dxa"/>
            <w:tcBorders>
              <w:bottom w:val="single" w:sz="4" w:space="0" w:color="auto"/>
            </w:tcBorders>
            <w:textDirection w:val="btLr"/>
          </w:tcPr>
          <w:p w14:paraId="6FC0E586" w14:textId="77777777" w:rsidR="00015104" w:rsidRPr="00CD78DC" w:rsidRDefault="00015104" w:rsidP="00015104">
            <w:pPr>
              <w:ind w:right="113"/>
              <w:jc w:val="center"/>
              <w:rPr>
                <w:rFonts w:asciiTheme="minorHAnsi" w:hAnsiTheme="minorHAnsi" w:cstheme="minorHAnsi"/>
                <w:sz w:val="18"/>
                <w:szCs w:val="18"/>
              </w:rPr>
            </w:pPr>
            <w:r w:rsidRPr="00CD78DC">
              <w:rPr>
                <w:rFonts w:asciiTheme="minorHAnsi" w:hAnsiTheme="minorHAnsi" w:cstheme="minorHAnsi"/>
                <w:sz w:val="18"/>
                <w:szCs w:val="18"/>
              </w:rPr>
              <w:t>NİSAN</w:t>
            </w:r>
          </w:p>
        </w:tc>
        <w:tc>
          <w:tcPr>
            <w:tcW w:w="593" w:type="dxa"/>
            <w:tcBorders>
              <w:bottom w:val="single" w:sz="4" w:space="0" w:color="auto"/>
            </w:tcBorders>
            <w:textDirection w:val="btLr"/>
          </w:tcPr>
          <w:p w14:paraId="563249B4" w14:textId="77777777" w:rsidR="00015104" w:rsidRPr="00E80217" w:rsidRDefault="00A814D1" w:rsidP="00015104">
            <w:pPr>
              <w:ind w:right="113"/>
              <w:jc w:val="center"/>
              <w:rPr>
                <w:rFonts w:asciiTheme="minorHAnsi" w:hAnsiTheme="minorHAnsi" w:cstheme="minorHAnsi"/>
                <w:sz w:val="20"/>
              </w:rPr>
            </w:pPr>
            <w:r>
              <w:rPr>
                <w:rFonts w:asciiTheme="minorHAnsi" w:hAnsiTheme="minorHAnsi"/>
                <w:sz w:val="20"/>
              </w:rPr>
              <w:t>03-07</w:t>
            </w:r>
            <w:r w:rsidR="00015104" w:rsidRPr="00E80217">
              <w:rPr>
                <w:rFonts w:asciiTheme="minorHAnsi" w:hAnsiTheme="minorHAnsi"/>
                <w:sz w:val="20"/>
              </w:rPr>
              <w:t xml:space="preserve"> NİSAN</w:t>
            </w:r>
          </w:p>
        </w:tc>
        <w:tc>
          <w:tcPr>
            <w:tcW w:w="363" w:type="dxa"/>
            <w:tcBorders>
              <w:bottom w:val="single" w:sz="4" w:space="0" w:color="auto"/>
            </w:tcBorders>
            <w:textDirection w:val="btLr"/>
          </w:tcPr>
          <w:p w14:paraId="62425A53" w14:textId="77777777" w:rsidR="00015104" w:rsidRPr="00CD78DC" w:rsidRDefault="00015104" w:rsidP="00015104">
            <w:pPr>
              <w:ind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tcBorders>
              <w:bottom w:val="single" w:sz="4" w:space="0" w:color="auto"/>
            </w:tcBorders>
            <w:vAlign w:val="center"/>
          </w:tcPr>
          <w:p w14:paraId="26901D7C"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5. ÜNİTE: DEMOKRATİKLEŞME ÇABALARI</w:t>
            </w:r>
          </w:p>
        </w:tc>
        <w:tc>
          <w:tcPr>
            <w:tcW w:w="2126" w:type="dxa"/>
            <w:tcBorders>
              <w:bottom w:val="single" w:sz="4" w:space="0" w:color="auto"/>
            </w:tcBorders>
            <w:vAlign w:val="center"/>
          </w:tcPr>
          <w:p w14:paraId="01C7F724"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İTA.8.5.1. Atatürk Dönemi’ndeki demokratikleşme yolunda atılan adımları açıklar.</w:t>
            </w:r>
          </w:p>
        </w:tc>
        <w:tc>
          <w:tcPr>
            <w:tcW w:w="1559" w:type="dxa"/>
            <w:tcBorders>
              <w:bottom w:val="single" w:sz="4" w:space="0" w:color="auto"/>
            </w:tcBorders>
            <w:vAlign w:val="center"/>
          </w:tcPr>
          <w:p w14:paraId="6F60D26D" w14:textId="77777777" w:rsidR="00015104" w:rsidRPr="00CD78DC" w:rsidRDefault="00015104" w:rsidP="00015104">
            <w:pPr>
              <w:rPr>
                <w:rFonts w:asciiTheme="minorHAnsi" w:hAnsiTheme="minorHAnsi" w:cstheme="minorHAnsi"/>
                <w:sz w:val="18"/>
                <w:szCs w:val="18"/>
              </w:rPr>
            </w:pPr>
            <w:r>
              <w:rPr>
                <w:rStyle w:val="fontstyle01"/>
              </w:rPr>
              <w:t>DEMOKRATİKLEŞME YOLUNDA ATILAN ADIMLAR</w:t>
            </w:r>
          </w:p>
        </w:tc>
        <w:tc>
          <w:tcPr>
            <w:tcW w:w="4111" w:type="dxa"/>
            <w:tcBorders>
              <w:bottom w:val="single" w:sz="4" w:space="0" w:color="auto"/>
            </w:tcBorders>
            <w:vAlign w:val="center"/>
          </w:tcPr>
          <w:p w14:paraId="7075A233"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14:paraId="6BDC6002"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Demokratik Tutum</w:t>
            </w:r>
          </w:p>
          <w:p w14:paraId="005C12B5"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Sabır</w:t>
            </w:r>
          </w:p>
          <w:p w14:paraId="67466578"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14:paraId="12AFA3E2"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Tarihsel Empati</w:t>
            </w:r>
          </w:p>
          <w:p w14:paraId="772EDD8E"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Sosyal Katılım</w:t>
            </w:r>
          </w:p>
          <w:p w14:paraId="5BF6833A"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Yenilikçi Düşünme</w:t>
            </w:r>
          </w:p>
          <w:p w14:paraId="1B151E9D" w14:textId="77777777" w:rsidR="00015104" w:rsidRPr="00CD78DC" w:rsidRDefault="00015104" w:rsidP="00015104">
            <w:pPr>
              <w:rPr>
                <w:rFonts w:asciiTheme="minorHAnsi" w:hAnsiTheme="minorHAnsi" w:cstheme="minorHAnsi"/>
                <w:sz w:val="18"/>
                <w:szCs w:val="18"/>
              </w:rPr>
            </w:pPr>
          </w:p>
          <w:p w14:paraId="14443F02"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Cumhuriyet Halk Fırkası, Terakkiperver Cumhuriyet Fırkası ve Serbest Cumhuriyet Fırkası ele alınır.</w:t>
            </w:r>
          </w:p>
        </w:tc>
        <w:tc>
          <w:tcPr>
            <w:tcW w:w="1701" w:type="dxa"/>
            <w:tcBorders>
              <w:bottom w:val="single" w:sz="4" w:space="0" w:color="auto"/>
            </w:tcBorders>
            <w:vAlign w:val="center"/>
          </w:tcPr>
          <w:p w14:paraId="1931FEA1"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“Ulusal egemenlik öyle bir nurdur ki, onun karşısında zincirler erir, taç ve tahtlar yanar, mahvolur.”</w:t>
            </w:r>
          </w:p>
        </w:tc>
        <w:tc>
          <w:tcPr>
            <w:tcW w:w="1544" w:type="dxa"/>
            <w:tcBorders>
              <w:bottom w:val="single" w:sz="4" w:space="0" w:color="auto"/>
            </w:tcBorders>
            <w:vAlign w:val="center"/>
          </w:tcPr>
          <w:p w14:paraId="2E02243B"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*İnsan hakları ve Vatandaşlık</w:t>
            </w:r>
          </w:p>
        </w:tc>
        <w:tc>
          <w:tcPr>
            <w:tcW w:w="1912" w:type="dxa"/>
            <w:tcBorders>
              <w:bottom w:val="single" w:sz="4" w:space="0" w:color="auto"/>
            </w:tcBorders>
            <w:vAlign w:val="center"/>
          </w:tcPr>
          <w:p w14:paraId="2334B8B0" w14:textId="77777777" w:rsidR="00015104" w:rsidRPr="00CD78DC" w:rsidRDefault="00015104" w:rsidP="00015104">
            <w:pPr>
              <w:rPr>
                <w:rFonts w:asciiTheme="minorHAnsi" w:hAnsiTheme="minorHAnsi" w:cstheme="minorHAnsi"/>
                <w:b/>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p>
        </w:tc>
      </w:tr>
      <w:tr w:rsidR="00015104" w:rsidRPr="00CD78DC" w14:paraId="73FC1F50" w14:textId="77777777" w:rsidTr="00216FF5">
        <w:trPr>
          <w:cantSplit/>
          <w:trHeight w:val="2117"/>
        </w:trPr>
        <w:tc>
          <w:tcPr>
            <w:tcW w:w="479" w:type="dxa"/>
            <w:tcBorders>
              <w:bottom w:val="single" w:sz="4" w:space="0" w:color="auto"/>
            </w:tcBorders>
            <w:textDirection w:val="btLr"/>
          </w:tcPr>
          <w:p w14:paraId="1EECA135" w14:textId="77777777" w:rsidR="00015104" w:rsidRPr="00CD78DC" w:rsidRDefault="00216FF5" w:rsidP="00216FF5">
            <w:pPr>
              <w:ind w:left="113" w:right="113"/>
              <w:jc w:val="center"/>
              <w:rPr>
                <w:rFonts w:asciiTheme="minorHAnsi" w:hAnsiTheme="minorHAnsi" w:cstheme="minorHAnsi"/>
                <w:sz w:val="18"/>
                <w:szCs w:val="18"/>
              </w:rPr>
            </w:pPr>
            <w:r>
              <w:rPr>
                <w:rFonts w:asciiTheme="minorHAnsi" w:hAnsiTheme="minorHAnsi" w:cstheme="minorHAnsi"/>
                <w:sz w:val="18"/>
                <w:szCs w:val="18"/>
              </w:rPr>
              <w:lastRenderedPageBreak/>
              <w:t>NİSAN</w:t>
            </w:r>
          </w:p>
        </w:tc>
        <w:tc>
          <w:tcPr>
            <w:tcW w:w="593" w:type="dxa"/>
            <w:tcBorders>
              <w:bottom w:val="single" w:sz="4" w:space="0" w:color="auto"/>
            </w:tcBorders>
            <w:textDirection w:val="btLr"/>
          </w:tcPr>
          <w:p w14:paraId="76F123E6" w14:textId="77777777" w:rsidR="00015104" w:rsidRPr="00E80217" w:rsidRDefault="00216FF5" w:rsidP="00216FF5">
            <w:pPr>
              <w:ind w:right="113"/>
              <w:jc w:val="center"/>
              <w:rPr>
                <w:rFonts w:asciiTheme="minorHAnsi" w:hAnsiTheme="minorHAnsi" w:cstheme="minorHAnsi"/>
                <w:sz w:val="20"/>
              </w:rPr>
            </w:pPr>
            <w:r>
              <w:rPr>
                <w:rFonts w:asciiTheme="minorHAnsi" w:hAnsiTheme="minorHAnsi"/>
                <w:sz w:val="20"/>
              </w:rPr>
              <w:t>10-14</w:t>
            </w:r>
            <w:r w:rsidR="00015104" w:rsidRPr="00E80217">
              <w:rPr>
                <w:rFonts w:asciiTheme="minorHAnsi" w:hAnsiTheme="minorHAnsi"/>
                <w:sz w:val="20"/>
              </w:rPr>
              <w:t xml:space="preserve"> NİSAN</w:t>
            </w:r>
          </w:p>
        </w:tc>
        <w:tc>
          <w:tcPr>
            <w:tcW w:w="363" w:type="dxa"/>
            <w:tcBorders>
              <w:bottom w:val="single" w:sz="4" w:space="0" w:color="auto"/>
            </w:tcBorders>
            <w:textDirection w:val="btLr"/>
          </w:tcPr>
          <w:p w14:paraId="1BFB30DC" w14:textId="77777777" w:rsidR="00015104" w:rsidRPr="00CD78DC" w:rsidRDefault="00015104" w:rsidP="00216FF5">
            <w:pPr>
              <w:ind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tcBorders>
              <w:bottom w:val="single" w:sz="4" w:space="0" w:color="auto"/>
            </w:tcBorders>
            <w:vAlign w:val="center"/>
          </w:tcPr>
          <w:p w14:paraId="0E8E169B"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5. ÜNİTE: DEMOKRATİKLEŞME ÇABALARI</w:t>
            </w:r>
          </w:p>
        </w:tc>
        <w:tc>
          <w:tcPr>
            <w:tcW w:w="2126" w:type="dxa"/>
            <w:tcBorders>
              <w:bottom w:val="single" w:sz="4" w:space="0" w:color="auto"/>
            </w:tcBorders>
            <w:vAlign w:val="center"/>
          </w:tcPr>
          <w:p w14:paraId="7C05F200"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İTA.8.5.2. Mustafa Kemal’e suikast girişimini analiz eder.</w:t>
            </w:r>
          </w:p>
        </w:tc>
        <w:tc>
          <w:tcPr>
            <w:tcW w:w="1559" w:type="dxa"/>
            <w:tcBorders>
              <w:bottom w:val="single" w:sz="4" w:space="0" w:color="auto"/>
            </w:tcBorders>
            <w:vAlign w:val="center"/>
          </w:tcPr>
          <w:p w14:paraId="0B21E4F6"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MUSTAFA KEMAL’E SUİKAST GİRİŞİMİ</w:t>
            </w:r>
          </w:p>
        </w:tc>
        <w:tc>
          <w:tcPr>
            <w:tcW w:w="4111" w:type="dxa"/>
            <w:tcBorders>
              <w:bottom w:val="single" w:sz="4" w:space="0" w:color="auto"/>
            </w:tcBorders>
            <w:vAlign w:val="center"/>
          </w:tcPr>
          <w:p w14:paraId="2E5967B1" w14:textId="77777777" w:rsidR="00015104" w:rsidRPr="00CD78DC" w:rsidRDefault="00015104" w:rsidP="00015104">
            <w:pPr>
              <w:rPr>
                <w:rFonts w:asciiTheme="minorHAnsi" w:eastAsiaTheme="minorHAnsi" w:hAnsiTheme="minorHAnsi" w:cstheme="minorHAnsi"/>
                <w:iCs/>
                <w:sz w:val="18"/>
                <w:szCs w:val="18"/>
              </w:rPr>
            </w:pPr>
            <w:r w:rsidRPr="00CD78DC">
              <w:rPr>
                <w:rFonts w:asciiTheme="minorHAnsi" w:hAnsiTheme="minorHAnsi" w:cstheme="minorHAnsi"/>
                <w:sz w:val="18"/>
                <w:szCs w:val="18"/>
              </w:rPr>
              <w:t xml:space="preserve"> [!]</w:t>
            </w:r>
            <w:r w:rsidRPr="00CD78DC">
              <w:rPr>
                <w:rFonts w:asciiTheme="minorHAnsi" w:eastAsiaTheme="minorHAnsi" w:hAnsiTheme="minorHAnsi" w:cstheme="minorHAnsi"/>
                <w:iCs/>
                <w:sz w:val="18"/>
                <w:szCs w:val="18"/>
              </w:rPr>
              <w:t>Demokratikleşme çabalarına ilişkin olarak Büyük Nutuk’ta yer alan kısımlardan kanıtlar gösterilir.</w:t>
            </w:r>
          </w:p>
          <w:p w14:paraId="36EBBF3A" w14:textId="77777777" w:rsidR="00015104" w:rsidRPr="00CD78DC" w:rsidRDefault="00015104" w:rsidP="00015104">
            <w:pPr>
              <w:rPr>
                <w:rFonts w:asciiTheme="minorHAnsi" w:hAnsiTheme="minorHAnsi" w:cstheme="minorHAnsi"/>
                <w:sz w:val="18"/>
                <w:szCs w:val="18"/>
              </w:rPr>
            </w:pPr>
          </w:p>
        </w:tc>
        <w:tc>
          <w:tcPr>
            <w:tcW w:w="1701" w:type="dxa"/>
            <w:tcBorders>
              <w:top w:val="single" w:sz="4" w:space="0" w:color="auto"/>
              <w:bottom w:val="single" w:sz="4" w:space="0" w:color="auto"/>
            </w:tcBorders>
            <w:vAlign w:val="center"/>
          </w:tcPr>
          <w:p w14:paraId="0D13EA51" w14:textId="77777777" w:rsidR="00015104"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“Benim naçiz vücudum, bir gün elbet toprak olacaktır. Fakat Türkiye Cumhuriyeti, ilelebet payidar kalacaktır.”</w:t>
            </w:r>
          </w:p>
          <w:p w14:paraId="5010DB86" w14:textId="77777777" w:rsidR="00015104" w:rsidRDefault="00015104" w:rsidP="00015104">
            <w:pPr>
              <w:rPr>
                <w:rFonts w:asciiTheme="minorHAnsi" w:hAnsiTheme="minorHAnsi" w:cstheme="minorHAnsi"/>
                <w:b/>
                <w:color w:val="FF0000"/>
                <w:szCs w:val="22"/>
              </w:rPr>
            </w:pPr>
          </w:p>
          <w:p w14:paraId="31C28311" w14:textId="77777777" w:rsidR="00015104" w:rsidRPr="00CD78DC" w:rsidRDefault="00015104" w:rsidP="00015104">
            <w:pPr>
              <w:rPr>
                <w:rFonts w:asciiTheme="minorHAnsi" w:hAnsiTheme="minorHAnsi" w:cstheme="minorHAnsi"/>
                <w:sz w:val="18"/>
                <w:szCs w:val="18"/>
              </w:rPr>
            </w:pPr>
          </w:p>
        </w:tc>
        <w:tc>
          <w:tcPr>
            <w:tcW w:w="1544" w:type="dxa"/>
            <w:tcBorders>
              <w:top w:val="single" w:sz="4" w:space="0" w:color="auto"/>
              <w:bottom w:val="single" w:sz="4" w:space="0" w:color="auto"/>
            </w:tcBorders>
            <w:vAlign w:val="center"/>
          </w:tcPr>
          <w:p w14:paraId="0E2ADF6C" w14:textId="77777777" w:rsidR="00015104" w:rsidRPr="00CD78DC" w:rsidRDefault="00015104" w:rsidP="00015104">
            <w:pPr>
              <w:rPr>
                <w:rFonts w:asciiTheme="minorHAnsi" w:hAnsiTheme="minorHAnsi" w:cstheme="minorHAnsi"/>
                <w:sz w:val="18"/>
                <w:szCs w:val="18"/>
              </w:rPr>
            </w:pPr>
          </w:p>
        </w:tc>
        <w:tc>
          <w:tcPr>
            <w:tcW w:w="1912" w:type="dxa"/>
            <w:vMerge w:val="restart"/>
            <w:tcBorders>
              <w:top w:val="single" w:sz="4" w:space="0" w:color="auto"/>
            </w:tcBorders>
            <w:vAlign w:val="center"/>
          </w:tcPr>
          <w:p w14:paraId="1DC9E736" w14:textId="77777777" w:rsidR="00015104" w:rsidRPr="00142284" w:rsidRDefault="00015104" w:rsidP="00015104">
            <w:pPr>
              <w:autoSpaceDE w:val="0"/>
              <w:autoSpaceDN w:val="0"/>
              <w:adjustRightInd w:val="0"/>
              <w:jc w:val="center"/>
              <w:rPr>
                <w:rFonts w:asciiTheme="minorHAnsi" w:hAnsiTheme="minorHAnsi" w:cstheme="minorHAnsi"/>
                <w:b/>
                <w:color w:val="FF0000"/>
                <w:szCs w:val="22"/>
              </w:rPr>
            </w:pPr>
            <w:r w:rsidRPr="00142284">
              <w:rPr>
                <w:rFonts w:asciiTheme="minorHAnsi" w:hAnsiTheme="minorHAnsi" w:cstheme="minorHAnsi"/>
                <w:b/>
                <w:color w:val="FF0000"/>
                <w:szCs w:val="22"/>
              </w:rPr>
              <w:t>II. Dönem</w:t>
            </w:r>
          </w:p>
          <w:p w14:paraId="65B7C633" w14:textId="77777777" w:rsidR="00015104" w:rsidRDefault="00015104" w:rsidP="00015104">
            <w:pPr>
              <w:rPr>
                <w:rFonts w:asciiTheme="minorHAnsi" w:hAnsiTheme="minorHAnsi" w:cstheme="minorHAnsi"/>
                <w:sz w:val="18"/>
                <w:szCs w:val="18"/>
              </w:rPr>
            </w:pPr>
            <w:r w:rsidRPr="00142284">
              <w:rPr>
                <w:rFonts w:asciiTheme="minorHAnsi" w:hAnsiTheme="minorHAnsi" w:cstheme="minorHAnsi"/>
                <w:b/>
                <w:color w:val="FF0000"/>
                <w:szCs w:val="22"/>
              </w:rPr>
              <w:t>I. Yazılı Yoklama</w:t>
            </w:r>
          </w:p>
          <w:p w14:paraId="563B8C96" w14:textId="77777777" w:rsidR="00015104" w:rsidRDefault="00015104" w:rsidP="00015104">
            <w:pPr>
              <w:rPr>
                <w:rFonts w:asciiTheme="minorHAnsi" w:hAnsiTheme="minorHAnsi" w:cstheme="minorHAnsi"/>
                <w:sz w:val="18"/>
                <w:szCs w:val="18"/>
              </w:rPr>
            </w:pPr>
          </w:p>
          <w:p w14:paraId="458D2C36" w14:textId="77777777" w:rsidR="00015104" w:rsidRDefault="00015104" w:rsidP="00015104">
            <w:pPr>
              <w:rPr>
                <w:rFonts w:asciiTheme="minorHAnsi" w:hAnsiTheme="minorHAnsi" w:cstheme="minorHAnsi"/>
                <w:sz w:val="18"/>
                <w:szCs w:val="18"/>
              </w:rPr>
            </w:pPr>
          </w:p>
          <w:p w14:paraId="53E5E5AA" w14:textId="77777777" w:rsidR="00516808" w:rsidRDefault="00516808" w:rsidP="00015104">
            <w:pPr>
              <w:rPr>
                <w:rFonts w:asciiTheme="minorHAnsi" w:hAnsiTheme="minorHAnsi" w:cstheme="minorHAnsi"/>
                <w:sz w:val="18"/>
                <w:szCs w:val="18"/>
              </w:rPr>
            </w:pPr>
          </w:p>
          <w:p w14:paraId="35A880A0" w14:textId="77777777" w:rsidR="00516808" w:rsidRDefault="00516808" w:rsidP="00015104">
            <w:pPr>
              <w:rPr>
                <w:rFonts w:asciiTheme="minorHAnsi" w:hAnsiTheme="minorHAnsi" w:cstheme="minorHAnsi"/>
                <w:sz w:val="18"/>
                <w:szCs w:val="18"/>
              </w:rPr>
            </w:pPr>
          </w:p>
          <w:p w14:paraId="1C5B5A1C" w14:textId="77777777" w:rsidR="00516808" w:rsidRDefault="00516808" w:rsidP="00015104">
            <w:pPr>
              <w:rPr>
                <w:rFonts w:asciiTheme="minorHAnsi" w:hAnsiTheme="minorHAnsi" w:cstheme="minorHAnsi"/>
                <w:sz w:val="18"/>
                <w:szCs w:val="18"/>
              </w:rPr>
            </w:pPr>
          </w:p>
          <w:p w14:paraId="779CB1CB" w14:textId="77777777" w:rsidR="00516808" w:rsidRDefault="00516808" w:rsidP="00015104">
            <w:pPr>
              <w:rPr>
                <w:rFonts w:asciiTheme="minorHAnsi" w:hAnsiTheme="minorHAnsi" w:cstheme="minorHAnsi"/>
                <w:sz w:val="18"/>
                <w:szCs w:val="18"/>
              </w:rPr>
            </w:pPr>
          </w:p>
          <w:p w14:paraId="515DBFD7" w14:textId="77777777" w:rsidR="00015104" w:rsidRDefault="00015104" w:rsidP="00015104">
            <w:pPr>
              <w:rPr>
                <w:rFonts w:asciiTheme="minorHAnsi" w:hAnsiTheme="minorHAnsi" w:cstheme="minorHAnsi"/>
                <w:sz w:val="18"/>
                <w:szCs w:val="18"/>
              </w:rPr>
            </w:pPr>
          </w:p>
          <w:p w14:paraId="14958821" w14:textId="77777777" w:rsidR="00015104" w:rsidRDefault="00015104" w:rsidP="00015104">
            <w:pPr>
              <w:rPr>
                <w:rFonts w:asciiTheme="minorHAnsi" w:hAnsiTheme="minorHAnsi" w:cstheme="minorHAnsi"/>
                <w:sz w:val="18"/>
                <w:szCs w:val="18"/>
              </w:rPr>
            </w:pPr>
          </w:p>
          <w:p w14:paraId="4794187A" w14:textId="77777777" w:rsidR="00015104" w:rsidRDefault="00015104" w:rsidP="00015104">
            <w:pPr>
              <w:rPr>
                <w:rFonts w:asciiTheme="minorHAnsi" w:hAnsiTheme="minorHAnsi" w:cstheme="minorHAnsi"/>
                <w:sz w:val="18"/>
                <w:szCs w:val="18"/>
              </w:rPr>
            </w:pPr>
          </w:p>
          <w:p w14:paraId="177BECE5" w14:textId="77777777" w:rsidR="00015104" w:rsidRDefault="00015104" w:rsidP="00015104">
            <w:pPr>
              <w:rPr>
                <w:rFonts w:asciiTheme="minorHAnsi" w:hAnsiTheme="minorHAnsi" w:cstheme="minorHAnsi"/>
                <w:sz w:val="18"/>
                <w:szCs w:val="18"/>
              </w:rPr>
            </w:pPr>
          </w:p>
          <w:p w14:paraId="083BC83D" w14:textId="77777777" w:rsidR="00015104" w:rsidRDefault="00015104" w:rsidP="00015104">
            <w:pPr>
              <w:rPr>
                <w:rFonts w:asciiTheme="minorHAnsi" w:hAnsiTheme="minorHAnsi" w:cstheme="minorHAnsi"/>
                <w:sz w:val="18"/>
                <w:szCs w:val="18"/>
              </w:rPr>
            </w:pPr>
          </w:p>
          <w:p w14:paraId="787D84BA" w14:textId="77777777" w:rsidR="00015104" w:rsidRDefault="00015104" w:rsidP="00015104">
            <w:pPr>
              <w:rPr>
                <w:rFonts w:asciiTheme="minorHAnsi" w:hAnsiTheme="minorHAnsi" w:cstheme="minorHAnsi"/>
                <w:sz w:val="18"/>
                <w:szCs w:val="18"/>
              </w:rPr>
            </w:pPr>
          </w:p>
          <w:p w14:paraId="0259D919" w14:textId="77777777" w:rsidR="00015104" w:rsidRDefault="00015104" w:rsidP="00015104">
            <w:pPr>
              <w:rPr>
                <w:rFonts w:asciiTheme="minorHAnsi" w:hAnsiTheme="minorHAnsi" w:cstheme="minorHAnsi"/>
                <w:sz w:val="18"/>
                <w:szCs w:val="18"/>
              </w:rPr>
            </w:pPr>
          </w:p>
          <w:p w14:paraId="4BEA3B92" w14:textId="77777777" w:rsidR="00015104" w:rsidRPr="00CD78DC" w:rsidRDefault="00015104" w:rsidP="00015104">
            <w:pPr>
              <w:rPr>
                <w:rFonts w:asciiTheme="minorHAnsi" w:hAnsiTheme="minorHAnsi" w:cstheme="minorHAnsi"/>
                <w:b/>
                <w:sz w:val="18"/>
                <w:szCs w:val="18"/>
              </w:rPr>
            </w:pPr>
            <w:r w:rsidRPr="00CD78DC">
              <w:rPr>
                <w:rFonts w:asciiTheme="minorHAnsi" w:hAnsiTheme="minorHAnsi" w:cstheme="minorHAnsi"/>
                <w:sz w:val="18"/>
                <w:szCs w:val="18"/>
              </w:rPr>
              <w:t>[!]Demokratikleşme çabalarına ilişkin olarak Büyük Nutuk’ta yer alan kısımlardan kanıtlar gösterilir.</w:t>
            </w:r>
          </w:p>
        </w:tc>
      </w:tr>
      <w:tr w:rsidR="00216FF5" w:rsidRPr="00CD78DC" w14:paraId="18ADA4D7" w14:textId="77777777" w:rsidTr="00216FF5">
        <w:trPr>
          <w:cantSplit/>
          <w:trHeight w:val="118"/>
        </w:trPr>
        <w:tc>
          <w:tcPr>
            <w:tcW w:w="13814" w:type="dxa"/>
            <w:gridSpan w:val="9"/>
            <w:tcBorders>
              <w:top w:val="single" w:sz="4" w:space="0" w:color="auto"/>
              <w:bottom w:val="single" w:sz="4" w:space="0" w:color="auto"/>
            </w:tcBorders>
          </w:tcPr>
          <w:p w14:paraId="2A4A37A6" w14:textId="77777777" w:rsidR="00216FF5" w:rsidRPr="00CD78DC" w:rsidRDefault="00216FF5" w:rsidP="00216FF5">
            <w:pPr>
              <w:jc w:val="center"/>
              <w:rPr>
                <w:rFonts w:asciiTheme="minorHAnsi" w:hAnsiTheme="minorHAnsi" w:cstheme="minorHAnsi"/>
                <w:sz w:val="18"/>
                <w:szCs w:val="18"/>
              </w:rPr>
            </w:pPr>
            <w:r w:rsidRPr="00142284">
              <w:rPr>
                <w:rFonts w:asciiTheme="minorHAnsi" w:hAnsiTheme="minorHAnsi" w:cstheme="minorHAnsi"/>
                <w:b/>
                <w:color w:val="FF0000"/>
                <w:szCs w:val="22"/>
              </w:rPr>
              <w:t>1</w:t>
            </w:r>
            <w:r>
              <w:rPr>
                <w:rFonts w:asciiTheme="minorHAnsi" w:hAnsiTheme="minorHAnsi" w:cstheme="minorHAnsi"/>
                <w:b/>
                <w:color w:val="FF0000"/>
                <w:szCs w:val="22"/>
              </w:rPr>
              <w:t>7 – 21</w:t>
            </w:r>
            <w:r w:rsidRPr="00142284">
              <w:rPr>
                <w:rFonts w:asciiTheme="minorHAnsi" w:hAnsiTheme="minorHAnsi" w:cstheme="minorHAnsi"/>
                <w:b/>
                <w:color w:val="FF0000"/>
                <w:szCs w:val="22"/>
              </w:rPr>
              <w:t xml:space="preserve"> NİSAN II. DÖNEM ARA TATİLİ</w:t>
            </w:r>
          </w:p>
        </w:tc>
        <w:tc>
          <w:tcPr>
            <w:tcW w:w="1912" w:type="dxa"/>
            <w:vMerge/>
            <w:tcBorders>
              <w:top w:val="single" w:sz="4" w:space="0" w:color="auto"/>
            </w:tcBorders>
            <w:vAlign w:val="center"/>
          </w:tcPr>
          <w:p w14:paraId="7C45B13E" w14:textId="77777777" w:rsidR="00216FF5" w:rsidRPr="00142284" w:rsidRDefault="00216FF5" w:rsidP="00015104">
            <w:pPr>
              <w:autoSpaceDE w:val="0"/>
              <w:autoSpaceDN w:val="0"/>
              <w:adjustRightInd w:val="0"/>
              <w:jc w:val="center"/>
              <w:rPr>
                <w:rFonts w:asciiTheme="minorHAnsi" w:hAnsiTheme="minorHAnsi" w:cstheme="minorHAnsi"/>
                <w:b/>
                <w:color w:val="FF0000"/>
                <w:szCs w:val="22"/>
              </w:rPr>
            </w:pPr>
          </w:p>
        </w:tc>
      </w:tr>
      <w:tr w:rsidR="00015104" w:rsidRPr="00CD78DC" w14:paraId="53EE179B" w14:textId="77777777" w:rsidTr="00516808">
        <w:trPr>
          <w:cantSplit/>
          <w:trHeight w:val="1134"/>
        </w:trPr>
        <w:tc>
          <w:tcPr>
            <w:tcW w:w="479" w:type="dxa"/>
            <w:tcBorders>
              <w:top w:val="single" w:sz="4" w:space="0" w:color="auto"/>
              <w:bottom w:val="single" w:sz="4" w:space="0" w:color="auto"/>
            </w:tcBorders>
            <w:textDirection w:val="btLr"/>
          </w:tcPr>
          <w:p w14:paraId="589995C2" w14:textId="77777777" w:rsidR="00015104" w:rsidRPr="00CD78DC" w:rsidRDefault="00516808" w:rsidP="00516808">
            <w:pPr>
              <w:ind w:left="113" w:right="113"/>
              <w:jc w:val="center"/>
              <w:rPr>
                <w:rFonts w:asciiTheme="minorHAnsi" w:hAnsiTheme="minorHAnsi" w:cstheme="minorHAnsi"/>
                <w:sz w:val="18"/>
                <w:szCs w:val="18"/>
              </w:rPr>
            </w:pPr>
            <w:r>
              <w:rPr>
                <w:rFonts w:asciiTheme="minorHAnsi" w:hAnsiTheme="minorHAnsi" w:cstheme="minorHAnsi"/>
                <w:sz w:val="18"/>
                <w:szCs w:val="18"/>
              </w:rPr>
              <w:t>NİSAN</w:t>
            </w:r>
          </w:p>
        </w:tc>
        <w:tc>
          <w:tcPr>
            <w:tcW w:w="593" w:type="dxa"/>
            <w:tcBorders>
              <w:top w:val="single" w:sz="4" w:space="0" w:color="auto"/>
              <w:bottom w:val="single" w:sz="4" w:space="0" w:color="auto"/>
            </w:tcBorders>
            <w:textDirection w:val="btLr"/>
          </w:tcPr>
          <w:p w14:paraId="17132286" w14:textId="77777777" w:rsidR="00015104" w:rsidRPr="00E80217" w:rsidRDefault="00516808" w:rsidP="00015104">
            <w:pPr>
              <w:ind w:left="113" w:right="113"/>
              <w:jc w:val="center"/>
              <w:rPr>
                <w:rFonts w:asciiTheme="minorHAnsi" w:hAnsiTheme="minorHAnsi" w:cstheme="minorHAnsi"/>
                <w:sz w:val="20"/>
              </w:rPr>
            </w:pPr>
            <w:r>
              <w:rPr>
                <w:rFonts w:asciiTheme="minorHAnsi" w:hAnsiTheme="minorHAnsi"/>
                <w:sz w:val="20"/>
              </w:rPr>
              <w:t>24-28 NİSAN</w:t>
            </w:r>
          </w:p>
        </w:tc>
        <w:tc>
          <w:tcPr>
            <w:tcW w:w="363" w:type="dxa"/>
            <w:tcBorders>
              <w:top w:val="single" w:sz="4" w:space="0" w:color="auto"/>
              <w:bottom w:val="single" w:sz="4" w:space="0" w:color="auto"/>
            </w:tcBorders>
            <w:textDirection w:val="btLr"/>
          </w:tcPr>
          <w:p w14:paraId="5420297F"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tcBorders>
              <w:top w:val="single" w:sz="4" w:space="0" w:color="auto"/>
              <w:bottom w:val="single" w:sz="4" w:space="0" w:color="auto"/>
            </w:tcBorders>
            <w:vAlign w:val="center"/>
          </w:tcPr>
          <w:p w14:paraId="70E4DD87"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5. ÜNİTE: DEMOKRATİKLEŞME ÇABALARI</w:t>
            </w:r>
          </w:p>
        </w:tc>
        <w:tc>
          <w:tcPr>
            <w:tcW w:w="2126" w:type="dxa"/>
            <w:vAlign w:val="center"/>
          </w:tcPr>
          <w:p w14:paraId="17136F91"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İTA.8.5.3. Cumhuriyetin ilk yıllarında Türkiye Cumhuriyetine yönelik tehditleri analiz eder.</w:t>
            </w:r>
          </w:p>
        </w:tc>
        <w:tc>
          <w:tcPr>
            <w:tcW w:w="1559" w:type="dxa"/>
            <w:vAlign w:val="center"/>
          </w:tcPr>
          <w:p w14:paraId="5FABDA53" w14:textId="77777777" w:rsidR="00015104" w:rsidRPr="00CD78DC" w:rsidRDefault="00015104" w:rsidP="00015104">
            <w:pPr>
              <w:rPr>
                <w:rFonts w:asciiTheme="minorHAnsi" w:hAnsiTheme="minorHAnsi" w:cstheme="minorHAnsi"/>
                <w:sz w:val="18"/>
                <w:szCs w:val="18"/>
              </w:rPr>
            </w:pPr>
            <w:r>
              <w:rPr>
                <w:rFonts w:asciiTheme="minorHAnsi" w:hAnsiTheme="minorHAnsi" w:cstheme="minorHAnsi"/>
                <w:sz w:val="18"/>
                <w:szCs w:val="18"/>
              </w:rPr>
              <w:t xml:space="preserve">TÜRKİYE </w:t>
            </w:r>
            <w:r w:rsidRPr="00CD78DC">
              <w:rPr>
                <w:rFonts w:asciiTheme="minorHAnsi" w:hAnsiTheme="minorHAnsi" w:cstheme="minorHAnsi"/>
                <w:sz w:val="18"/>
                <w:szCs w:val="18"/>
              </w:rPr>
              <w:t>CUMHURİYET</w:t>
            </w:r>
            <w:r>
              <w:rPr>
                <w:rFonts w:asciiTheme="minorHAnsi" w:hAnsiTheme="minorHAnsi" w:cstheme="minorHAnsi"/>
                <w:sz w:val="18"/>
                <w:szCs w:val="18"/>
              </w:rPr>
              <w:t xml:space="preserve">İ’NE </w:t>
            </w:r>
            <w:r w:rsidRPr="00CD78DC">
              <w:rPr>
                <w:rFonts w:asciiTheme="minorHAnsi" w:hAnsiTheme="minorHAnsi" w:cstheme="minorHAnsi"/>
                <w:sz w:val="18"/>
                <w:szCs w:val="18"/>
              </w:rPr>
              <w:t>YÖNELİK TEHDİTLER</w:t>
            </w:r>
          </w:p>
        </w:tc>
        <w:tc>
          <w:tcPr>
            <w:tcW w:w="4111" w:type="dxa"/>
            <w:vAlign w:val="center"/>
          </w:tcPr>
          <w:p w14:paraId="5EE39B62"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sz w:val="18"/>
                <w:szCs w:val="18"/>
              </w:rPr>
              <w:t xml:space="preserve"> </w:t>
            </w:r>
            <w:r w:rsidRPr="00CD78DC">
              <w:rPr>
                <w:rFonts w:asciiTheme="minorHAnsi" w:hAnsiTheme="minorHAnsi" w:cstheme="minorHAnsi"/>
                <w:b w:val="0"/>
                <w:color w:val="000000"/>
                <w:sz w:val="18"/>
                <w:szCs w:val="18"/>
              </w:rPr>
              <w:t>Ünite içinde verilecek değerler:</w:t>
            </w:r>
          </w:p>
          <w:p w14:paraId="5CCCFAC2"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Yardımlaşma ve Dayanışma</w:t>
            </w:r>
          </w:p>
          <w:p w14:paraId="3EBCBD7E"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Bağımsızlık</w:t>
            </w:r>
          </w:p>
          <w:p w14:paraId="69BE5C85"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Barış</w:t>
            </w:r>
          </w:p>
          <w:p w14:paraId="46F03AAD"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14:paraId="0907C8F5"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 xml:space="preserve">Yenilikçi Düşünme </w:t>
            </w:r>
          </w:p>
          <w:p w14:paraId="0AB504C5"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İşbirliği</w:t>
            </w:r>
          </w:p>
          <w:p w14:paraId="5D84C205" w14:textId="77777777" w:rsidR="00015104" w:rsidRPr="00CD78DC" w:rsidRDefault="00015104" w:rsidP="00015104">
            <w:pPr>
              <w:rPr>
                <w:rFonts w:asciiTheme="minorHAnsi" w:hAnsiTheme="minorHAnsi" w:cstheme="minorHAnsi"/>
                <w:i/>
                <w:sz w:val="18"/>
                <w:szCs w:val="18"/>
              </w:rPr>
            </w:pPr>
          </w:p>
          <w:p w14:paraId="49142C75"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Tam bağımsızlık, gerçekçilik, akılcılık, mütekabiliyet, barış, millî menfaatleri esas alma, Türk ve dünya</w:t>
            </w:r>
          </w:p>
          <w:p w14:paraId="25FA5AE6"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eastAsiaTheme="minorHAnsi" w:hAnsiTheme="minorHAnsi" w:cstheme="minorHAnsi"/>
                <w:iCs/>
                <w:sz w:val="18"/>
                <w:szCs w:val="18"/>
              </w:rPr>
              <w:t>kamuoyunu dikkate alma ilkeleri, Atatürk dönemi Türk dış politikası çerçevesinde işlenerek Atatürk’ün</w:t>
            </w:r>
          </w:p>
          <w:p w14:paraId="107DED98"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eastAsiaTheme="minorHAnsi" w:hAnsiTheme="minorHAnsi" w:cstheme="minorHAnsi"/>
                <w:iCs/>
                <w:sz w:val="18"/>
                <w:szCs w:val="18"/>
              </w:rPr>
              <w:t>ileri görüşlülüğü vurgulanır.</w:t>
            </w:r>
          </w:p>
          <w:p w14:paraId="4A1090FF" w14:textId="77777777" w:rsidR="00015104" w:rsidRPr="00CD78DC" w:rsidRDefault="00015104" w:rsidP="00015104">
            <w:pPr>
              <w:rPr>
                <w:rFonts w:asciiTheme="minorHAnsi" w:hAnsiTheme="minorHAnsi" w:cstheme="minorHAnsi"/>
                <w:sz w:val="18"/>
                <w:szCs w:val="18"/>
              </w:rPr>
            </w:pPr>
          </w:p>
        </w:tc>
        <w:tc>
          <w:tcPr>
            <w:tcW w:w="1701" w:type="dxa"/>
            <w:vAlign w:val="center"/>
          </w:tcPr>
          <w:p w14:paraId="789769FD" w14:textId="77777777" w:rsidR="00015104" w:rsidRPr="00CD78DC" w:rsidRDefault="00015104" w:rsidP="00015104">
            <w:pPr>
              <w:rPr>
                <w:rFonts w:asciiTheme="minorHAnsi" w:hAnsiTheme="minorHAnsi" w:cstheme="minorHAnsi"/>
                <w:sz w:val="18"/>
                <w:szCs w:val="18"/>
              </w:rPr>
            </w:pPr>
            <w:r w:rsidRPr="00142284">
              <w:rPr>
                <w:rFonts w:asciiTheme="minorHAnsi" w:hAnsiTheme="minorHAnsi" w:cstheme="minorHAnsi"/>
                <w:b/>
                <w:color w:val="FF0000"/>
                <w:szCs w:val="22"/>
              </w:rPr>
              <w:t>23 Nisan Ulusal Egemenlik ve Çocuk Bayramı</w:t>
            </w:r>
          </w:p>
        </w:tc>
        <w:tc>
          <w:tcPr>
            <w:tcW w:w="1544" w:type="dxa"/>
            <w:vAlign w:val="center"/>
          </w:tcPr>
          <w:p w14:paraId="63CA0991" w14:textId="77777777" w:rsidR="00015104" w:rsidRPr="00CD78DC" w:rsidRDefault="00015104" w:rsidP="00015104">
            <w:pPr>
              <w:rPr>
                <w:rFonts w:asciiTheme="minorHAnsi" w:hAnsiTheme="minorHAnsi" w:cstheme="minorHAnsi"/>
                <w:sz w:val="18"/>
                <w:szCs w:val="18"/>
              </w:rPr>
            </w:pPr>
          </w:p>
        </w:tc>
        <w:tc>
          <w:tcPr>
            <w:tcW w:w="1912" w:type="dxa"/>
            <w:vMerge/>
            <w:vAlign w:val="center"/>
          </w:tcPr>
          <w:p w14:paraId="58DDE6DA" w14:textId="77777777" w:rsidR="00015104" w:rsidRPr="00CD78DC" w:rsidRDefault="00015104" w:rsidP="00015104">
            <w:pPr>
              <w:rPr>
                <w:rFonts w:asciiTheme="minorHAnsi" w:hAnsiTheme="minorHAnsi" w:cstheme="minorHAnsi"/>
                <w:sz w:val="18"/>
                <w:szCs w:val="18"/>
              </w:rPr>
            </w:pPr>
          </w:p>
        </w:tc>
      </w:tr>
      <w:tr w:rsidR="00015104" w:rsidRPr="00CD78DC" w14:paraId="592F8DFC" w14:textId="77777777" w:rsidTr="00516808">
        <w:trPr>
          <w:cantSplit/>
          <w:trHeight w:val="1134"/>
        </w:trPr>
        <w:tc>
          <w:tcPr>
            <w:tcW w:w="479" w:type="dxa"/>
            <w:tcBorders>
              <w:top w:val="single" w:sz="4" w:space="0" w:color="auto"/>
            </w:tcBorders>
            <w:textDirection w:val="btLr"/>
          </w:tcPr>
          <w:p w14:paraId="700C6A0D" w14:textId="77777777" w:rsidR="00516808" w:rsidRPr="00CD78DC" w:rsidRDefault="00516808" w:rsidP="00516808">
            <w:pPr>
              <w:ind w:left="113" w:right="113"/>
              <w:jc w:val="center"/>
              <w:rPr>
                <w:rFonts w:asciiTheme="minorHAnsi" w:hAnsiTheme="minorHAnsi" w:cstheme="minorHAnsi"/>
                <w:sz w:val="18"/>
                <w:szCs w:val="18"/>
              </w:rPr>
            </w:pPr>
            <w:r>
              <w:rPr>
                <w:rFonts w:asciiTheme="minorHAnsi" w:hAnsiTheme="minorHAnsi" w:cstheme="minorHAnsi"/>
                <w:sz w:val="18"/>
                <w:szCs w:val="18"/>
              </w:rPr>
              <w:t>MAYIS</w:t>
            </w:r>
          </w:p>
          <w:p w14:paraId="274D5F46" w14:textId="77777777" w:rsidR="00015104" w:rsidRPr="00CD78DC" w:rsidRDefault="00015104" w:rsidP="00015104">
            <w:pPr>
              <w:ind w:left="113" w:right="113"/>
              <w:jc w:val="center"/>
              <w:rPr>
                <w:rFonts w:asciiTheme="minorHAnsi" w:hAnsiTheme="minorHAnsi" w:cstheme="minorHAnsi"/>
                <w:sz w:val="18"/>
                <w:szCs w:val="18"/>
              </w:rPr>
            </w:pPr>
          </w:p>
        </w:tc>
        <w:tc>
          <w:tcPr>
            <w:tcW w:w="593" w:type="dxa"/>
            <w:tcBorders>
              <w:top w:val="single" w:sz="4" w:space="0" w:color="auto"/>
            </w:tcBorders>
            <w:textDirection w:val="btLr"/>
          </w:tcPr>
          <w:p w14:paraId="5E4CBF4B" w14:textId="77777777" w:rsidR="00015104" w:rsidRPr="00E80217" w:rsidRDefault="00516808" w:rsidP="00015104">
            <w:pPr>
              <w:ind w:left="113" w:right="113"/>
              <w:jc w:val="center"/>
              <w:rPr>
                <w:rFonts w:asciiTheme="minorHAnsi" w:hAnsiTheme="minorHAnsi" w:cstheme="minorHAnsi"/>
                <w:sz w:val="20"/>
              </w:rPr>
            </w:pPr>
            <w:r>
              <w:rPr>
                <w:rFonts w:asciiTheme="minorHAnsi" w:hAnsiTheme="minorHAnsi" w:cstheme="minorHAnsi"/>
                <w:sz w:val="20"/>
              </w:rPr>
              <w:t>01-05 MAYIS</w:t>
            </w:r>
          </w:p>
        </w:tc>
        <w:tc>
          <w:tcPr>
            <w:tcW w:w="363" w:type="dxa"/>
            <w:tcBorders>
              <w:top w:val="single" w:sz="4" w:space="0" w:color="auto"/>
            </w:tcBorders>
            <w:textDirection w:val="btLr"/>
          </w:tcPr>
          <w:p w14:paraId="4153894C"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tcBorders>
              <w:top w:val="single" w:sz="4" w:space="0" w:color="auto"/>
            </w:tcBorders>
            <w:vAlign w:val="center"/>
          </w:tcPr>
          <w:p w14:paraId="3CC6F569"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6. ÜNİTE: ATATÜRK DÖNEMİ TÜRK DIŞ POLİTİKASI</w:t>
            </w:r>
          </w:p>
        </w:tc>
        <w:tc>
          <w:tcPr>
            <w:tcW w:w="2126" w:type="dxa"/>
            <w:vAlign w:val="center"/>
          </w:tcPr>
          <w:p w14:paraId="37C19DF4"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İTA.8.6.1. Atatürk Dönemi Türk dış politikasının temel ilkelerini ve amaçlarını açıklar.</w:t>
            </w:r>
          </w:p>
        </w:tc>
        <w:tc>
          <w:tcPr>
            <w:tcW w:w="1559" w:type="dxa"/>
            <w:vAlign w:val="center"/>
          </w:tcPr>
          <w:p w14:paraId="19D56732" w14:textId="77777777" w:rsidR="00015104" w:rsidRPr="00CD78DC" w:rsidRDefault="00015104" w:rsidP="00015104">
            <w:pPr>
              <w:rPr>
                <w:rFonts w:asciiTheme="minorHAnsi" w:hAnsiTheme="minorHAnsi" w:cstheme="minorHAnsi"/>
                <w:sz w:val="18"/>
                <w:szCs w:val="18"/>
              </w:rPr>
            </w:pPr>
            <w:r>
              <w:rPr>
                <w:rStyle w:val="fontstyle01"/>
              </w:rPr>
              <w:t>TÜRK DIŞ POLİTİKASININ TEMEL İLKELERİ</w:t>
            </w:r>
          </w:p>
        </w:tc>
        <w:tc>
          <w:tcPr>
            <w:tcW w:w="4111" w:type="dxa"/>
            <w:vAlign w:val="center"/>
          </w:tcPr>
          <w:p w14:paraId="2AE49C91"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14:paraId="1F573162"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Yardımlaşma ve Dayanışma</w:t>
            </w:r>
          </w:p>
          <w:p w14:paraId="6F0E33BF"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Bağımsızlık</w:t>
            </w:r>
          </w:p>
          <w:p w14:paraId="0EE41A9B"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Barış</w:t>
            </w:r>
          </w:p>
          <w:p w14:paraId="5FDD554B"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14:paraId="491E05CC"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 xml:space="preserve">Yenilikçi Düşünme </w:t>
            </w:r>
          </w:p>
          <w:p w14:paraId="1FD13E00"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İşbirliği</w:t>
            </w:r>
          </w:p>
          <w:p w14:paraId="39444624" w14:textId="77777777" w:rsidR="00015104" w:rsidRPr="00CD78DC" w:rsidRDefault="00015104" w:rsidP="00015104">
            <w:pPr>
              <w:rPr>
                <w:rFonts w:asciiTheme="minorHAnsi" w:hAnsiTheme="minorHAnsi" w:cstheme="minorHAnsi"/>
                <w:i/>
                <w:sz w:val="18"/>
                <w:szCs w:val="18"/>
              </w:rPr>
            </w:pPr>
          </w:p>
          <w:p w14:paraId="0B439924" w14:textId="77777777" w:rsidR="00015104" w:rsidRPr="00CD78DC" w:rsidRDefault="00015104" w:rsidP="00015104">
            <w:pPr>
              <w:rPr>
                <w:rFonts w:asciiTheme="minorHAnsi" w:hAnsiTheme="minorHAnsi" w:cstheme="minorHAnsi"/>
                <w:i/>
                <w:sz w:val="18"/>
                <w:szCs w:val="18"/>
              </w:rPr>
            </w:pPr>
            <w:r w:rsidRPr="00CD78DC">
              <w:rPr>
                <w:rFonts w:asciiTheme="minorHAnsi" w:hAnsiTheme="minorHAnsi" w:cstheme="minorHAnsi"/>
                <w:i/>
                <w:sz w:val="18"/>
                <w:szCs w:val="18"/>
              </w:rPr>
              <w:t xml:space="preserve"> </w:t>
            </w:r>
          </w:p>
          <w:p w14:paraId="3B56A730" w14:textId="77777777" w:rsidR="00015104" w:rsidRPr="00CD78DC" w:rsidRDefault="00015104" w:rsidP="00015104">
            <w:pPr>
              <w:rPr>
                <w:rFonts w:asciiTheme="minorHAnsi" w:hAnsiTheme="minorHAnsi" w:cstheme="minorHAnsi"/>
                <w:i/>
                <w:sz w:val="18"/>
                <w:szCs w:val="18"/>
              </w:rPr>
            </w:pPr>
          </w:p>
          <w:p w14:paraId="06589D41"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Tam bağımsızlık, gerçekçilik, akılcılık, mütekabiliyet, barış, millî menfaatleri esas alma, Türk ve dünya</w:t>
            </w:r>
            <w:r>
              <w:rPr>
                <w:rFonts w:asciiTheme="minorHAnsi" w:eastAsiaTheme="minorHAnsi" w:hAnsiTheme="minorHAnsi" w:cstheme="minorHAnsi"/>
                <w:iCs/>
                <w:sz w:val="18"/>
                <w:szCs w:val="18"/>
              </w:rPr>
              <w:t xml:space="preserve"> </w:t>
            </w:r>
            <w:r w:rsidRPr="00CD78DC">
              <w:rPr>
                <w:rFonts w:asciiTheme="minorHAnsi" w:eastAsiaTheme="minorHAnsi" w:hAnsiTheme="minorHAnsi" w:cstheme="minorHAnsi"/>
                <w:iCs/>
                <w:sz w:val="18"/>
                <w:szCs w:val="18"/>
              </w:rPr>
              <w:t>kamuoyunu dikkate alma ilkeleri, Atatürk dönemi Türk dış politikası çerçevesinde işlenerek Atatürk’ün</w:t>
            </w:r>
            <w:r>
              <w:rPr>
                <w:rFonts w:asciiTheme="minorHAnsi" w:eastAsiaTheme="minorHAnsi" w:hAnsiTheme="minorHAnsi" w:cstheme="minorHAnsi"/>
                <w:iCs/>
                <w:sz w:val="18"/>
                <w:szCs w:val="18"/>
              </w:rPr>
              <w:t xml:space="preserve"> </w:t>
            </w:r>
            <w:r w:rsidRPr="00CD78DC">
              <w:rPr>
                <w:rFonts w:asciiTheme="minorHAnsi" w:eastAsiaTheme="minorHAnsi" w:hAnsiTheme="minorHAnsi" w:cstheme="minorHAnsi"/>
                <w:iCs/>
                <w:sz w:val="18"/>
                <w:szCs w:val="18"/>
              </w:rPr>
              <w:t>ileri görüşlülüğü vurgulanır.</w:t>
            </w:r>
          </w:p>
          <w:p w14:paraId="10957EAA" w14:textId="77777777" w:rsidR="00015104" w:rsidRPr="00CD78DC" w:rsidRDefault="00015104" w:rsidP="00015104">
            <w:pPr>
              <w:rPr>
                <w:rFonts w:asciiTheme="minorHAnsi" w:hAnsiTheme="minorHAnsi" w:cstheme="minorHAnsi"/>
                <w:sz w:val="18"/>
                <w:szCs w:val="18"/>
              </w:rPr>
            </w:pPr>
          </w:p>
        </w:tc>
        <w:tc>
          <w:tcPr>
            <w:tcW w:w="1701" w:type="dxa"/>
            <w:vAlign w:val="center"/>
          </w:tcPr>
          <w:p w14:paraId="5228EE23"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“Yurtta Sulh, Cihanda Sulh” “Kırk asırlık Türk yurdu düşman elinde esir kalamaz!” “Benim şahsi meselemdir.”</w:t>
            </w:r>
          </w:p>
        </w:tc>
        <w:tc>
          <w:tcPr>
            <w:tcW w:w="1544" w:type="dxa"/>
            <w:vAlign w:val="center"/>
          </w:tcPr>
          <w:p w14:paraId="07449F44"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*İnsan hakları ve Vatandaşlık</w:t>
            </w:r>
          </w:p>
        </w:tc>
        <w:tc>
          <w:tcPr>
            <w:tcW w:w="1912" w:type="dxa"/>
            <w:vAlign w:val="center"/>
          </w:tcPr>
          <w:p w14:paraId="6E9EB26A"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p>
        </w:tc>
      </w:tr>
      <w:tr w:rsidR="00015104" w:rsidRPr="00CD78DC" w14:paraId="0FEFB24E" w14:textId="77777777" w:rsidTr="00A74C88">
        <w:trPr>
          <w:cantSplit/>
          <w:trHeight w:val="1134"/>
        </w:trPr>
        <w:tc>
          <w:tcPr>
            <w:tcW w:w="479" w:type="dxa"/>
            <w:vMerge w:val="restart"/>
            <w:textDirection w:val="btLr"/>
          </w:tcPr>
          <w:p w14:paraId="1066D198"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lastRenderedPageBreak/>
              <w:t>MAYIS</w:t>
            </w:r>
          </w:p>
          <w:p w14:paraId="53836DEA" w14:textId="77777777" w:rsidR="00015104" w:rsidRPr="00CD78DC" w:rsidRDefault="00015104" w:rsidP="00015104">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p w14:paraId="741C7E99" w14:textId="77777777" w:rsidR="00015104" w:rsidRPr="00CD78DC" w:rsidRDefault="00015104" w:rsidP="00015104">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tc>
        <w:tc>
          <w:tcPr>
            <w:tcW w:w="593" w:type="dxa"/>
            <w:textDirection w:val="btLr"/>
          </w:tcPr>
          <w:p w14:paraId="0431B690" w14:textId="77777777" w:rsidR="00015104" w:rsidRPr="00E80217" w:rsidRDefault="00516808" w:rsidP="00015104">
            <w:pPr>
              <w:ind w:left="113" w:right="113"/>
              <w:jc w:val="center"/>
              <w:rPr>
                <w:rFonts w:asciiTheme="minorHAnsi" w:hAnsiTheme="minorHAnsi" w:cstheme="minorHAnsi"/>
                <w:sz w:val="20"/>
              </w:rPr>
            </w:pPr>
            <w:r>
              <w:rPr>
                <w:rFonts w:asciiTheme="minorHAnsi" w:hAnsiTheme="minorHAnsi"/>
                <w:sz w:val="20"/>
              </w:rPr>
              <w:t>08-12 MAYIS</w:t>
            </w:r>
          </w:p>
        </w:tc>
        <w:tc>
          <w:tcPr>
            <w:tcW w:w="363" w:type="dxa"/>
            <w:textDirection w:val="btLr"/>
          </w:tcPr>
          <w:p w14:paraId="023552E9"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52BA68A5"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6. ÜNİTE: ATATÜRK DÖNEMİ TÜRK DIŞ POLİTİKASI</w:t>
            </w:r>
          </w:p>
        </w:tc>
        <w:tc>
          <w:tcPr>
            <w:tcW w:w="2126" w:type="dxa"/>
            <w:vAlign w:val="center"/>
          </w:tcPr>
          <w:p w14:paraId="544D5E08"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İTA.8.6.2. Atatürk Dönemi Türk dış politikasında yaşanan gelişmeleri analiz eder.</w:t>
            </w:r>
          </w:p>
        </w:tc>
        <w:tc>
          <w:tcPr>
            <w:tcW w:w="1559" w:type="dxa"/>
            <w:vAlign w:val="center"/>
          </w:tcPr>
          <w:p w14:paraId="371D2C74" w14:textId="77777777" w:rsidR="00015104" w:rsidRPr="00CD78DC" w:rsidRDefault="00015104" w:rsidP="00015104">
            <w:pPr>
              <w:rPr>
                <w:rFonts w:asciiTheme="minorHAnsi" w:hAnsiTheme="minorHAnsi" w:cstheme="minorHAnsi"/>
                <w:sz w:val="18"/>
                <w:szCs w:val="18"/>
              </w:rPr>
            </w:pPr>
            <w:r>
              <w:rPr>
                <w:rStyle w:val="fontstyle01"/>
              </w:rPr>
              <w:t>DIŞ POLİTİKADA YAŞANAN GELİŞMELER</w:t>
            </w:r>
          </w:p>
        </w:tc>
        <w:tc>
          <w:tcPr>
            <w:tcW w:w="4111" w:type="dxa"/>
            <w:vAlign w:val="center"/>
          </w:tcPr>
          <w:p w14:paraId="753F25EB"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Lozan Barış Antlaşması, Atatürk dönemi Türk dış politikasının temel ilkeleri ile ilişkilendirilir.</w:t>
            </w:r>
          </w:p>
          <w:p w14:paraId="129EA907"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p>
          <w:p w14:paraId="6BC7205F"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Yabancı okullar, Dış Borçlar Sorunu, Musul Sorunu, Nüfus Mübadelesi ve Montrö Boğazlar Sözleşmesi Atatürk dönemi Türk dış politikası açısından ele alınır.</w:t>
            </w:r>
          </w:p>
          <w:p w14:paraId="5131CA81"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p>
          <w:p w14:paraId="7E32A993"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Milletler Cemiyeti’ne girişte izlenen politika vurgulanır.</w:t>
            </w:r>
          </w:p>
          <w:p w14:paraId="78A07020" w14:textId="77777777" w:rsidR="00015104" w:rsidRPr="00CD78DC" w:rsidRDefault="00015104" w:rsidP="00015104">
            <w:pPr>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Balkan Antantı ve Sadabat Paktı ele alınır.</w:t>
            </w:r>
          </w:p>
          <w:p w14:paraId="3DFA620D" w14:textId="77777777" w:rsidR="00015104" w:rsidRPr="00CD78DC" w:rsidRDefault="00015104" w:rsidP="00015104">
            <w:pPr>
              <w:rPr>
                <w:rFonts w:asciiTheme="minorHAnsi" w:hAnsiTheme="minorHAnsi" w:cstheme="minorHAnsi"/>
                <w:sz w:val="18"/>
                <w:szCs w:val="18"/>
              </w:rPr>
            </w:pPr>
          </w:p>
        </w:tc>
        <w:tc>
          <w:tcPr>
            <w:tcW w:w="1701" w:type="dxa"/>
            <w:vMerge w:val="restart"/>
            <w:vAlign w:val="center"/>
          </w:tcPr>
          <w:p w14:paraId="49907240" w14:textId="77777777" w:rsidR="00015104" w:rsidRDefault="00015104" w:rsidP="00015104">
            <w:pPr>
              <w:rPr>
                <w:rFonts w:asciiTheme="minorHAnsi" w:hAnsiTheme="minorHAnsi" w:cstheme="minorHAnsi"/>
                <w:sz w:val="18"/>
                <w:szCs w:val="18"/>
              </w:rPr>
            </w:pPr>
          </w:p>
          <w:p w14:paraId="457BDFCF" w14:textId="77777777" w:rsidR="00015104" w:rsidRDefault="00015104" w:rsidP="00015104">
            <w:pPr>
              <w:rPr>
                <w:rFonts w:asciiTheme="minorHAnsi" w:hAnsiTheme="minorHAnsi" w:cstheme="minorHAnsi"/>
                <w:sz w:val="18"/>
                <w:szCs w:val="18"/>
              </w:rPr>
            </w:pPr>
          </w:p>
          <w:p w14:paraId="3C45EAE1" w14:textId="77777777" w:rsidR="00015104" w:rsidRDefault="00015104" w:rsidP="00015104">
            <w:pPr>
              <w:rPr>
                <w:rFonts w:asciiTheme="minorHAnsi" w:hAnsiTheme="minorHAnsi" w:cstheme="minorHAnsi"/>
                <w:sz w:val="18"/>
                <w:szCs w:val="18"/>
              </w:rPr>
            </w:pPr>
          </w:p>
          <w:p w14:paraId="61509C0B" w14:textId="77777777" w:rsidR="00015104" w:rsidRDefault="00015104" w:rsidP="00015104">
            <w:pPr>
              <w:rPr>
                <w:rFonts w:asciiTheme="minorHAnsi" w:hAnsiTheme="minorHAnsi" w:cstheme="minorHAnsi"/>
                <w:sz w:val="18"/>
                <w:szCs w:val="18"/>
              </w:rPr>
            </w:pPr>
          </w:p>
          <w:p w14:paraId="6C7F37D2" w14:textId="77777777" w:rsidR="00015104" w:rsidRDefault="00015104" w:rsidP="00015104">
            <w:pPr>
              <w:rPr>
                <w:rFonts w:asciiTheme="minorHAnsi" w:hAnsiTheme="minorHAnsi" w:cstheme="minorHAnsi"/>
                <w:sz w:val="18"/>
                <w:szCs w:val="18"/>
              </w:rPr>
            </w:pPr>
          </w:p>
          <w:p w14:paraId="678D6DB8" w14:textId="77777777" w:rsidR="00015104" w:rsidRDefault="00015104" w:rsidP="00015104">
            <w:pPr>
              <w:rPr>
                <w:rFonts w:asciiTheme="minorHAnsi" w:hAnsiTheme="minorHAnsi" w:cstheme="minorHAnsi"/>
                <w:sz w:val="18"/>
                <w:szCs w:val="18"/>
              </w:rPr>
            </w:pPr>
          </w:p>
          <w:p w14:paraId="37B7248E" w14:textId="77777777" w:rsidR="00015104" w:rsidRDefault="00015104" w:rsidP="00015104">
            <w:pPr>
              <w:rPr>
                <w:rFonts w:asciiTheme="minorHAnsi" w:hAnsiTheme="minorHAnsi" w:cstheme="minorHAnsi"/>
                <w:sz w:val="18"/>
                <w:szCs w:val="18"/>
              </w:rPr>
            </w:pPr>
          </w:p>
          <w:p w14:paraId="080226F8" w14:textId="77777777" w:rsidR="00015104" w:rsidRDefault="00015104" w:rsidP="00015104">
            <w:pPr>
              <w:rPr>
                <w:rFonts w:asciiTheme="minorHAnsi" w:hAnsiTheme="minorHAnsi" w:cstheme="minorHAnsi"/>
                <w:sz w:val="18"/>
                <w:szCs w:val="18"/>
              </w:rPr>
            </w:pPr>
          </w:p>
          <w:p w14:paraId="559DA13A" w14:textId="77777777" w:rsidR="00015104" w:rsidRDefault="00015104" w:rsidP="00015104">
            <w:pPr>
              <w:rPr>
                <w:rFonts w:asciiTheme="minorHAnsi" w:hAnsiTheme="minorHAnsi" w:cstheme="minorHAnsi"/>
                <w:sz w:val="18"/>
                <w:szCs w:val="18"/>
              </w:rPr>
            </w:pPr>
          </w:p>
          <w:p w14:paraId="1B3F238F" w14:textId="77777777" w:rsidR="00015104" w:rsidRDefault="00015104" w:rsidP="00015104">
            <w:pPr>
              <w:rPr>
                <w:rFonts w:asciiTheme="minorHAnsi" w:hAnsiTheme="minorHAnsi" w:cstheme="minorHAnsi"/>
                <w:sz w:val="18"/>
                <w:szCs w:val="18"/>
              </w:rPr>
            </w:pPr>
          </w:p>
          <w:p w14:paraId="6043F798" w14:textId="77777777" w:rsidR="00015104" w:rsidRDefault="00015104" w:rsidP="00015104">
            <w:pPr>
              <w:rPr>
                <w:rFonts w:asciiTheme="minorHAnsi" w:hAnsiTheme="minorHAnsi" w:cstheme="minorHAnsi"/>
                <w:sz w:val="18"/>
                <w:szCs w:val="18"/>
              </w:rPr>
            </w:pPr>
          </w:p>
          <w:p w14:paraId="2A7E6979" w14:textId="77777777" w:rsidR="00015104" w:rsidRDefault="00015104" w:rsidP="00015104">
            <w:pPr>
              <w:rPr>
                <w:rFonts w:asciiTheme="minorHAnsi" w:hAnsiTheme="minorHAnsi" w:cstheme="minorHAnsi"/>
                <w:sz w:val="18"/>
                <w:szCs w:val="18"/>
              </w:rPr>
            </w:pPr>
          </w:p>
          <w:p w14:paraId="4EA105F9" w14:textId="77777777" w:rsidR="00015104" w:rsidRDefault="00015104" w:rsidP="00015104">
            <w:pPr>
              <w:rPr>
                <w:rFonts w:asciiTheme="minorHAnsi" w:hAnsiTheme="minorHAnsi" w:cstheme="minorHAnsi"/>
                <w:sz w:val="18"/>
                <w:szCs w:val="18"/>
              </w:rPr>
            </w:pPr>
          </w:p>
          <w:p w14:paraId="126EF215" w14:textId="77777777" w:rsidR="00015104" w:rsidRDefault="00015104" w:rsidP="00015104">
            <w:pPr>
              <w:rPr>
                <w:rFonts w:asciiTheme="minorHAnsi" w:hAnsiTheme="minorHAnsi" w:cstheme="minorHAnsi"/>
                <w:sz w:val="18"/>
                <w:szCs w:val="18"/>
              </w:rPr>
            </w:pPr>
          </w:p>
          <w:p w14:paraId="4549D430" w14:textId="77777777" w:rsidR="00015104" w:rsidRDefault="00015104" w:rsidP="00015104">
            <w:pPr>
              <w:rPr>
                <w:rFonts w:asciiTheme="minorHAnsi" w:hAnsiTheme="minorHAnsi" w:cstheme="minorHAnsi"/>
                <w:b/>
                <w:color w:val="FF0000"/>
                <w:szCs w:val="22"/>
              </w:rPr>
            </w:pPr>
            <w:r w:rsidRPr="00142284">
              <w:rPr>
                <w:rFonts w:asciiTheme="minorHAnsi" w:hAnsiTheme="minorHAnsi" w:cstheme="minorHAnsi"/>
                <w:b/>
                <w:color w:val="FF0000"/>
                <w:szCs w:val="22"/>
              </w:rPr>
              <w:t>19 MAYIS ATATÜRK’Ü ANMA GENÇLİK VE SPOR BAYRAMI</w:t>
            </w:r>
          </w:p>
          <w:p w14:paraId="3C5E16FF" w14:textId="77777777" w:rsidR="00015104" w:rsidRDefault="00015104" w:rsidP="00015104">
            <w:pPr>
              <w:rPr>
                <w:rFonts w:asciiTheme="minorHAnsi" w:hAnsiTheme="minorHAnsi" w:cstheme="minorHAnsi"/>
                <w:b/>
                <w:color w:val="FF0000"/>
                <w:szCs w:val="22"/>
              </w:rPr>
            </w:pPr>
          </w:p>
          <w:p w14:paraId="00A4FB26" w14:textId="77777777" w:rsidR="00015104" w:rsidRPr="00CD78DC" w:rsidRDefault="00015104" w:rsidP="00015104">
            <w:pPr>
              <w:rPr>
                <w:rFonts w:asciiTheme="minorHAnsi" w:hAnsiTheme="minorHAnsi" w:cstheme="minorHAnsi"/>
                <w:sz w:val="18"/>
                <w:szCs w:val="18"/>
              </w:rPr>
            </w:pPr>
          </w:p>
        </w:tc>
        <w:tc>
          <w:tcPr>
            <w:tcW w:w="1544" w:type="dxa"/>
            <w:vMerge w:val="restart"/>
            <w:vAlign w:val="center"/>
          </w:tcPr>
          <w:p w14:paraId="5443915B" w14:textId="77777777" w:rsidR="00015104" w:rsidRPr="00CD78DC" w:rsidRDefault="00015104" w:rsidP="00015104">
            <w:pPr>
              <w:rPr>
                <w:rFonts w:asciiTheme="minorHAnsi" w:hAnsiTheme="minorHAnsi" w:cstheme="minorHAnsi"/>
                <w:sz w:val="18"/>
                <w:szCs w:val="18"/>
              </w:rPr>
            </w:pPr>
          </w:p>
        </w:tc>
        <w:tc>
          <w:tcPr>
            <w:tcW w:w="1912" w:type="dxa"/>
            <w:vMerge w:val="restart"/>
            <w:vAlign w:val="center"/>
          </w:tcPr>
          <w:p w14:paraId="3F2C44E0" w14:textId="77777777" w:rsidR="00015104"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p>
          <w:p w14:paraId="205B0B23" w14:textId="77777777" w:rsidR="00015104" w:rsidRDefault="00015104" w:rsidP="00015104">
            <w:pPr>
              <w:rPr>
                <w:rFonts w:asciiTheme="minorHAnsi" w:hAnsiTheme="minorHAnsi" w:cstheme="minorHAnsi"/>
                <w:sz w:val="18"/>
                <w:szCs w:val="18"/>
              </w:rPr>
            </w:pPr>
          </w:p>
          <w:p w14:paraId="5FC6F54F" w14:textId="77777777" w:rsidR="00015104" w:rsidRDefault="00015104" w:rsidP="00015104">
            <w:pPr>
              <w:rPr>
                <w:rFonts w:asciiTheme="minorHAnsi" w:hAnsiTheme="minorHAnsi" w:cstheme="minorHAnsi"/>
                <w:sz w:val="18"/>
                <w:szCs w:val="18"/>
              </w:rPr>
            </w:pPr>
          </w:p>
          <w:p w14:paraId="6EBDCF5B" w14:textId="77777777" w:rsidR="00015104" w:rsidRDefault="00015104" w:rsidP="00015104">
            <w:pPr>
              <w:rPr>
                <w:rFonts w:asciiTheme="minorHAnsi" w:hAnsiTheme="minorHAnsi" w:cstheme="minorHAnsi"/>
                <w:sz w:val="18"/>
                <w:szCs w:val="18"/>
              </w:rPr>
            </w:pPr>
          </w:p>
          <w:p w14:paraId="02C8D956" w14:textId="77777777" w:rsidR="00015104" w:rsidRDefault="00015104" w:rsidP="00015104">
            <w:pPr>
              <w:rPr>
                <w:rFonts w:asciiTheme="minorHAnsi" w:hAnsiTheme="minorHAnsi" w:cstheme="minorHAnsi"/>
                <w:sz w:val="18"/>
                <w:szCs w:val="18"/>
              </w:rPr>
            </w:pPr>
          </w:p>
          <w:p w14:paraId="6E4674B5" w14:textId="77777777" w:rsidR="00015104" w:rsidRDefault="00015104" w:rsidP="00015104">
            <w:pPr>
              <w:rPr>
                <w:rFonts w:asciiTheme="minorHAnsi" w:hAnsiTheme="minorHAnsi" w:cstheme="minorHAnsi"/>
                <w:sz w:val="18"/>
                <w:szCs w:val="18"/>
              </w:rPr>
            </w:pPr>
          </w:p>
          <w:p w14:paraId="1FF83400" w14:textId="77777777" w:rsidR="00015104" w:rsidRPr="00CD78DC" w:rsidRDefault="00015104" w:rsidP="00015104">
            <w:pPr>
              <w:rPr>
                <w:rFonts w:asciiTheme="minorHAnsi" w:hAnsiTheme="minorHAnsi" w:cstheme="minorHAnsi"/>
                <w:b/>
                <w:sz w:val="18"/>
                <w:szCs w:val="18"/>
              </w:rPr>
            </w:pPr>
          </w:p>
        </w:tc>
      </w:tr>
      <w:tr w:rsidR="00015104" w:rsidRPr="00CD78DC" w14:paraId="5A27200C" w14:textId="77777777" w:rsidTr="00A74C88">
        <w:trPr>
          <w:cantSplit/>
          <w:trHeight w:val="1134"/>
        </w:trPr>
        <w:tc>
          <w:tcPr>
            <w:tcW w:w="479" w:type="dxa"/>
            <w:vMerge/>
            <w:textDirection w:val="btLr"/>
          </w:tcPr>
          <w:p w14:paraId="799806B1" w14:textId="77777777" w:rsidR="00015104" w:rsidRPr="00CD78DC" w:rsidRDefault="00015104" w:rsidP="00015104">
            <w:pPr>
              <w:ind w:left="113" w:right="113"/>
              <w:jc w:val="center"/>
              <w:rPr>
                <w:rFonts w:asciiTheme="minorHAnsi" w:hAnsiTheme="minorHAnsi" w:cstheme="minorHAnsi"/>
                <w:sz w:val="18"/>
                <w:szCs w:val="18"/>
              </w:rPr>
            </w:pPr>
          </w:p>
        </w:tc>
        <w:tc>
          <w:tcPr>
            <w:tcW w:w="593" w:type="dxa"/>
            <w:textDirection w:val="btLr"/>
          </w:tcPr>
          <w:p w14:paraId="5845A285" w14:textId="77777777" w:rsidR="00015104" w:rsidRPr="00E80217" w:rsidRDefault="005B7FFE" w:rsidP="00015104">
            <w:pPr>
              <w:ind w:left="113" w:right="113"/>
              <w:jc w:val="center"/>
              <w:rPr>
                <w:rFonts w:asciiTheme="minorHAnsi" w:hAnsiTheme="minorHAnsi" w:cstheme="minorHAnsi"/>
                <w:sz w:val="20"/>
              </w:rPr>
            </w:pPr>
            <w:r>
              <w:rPr>
                <w:rFonts w:asciiTheme="minorHAnsi" w:hAnsiTheme="minorHAnsi"/>
                <w:sz w:val="20"/>
              </w:rPr>
              <w:t>15-19</w:t>
            </w:r>
            <w:r w:rsidRPr="00E80217">
              <w:rPr>
                <w:rFonts w:asciiTheme="minorHAnsi" w:hAnsiTheme="minorHAnsi"/>
                <w:sz w:val="20"/>
              </w:rPr>
              <w:t xml:space="preserve"> MAYIS</w:t>
            </w:r>
          </w:p>
        </w:tc>
        <w:tc>
          <w:tcPr>
            <w:tcW w:w="363" w:type="dxa"/>
            <w:textDirection w:val="btLr"/>
          </w:tcPr>
          <w:p w14:paraId="0278A9A7"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6A111D45"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6. ÜNİTE: ATATÜRK DÖNEMİ TÜRK DIŞ POLİTİKASI</w:t>
            </w:r>
          </w:p>
        </w:tc>
        <w:tc>
          <w:tcPr>
            <w:tcW w:w="2126" w:type="dxa"/>
            <w:vAlign w:val="center"/>
          </w:tcPr>
          <w:p w14:paraId="2D9CC35A"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İTA.8.6.3. Atatürk’ün Hatay’ı ülkemize katmak konusunda yaptıklarına ve bu uğurda gösterdiği özveriye kanıtlar gösterir.</w:t>
            </w:r>
          </w:p>
        </w:tc>
        <w:tc>
          <w:tcPr>
            <w:tcW w:w="1559" w:type="dxa"/>
            <w:vAlign w:val="center"/>
          </w:tcPr>
          <w:p w14:paraId="71FF11A9" w14:textId="77777777" w:rsidR="00015104" w:rsidRPr="00CD78DC" w:rsidRDefault="00015104" w:rsidP="00015104">
            <w:pPr>
              <w:rPr>
                <w:rFonts w:asciiTheme="minorHAnsi" w:hAnsiTheme="minorHAnsi" w:cstheme="minorHAnsi"/>
                <w:sz w:val="18"/>
                <w:szCs w:val="18"/>
              </w:rPr>
            </w:pPr>
            <w:r>
              <w:rPr>
                <w:rStyle w:val="fontstyle01"/>
              </w:rPr>
              <w:t>MİSAK-I MİLLÎ’NİN SON ZAFERİ: HATAY</w:t>
            </w:r>
          </w:p>
        </w:tc>
        <w:tc>
          <w:tcPr>
            <w:tcW w:w="4111" w:type="dxa"/>
            <w:vAlign w:val="center"/>
          </w:tcPr>
          <w:p w14:paraId="6155628D"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 xml:space="preserve"> [!]</w:t>
            </w:r>
            <w:r w:rsidRPr="00CD78DC">
              <w:rPr>
                <w:rFonts w:asciiTheme="minorHAnsi" w:eastAsiaTheme="minorHAnsi" w:hAnsiTheme="minorHAnsi" w:cstheme="minorHAnsi"/>
                <w:iCs/>
                <w:sz w:val="18"/>
                <w:szCs w:val="18"/>
              </w:rPr>
              <w:t>Atatürk Dönemi Türk dış politikasının temel ilkeleri ile Hatay’ın anavatana katılması ilişkilendirilir</w:t>
            </w:r>
          </w:p>
        </w:tc>
        <w:tc>
          <w:tcPr>
            <w:tcW w:w="1701" w:type="dxa"/>
            <w:vMerge/>
            <w:vAlign w:val="center"/>
          </w:tcPr>
          <w:p w14:paraId="23B29344" w14:textId="77777777" w:rsidR="00015104" w:rsidRPr="00CD78DC" w:rsidRDefault="00015104" w:rsidP="00015104">
            <w:pPr>
              <w:rPr>
                <w:rFonts w:asciiTheme="minorHAnsi" w:hAnsiTheme="minorHAnsi" w:cstheme="minorHAnsi"/>
                <w:sz w:val="18"/>
                <w:szCs w:val="18"/>
              </w:rPr>
            </w:pPr>
          </w:p>
        </w:tc>
        <w:tc>
          <w:tcPr>
            <w:tcW w:w="1544" w:type="dxa"/>
            <w:vMerge/>
            <w:vAlign w:val="center"/>
          </w:tcPr>
          <w:p w14:paraId="14C85B97" w14:textId="77777777" w:rsidR="00015104" w:rsidRPr="00CD78DC" w:rsidRDefault="00015104" w:rsidP="00015104">
            <w:pPr>
              <w:rPr>
                <w:rFonts w:asciiTheme="minorHAnsi" w:hAnsiTheme="minorHAnsi" w:cstheme="minorHAnsi"/>
                <w:sz w:val="18"/>
                <w:szCs w:val="18"/>
              </w:rPr>
            </w:pPr>
          </w:p>
        </w:tc>
        <w:tc>
          <w:tcPr>
            <w:tcW w:w="1912" w:type="dxa"/>
            <w:vMerge/>
            <w:vAlign w:val="center"/>
          </w:tcPr>
          <w:p w14:paraId="656E790F" w14:textId="77777777" w:rsidR="00015104" w:rsidRPr="00CD78DC" w:rsidRDefault="00015104" w:rsidP="00015104">
            <w:pPr>
              <w:rPr>
                <w:rFonts w:asciiTheme="minorHAnsi" w:hAnsiTheme="minorHAnsi" w:cstheme="minorHAnsi"/>
                <w:sz w:val="18"/>
                <w:szCs w:val="18"/>
              </w:rPr>
            </w:pPr>
          </w:p>
        </w:tc>
      </w:tr>
      <w:tr w:rsidR="00015104" w:rsidRPr="00CD78DC" w14:paraId="41F2970C" w14:textId="77777777" w:rsidTr="00A74C88">
        <w:trPr>
          <w:cantSplit/>
          <w:trHeight w:val="1134"/>
        </w:trPr>
        <w:tc>
          <w:tcPr>
            <w:tcW w:w="479" w:type="dxa"/>
            <w:vMerge/>
            <w:textDirection w:val="btLr"/>
          </w:tcPr>
          <w:p w14:paraId="2A053FE8" w14:textId="77777777" w:rsidR="00015104" w:rsidRPr="00CD78DC" w:rsidRDefault="00015104" w:rsidP="00015104">
            <w:pPr>
              <w:ind w:left="113" w:right="113"/>
              <w:jc w:val="center"/>
              <w:rPr>
                <w:rFonts w:asciiTheme="minorHAnsi" w:hAnsiTheme="minorHAnsi" w:cstheme="minorHAnsi"/>
                <w:sz w:val="18"/>
                <w:szCs w:val="18"/>
              </w:rPr>
            </w:pPr>
          </w:p>
        </w:tc>
        <w:tc>
          <w:tcPr>
            <w:tcW w:w="593" w:type="dxa"/>
            <w:textDirection w:val="btLr"/>
          </w:tcPr>
          <w:p w14:paraId="26716F10" w14:textId="77777777" w:rsidR="00015104" w:rsidRPr="00E80217" w:rsidRDefault="005B7FFE" w:rsidP="00015104">
            <w:pPr>
              <w:ind w:left="113" w:right="113"/>
              <w:jc w:val="center"/>
              <w:rPr>
                <w:rFonts w:asciiTheme="minorHAnsi" w:hAnsiTheme="minorHAnsi"/>
                <w:sz w:val="20"/>
              </w:rPr>
            </w:pPr>
            <w:r>
              <w:rPr>
                <w:rFonts w:asciiTheme="minorHAnsi" w:hAnsiTheme="minorHAnsi"/>
                <w:sz w:val="20"/>
              </w:rPr>
              <w:t xml:space="preserve"> 22-26</w:t>
            </w:r>
            <w:r w:rsidRPr="00E80217">
              <w:rPr>
                <w:rFonts w:asciiTheme="minorHAnsi" w:hAnsiTheme="minorHAnsi"/>
                <w:sz w:val="20"/>
              </w:rPr>
              <w:t xml:space="preserve"> MAYIS</w:t>
            </w:r>
          </w:p>
          <w:p w14:paraId="68BE9319" w14:textId="77777777" w:rsidR="00015104" w:rsidRPr="00CD78DC" w:rsidRDefault="00015104" w:rsidP="00015104">
            <w:pPr>
              <w:ind w:left="113" w:right="113"/>
              <w:jc w:val="center"/>
              <w:rPr>
                <w:rFonts w:asciiTheme="minorHAnsi" w:hAnsiTheme="minorHAnsi" w:cstheme="minorHAnsi"/>
                <w:sz w:val="18"/>
                <w:szCs w:val="18"/>
              </w:rPr>
            </w:pPr>
          </w:p>
        </w:tc>
        <w:tc>
          <w:tcPr>
            <w:tcW w:w="363" w:type="dxa"/>
            <w:textDirection w:val="btLr"/>
          </w:tcPr>
          <w:p w14:paraId="721E2190" w14:textId="77777777" w:rsidR="00015104" w:rsidRPr="00CD78DC" w:rsidRDefault="00015104"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08FA7858"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7.ÜNİTE: ATATÜRK’ÜN ÖLÜMÜ VE SONRASI</w:t>
            </w:r>
          </w:p>
        </w:tc>
        <w:tc>
          <w:tcPr>
            <w:tcW w:w="2126" w:type="dxa"/>
            <w:vAlign w:val="center"/>
          </w:tcPr>
          <w:p w14:paraId="0BE77228"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İTA.8.7.1. Atatürk’ün ölümüne ilişkin yansıma ve değerlendirmelerden hareketle onun fikir ve eserlerinin evrensel değerine ilişkin çıkarımlarda bulunur.</w:t>
            </w:r>
          </w:p>
        </w:tc>
        <w:tc>
          <w:tcPr>
            <w:tcW w:w="1559" w:type="dxa"/>
            <w:vAlign w:val="center"/>
          </w:tcPr>
          <w:p w14:paraId="4913261F" w14:textId="77777777" w:rsidR="00015104" w:rsidRPr="00CD78DC" w:rsidRDefault="00015104" w:rsidP="00015104">
            <w:pPr>
              <w:rPr>
                <w:rFonts w:asciiTheme="minorHAnsi" w:hAnsiTheme="minorHAnsi" w:cstheme="minorHAnsi"/>
                <w:sz w:val="18"/>
                <w:szCs w:val="18"/>
              </w:rPr>
            </w:pPr>
            <w:r>
              <w:rPr>
                <w:rStyle w:val="fontstyle01"/>
              </w:rPr>
              <w:t>ATATÜRK’ÜN VEFATI VE YANKILARI</w:t>
            </w:r>
          </w:p>
        </w:tc>
        <w:tc>
          <w:tcPr>
            <w:tcW w:w="4111" w:type="dxa"/>
            <w:vAlign w:val="center"/>
          </w:tcPr>
          <w:p w14:paraId="7EAA58F0"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14:paraId="6822DBAE"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Türk Büyüklerine Saygı</w:t>
            </w:r>
          </w:p>
          <w:p w14:paraId="1C52A304"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Demokratik Tutum</w:t>
            </w:r>
          </w:p>
          <w:p w14:paraId="29448D26"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Barış</w:t>
            </w:r>
          </w:p>
          <w:p w14:paraId="45E7A33A" w14:textId="77777777" w:rsidR="00015104" w:rsidRPr="00CD78DC" w:rsidRDefault="00015104" w:rsidP="00015104">
            <w:pPr>
              <w:rPr>
                <w:rFonts w:asciiTheme="minorHAnsi" w:hAnsiTheme="minorHAnsi" w:cstheme="minorHAnsi"/>
                <w:i/>
                <w:sz w:val="18"/>
                <w:szCs w:val="18"/>
              </w:rPr>
            </w:pPr>
            <w:r w:rsidRPr="00CD78DC">
              <w:rPr>
                <w:rFonts w:asciiTheme="minorHAnsi" w:hAnsiTheme="minorHAnsi" w:cstheme="minorHAnsi"/>
                <w:i/>
                <w:sz w:val="18"/>
                <w:szCs w:val="18"/>
              </w:rPr>
              <w:t xml:space="preserve"> </w:t>
            </w:r>
          </w:p>
          <w:p w14:paraId="626DB94A"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p>
          <w:p w14:paraId="266A4831" w14:textId="77777777" w:rsidR="00015104" w:rsidRPr="00CD78DC" w:rsidRDefault="00015104" w:rsidP="00015104">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14:paraId="56604063"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Zaman ve Kronolojiyi Algılama</w:t>
            </w:r>
          </w:p>
          <w:p w14:paraId="459305D5"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Tarihsel Empati</w:t>
            </w:r>
          </w:p>
          <w:p w14:paraId="34539D7D" w14:textId="77777777" w:rsidR="00015104" w:rsidRPr="00CD78DC" w:rsidRDefault="00015104" w:rsidP="00015104">
            <w:pPr>
              <w:rPr>
                <w:rFonts w:asciiTheme="minorHAnsi" w:hAnsiTheme="minorHAnsi" w:cstheme="minorHAnsi"/>
                <w:sz w:val="18"/>
                <w:szCs w:val="18"/>
              </w:rPr>
            </w:pPr>
          </w:p>
          <w:p w14:paraId="06CD877A" w14:textId="77777777" w:rsidR="00015104" w:rsidRPr="00CD78DC" w:rsidRDefault="00015104" w:rsidP="00015104">
            <w:pPr>
              <w:rPr>
                <w:rFonts w:asciiTheme="minorHAnsi" w:hAnsiTheme="minorHAnsi" w:cstheme="minorHAnsi"/>
                <w:sz w:val="18"/>
                <w:szCs w:val="18"/>
              </w:rPr>
            </w:pPr>
          </w:p>
          <w:p w14:paraId="15D2F63D" w14:textId="77777777" w:rsidR="00015104" w:rsidRPr="00CD78DC" w:rsidRDefault="00015104" w:rsidP="00015104">
            <w:pPr>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Atatürk’ün ölümüne ilişkin yerli ve yabancı basında çıkan haber ve yorumlara değinilir</w:t>
            </w:r>
          </w:p>
          <w:p w14:paraId="593D4E5C" w14:textId="77777777" w:rsidR="00015104" w:rsidRPr="00CD78DC" w:rsidRDefault="00015104" w:rsidP="00015104">
            <w:pPr>
              <w:rPr>
                <w:rFonts w:asciiTheme="minorHAnsi" w:eastAsiaTheme="minorHAnsi" w:hAnsiTheme="minorHAnsi" w:cstheme="minorHAnsi"/>
                <w:iCs/>
                <w:sz w:val="18"/>
                <w:szCs w:val="18"/>
              </w:rPr>
            </w:pPr>
          </w:p>
          <w:p w14:paraId="1FF41536"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İsmet İnönü’nün cumhurbaşkanı seçilmesine değinilir.</w:t>
            </w:r>
          </w:p>
          <w:p w14:paraId="71DE80C5"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p>
          <w:p w14:paraId="7FFF02B1" w14:textId="77777777" w:rsidR="00015104" w:rsidRPr="00CD78DC" w:rsidRDefault="00015104"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 xml:space="preserve">Atatürk’ün </w:t>
            </w:r>
            <w:r w:rsidRPr="00CD78DC">
              <w:rPr>
                <w:rFonts w:asciiTheme="minorHAnsi" w:eastAsiaTheme="minorHAnsi" w:hAnsiTheme="minorHAnsi" w:cstheme="minorHAnsi"/>
                <w:i/>
                <w:iCs/>
                <w:sz w:val="18"/>
                <w:szCs w:val="18"/>
              </w:rPr>
              <w:t xml:space="preserve">“En büyük eserim Türkiye Cumhuriyeti’dir.” </w:t>
            </w:r>
            <w:r w:rsidRPr="00CD78DC">
              <w:rPr>
                <w:rFonts w:asciiTheme="minorHAnsi" w:eastAsiaTheme="minorHAnsi" w:hAnsiTheme="minorHAnsi" w:cstheme="minorHAnsi"/>
                <w:iCs/>
                <w:sz w:val="18"/>
                <w:szCs w:val="18"/>
              </w:rPr>
              <w:t>sözüne ve yazılı eserlerine değinilir.</w:t>
            </w:r>
          </w:p>
          <w:p w14:paraId="75174DB0" w14:textId="77777777" w:rsidR="00015104" w:rsidRPr="00CD78DC" w:rsidRDefault="00015104" w:rsidP="00015104">
            <w:pPr>
              <w:rPr>
                <w:rFonts w:asciiTheme="minorHAnsi" w:hAnsiTheme="minorHAnsi" w:cstheme="minorHAnsi"/>
                <w:sz w:val="18"/>
                <w:szCs w:val="18"/>
              </w:rPr>
            </w:pPr>
          </w:p>
        </w:tc>
        <w:tc>
          <w:tcPr>
            <w:tcW w:w="1701" w:type="dxa"/>
            <w:vMerge w:val="restart"/>
            <w:vAlign w:val="center"/>
          </w:tcPr>
          <w:p w14:paraId="1A0C4FDA"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 xml:space="preserve">“Beni görmek demek mutlaka yüzümü görmek değildir. Benim fikirlerimi, benim duygularımı anlıyorsanız ve hissediyorsanız bu kâfidir.” “Dünyada ve dünya milletleri arasında sükûn, huzur ve iyi geçim olmazsa, bir millet kendisi için ne yaparsa yapsın, huzurdan mahrumdur.” “Ulusal egemenlik öyle bir nurdur ki, onun karşısında zincirler erir, taç ve </w:t>
            </w:r>
            <w:r w:rsidRPr="00CD78DC">
              <w:rPr>
                <w:rFonts w:asciiTheme="minorHAnsi" w:hAnsiTheme="minorHAnsi" w:cstheme="minorHAnsi"/>
                <w:sz w:val="18"/>
                <w:szCs w:val="18"/>
              </w:rPr>
              <w:lastRenderedPageBreak/>
              <w:t>tahtlar yanar, mahvolur.”</w:t>
            </w:r>
          </w:p>
        </w:tc>
        <w:tc>
          <w:tcPr>
            <w:tcW w:w="1544" w:type="dxa"/>
            <w:vMerge w:val="restart"/>
            <w:vAlign w:val="center"/>
          </w:tcPr>
          <w:p w14:paraId="65601BDC" w14:textId="77777777" w:rsidR="00015104" w:rsidRPr="00CD78DC" w:rsidRDefault="00015104" w:rsidP="00015104">
            <w:pPr>
              <w:rPr>
                <w:rFonts w:asciiTheme="minorHAnsi" w:hAnsiTheme="minorHAnsi" w:cstheme="minorHAnsi"/>
                <w:sz w:val="18"/>
                <w:szCs w:val="18"/>
              </w:rPr>
            </w:pPr>
            <w:r w:rsidRPr="00CD78DC">
              <w:rPr>
                <w:rFonts w:asciiTheme="minorHAnsi" w:hAnsiTheme="minorHAnsi" w:cstheme="minorHAnsi"/>
                <w:sz w:val="18"/>
                <w:szCs w:val="18"/>
              </w:rPr>
              <w:lastRenderedPageBreak/>
              <w:t>*İnsan hakları ve Vatandaşlık *Kariyer bilinci *İnsan hakları ve Vatandaşlık *Girişimcilik</w:t>
            </w:r>
          </w:p>
        </w:tc>
        <w:tc>
          <w:tcPr>
            <w:tcW w:w="1912" w:type="dxa"/>
            <w:vAlign w:val="center"/>
          </w:tcPr>
          <w:p w14:paraId="3319B392" w14:textId="77777777" w:rsidR="00015104" w:rsidRDefault="00015104" w:rsidP="00015104">
            <w:pPr>
              <w:rPr>
                <w:rFonts w:asciiTheme="minorHAnsi" w:hAnsiTheme="minorHAnsi" w:cstheme="minorHAnsi"/>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p>
          <w:p w14:paraId="7C0AAA0C" w14:textId="77777777" w:rsidR="00015104" w:rsidRDefault="00015104" w:rsidP="00015104">
            <w:pPr>
              <w:rPr>
                <w:rFonts w:asciiTheme="minorHAnsi" w:hAnsiTheme="minorHAnsi" w:cstheme="minorHAnsi"/>
                <w:sz w:val="18"/>
                <w:szCs w:val="18"/>
              </w:rPr>
            </w:pPr>
          </w:p>
          <w:p w14:paraId="402A8F89" w14:textId="77777777" w:rsidR="00015104" w:rsidRPr="00142284" w:rsidRDefault="00015104" w:rsidP="00015104">
            <w:pPr>
              <w:pStyle w:val="AltBilgi"/>
              <w:tabs>
                <w:tab w:val="clear" w:pos="4536"/>
                <w:tab w:val="clear" w:pos="9072"/>
              </w:tabs>
              <w:spacing w:line="0" w:lineRule="atLeast"/>
              <w:jc w:val="center"/>
              <w:rPr>
                <w:rFonts w:asciiTheme="minorHAnsi" w:hAnsiTheme="minorHAnsi" w:cstheme="minorHAnsi"/>
                <w:b/>
                <w:color w:val="FF0000"/>
                <w:sz w:val="22"/>
                <w:szCs w:val="22"/>
              </w:rPr>
            </w:pPr>
            <w:r w:rsidRPr="00142284">
              <w:rPr>
                <w:rFonts w:asciiTheme="minorHAnsi" w:hAnsiTheme="minorHAnsi" w:cstheme="minorHAnsi"/>
                <w:b/>
                <w:color w:val="FF0000"/>
                <w:sz w:val="22"/>
                <w:szCs w:val="22"/>
              </w:rPr>
              <w:t>II. Dönem</w:t>
            </w:r>
          </w:p>
          <w:p w14:paraId="3BD15A4E" w14:textId="77777777" w:rsidR="00015104" w:rsidRPr="00142284" w:rsidRDefault="00015104" w:rsidP="00015104">
            <w:pPr>
              <w:pStyle w:val="AltBilgi"/>
              <w:tabs>
                <w:tab w:val="clear" w:pos="4536"/>
                <w:tab w:val="clear" w:pos="9072"/>
              </w:tabs>
              <w:spacing w:line="0" w:lineRule="atLeast"/>
              <w:jc w:val="center"/>
              <w:rPr>
                <w:rFonts w:asciiTheme="minorHAnsi" w:hAnsiTheme="minorHAnsi" w:cstheme="minorHAnsi"/>
                <w:b/>
                <w:color w:val="FF0000"/>
                <w:sz w:val="22"/>
                <w:szCs w:val="22"/>
                <w:u w:val="single"/>
              </w:rPr>
            </w:pPr>
            <w:r w:rsidRPr="00142284">
              <w:rPr>
                <w:rFonts w:asciiTheme="minorHAnsi" w:hAnsiTheme="minorHAnsi" w:cstheme="minorHAnsi"/>
                <w:b/>
                <w:color w:val="FF0000"/>
                <w:sz w:val="22"/>
                <w:szCs w:val="22"/>
              </w:rPr>
              <w:t>II. Yazılı Yoklama</w:t>
            </w:r>
          </w:p>
          <w:p w14:paraId="69822C83" w14:textId="77777777" w:rsidR="00015104" w:rsidRPr="00CD78DC" w:rsidRDefault="00015104" w:rsidP="00015104">
            <w:pPr>
              <w:rPr>
                <w:rFonts w:asciiTheme="minorHAnsi" w:hAnsiTheme="minorHAnsi" w:cstheme="minorHAnsi"/>
                <w:sz w:val="18"/>
                <w:szCs w:val="18"/>
              </w:rPr>
            </w:pPr>
          </w:p>
        </w:tc>
      </w:tr>
      <w:tr w:rsidR="005B7FFE" w:rsidRPr="00CD78DC" w14:paraId="4E82C8DC" w14:textId="77777777" w:rsidTr="005B7FFE">
        <w:trPr>
          <w:cantSplit/>
          <w:trHeight w:val="2872"/>
        </w:trPr>
        <w:tc>
          <w:tcPr>
            <w:tcW w:w="479" w:type="dxa"/>
            <w:vMerge w:val="restart"/>
            <w:tcBorders>
              <w:left w:val="single" w:sz="4" w:space="0" w:color="auto"/>
            </w:tcBorders>
            <w:textDirection w:val="btLr"/>
          </w:tcPr>
          <w:p w14:paraId="1299920F" w14:textId="77777777" w:rsidR="005B7FFE" w:rsidRPr="00CD78DC" w:rsidRDefault="005B7FFE" w:rsidP="00216FF5">
            <w:pPr>
              <w:ind w:right="113"/>
              <w:jc w:val="center"/>
              <w:rPr>
                <w:rFonts w:asciiTheme="minorHAnsi" w:hAnsiTheme="minorHAnsi" w:cstheme="minorHAnsi"/>
                <w:sz w:val="18"/>
                <w:szCs w:val="18"/>
              </w:rPr>
            </w:pPr>
            <w:r>
              <w:rPr>
                <w:rFonts w:asciiTheme="minorHAnsi" w:hAnsiTheme="minorHAnsi" w:cstheme="minorHAnsi"/>
                <w:sz w:val="18"/>
                <w:szCs w:val="18"/>
              </w:rPr>
              <w:lastRenderedPageBreak/>
              <w:t xml:space="preserve">  </w:t>
            </w:r>
            <w:r w:rsidRPr="00CD78DC">
              <w:rPr>
                <w:rFonts w:asciiTheme="minorHAnsi" w:hAnsiTheme="minorHAnsi" w:cstheme="minorHAnsi"/>
                <w:sz w:val="18"/>
                <w:szCs w:val="18"/>
              </w:rPr>
              <w:t>HAZİRAN</w:t>
            </w:r>
          </w:p>
        </w:tc>
        <w:tc>
          <w:tcPr>
            <w:tcW w:w="593" w:type="dxa"/>
            <w:textDirection w:val="btLr"/>
          </w:tcPr>
          <w:p w14:paraId="2885161A" w14:textId="77777777" w:rsidR="005B7FFE" w:rsidRPr="00E80217" w:rsidRDefault="005B7FFE" w:rsidP="00216FF5">
            <w:pPr>
              <w:ind w:left="113" w:right="113"/>
              <w:jc w:val="center"/>
              <w:rPr>
                <w:rFonts w:asciiTheme="minorHAnsi" w:hAnsiTheme="minorHAnsi" w:cstheme="minorHAnsi"/>
                <w:sz w:val="20"/>
              </w:rPr>
            </w:pPr>
            <w:r>
              <w:rPr>
                <w:rFonts w:asciiTheme="minorHAnsi" w:hAnsiTheme="minorHAnsi" w:cstheme="minorHAnsi"/>
                <w:sz w:val="20"/>
              </w:rPr>
              <w:t>29 MAYIS- 03 HAZİRAN</w:t>
            </w:r>
          </w:p>
        </w:tc>
        <w:tc>
          <w:tcPr>
            <w:tcW w:w="363" w:type="dxa"/>
            <w:textDirection w:val="btLr"/>
          </w:tcPr>
          <w:p w14:paraId="14ADB652" w14:textId="77777777" w:rsidR="005B7FFE" w:rsidRPr="00CD78DC" w:rsidRDefault="005B7FFE" w:rsidP="00015104">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14:paraId="67381737" w14:textId="77777777" w:rsidR="005B7FFE" w:rsidRPr="00CD78DC" w:rsidRDefault="005B7FFE" w:rsidP="00015104">
            <w:pPr>
              <w:rPr>
                <w:rFonts w:asciiTheme="minorHAnsi" w:hAnsiTheme="minorHAnsi" w:cstheme="minorHAnsi"/>
                <w:sz w:val="18"/>
                <w:szCs w:val="18"/>
              </w:rPr>
            </w:pPr>
            <w:r w:rsidRPr="00CD78DC">
              <w:rPr>
                <w:rFonts w:asciiTheme="minorHAnsi" w:hAnsiTheme="minorHAnsi" w:cstheme="minorHAnsi"/>
                <w:sz w:val="18"/>
                <w:szCs w:val="18"/>
              </w:rPr>
              <w:t>7.ÜNİTE: ATATÜRK’ÜN ÖLÜMÜ VE SONRASI</w:t>
            </w:r>
          </w:p>
        </w:tc>
        <w:tc>
          <w:tcPr>
            <w:tcW w:w="2126" w:type="dxa"/>
            <w:vAlign w:val="center"/>
          </w:tcPr>
          <w:p w14:paraId="6DDF985B" w14:textId="77777777" w:rsidR="005B7FFE" w:rsidRPr="00CD78DC" w:rsidRDefault="005B7FFE" w:rsidP="00015104">
            <w:pPr>
              <w:rPr>
                <w:rFonts w:asciiTheme="minorHAnsi" w:hAnsiTheme="minorHAnsi" w:cstheme="minorHAnsi"/>
                <w:sz w:val="18"/>
                <w:szCs w:val="18"/>
              </w:rPr>
            </w:pPr>
            <w:r w:rsidRPr="00CD78DC">
              <w:rPr>
                <w:rFonts w:asciiTheme="minorHAnsi" w:hAnsiTheme="minorHAnsi" w:cstheme="minorHAnsi"/>
                <w:sz w:val="18"/>
                <w:szCs w:val="18"/>
              </w:rPr>
              <w:t>İTA.8.7.2. Atatürk’ün Türk Milleti’ne bıraktığı eserlerinden örnekler verir. İTA.8.7.3. Atatürk’ün İkinci Dünya Savaşı öncesi tespitleri ve girişimleri Türkiye’nin savaşta izlediği denge siyaseti ile ilişkilendirilir.</w:t>
            </w:r>
          </w:p>
        </w:tc>
        <w:tc>
          <w:tcPr>
            <w:tcW w:w="1559" w:type="dxa"/>
            <w:vAlign w:val="center"/>
          </w:tcPr>
          <w:p w14:paraId="35E4D32B" w14:textId="77777777" w:rsidR="005B7FFE" w:rsidRDefault="005B7FFE" w:rsidP="00216FF5">
            <w:pPr>
              <w:rPr>
                <w:rFonts w:asciiTheme="minorHAnsi" w:hAnsiTheme="minorHAnsi" w:cstheme="minorHAnsi"/>
                <w:sz w:val="18"/>
                <w:szCs w:val="18"/>
              </w:rPr>
            </w:pPr>
            <w:r>
              <w:rPr>
                <w:rStyle w:val="fontstyle01"/>
              </w:rPr>
              <w:t>İNSAN ESERLERİYLE YAŞAR YENİDEN SARSILAN DÜNYA</w:t>
            </w:r>
            <w:r>
              <w:t xml:space="preserve"> </w:t>
            </w:r>
          </w:p>
          <w:p w14:paraId="2685F90E" w14:textId="77777777" w:rsidR="005B7FFE" w:rsidRPr="00CD78DC" w:rsidRDefault="005B7FFE" w:rsidP="00015104">
            <w:pPr>
              <w:rPr>
                <w:rFonts w:asciiTheme="minorHAnsi" w:hAnsiTheme="minorHAnsi" w:cstheme="minorHAnsi"/>
                <w:sz w:val="18"/>
                <w:szCs w:val="18"/>
              </w:rPr>
            </w:pPr>
          </w:p>
        </w:tc>
        <w:tc>
          <w:tcPr>
            <w:tcW w:w="4111" w:type="dxa"/>
            <w:vAlign w:val="center"/>
          </w:tcPr>
          <w:p w14:paraId="7CB05F28" w14:textId="77777777" w:rsidR="005B7FFE" w:rsidRPr="00CD78DC" w:rsidRDefault="005B7FFE"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İTA.8.6.1. kazanımı ile ilişkilendirilir.</w:t>
            </w:r>
          </w:p>
          <w:p w14:paraId="153F6FE7" w14:textId="77777777" w:rsidR="005B7FFE" w:rsidRPr="00CD78DC" w:rsidRDefault="005B7FFE" w:rsidP="00015104">
            <w:pPr>
              <w:rPr>
                <w:rFonts w:asciiTheme="minorHAnsi" w:hAnsiTheme="minorHAnsi" w:cstheme="minorHAnsi"/>
                <w:sz w:val="18"/>
                <w:szCs w:val="18"/>
              </w:rPr>
            </w:pPr>
          </w:p>
        </w:tc>
        <w:tc>
          <w:tcPr>
            <w:tcW w:w="1701" w:type="dxa"/>
            <w:vMerge/>
            <w:vAlign w:val="center"/>
          </w:tcPr>
          <w:p w14:paraId="3DB4B9D3" w14:textId="77777777" w:rsidR="005B7FFE" w:rsidRPr="00CD78DC" w:rsidRDefault="005B7FFE" w:rsidP="00015104">
            <w:pPr>
              <w:rPr>
                <w:rFonts w:asciiTheme="minorHAnsi" w:hAnsiTheme="minorHAnsi" w:cstheme="minorHAnsi"/>
                <w:sz w:val="18"/>
                <w:szCs w:val="18"/>
              </w:rPr>
            </w:pPr>
          </w:p>
        </w:tc>
        <w:tc>
          <w:tcPr>
            <w:tcW w:w="1544" w:type="dxa"/>
            <w:vMerge/>
            <w:vAlign w:val="center"/>
          </w:tcPr>
          <w:p w14:paraId="5949A360" w14:textId="77777777" w:rsidR="005B7FFE" w:rsidRPr="00CD78DC" w:rsidRDefault="005B7FFE" w:rsidP="00015104">
            <w:pPr>
              <w:rPr>
                <w:rFonts w:asciiTheme="minorHAnsi" w:hAnsiTheme="minorHAnsi" w:cstheme="minorHAnsi"/>
                <w:sz w:val="18"/>
                <w:szCs w:val="18"/>
              </w:rPr>
            </w:pPr>
          </w:p>
        </w:tc>
        <w:tc>
          <w:tcPr>
            <w:tcW w:w="1912" w:type="dxa"/>
            <w:vMerge w:val="restart"/>
            <w:vAlign w:val="center"/>
          </w:tcPr>
          <w:p w14:paraId="790D7DE7" w14:textId="77777777" w:rsidR="005B7FFE" w:rsidRDefault="005B7FFE" w:rsidP="00015104">
            <w:pPr>
              <w:rPr>
                <w:rFonts w:asciiTheme="minorHAnsi" w:hAnsiTheme="minorHAnsi" w:cstheme="minorHAnsi"/>
                <w:sz w:val="18"/>
                <w:szCs w:val="18"/>
              </w:rPr>
            </w:pPr>
          </w:p>
          <w:p w14:paraId="15A3F391" w14:textId="77777777" w:rsidR="005B7FFE" w:rsidRDefault="005B7FFE" w:rsidP="00015104">
            <w:pPr>
              <w:rPr>
                <w:rFonts w:asciiTheme="minorHAnsi" w:hAnsiTheme="minorHAnsi" w:cstheme="minorHAnsi"/>
                <w:sz w:val="18"/>
                <w:szCs w:val="18"/>
              </w:rPr>
            </w:pPr>
          </w:p>
          <w:p w14:paraId="4DC3C3D6" w14:textId="77777777" w:rsidR="005B7FFE" w:rsidRDefault="005B7FFE" w:rsidP="00015104">
            <w:pPr>
              <w:rPr>
                <w:rFonts w:asciiTheme="minorHAnsi" w:hAnsiTheme="minorHAnsi" w:cstheme="minorHAnsi"/>
                <w:sz w:val="18"/>
                <w:szCs w:val="18"/>
              </w:rPr>
            </w:pPr>
          </w:p>
          <w:p w14:paraId="6A3CD17D" w14:textId="77777777" w:rsidR="005B7FFE" w:rsidRDefault="005B7FFE" w:rsidP="00015104">
            <w:pPr>
              <w:rPr>
                <w:rFonts w:asciiTheme="minorHAnsi" w:hAnsiTheme="minorHAnsi" w:cstheme="minorHAnsi"/>
                <w:sz w:val="18"/>
                <w:szCs w:val="18"/>
              </w:rPr>
            </w:pPr>
          </w:p>
          <w:p w14:paraId="3A3DA611" w14:textId="77777777" w:rsidR="005B7FFE" w:rsidRDefault="005B7FFE" w:rsidP="00015104">
            <w:pPr>
              <w:rPr>
                <w:rFonts w:asciiTheme="minorHAnsi" w:hAnsiTheme="minorHAnsi" w:cstheme="minorHAnsi"/>
                <w:sz w:val="18"/>
                <w:szCs w:val="18"/>
              </w:rPr>
            </w:pPr>
          </w:p>
          <w:p w14:paraId="6A18A51A" w14:textId="77777777" w:rsidR="005B7FFE" w:rsidRPr="00CD78DC" w:rsidRDefault="005B7FFE" w:rsidP="00015104">
            <w:pPr>
              <w:rPr>
                <w:rFonts w:asciiTheme="minorHAnsi" w:hAnsiTheme="minorHAnsi" w:cstheme="minorHAnsi"/>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p>
        </w:tc>
      </w:tr>
      <w:tr w:rsidR="005B7FFE" w:rsidRPr="00CD78DC" w14:paraId="73BF13E3" w14:textId="77777777" w:rsidTr="00341751">
        <w:trPr>
          <w:cantSplit/>
          <w:trHeight w:val="2364"/>
        </w:trPr>
        <w:tc>
          <w:tcPr>
            <w:tcW w:w="479" w:type="dxa"/>
            <w:vMerge/>
            <w:tcBorders>
              <w:left w:val="single" w:sz="4" w:space="0" w:color="auto"/>
              <w:bottom w:val="single" w:sz="4" w:space="0" w:color="auto"/>
            </w:tcBorders>
            <w:textDirection w:val="btLr"/>
          </w:tcPr>
          <w:p w14:paraId="0A6087C7" w14:textId="77777777" w:rsidR="005B7FFE" w:rsidRPr="00CD78DC" w:rsidRDefault="005B7FFE" w:rsidP="00015104">
            <w:pPr>
              <w:ind w:left="113" w:right="113"/>
              <w:jc w:val="center"/>
              <w:rPr>
                <w:rFonts w:asciiTheme="minorHAnsi" w:hAnsiTheme="minorHAnsi" w:cstheme="minorHAnsi"/>
                <w:sz w:val="18"/>
                <w:szCs w:val="18"/>
              </w:rPr>
            </w:pPr>
          </w:p>
        </w:tc>
        <w:tc>
          <w:tcPr>
            <w:tcW w:w="593" w:type="dxa"/>
            <w:tcBorders>
              <w:bottom w:val="single" w:sz="4" w:space="0" w:color="auto"/>
            </w:tcBorders>
            <w:textDirection w:val="btLr"/>
          </w:tcPr>
          <w:p w14:paraId="34458754" w14:textId="77777777" w:rsidR="005B7FFE" w:rsidRPr="00E80217" w:rsidRDefault="005B7FFE" w:rsidP="005B7FFE">
            <w:pPr>
              <w:ind w:right="113"/>
              <w:jc w:val="center"/>
              <w:rPr>
                <w:rFonts w:asciiTheme="minorHAnsi" w:hAnsiTheme="minorHAnsi" w:cstheme="minorHAnsi"/>
                <w:sz w:val="20"/>
              </w:rPr>
            </w:pPr>
            <w:r>
              <w:rPr>
                <w:rFonts w:asciiTheme="minorHAnsi" w:hAnsiTheme="minorHAnsi"/>
                <w:sz w:val="20"/>
              </w:rPr>
              <w:t>06-10</w:t>
            </w:r>
            <w:r w:rsidRPr="00E80217">
              <w:rPr>
                <w:rFonts w:asciiTheme="minorHAnsi" w:hAnsiTheme="minorHAnsi"/>
                <w:sz w:val="20"/>
              </w:rPr>
              <w:t xml:space="preserve"> HAZİRAN</w:t>
            </w:r>
          </w:p>
        </w:tc>
        <w:tc>
          <w:tcPr>
            <w:tcW w:w="363" w:type="dxa"/>
            <w:tcBorders>
              <w:bottom w:val="single" w:sz="4" w:space="0" w:color="auto"/>
            </w:tcBorders>
            <w:textDirection w:val="btLr"/>
          </w:tcPr>
          <w:p w14:paraId="6A657788" w14:textId="77777777" w:rsidR="005B7FFE" w:rsidRPr="00CD78DC" w:rsidRDefault="005B7FFE" w:rsidP="005B7FFE">
            <w:pPr>
              <w:ind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tcBorders>
              <w:bottom w:val="single" w:sz="4" w:space="0" w:color="auto"/>
            </w:tcBorders>
            <w:vAlign w:val="center"/>
          </w:tcPr>
          <w:p w14:paraId="51A78A53" w14:textId="77777777" w:rsidR="005B7FFE" w:rsidRPr="00CD78DC" w:rsidRDefault="005B7FFE" w:rsidP="00015104">
            <w:pPr>
              <w:rPr>
                <w:rFonts w:asciiTheme="minorHAnsi" w:hAnsiTheme="minorHAnsi" w:cstheme="minorHAnsi"/>
                <w:sz w:val="18"/>
                <w:szCs w:val="18"/>
              </w:rPr>
            </w:pPr>
            <w:r w:rsidRPr="00CD78DC">
              <w:rPr>
                <w:rFonts w:asciiTheme="minorHAnsi" w:hAnsiTheme="minorHAnsi" w:cstheme="minorHAnsi"/>
                <w:sz w:val="18"/>
                <w:szCs w:val="18"/>
              </w:rPr>
              <w:t>7.ÜNİTE: ATATÜRK’ÜN ÖLÜMÜ VE SONRASI</w:t>
            </w:r>
          </w:p>
        </w:tc>
        <w:tc>
          <w:tcPr>
            <w:tcW w:w="2126" w:type="dxa"/>
            <w:tcBorders>
              <w:bottom w:val="single" w:sz="4" w:space="0" w:color="auto"/>
            </w:tcBorders>
            <w:vAlign w:val="center"/>
          </w:tcPr>
          <w:p w14:paraId="23727DE7" w14:textId="77777777" w:rsidR="005B7FFE" w:rsidRPr="00CD78DC" w:rsidRDefault="005B7FFE" w:rsidP="005B7FFE">
            <w:pPr>
              <w:rPr>
                <w:rFonts w:asciiTheme="minorHAnsi" w:hAnsiTheme="minorHAnsi" w:cstheme="minorHAnsi"/>
                <w:sz w:val="18"/>
                <w:szCs w:val="18"/>
              </w:rPr>
            </w:pPr>
            <w:r w:rsidRPr="00CD78DC">
              <w:rPr>
                <w:rFonts w:asciiTheme="minorHAnsi" w:hAnsiTheme="minorHAnsi" w:cstheme="minorHAnsi"/>
                <w:sz w:val="18"/>
                <w:szCs w:val="18"/>
              </w:rPr>
              <w:t xml:space="preserve">İTA.8.7.4. İkinci Dünya Savaşı’ndaki gelişmelerin ve bu savaşın sonuçlarının Türkiye’ye etkilerini analiz eder. </w:t>
            </w:r>
          </w:p>
        </w:tc>
        <w:tc>
          <w:tcPr>
            <w:tcW w:w="1559" w:type="dxa"/>
            <w:tcBorders>
              <w:bottom w:val="single" w:sz="4" w:space="0" w:color="auto"/>
            </w:tcBorders>
            <w:vAlign w:val="center"/>
          </w:tcPr>
          <w:p w14:paraId="7A54C208" w14:textId="77777777" w:rsidR="005B7FFE" w:rsidRDefault="005B7FFE" w:rsidP="00015104">
            <w:pPr>
              <w:rPr>
                <w:rFonts w:asciiTheme="minorHAnsi" w:hAnsiTheme="minorHAnsi" w:cstheme="minorHAnsi"/>
                <w:sz w:val="18"/>
                <w:szCs w:val="18"/>
              </w:rPr>
            </w:pPr>
            <w:r>
              <w:rPr>
                <w:rFonts w:asciiTheme="minorHAnsi" w:hAnsiTheme="minorHAnsi" w:cstheme="minorHAnsi"/>
                <w:sz w:val="18"/>
                <w:szCs w:val="18"/>
              </w:rPr>
              <w:t xml:space="preserve"> </w:t>
            </w:r>
          </w:p>
          <w:p w14:paraId="20A4B92D" w14:textId="77777777" w:rsidR="005B7FFE" w:rsidRDefault="005B7FFE" w:rsidP="00015104">
            <w:pPr>
              <w:rPr>
                <w:rFonts w:asciiTheme="minorHAnsi" w:hAnsiTheme="minorHAnsi" w:cstheme="minorHAnsi"/>
                <w:sz w:val="18"/>
                <w:szCs w:val="18"/>
              </w:rPr>
            </w:pPr>
          </w:p>
          <w:p w14:paraId="6A60A805" w14:textId="77777777" w:rsidR="005B7FFE" w:rsidRDefault="005B7FFE" w:rsidP="00015104">
            <w:pPr>
              <w:rPr>
                <w:rFonts w:asciiTheme="minorHAnsi" w:hAnsiTheme="minorHAnsi" w:cstheme="minorHAnsi"/>
                <w:sz w:val="18"/>
                <w:szCs w:val="18"/>
              </w:rPr>
            </w:pPr>
          </w:p>
          <w:p w14:paraId="191ABC42" w14:textId="77777777" w:rsidR="005B7FFE" w:rsidRPr="00CD78DC" w:rsidRDefault="005B7FFE" w:rsidP="005B7FFE">
            <w:pPr>
              <w:rPr>
                <w:rFonts w:asciiTheme="minorHAnsi" w:hAnsiTheme="minorHAnsi" w:cstheme="minorHAnsi"/>
                <w:sz w:val="18"/>
                <w:szCs w:val="18"/>
              </w:rPr>
            </w:pPr>
            <w:r w:rsidRPr="00CD78DC">
              <w:rPr>
                <w:rFonts w:asciiTheme="minorHAnsi" w:hAnsiTheme="minorHAnsi" w:cstheme="minorHAnsi"/>
                <w:sz w:val="18"/>
                <w:szCs w:val="18"/>
              </w:rPr>
              <w:t>II. DÜNYA SAVAŞI</w:t>
            </w:r>
            <w:r>
              <w:rPr>
                <w:rFonts w:asciiTheme="minorHAnsi" w:hAnsiTheme="minorHAnsi" w:cstheme="minorHAnsi"/>
                <w:sz w:val="18"/>
                <w:szCs w:val="18"/>
              </w:rPr>
              <w:t>’NIN</w:t>
            </w:r>
            <w:r w:rsidRPr="00CD78DC">
              <w:rPr>
                <w:rFonts w:asciiTheme="minorHAnsi" w:hAnsiTheme="minorHAnsi" w:cstheme="minorHAnsi"/>
                <w:sz w:val="18"/>
                <w:szCs w:val="18"/>
              </w:rPr>
              <w:t xml:space="preserve"> TÜRKİYE’YE ETKİLERİ </w:t>
            </w:r>
          </w:p>
        </w:tc>
        <w:tc>
          <w:tcPr>
            <w:tcW w:w="4111" w:type="dxa"/>
            <w:tcBorders>
              <w:bottom w:val="single" w:sz="4" w:space="0" w:color="auto"/>
            </w:tcBorders>
            <w:vAlign w:val="center"/>
          </w:tcPr>
          <w:p w14:paraId="31B4EDCB" w14:textId="77777777" w:rsidR="005B7FFE" w:rsidRPr="00CD78DC" w:rsidRDefault="005B7FFE"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 xml:space="preserve"> </w:t>
            </w:r>
          </w:p>
          <w:p w14:paraId="051358F8" w14:textId="77777777" w:rsidR="005B7FFE" w:rsidRPr="00CD78DC" w:rsidRDefault="005B7FFE" w:rsidP="00015104">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İkinci Dünya Savaşı’nın Türkiye’ye etkileri; siyasi, sosyal ve ekonomik yönden ele alınır.</w:t>
            </w:r>
          </w:p>
          <w:p w14:paraId="5248DBDD" w14:textId="77777777" w:rsidR="005B7FFE" w:rsidRPr="00CD78DC" w:rsidRDefault="005B7FFE" w:rsidP="00015104">
            <w:pPr>
              <w:rPr>
                <w:rFonts w:asciiTheme="minorHAnsi" w:hAnsiTheme="minorHAnsi" w:cstheme="minorHAnsi"/>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Konu işlenişi, 1946 yılında gerçekleştirilen ilk çok partili genel seçime değinilerek bitirilir.</w:t>
            </w:r>
          </w:p>
        </w:tc>
        <w:tc>
          <w:tcPr>
            <w:tcW w:w="1701" w:type="dxa"/>
            <w:tcBorders>
              <w:bottom w:val="single" w:sz="4" w:space="0" w:color="auto"/>
            </w:tcBorders>
            <w:vAlign w:val="center"/>
          </w:tcPr>
          <w:p w14:paraId="502788D9" w14:textId="77777777" w:rsidR="005B7FFE" w:rsidRPr="00CD78DC" w:rsidRDefault="005B7FFE" w:rsidP="00015104">
            <w:pPr>
              <w:rPr>
                <w:rFonts w:asciiTheme="minorHAnsi" w:hAnsiTheme="minorHAnsi" w:cstheme="minorHAnsi"/>
                <w:sz w:val="18"/>
                <w:szCs w:val="18"/>
              </w:rPr>
            </w:pPr>
          </w:p>
        </w:tc>
        <w:tc>
          <w:tcPr>
            <w:tcW w:w="1544" w:type="dxa"/>
            <w:tcBorders>
              <w:bottom w:val="single" w:sz="4" w:space="0" w:color="auto"/>
            </w:tcBorders>
            <w:vAlign w:val="center"/>
          </w:tcPr>
          <w:p w14:paraId="17B9C553" w14:textId="77777777" w:rsidR="005B7FFE" w:rsidRPr="00CD78DC" w:rsidRDefault="005B7FFE" w:rsidP="00015104">
            <w:pPr>
              <w:rPr>
                <w:rFonts w:asciiTheme="minorHAnsi" w:hAnsiTheme="minorHAnsi" w:cstheme="minorHAnsi"/>
                <w:sz w:val="18"/>
                <w:szCs w:val="18"/>
              </w:rPr>
            </w:pPr>
          </w:p>
        </w:tc>
        <w:tc>
          <w:tcPr>
            <w:tcW w:w="1912" w:type="dxa"/>
            <w:vMerge/>
            <w:vAlign w:val="center"/>
          </w:tcPr>
          <w:p w14:paraId="4CD3C87C" w14:textId="77777777" w:rsidR="005B7FFE" w:rsidRPr="00CD78DC" w:rsidRDefault="005B7FFE" w:rsidP="00015104">
            <w:pPr>
              <w:rPr>
                <w:rFonts w:asciiTheme="minorHAnsi" w:hAnsiTheme="minorHAnsi" w:cstheme="minorHAnsi"/>
                <w:sz w:val="18"/>
                <w:szCs w:val="18"/>
              </w:rPr>
            </w:pPr>
          </w:p>
        </w:tc>
      </w:tr>
      <w:tr w:rsidR="005B7FFE" w:rsidRPr="00CD78DC" w14:paraId="06931950" w14:textId="77777777" w:rsidTr="00341751">
        <w:trPr>
          <w:cantSplit/>
          <w:trHeight w:val="1489"/>
        </w:trPr>
        <w:tc>
          <w:tcPr>
            <w:tcW w:w="479" w:type="dxa"/>
            <w:tcBorders>
              <w:top w:val="single" w:sz="4" w:space="0" w:color="auto"/>
              <w:left w:val="single" w:sz="4" w:space="0" w:color="auto"/>
              <w:bottom w:val="single" w:sz="4" w:space="0" w:color="auto"/>
            </w:tcBorders>
            <w:textDirection w:val="btLr"/>
          </w:tcPr>
          <w:p w14:paraId="046AD950" w14:textId="77777777" w:rsidR="005B7FFE" w:rsidRPr="00CD78DC" w:rsidRDefault="005B7FFE" w:rsidP="005B7FFE">
            <w:pPr>
              <w:spacing w:after="160" w:line="259" w:lineRule="auto"/>
              <w:rPr>
                <w:rFonts w:asciiTheme="minorHAnsi" w:hAnsiTheme="minorHAnsi" w:cstheme="minorHAnsi"/>
                <w:sz w:val="18"/>
                <w:szCs w:val="18"/>
              </w:rPr>
            </w:pPr>
          </w:p>
        </w:tc>
        <w:tc>
          <w:tcPr>
            <w:tcW w:w="593" w:type="dxa"/>
            <w:tcBorders>
              <w:top w:val="single" w:sz="4" w:space="0" w:color="auto"/>
              <w:bottom w:val="single" w:sz="4" w:space="0" w:color="auto"/>
            </w:tcBorders>
            <w:textDirection w:val="btLr"/>
          </w:tcPr>
          <w:p w14:paraId="121F90A1" w14:textId="77777777" w:rsidR="005B7FFE" w:rsidRDefault="005B7FFE" w:rsidP="005B7FFE">
            <w:pPr>
              <w:spacing w:after="160" w:line="259" w:lineRule="auto"/>
              <w:rPr>
                <w:rFonts w:asciiTheme="minorHAnsi" w:hAnsiTheme="minorHAnsi"/>
                <w:sz w:val="20"/>
              </w:rPr>
            </w:pPr>
            <w:r>
              <w:rPr>
                <w:rFonts w:asciiTheme="minorHAnsi" w:hAnsiTheme="minorHAnsi"/>
                <w:sz w:val="20"/>
              </w:rPr>
              <w:t>12-16</w:t>
            </w:r>
            <w:r w:rsidRPr="00E80217">
              <w:rPr>
                <w:rFonts w:asciiTheme="minorHAnsi" w:hAnsiTheme="minorHAnsi"/>
                <w:sz w:val="20"/>
              </w:rPr>
              <w:t xml:space="preserve"> HAZİRAN</w:t>
            </w:r>
          </w:p>
        </w:tc>
        <w:tc>
          <w:tcPr>
            <w:tcW w:w="363" w:type="dxa"/>
            <w:tcBorders>
              <w:top w:val="single" w:sz="4" w:space="0" w:color="auto"/>
              <w:bottom w:val="single" w:sz="4" w:space="0" w:color="auto"/>
            </w:tcBorders>
            <w:textDirection w:val="btLr"/>
          </w:tcPr>
          <w:p w14:paraId="5FFC3DAA" w14:textId="77777777" w:rsidR="005B7FFE" w:rsidRPr="00CD78DC" w:rsidRDefault="005B7FFE" w:rsidP="005B7FFE">
            <w:pPr>
              <w:spacing w:after="160" w:line="259" w:lineRule="auto"/>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tcBorders>
              <w:top w:val="single" w:sz="4" w:space="0" w:color="auto"/>
              <w:bottom w:val="single" w:sz="4" w:space="0" w:color="auto"/>
            </w:tcBorders>
            <w:vAlign w:val="center"/>
          </w:tcPr>
          <w:p w14:paraId="6AD6800B" w14:textId="77777777" w:rsidR="005B7FFE" w:rsidRPr="00CD78DC" w:rsidRDefault="005B7FFE" w:rsidP="00015104">
            <w:pPr>
              <w:rPr>
                <w:rFonts w:asciiTheme="minorHAnsi" w:hAnsiTheme="minorHAnsi" w:cstheme="minorHAnsi"/>
                <w:sz w:val="18"/>
                <w:szCs w:val="18"/>
              </w:rPr>
            </w:pPr>
            <w:r w:rsidRPr="00CD78DC">
              <w:rPr>
                <w:rFonts w:asciiTheme="minorHAnsi" w:hAnsiTheme="minorHAnsi" w:cstheme="minorHAnsi"/>
                <w:sz w:val="18"/>
                <w:szCs w:val="18"/>
              </w:rPr>
              <w:t>7.ÜNİTE: ATATÜRK’ÜN ÖLÜMÜ VE SONRASI</w:t>
            </w:r>
          </w:p>
        </w:tc>
        <w:tc>
          <w:tcPr>
            <w:tcW w:w="2126" w:type="dxa"/>
            <w:tcBorders>
              <w:top w:val="single" w:sz="4" w:space="0" w:color="auto"/>
            </w:tcBorders>
            <w:vAlign w:val="center"/>
          </w:tcPr>
          <w:p w14:paraId="41FB054E" w14:textId="77777777" w:rsidR="005B7FFE" w:rsidRPr="00CD78DC" w:rsidRDefault="005B7FFE" w:rsidP="00015104">
            <w:pPr>
              <w:rPr>
                <w:rFonts w:asciiTheme="minorHAnsi" w:hAnsiTheme="minorHAnsi" w:cstheme="minorHAnsi"/>
                <w:sz w:val="18"/>
                <w:szCs w:val="18"/>
              </w:rPr>
            </w:pPr>
            <w:r w:rsidRPr="00CD78DC">
              <w:rPr>
                <w:rFonts w:asciiTheme="minorHAnsi" w:hAnsiTheme="minorHAnsi" w:cstheme="minorHAnsi"/>
                <w:sz w:val="18"/>
                <w:szCs w:val="18"/>
              </w:rPr>
              <w:t>İTA.8.7.5. Türkiye’de çok partili siyasi hayata geçişi hızlandıran gelişmeleri, demokrasinin gerekleri açısından analiz eder.</w:t>
            </w:r>
          </w:p>
        </w:tc>
        <w:tc>
          <w:tcPr>
            <w:tcW w:w="1559" w:type="dxa"/>
            <w:tcBorders>
              <w:top w:val="single" w:sz="4" w:space="0" w:color="auto"/>
            </w:tcBorders>
            <w:vAlign w:val="center"/>
          </w:tcPr>
          <w:p w14:paraId="56075CF9" w14:textId="77777777" w:rsidR="005B7FFE" w:rsidRDefault="005B7FFE" w:rsidP="00015104">
            <w:pPr>
              <w:rPr>
                <w:rFonts w:asciiTheme="minorHAnsi" w:hAnsiTheme="minorHAnsi" w:cstheme="minorHAnsi"/>
                <w:sz w:val="18"/>
                <w:szCs w:val="18"/>
              </w:rPr>
            </w:pPr>
            <w:r>
              <w:rPr>
                <w:rStyle w:val="fontstyle01"/>
              </w:rPr>
              <w:t>DEMOKRASİ YOLUNDA GÜÇLÜ ADIMLAR</w:t>
            </w:r>
          </w:p>
        </w:tc>
        <w:tc>
          <w:tcPr>
            <w:tcW w:w="4111" w:type="dxa"/>
            <w:tcBorders>
              <w:top w:val="single" w:sz="4" w:space="0" w:color="auto"/>
            </w:tcBorders>
            <w:vAlign w:val="center"/>
          </w:tcPr>
          <w:p w14:paraId="73869BEA" w14:textId="77777777" w:rsidR="005B7FFE" w:rsidRPr="00CD78DC" w:rsidRDefault="005B7FFE" w:rsidP="00015104">
            <w:pPr>
              <w:autoSpaceDE w:val="0"/>
              <w:autoSpaceDN w:val="0"/>
              <w:adjustRightInd w:val="0"/>
              <w:rPr>
                <w:rFonts w:asciiTheme="minorHAnsi" w:hAnsiTheme="minorHAnsi" w:cstheme="minorHAnsi"/>
                <w:sz w:val="18"/>
                <w:szCs w:val="18"/>
              </w:rPr>
            </w:pPr>
          </w:p>
        </w:tc>
        <w:tc>
          <w:tcPr>
            <w:tcW w:w="1701" w:type="dxa"/>
            <w:tcBorders>
              <w:top w:val="single" w:sz="4" w:space="0" w:color="auto"/>
              <w:bottom w:val="single" w:sz="4" w:space="0" w:color="auto"/>
            </w:tcBorders>
            <w:vAlign w:val="center"/>
          </w:tcPr>
          <w:p w14:paraId="0E184996" w14:textId="77777777" w:rsidR="005B7FFE" w:rsidRPr="00CD78DC" w:rsidRDefault="005B7FFE" w:rsidP="00015104">
            <w:pPr>
              <w:rPr>
                <w:rFonts w:asciiTheme="minorHAnsi" w:hAnsiTheme="minorHAnsi" w:cstheme="minorHAnsi"/>
                <w:sz w:val="18"/>
                <w:szCs w:val="18"/>
              </w:rPr>
            </w:pPr>
          </w:p>
        </w:tc>
        <w:tc>
          <w:tcPr>
            <w:tcW w:w="1544" w:type="dxa"/>
            <w:tcBorders>
              <w:top w:val="single" w:sz="4" w:space="0" w:color="auto"/>
              <w:bottom w:val="single" w:sz="4" w:space="0" w:color="auto"/>
            </w:tcBorders>
            <w:vAlign w:val="center"/>
          </w:tcPr>
          <w:p w14:paraId="54CBB06B" w14:textId="77777777" w:rsidR="005B7FFE" w:rsidRPr="00CD78DC" w:rsidRDefault="005B7FFE" w:rsidP="00015104">
            <w:pPr>
              <w:rPr>
                <w:rFonts w:asciiTheme="minorHAnsi" w:hAnsiTheme="minorHAnsi" w:cstheme="minorHAnsi"/>
                <w:sz w:val="18"/>
                <w:szCs w:val="18"/>
              </w:rPr>
            </w:pPr>
          </w:p>
        </w:tc>
        <w:tc>
          <w:tcPr>
            <w:tcW w:w="1912" w:type="dxa"/>
            <w:vMerge/>
            <w:tcBorders>
              <w:bottom w:val="single" w:sz="4" w:space="0" w:color="auto"/>
            </w:tcBorders>
            <w:vAlign w:val="center"/>
          </w:tcPr>
          <w:p w14:paraId="253BEA2A" w14:textId="77777777" w:rsidR="005B7FFE" w:rsidRPr="00CD78DC" w:rsidRDefault="005B7FFE" w:rsidP="00015104">
            <w:pPr>
              <w:rPr>
                <w:rFonts w:asciiTheme="minorHAnsi" w:hAnsiTheme="minorHAnsi" w:cstheme="minorHAnsi"/>
                <w:sz w:val="18"/>
                <w:szCs w:val="18"/>
              </w:rPr>
            </w:pPr>
          </w:p>
        </w:tc>
      </w:tr>
    </w:tbl>
    <w:p w14:paraId="543ED38D" w14:textId="77777777" w:rsidR="0026465E" w:rsidRPr="00142284" w:rsidRDefault="0026465E" w:rsidP="0026465E">
      <w:pPr>
        <w:autoSpaceDE w:val="0"/>
        <w:autoSpaceDN w:val="0"/>
        <w:adjustRightInd w:val="0"/>
        <w:rPr>
          <w:rFonts w:asciiTheme="minorHAnsi" w:hAnsiTheme="minorHAnsi" w:cstheme="minorHAnsi"/>
          <w:b/>
          <w:szCs w:val="22"/>
        </w:rPr>
      </w:pPr>
      <w:r w:rsidRPr="00142284">
        <w:rPr>
          <w:rFonts w:asciiTheme="minorHAnsi" w:hAnsiTheme="minorHAnsi" w:cstheme="minorHAnsi"/>
          <w:b/>
          <w:szCs w:val="22"/>
        </w:rPr>
        <w:t>Bu plan Milli Eğitim Bakanlığı Talim ve Terbiye Kurulu’nun Ocak 2018 tarihli güncellenen Sosyal Bilgiler Dersi Öğretim Programına uygun olarak hazırlanmıştır.</w:t>
      </w:r>
    </w:p>
    <w:p w14:paraId="094698A0" w14:textId="77777777" w:rsidR="0026465E" w:rsidRPr="00142284" w:rsidRDefault="00E80217" w:rsidP="0026465E">
      <w:pPr>
        <w:autoSpaceDE w:val="0"/>
        <w:autoSpaceDN w:val="0"/>
        <w:adjustRightInd w:val="0"/>
        <w:rPr>
          <w:rFonts w:asciiTheme="minorHAnsi" w:hAnsiTheme="minorHAnsi" w:cstheme="minorHAnsi"/>
          <w:szCs w:val="22"/>
        </w:rPr>
      </w:pPr>
      <w:r>
        <w:rPr>
          <w:rFonts w:asciiTheme="minorHAnsi" w:hAnsiTheme="minorHAnsi" w:cstheme="minorHAnsi"/>
          <w:szCs w:val="22"/>
        </w:rPr>
        <w:t xml:space="preserve">    </w:t>
      </w:r>
    </w:p>
    <w:p w14:paraId="7459E1C7" w14:textId="0D6B12BF" w:rsidR="0026465E" w:rsidRPr="00142284" w:rsidRDefault="0026465E" w:rsidP="0026465E">
      <w:pPr>
        <w:autoSpaceDE w:val="0"/>
        <w:autoSpaceDN w:val="0"/>
        <w:adjustRightInd w:val="0"/>
        <w:rPr>
          <w:rFonts w:asciiTheme="minorHAnsi" w:hAnsiTheme="minorHAnsi" w:cstheme="minorHAnsi"/>
          <w:szCs w:val="22"/>
        </w:rPr>
      </w:pPr>
      <w:r w:rsidRPr="00142284">
        <w:rPr>
          <w:rFonts w:asciiTheme="minorHAnsi" w:hAnsiTheme="minorHAnsi" w:cstheme="minorHAnsi"/>
          <w:szCs w:val="22"/>
        </w:rPr>
        <w:t>Uygundur</w:t>
      </w:r>
    </w:p>
    <w:p w14:paraId="37377D37" w14:textId="77777777" w:rsidR="0026465E" w:rsidRPr="00142284" w:rsidRDefault="0026465E" w:rsidP="0026465E">
      <w:pPr>
        <w:autoSpaceDE w:val="0"/>
        <w:autoSpaceDN w:val="0"/>
        <w:adjustRightInd w:val="0"/>
        <w:rPr>
          <w:rFonts w:asciiTheme="minorHAnsi" w:hAnsiTheme="minorHAnsi" w:cstheme="minorHAnsi"/>
          <w:szCs w:val="22"/>
        </w:rPr>
      </w:pPr>
      <w:r w:rsidRPr="00142284">
        <w:rPr>
          <w:rFonts w:asciiTheme="minorHAnsi" w:hAnsiTheme="minorHAnsi" w:cstheme="minorHAnsi"/>
          <w:szCs w:val="22"/>
        </w:rPr>
        <w:t>Sosyal Bilgiler Öğretmeni   Sosyal Bilgiler Öğretmeni  Sosyal Bilgiler Öğretmeni    Sosyal Bilgiler Öğretmeni    Sosyal Bilgiler Öğretmeni                                             0</w:t>
      </w:r>
      <w:r w:rsidR="00216FF5">
        <w:rPr>
          <w:rFonts w:asciiTheme="minorHAnsi" w:hAnsiTheme="minorHAnsi" w:cstheme="minorHAnsi"/>
          <w:szCs w:val="22"/>
        </w:rPr>
        <w:t>7</w:t>
      </w:r>
      <w:r w:rsidR="00E80217">
        <w:rPr>
          <w:rFonts w:asciiTheme="minorHAnsi" w:hAnsiTheme="minorHAnsi" w:cstheme="minorHAnsi"/>
          <w:szCs w:val="22"/>
        </w:rPr>
        <w:t>/09/202</w:t>
      </w:r>
      <w:r w:rsidR="00216FF5">
        <w:rPr>
          <w:rFonts w:asciiTheme="minorHAnsi" w:hAnsiTheme="minorHAnsi" w:cstheme="minorHAnsi"/>
          <w:szCs w:val="22"/>
        </w:rPr>
        <w:t>2</w:t>
      </w:r>
    </w:p>
    <w:p w14:paraId="66CB6C70" w14:textId="5FBAD19F" w:rsidR="0026465E" w:rsidRPr="00142284" w:rsidRDefault="0026465E" w:rsidP="0026465E">
      <w:pPr>
        <w:autoSpaceDE w:val="0"/>
        <w:autoSpaceDN w:val="0"/>
        <w:adjustRightInd w:val="0"/>
        <w:rPr>
          <w:rFonts w:asciiTheme="minorHAnsi" w:hAnsiTheme="minorHAnsi" w:cstheme="minorHAnsi"/>
          <w:szCs w:val="22"/>
        </w:rPr>
      </w:pPr>
      <w:r w:rsidRPr="00142284">
        <w:rPr>
          <w:rFonts w:asciiTheme="minorHAnsi" w:hAnsiTheme="minorHAnsi" w:cstheme="minorHAnsi"/>
          <w:szCs w:val="22"/>
        </w:rPr>
        <w:t xml:space="preserve">                                                                                                                                                                                   </w:t>
      </w:r>
      <w:r w:rsidRPr="00142284">
        <w:rPr>
          <w:rFonts w:asciiTheme="minorHAnsi" w:hAnsiTheme="minorHAnsi" w:cstheme="minorHAnsi"/>
          <w:szCs w:val="22"/>
        </w:rPr>
        <w:tab/>
      </w:r>
      <w:r w:rsidRPr="00142284">
        <w:rPr>
          <w:rFonts w:asciiTheme="minorHAnsi" w:hAnsiTheme="minorHAnsi" w:cstheme="minorHAnsi"/>
          <w:szCs w:val="22"/>
        </w:rPr>
        <w:tab/>
      </w:r>
      <w:r w:rsidRPr="00142284">
        <w:rPr>
          <w:rFonts w:asciiTheme="minorHAnsi" w:hAnsiTheme="minorHAnsi" w:cstheme="minorHAnsi"/>
          <w:szCs w:val="22"/>
        </w:rPr>
        <w:tab/>
      </w:r>
      <w:r w:rsidRPr="00142284">
        <w:rPr>
          <w:rFonts w:asciiTheme="minorHAnsi" w:hAnsiTheme="minorHAnsi" w:cstheme="minorHAnsi"/>
          <w:szCs w:val="22"/>
        </w:rPr>
        <w:tab/>
      </w:r>
      <w:r w:rsidRPr="00142284">
        <w:rPr>
          <w:rFonts w:asciiTheme="minorHAnsi" w:hAnsiTheme="minorHAnsi" w:cstheme="minorHAnsi"/>
          <w:szCs w:val="22"/>
        </w:rPr>
        <w:tab/>
        <w:t xml:space="preserve">   </w:t>
      </w:r>
      <w:r>
        <w:rPr>
          <w:rFonts w:asciiTheme="minorHAnsi" w:hAnsiTheme="minorHAnsi" w:cstheme="minorHAnsi"/>
          <w:szCs w:val="22"/>
        </w:rPr>
        <w:t xml:space="preserve">                            </w:t>
      </w:r>
      <w:r w:rsidRPr="00142284">
        <w:rPr>
          <w:rFonts w:asciiTheme="minorHAnsi" w:hAnsiTheme="minorHAnsi" w:cstheme="minorHAnsi"/>
          <w:szCs w:val="22"/>
        </w:rPr>
        <w:t xml:space="preserve">  </w:t>
      </w:r>
    </w:p>
    <w:p w14:paraId="250BED24" w14:textId="77777777" w:rsidR="0081340D" w:rsidRPr="00992861" w:rsidRDefault="0026465E" w:rsidP="0026465E">
      <w:pPr>
        <w:rPr>
          <w:rFonts w:asciiTheme="minorHAnsi" w:hAnsiTheme="minorHAnsi" w:cstheme="minorHAnsi"/>
          <w:szCs w:val="22"/>
        </w:rPr>
      </w:pPr>
      <w:r w:rsidRPr="00142284">
        <w:rPr>
          <w:rFonts w:asciiTheme="minorHAnsi" w:hAnsiTheme="minorHAnsi" w:cstheme="minorHAnsi"/>
          <w:szCs w:val="22"/>
        </w:rPr>
        <w:t xml:space="preserve">                                                                                                                                                                                            </w:t>
      </w:r>
      <w:r w:rsidRPr="00142284">
        <w:rPr>
          <w:rFonts w:asciiTheme="minorHAnsi" w:hAnsiTheme="minorHAnsi" w:cstheme="minorHAnsi"/>
          <w:szCs w:val="22"/>
        </w:rPr>
        <w:tab/>
      </w:r>
      <w:r w:rsidRPr="00142284">
        <w:rPr>
          <w:rFonts w:asciiTheme="minorHAnsi" w:hAnsiTheme="minorHAnsi" w:cstheme="minorHAnsi"/>
          <w:szCs w:val="22"/>
        </w:rPr>
        <w:tab/>
      </w:r>
      <w:r w:rsidRPr="00142284">
        <w:rPr>
          <w:rFonts w:asciiTheme="minorHAnsi" w:hAnsiTheme="minorHAnsi" w:cstheme="minorHAnsi"/>
          <w:szCs w:val="22"/>
        </w:rPr>
        <w:tab/>
      </w:r>
      <w:r w:rsidRPr="00142284">
        <w:rPr>
          <w:rFonts w:asciiTheme="minorHAnsi" w:hAnsiTheme="minorHAnsi" w:cstheme="minorHAnsi"/>
          <w:szCs w:val="22"/>
        </w:rPr>
        <w:tab/>
        <w:t xml:space="preserve">        </w:t>
      </w:r>
      <w:r>
        <w:rPr>
          <w:rFonts w:asciiTheme="minorHAnsi" w:hAnsiTheme="minorHAnsi" w:cstheme="minorHAnsi"/>
          <w:szCs w:val="22"/>
        </w:rPr>
        <w:t xml:space="preserve">                            </w:t>
      </w:r>
      <w:r w:rsidRPr="00142284">
        <w:rPr>
          <w:rFonts w:asciiTheme="minorHAnsi" w:hAnsiTheme="minorHAnsi" w:cstheme="minorHAnsi"/>
          <w:szCs w:val="22"/>
        </w:rPr>
        <w:t xml:space="preserve">   Okul Müdürü</w:t>
      </w:r>
    </w:p>
    <w:sectPr w:rsidR="0081340D" w:rsidRPr="00992861" w:rsidSect="00914591">
      <w:pgSz w:w="16838" w:h="11906" w:orient="landscape"/>
      <w:pgMar w:top="426" w:right="720" w:bottom="426"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1340D"/>
    <w:rsid w:val="00015104"/>
    <w:rsid w:val="00111ECF"/>
    <w:rsid w:val="001556CE"/>
    <w:rsid w:val="00216FF5"/>
    <w:rsid w:val="0026465E"/>
    <w:rsid w:val="00296E4C"/>
    <w:rsid w:val="002C3F4F"/>
    <w:rsid w:val="003A0025"/>
    <w:rsid w:val="00421C4F"/>
    <w:rsid w:val="004A1B22"/>
    <w:rsid w:val="00516808"/>
    <w:rsid w:val="0054327A"/>
    <w:rsid w:val="005B7FFE"/>
    <w:rsid w:val="006A04A1"/>
    <w:rsid w:val="00707EEB"/>
    <w:rsid w:val="0078208F"/>
    <w:rsid w:val="007D25F3"/>
    <w:rsid w:val="0081340D"/>
    <w:rsid w:val="008818DF"/>
    <w:rsid w:val="008C0D54"/>
    <w:rsid w:val="0090463C"/>
    <w:rsid w:val="00912E5B"/>
    <w:rsid w:val="00914591"/>
    <w:rsid w:val="00992861"/>
    <w:rsid w:val="00A74C88"/>
    <w:rsid w:val="00A814D1"/>
    <w:rsid w:val="00C26314"/>
    <w:rsid w:val="00CD78DC"/>
    <w:rsid w:val="00CE7AC7"/>
    <w:rsid w:val="00E802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B988C"/>
  <w15:docId w15:val="{427404BD-6B08-43CC-A534-1A2E79C37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GvdeMetni">
    <w:name w:val="Body Text"/>
    <w:basedOn w:val="Normal"/>
    <w:link w:val="GvdeMetniChar"/>
    <w:rsid w:val="00912E5B"/>
    <w:pPr>
      <w:spacing w:after="0" w:line="360" w:lineRule="auto"/>
    </w:pPr>
    <w:rPr>
      <w:rFonts w:ascii="Verdana" w:hAnsi="Verdana"/>
      <w:b/>
      <w:bCs/>
      <w:color w:val="auto"/>
      <w:sz w:val="20"/>
      <w:lang w:eastAsia="tr-TR"/>
    </w:rPr>
  </w:style>
  <w:style w:type="character" w:customStyle="1" w:styleId="GvdeMetniChar">
    <w:name w:val="Gövde Metni Char"/>
    <w:basedOn w:val="VarsaylanParagrafYazTipi"/>
    <w:link w:val="GvdeMetni"/>
    <w:rsid w:val="00912E5B"/>
    <w:rPr>
      <w:rFonts w:ascii="Verdana" w:hAnsi="Verdana"/>
      <w:b/>
      <w:bCs/>
      <w:color w:val="auto"/>
      <w:sz w:val="20"/>
      <w:lang w:eastAsia="tr-TR"/>
    </w:rPr>
  </w:style>
  <w:style w:type="character" w:customStyle="1" w:styleId="Gvdemetni0">
    <w:name w:val="Gövde metni"/>
    <w:rsid w:val="0026465E"/>
    <w:rPr>
      <w:rFonts w:ascii="Arial" w:eastAsia="Arial" w:hAnsi="Arial" w:cs="Arial"/>
      <w:b w:val="0"/>
      <w:bCs w:val="0"/>
      <w:i w:val="0"/>
      <w:iCs w:val="0"/>
      <w:smallCaps w:val="0"/>
      <w:strike w:val="0"/>
      <w:spacing w:val="0"/>
      <w:sz w:val="17"/>
      <w:szCs w:val="17"/>
    </w:rPr>
  </w:style>
  <w:style w:type="paragraph" w:styleId="AltBilgi">
    <w:name w:val="footer"/>
    <w:basedOn w:val="Normal"/>
    <w:link w:val="AltBilgiChar"/>
    <w:unhideWhenUsed/>
    <w:rsid w:val="0026465E"/>
    <w:pPr>
      <w:tabs>
        <w:tab w:val="center" w:pos="4536"/>
        <w:tab w:val="right" w:pos="9072"/>
      </w:tabs>
      <w:spacing w:after="0" w:line="240" w:lineRule="auto"/>
    </w:pPr>
    <w:rPr>
      <w:rFonts w:ascii="Arial Unicode MS" w:eastAsia="Arial Unicode MS" w:hAnsi="Arial Unicode MS" w:cs="Arial Unicode MS"/>
      <w:sz w:val="24"/>
      <w:szCs w:val="24"/>
      <w:lang w:eastAsia="tr-TR"/>
    </w:rPr>
  </w:style>
  <w:style w:type="character" w:customStyle="1" w:styleId="AltBilgiChar">
    <w:name w:val="Alt Bilgi Char"/>
    <w:basedOn w:val="VarsaylanParagrafYazTipi"/>
    <w:link w:val="AltBilgi"/>
    <w:uiPriority w:val="99"/>
    <w:rsid w:val="0026465E"/>
    <w:rPr>
      <w:rFonts w:ascii="Arial Unicode MS" w:eastAsia="Arial Unicode MS" w:hAnsi="Arial Unicode MS" w:cs="Arial Unicode MS"/>
      <w:sz w:val="24"/>
      <w:szCs w:val="24"/>
      <w:lang w:eastAsia="tr-TR"/>
    </w:rPr>
  </w:style>
  <w:style w:type="paragraph" w:styleId="ListeParagraf">
    <w:name w:val="List Paragraph"/>
    <w:basedOn w:val="Normal"/>
    <w:uiPriority w:val="34"/>
    <w:qFormat/>
    <w:rsid w:val="00111ECF"/>
    <w:pPr>
      <w:ind w:left="720"/>
      <w:contextualSpacing/>
    </w:pPr>
  </w:style>
  <w:style w:type="character" w:customStyle="1" w:styleId="fontstyle01">
    <w:name w:val="fontstyle01"/>
    <w:basedOn w:val="VarsaylanParagrafYazTipi"/>
    <w:rsid w:val="00707EEB"/>
    <w:rPr>
      <w:rFonts w:ascii="Calibri" w:hAnsi="Calibri" w:cs="Calibri" w:hint="default"/>
      <w:b w:val="0"/>
      <w:bCs w:val="0"/>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TotalTime>
  <Pages>1</Pages>
  <Words>3760</Words>
  <Characters>21437</Characters>
  <Application>Microsoft Office Word</Application>
  <DocSecurity>0</DocSecurity>
  <Lines>178</Lines>
  <Paragraphs>50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22</cp:revision>
  <dcterms:created xsi:type="dcterms:W3CDTF">2020-08-30T15:24:00Z</dcterms:created>
  <dcterms:modified xsi:type="dcterms:W3CDTF">2022-08-21T07:36:00Z</dcterms:modified>
</cp:coreProperties>
</file>