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737B" w14:textId="3AA7A7F3" w:rsidR="0075430C" w:rsidRPr="000B5B71" w:rsidRDefault="007A2B18" w:rsidP="00296CE7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202</w:t>
      </w:r>
      <w:r w:rsidR="00E01569">
        <w:rPr>
          <w:rFonts w:asciiTheme="majorHAnsi" w:eastAsia="Arial" w:hAnsiTheme="majorHAnsi" w:cstheme="majorHAnsi"/>
          <w:b/>
        </w:rPr>
        <w:t>2</w:t>
      </w:r>
      <w:r w:rsidRPr="000B5B71">
        <w:rPr>
          <w:rFonts w:asciiTheme="majorHAnsi" w:eastAsia="Arial" w:hAnsiTheme="majorHAnsi" w:cstheme="majorHAnsi"/>
          <w:b/>
        </w:rPr>
        <w:t xml:space="preserve"> / 202</w:t>
      </w:r>
      <w:r w:rsidR="00E01569">
        <w:rPr>
          <w:rFonts w:asciiTheme="majorHAnsi" w:eastAsia="Arial" w:hAnsiTheme="majorHAnsi" w:cstheme="majorHAnsi"/>
          <w:b/>
        </w:rPr>
        <w:t>3</w:t>
      </w:r>
      <w:r w:rsidRPr="000B5B71">
        <w:rPr>
          <w:rFonts w:asciiTheme="majorHAnsi" w:eastAsia="Arial" w:hAnsiTheme="majorHAnsi" w:cstheme="majorHAnsi"/>
          <w:b/>
        </w:rPr>
        <w:t xml:space="preserve"> Eğitim-Öğretim Yılı</w:t>
      </w:r>
    </w:p>
    <w:p w14:paraId="44D22000" w14:textId="77777777" w:rsidR="002607FE" w:rsidRPr="00922FD2" w:rsidRDefault="002607FE" w:rsidP="002607FE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>
        <w:rPr>
          <w:rFonts w:asciiTheme="majorHAnsi" w:eastAsia="Arial" w:hAnsiTheme="majorHAnsi" w:cstheme="majorHAnsi"/>
          <w:b/>
        </w:rPr>
        <w:t>12</w:t>
      </w:r>
      <w:r w:rsidRPr="00922FD2">
        <w:rPr>
          <w:rFonts w:asciiTheme="majorHAnsi" w:eastAsia="Arial" w:hAnsiTheme="majorHAnsi" w:cstheme="majorHAnsi"/>
          <w:b/>
        </w:rPr>
        <w:t>.Sınıf</w:t>
      </w:r>
      <w:r>
        <w:rPr>
          <w:rFonts w:asciiTheme="majorHAnsi" w:eastAsia="Arial" w:hAnsiTheme="majorHAnsi" w:cstheme="majorHAnsi"/>
          <w:b/>
        </w:rPr>
        <w:t xml:space="preserve"> (TYT-AYT)</w:t>
      </w:r>
      <w:r w:rsidRPr="00922FD2">
        <w:rPr>
          <w:rFonts w:asciiTheme="majorHAnsi" w:eastAsia="Arial" w:hAnsiTheme="majorHAnsi" w:cstheme="majorHAnsi"/>
          <w:b/>
        </w:rPr>
        <w:t xml:space="preserve"> </w:t>
      </w:r>
      <w:r>
        <w:rPr>
          <w:rFonts w:asciiTheme="majorHAnsi" w:eastAsia="Arial" w:hAnsiTheme="majorHAnsi" w:cstheme="majorHAnsi"/>
          <w:b/>
        </w:rPr>
        <w:t>Din Kültürü ve Ahlak Bilgisi</w:t>
      </w:r>
      <w:r w:rsidRPr="00922FD2">
        <w:rPr>
          <w:rFonts w:asciiTheme="majorHAnsi" w:eastAsia="Arial" w:hAnsiTheme="majorHAnsi" w:cstheme="majorHAnsi"/>
          <w:b/>
        </w:rPr>
        <w:t xml:space="preserve"> Dersi</w:t>
      </w:r>
    </w:p>
    <w:p w14:paraId="4C228B86" w14:textId="77777777" w:rsidR="002607FE" w:rsidRPr="00922FD2" w:rsidRDefault="002607FE" w:rsidP="002607FE">
      <w:pPr>
        <w:spacing w:after="0" w:line="240" w:lineRule="auto"/>
        <w:jc w:val="center"/>
        <w:rPr>
          <w:rFonts w:asciiTheme="majorHAnsi" w:eastAsia="Arial" w:hAnsiTheme="majorHAnsi" w:cstheme="majorHAnsi"/>
          <w:b/>
        </w:rPr>
      </w:pPr>
      <w:r w:rsidRPr="00922FD2">
        <w:rPr>
          <w:rFonts w:asciiTheme="majorHAnsi" w:eastAsia="Arial" w:hAnsiTheme="majorHAnsi" w:cstheme="majorHAnsi"/>
          <w:b/>
        </w:rPr>
        <w:t>Destekleme ve Yetiştirme Kursu Yıllık Planı  </w:t>
      </w:r>
    </w:p>
    <w:p w14:paraId="2728AB86" w14:textId="77777777" w:rsidR="00D622A2" w:rsidRPr="000B5B71" w:rsidRDefault="00D622A2">
      <w:pPr>
        <w:spacing w:after="0" w:line="240" w:lineRule="auto"/>
        <w:rPr>
          <w:rFonts w:asciiTheme="majorHAnsi" w:eastAsia="Arial" w:hAnsiTheme="majorHAnsi" w:cstheme="majorHAnsi"/>
          <w:bCs/>
        </w:rPr>
      </w:pPr>
    </w:p>
    <w:tbl>
      <w:tblPr>
        <w:tblStyle w:val="TabloKlavuzuAk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8"/>
        <w:gridCol w:w="723"/>
        <w:gridCol w:w="1418"/>
        <w:gridCol w:w="708"/>
        <w:gridCol w:w="2552"/>
        <w:gridCol w:w="7513"/>
        <w:gridCol w:w="1984"/>
      </w:tblGrid>
      <w:tr w:rsidR="003E6933" w:rsidRPr="000B5B71" w14:paraId="6D8A4276" w14:textId="77777777" w:rsidTr="00615A95">
        <w:trPr>
          <w:trHeight w:val="285"/>
        </w:trPr>
        <w:tc>
          <w:tcPr>
            <w:tcW w:w="548" w:type="dxa"/>
            <w:shd w:val="clear" w:color="auto" w:fill="C2D69B" w:themeFill="accent3" w:themeFillTint="99"/>
            <w:vAlign w:val="center"/>
          </w:tcPr>
          <w:p w14:paraId="5E48FEC2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Ay</w:t>
            </w:r>
          </w:p>
        </w:tc>
        <w:tc>
          <w:tcPr>
            <w:tcW w:w="723" w:type="dxa"/>
            <w:shd w:val="clear" w:color="auto" w:fill="C2D69B" w:themeFill="accent3" w:themeFillTint="99"/>
            <w:vAlign w:val="center"/>
          </w:tcPr>
          <w:p w14:paraId="3162327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Hafta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1F36DED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Tarih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170FAF41" w14:textId="77777777" w:rsidR="003E6933" w:rsidRPr="000B5B71" w:rsidRDefault="003E6933" w:rsidP="003E6933">
            <w:pPr>
              <w:rPr>
                <w:rFonts w:asciiTheme="majorHAnsi" w:hAnsiTheme="majorHAnsi" w:cstheme="majorHAnsi"/>
                <w:b/>
                <w:bCs/>
              </w:rPr>
            </w:pPr>
            <w:r w:rsidRPr="000B5B71">
              <w:rPr>
                <w:rFonts w:asciiTheme="majorHAnsi" w:hAnsiTheme="majorHAnsi" w:cstheme="majorHAnsi"/>
                <w:b/>
                <w:bCs/>
              </w:rPr>
              <w:t>Saat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4FC31F96" w14:textId="77777777" w:rsidR="003E6933" w:rsidRPr="000B5B71" w:rsidRDefault="003E6933" w:rsidP="007A2B18">
            <w:pPr>
              <w:ind w:right="102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Konu</w:t>
            </w:r>
          </w:p>
        </w:tc>
        <w:tc>
          <w:tcPr>
            <w:tcW w:w="7513" w:type="dxa"/>
            <w:shd w:val="clear" w:color="auto" w:fill="C2D69B" w:themeFill="accent3" w:themeFillTint="99"/>
            <w:vAlign w:val="center"/>
          </w:tcPr>
          <w:p w14:paraId="0B9FA891" w14:textId="77777777" w:rsidR="003E6933" w:rsidRPr="000B5B71" w:rsidRDefault="003E6933" w:rsidP="007A2B18">
            <w:pPr>
              <w:ind w:left="1440" w:right="219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Kazanımlar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07128BCF" w14:textId="77777777" w:rsidR="003E6933" w:rsidRPr="000B5B71" w:rsidRDefault="00BE71F8" w:rsidP="007A2B18">
            <w:pPr>
              <w:ind w:left="90" w:right="90"/>
              <w:jc w:val="center"/>
              <w:rPr>
                <w:rFonts w:asciiTheme="majorHAnsi" w:eastAsia="Arial" w:hAnsiTheme="majorHAnsi" w:cstheme="majorHAnsi"/>
                <w:b/>
              </w:rPr>
            </w:pPr>
            <w:r>
              <w:rPr>
                <w:rFonts w:asciiTheme="majorHAnsi" w:eastAsia="Arial" w:hAnsiTheme="majorHAnsi" w:cstheme="majorHAnsi"/>
                <w:b/>
              </w:rPr>
              <w:t>Temel Kaynaklar</w:t>
            </w:r>
          </w:p>
        </w:tc>
      </w:tr>
      <w:tr w:rsidR="002607FE" w:rsidRPr="000B5B71" w14:paraId="6EBDE38A" w14:textId="77777777" w:rsidTr="000937D6">
        <w:trPr>
          <w:trHeight w:val="360"/>
        </w:trPr>
        <w:tc>
          <w:tcPr>
            <w:tcW w:w="548" w:type="dxa"/>
            <w:vMerge w:val="restart"/>
            <w:textDirection w:val="btLr"/>
            <w:vAlign w:val="center"/>
          </w:tcPr>
          <w:p w14:paraId="6C24A6E5" w14:textId="77777777" w:rsidR="002607FE" w:rsidRPr="000B5B71" w:rsidRDefault="002607FE" w:rsidP="002607FE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EYLÜL</w:t>
            </w:r>
          </w:p>
        </w:tc>
        <w:tc>
          <w:tcPr>
            <w:tcW w:w="723" w:type="dxa"/>
            <w:vAlign w:val="center"/>
          </w:tcPr>
          <w:p w14:paraId="55238D1C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FE956FE" w14:textId="34626CE3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1. Hafta:</w:t>
            </w:r>
            <w:r>
              <w:rPr>
                <w:color w:val="000000"/>
              </w:rPr>
              <w:br/>
              <w:t xml:space="preserve"> 5-11 Eylül</w:t>
            </w:r>
          </w:p>
        </w:tc>
        <w:tc>
          <w:tcPr>
            <w:tcW w:w="708" w:type="dxa"/>
            <w:vAlign w:val="center"/>
          </w:tcPr>
          <w:p w14:paraId="45BB36B9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2F38FD" w14:textId="4AD86E4F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1. Ünite: Bilgi ve İnanç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0AA1D53" w14:textId="6C0CA2A4" w:rsidR="002607FE" w:rsidRPr="000B5B71" w:rsidRDefault="002607FE" w:rsidP="002607FE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9.1.1. İslam’da bilginin kaynaklarını açıklar.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9.1.2. İslam inancında imanın mahiyetini araştırır.</w:t>
            </w:r>
          </w:p>
        </w:tc>
        <w:tc>
          <w:tcPr>
            <w:tcW w:w="1984" w:type="dxa"/>
            <w:vMerge w:val="restart"/>
            <w:vAlign w:val="center"/>
          </w:tcPr>
          <w:p w14:paraId="5933C3B4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Ders kitapları</w:t>
            </w:r>
          </w:p>
          <w:p w14:paraId="31E7C654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Eğitim Bilişim Ağı (EBA)</w:t>
            </w:r>
          </w:p>
          <w:p w14:paraId="23B05A9C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Akademik Destek Platformu</w:t>
            </w:r>
          </w:p>
          <w:p w14:paraId="3F90E132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OGM Materyal</w:t>
            </w:r>
          </w:p>
          <w:p w14:paraId="341C22CA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TV</w:t>
            </w:r>
          </w:p>
          <w:p w14:paraId="366F813D" w14:textId="77777777" w:rsidR="002607FE" w:rsidRPr="00BE71F8" w:rsidRDefault="002607FE" w:rsidP="002607FE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Bakanlıkça belirlenen diğer eğitim içeriği ve materyali</w:t>
            </w:r>
          </w:p>
        </w:tc>
      </w:tr>
      <w:tr w:rsidR="002607FE" w:rsidRPr="000B5B71" w14:paraId="2C87D7C3" w14:textId="77777777" w:rsidTr="000937D6">
        <w:trPr>
          <w:trHeight w:val="262"/>
        </w:trPr>
        <w:tc>
          <w:tcPr>
            <w:tcW w:w="548" w:type="dxa"/>
            <w:vMerge/>
            <w:vAlign w:val="center"/>
          </w:tcPr>
          <w:p w14:paraId="05CF11EF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EFA768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01101EA" w14:textId="3EF80ED5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2. Hafta:</w:t>
            </w:r>
            <w:r>
              <w:rPr>
                <w:color w:val="000000"/>
              </w:rPr>
              <w:br/>
              <w:t xml:space="preserve"> 12-18 Eylül</w:t>
            </w:r>
          </w:p>
        </w:tc>
        <w:tc>
          <w:tcPr>
            <w:tcW w:w="708" w:type="dxa"/>
            <w:vAlign w:val="center"/>
          </w:tcPr>
          <w:p w14:paraId="67833F14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17D0A3" w14:textId="3BC85488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1. Ünite: Bilgi ve İnanç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9ABC60B" w14:textId="0F5FAF10" w:rsidR="002607FE" w:rsidRPr="000B5B71" w:rsidRDefault="002607FE" w:rsidP="002607FE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9.1.3. İsrâ 36. ayet ile Mülk suresi 23. ayetlerinde verilen mesajları değerlendirir</w:t>
            </w:r>
          </w:p>
        </w:tc>
        <w:tc>
          <w:tcPr>
            <w:tcW w:w="1984" w:type="dxa"/>
            <w:vMerge/>
            <w:vAlign w:val="center"/>
          </w:tcPr>
          <w:p w14:paraId="4DD9831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0126FC8" w14:textId="77777777" w:rsidTr="000937D6">
        <w:trPr>
          <w:trHeight w:val="360"/>
        </w:trPr>
        <w:tc>
          <w:tcPr>
            <w:tcW w:w="548" w:type="dxa"/>
            <w:vMerge/>
            <w:vAlign w:val="center"/>
          </w:tcPr>
          <w:p w14:paraId="726D20B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F8CF441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D83517B" w14:textId="4D5DCBD2" w:rsidR="002607FE" w:rsidRPr="000B5B71" w:rsidRDefault="002607FE" w:rsidP="002607FE">
            <w:pPr>
              <w:ind w:right="-106"/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3. Hafta:</w:t>
            </w:r>
            <w:r>
              <w:rPr>
                <w:color w:val="000000"/>
              </w:rPr>
              <w:br/>
              <w:t xml:space="preserve"> 19-25 Eylül</w:t>
            </w:r>
          </w:p>
        </w:tc>
        <w:tc>
          <w:tcPr>
            <w:tcW w:w="708" w:type="dxa"/>
            <w:vAlign w:val="center"/>
          </w:tcPr>
          <w:p w14:paraId="71D9BCCA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2C7ACF" w14:textId="64CBC17E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2. Ünite: Din ve İslam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A70208E" w14:textId="77CADFF4" w:rsidR="002607FE" w:rsidRPr="000B5B71" w:rsidRDefault="002607FE" w:rsidP="002607FE">
            <w:pPr>
              <w:pStyle w:val="TableParagraph"/>
              <w:spacing w:before="0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9.2.1. Kaynağı ve unsurları bakımından din tanımlarını karşılaştırır.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9.2.2. İnsanın doğası ile din arasında ilişki kurar.</w:t>
            </w:r>
          </w:p>
        </w:tc>
        <w:tc>
          <w:tcPr>
            <w:tcW w:w="1984" w:type="dxa"/>
            <w:vMerge/>
            <w:vAlign w:val="center"/>
          </w:tcPr>
          <w:p w14:paraId="4A9DBAC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460A82DD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7E57142F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AE48AE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22733EB" w14:textId="22610F8F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4. Hafta:</w:t>
            </w:r>
            <w:r>
              <w:rPr>
                <w:color w:val="000000"/>
              </w:rPr>
              <w:br/>
              <w:t xml:space="preserve"> 26 Eylül-2 Ekim</w:t>
            </w:r>
          </w:p>
        </w:tc>
        <w:tc>
          <w:tcPr>
            <w:tcW w:w="708" w:type="dxa"/>
            <w:vAlign w:val="center"/>
          </w:tcPr>
          <w:p w14:paraId="44FFB030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16F7E8" w14:textId="3CFE840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2. Ünite: Din ve İslam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C314A49" w14:textId="0B1C126F" w:rsidR="002607FE" w:rsidRPr="000B5B71" w:rsidRDefault="002607FE" w:rsidP="002607FE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9.2.3. İman ve İslam kavramları arasındaki ilişkiyi fark eder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9.2.4. İslam’ın inanç esaslarının özelliklerini ayet ve hadisler ışığında analiz eder.</w:t>
            </w:r>
          </w:p>
        </w:tc>
        <w:tc>
          <w:tcPr>
            <w:tcW w:w="1984" w:type="dxa"/>
            <w:vMerge/>
            <w:vAlign w:val="center"/>
          </w:tcPr>
          <w:p w14:paraId="79FBA589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13A1B42" w14:textId="77777777" w:rsidTr="000937D6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C4B2923" w14:textId="77777777" w:rsidR="002607FE" w:rsidRPr="000B5B71" w:rsidRDefault="002607FE" w:rsidP="002607FE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EKİM</w:t>
            </w:r>
          </w:p>
        </w:tc>
        <w:tc>
          <w:tcPr>
            <w:tcW w:w="723" w:type="dxa"/>
            <w:vAlign w:val="center"/>
          </w:tcPr>
          <w:p w14:paraId="0A75D6D2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5BEE51E" w14:textId="009E9361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5. Hafta:</w:t>
            </w:r>
            <w:r>
              <w:rPr>
                <w:color w:val="000000"/>
              </w:rPr>
              <w:br/>
              <w:t xml:space="preserve"> 3-9 Ekim</w:t>
            </w:r>
          </w:p>
        </w:tc>
        <w:tc>
          <w:tcPr>
            <w:tcW w:w="708" w:type="dxa"/>
            <w:vAlign w:val="center"/>
          </w:tcPr>
          <w:p w14:paraId="67689DE4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7E268B" w14:textId="4EFBD28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3. Ünite: İslam ve İbadet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9997FDC" w14:textId="2DC8C409" w:rsidR="002607FE" w:rsidRPr="000B5B71" w:rsidRDefault="002607FE" w:rsidP="002607FE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9.3.1. İslam’da ibadet kavramını ve ibadetin kapsamını açıklar.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9.3.2. İslam’da ibadetlerin yapılış amacını ve önemini fark eder.</w:t>
            </w:r>
          </w:p>
        </w:tc>
        <w:tc>
          <w:tcPr>
            <w:tcW w:w="1984" w:type="dxa"/>
            <w:vMerge/>
            <w:vAlign w:val="center"/>
          </w:tcPr>
          <w:p w14:paraId="60CADAD6" w14:textId="77777777" w:rsidR="002607FE" w:rsidRPr="000B5B71" w:rsidRDefault="002607FE" w:rsidP="002607FE">
            <w:pPr>
              <w:ind w:right="180"/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73987BB0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0D3492D0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4F0F541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A5353E8" w14:textId="5E88AD14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6. Hafta:</w:t>
            </w:r>
            <w:r>
              <w:rPr>
                <w:color w:val="000000"/>
              </w:rPr>
              <w:br/>
              <w:t xml:space="preserve"> 10-16 Ekim</w:t>
            </w:r>
          </w:p>
        </w:tc>
        <w:tc>
          <w:tcPr>
            <w:tcW w:w="708" w:type="dxa"/>
            <w:vAlign w:val="center"/>
          </w:tcPr>
          <w:p w14:paraId="39C6A9D9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6EB703" w14:textId="0A156730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3. Ünite: İslam ve İbadet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36FA503" w14:textId="72244EB6" w:rsidR="002607FE" w:rsidRPr="000B5B71" w:rsidRDefault="002607FE" w:rsidP="002607FE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9.3.3. İbadet yükümlülüğü ile ilgili bazı kavramları sınıflandırır.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9.3.4. İslam’da ibadetlerin temel ilkelerini değerlendirir.</w:t>
            </w:r>
          </w:p>
        </w:tc>
        <w:tc>
          <w:tcPr>
            <w:tcW w:w="1984" w:type="dxa"/>
            <w:vMerge/>
            <w:vAlign w:val="center"/>
          </w:tcPr>
          <w:p w14:paraId="7D1A4365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1E5D1570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3BCE14D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C021FFE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0A1E0C2" w14:textId="3C64C4FD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7. Hafta:</w:t>
            </w:r>
            <w:r>
              <w:rPr>
                <w:color w:val="000000"/>
              </w:rPr>
              <w:br/>
              <w:t xml:space="preserve"> 17-23 Ekim</w:t>
            </w:r>
          </w:p>
        </w:tc>
        <w:tc>
          <w:tcPr>
            <w:tcW w:w="708" w:type="dxa"/>
            <w:vAlign w:val="center"/>
          </w:tcPr>
          <w:p w14:paraId="2D382714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3FF15F" w14:textId="75EC97BF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4. Ünite: Gençlik ve Değerler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61BB1D0" w14:textId="10866F81" w:rsidR="002607FE" w:rsidRPr="000B5B71" w:rsidRDefault="002607FE" w:rsidP="002607FE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9.4.1. Değerlerin oluşumuna etki eden unsurları analiz eder.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9.4.3. Temel değerleri ayet ve hadislerle ilişkilendirir.</w:t>
            </w:r>
          </w:p>
        </w:tc>
        <w:tc>
          <w:tcPr>
            <w:tcW w:w="1984" w:type="dxa"/>
            <w:vMerge/>
            <w:vAlign w:val="center"/>
          </w:tcPr>
          <w:p w14:paraId="7F814C6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0601C7C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740C33A4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325FF23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B98C33" w14:textId="00E5F25C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8. Hafta:</w:t>
            </w:r>
            <w:r>
              <w:rPr>
                <w:color w:val="000000"/>
              </w:rPr>
              <w:br/>
              <w:t xml:space="preserve"> 24-30 Ekim</w:t>
            </w:r>
          </w:p>
        </w:tc>
        <w:tc>
          <w:tcPr>
            <w:tcW w:w="708" w:type="dxa"/>
            <w:vAlign w:val="center"/>
          </w:tcPr>
          <w:p w14:paraId="704459FD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3D3A78" w14:textId="107057BF" w:rsidR="002607FE" w:rsidRPr="00615A95" w:rsidRDefault="002607FE" w:rsidP="002607FE">
            <w:r w:rsidRPr="00922FD2">
              <w:rPr>
                <w:rFonts w:asciiTheme="majorHAnsi" w:hAnsiTheme="majorHAnsi" w:cstheme="majorHAnsi"/>
                <w:color w:val="000000"/>
              </w:rPr>
              <w:t>5. Ünite: Gönül Coğrafyamız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CF8D54E" w14:textId="40E2F07C" w:rsidR="002607FE" w:rsidRPr="00615A95" w:rsidRDefault="002607FE" w:rsidP="002607FE">
            <w:r w:rsidRPr="00922FD2">
              <w:rPr>
                <w:rFonts w:asciiTheme="majorHAnsi" w:eastAsia="Times New Roman" w:hAnsiTheme="majorHAnsi" w:cstheme="majorHAnsi"/>
                <w:bCs/>
                <w:noProof/>
              </w:rPr>
              <w:t>9.5.1. İslam medeniyeti kavramını izah eder.</w:t>
            </w:r>
            <w:r w:rsidRPr="00922FD2">
              <w:rPr>
                <w:rFonts w:asciiTheme="majorHAnsi" w:eastAsia="Times New Roman" w:hAnsiTheme="majorHAnsi" w:cstheme="majorHAnsi"/>
                <w:bCs/>
                <w:noProof/>
              </w:rPr>
              <w:br/>
            </w:r>
            <w:r w:rsidRPr="00922FD2">
              <w:rPr>
                <w:rFonts w:asciiTheme="majorHAnsi" w:hAnsiTheme="majorHAnsi" w:cstheme="majorHAnsi"/>
                <w:bCs/>
              </w:rPr>
              <w:t>9.5.2. İslam medeniyetinin, dünyanın farklı bölgelerindeki etkilerini fark eder.</w:t>
            </w:r>
          </w:p>
        </w:tc>
        <w:tc>
          <w:tcPr>
            <w:tcW w:w="1984" w:type="dxa"/>
            <w:vMerge/>
            <w:vAlign w:val="center"/>
          </w:tcPr>
          <w:p w14:paraId="411BBE4B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45910EB" w14:textId="77777777" w:rsidTr="000937D6">
        <w:trPr>
          <w:trHeight w:val="544"/>
        </w:trPr>
        <w:tc>
          <w:tcPr>
            <w:tcW w:w="548" w:type="dxa"/>
            <w:vMerge w:val="restart"/>
            <w:textDirection w:val="btLr"/>
            <w:vAlign w:val="center"/>
          </w:tcPr>
          <w:p w14:paraId="6231A7B2" w14:textId="77777777" w:rsidR="002607FE" w:rsidRPr="000B5B71" w:rsidRDefault="002607FE" w:rsidP="002607FE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KASIM</w:t>
            </w:r>
          </w:p>
        </w:tc>
        <w:tc>
          <w:tcPr>
            <w:tcW w:w="723" w:type="dxa"/>
            <w:vAlign w:val="center"/>
          </w:tcPr>
          <w:p w14:paraId="25FB5206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3392CB6" w14:textId="108F5BBD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9. Hafta:</w:t>
            </w:r>
            <w:r>
              <w:rPr>
                <w:color w:val="000000"/>
              </w:rPr>
              <w:br/>
              <w:t xml:space="preserve"> 31 </w:t>
            </w:r>
            <w:proofErr w:type="gramStart"/>
            <w:r>
              <w:rPr>
                <w:color w:val="000000"/>
              </w:rPr>
              <w:t>Ekim -</w:t>
            </w:r>
            <w:proofErr w:type="gramEnd"/>
            <w:r>
              <w:rPr>
                <w:color w:val="000000"/>
              </w:rPr>
              <w:t xml:space="preserve"> 6 Kasım</w:t>
            </w:r>
          </w:p>
        </w:tc>
        <w:tc>
          <w:tcPr>
            <w:tcW w:w="708" w:type="dxa"/>
            <w:vAlign w:val="center"/>
          </w:tcPr>
          <w:p w14:paraId="4374F31F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9FBE28" w14:textId="5D30A46E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5. Ünite: Gönül Coğrafyamız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34F09D5" w14:textId="2E20F291" w:rsidR="002607FE" w:rsidRPr="000B5B71" w:rsidRDefault="002607FE" w:rsidP="002607FE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9.5.3. Hucurât suresi 13. ayette verilen mesajları değerlendirir.</w:t>
            </w:r>
          </w:p>
        </w:tc>
        <w:tc>
          <w:tcPr>
            <w:tcW w:w="1984" w:type="dxa"/>
            <w:vMerge/>
            <w:vAlign w:val="center"/>
          </w:tcPr>
          <w:p w14:paraId="2A38E940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1AAA20EB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47EAEAF3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A44557B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A90040F" w14:textId="66BF0A7F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10. Hafta:</w:t>
            </w:r>
            <w:r>
              <w:rPr>
                <w:color w:val="000000"/>
              </w:rPr>
              <w:br/>
              <w:t xml:space="preserve"> 7-13 Kasım</w:t>
            </w:r>
          </w:p>
        </w:tc>
        <w:tc>
          <w:tcPr>
            <w:tcW w:w="708" w:type="dxa"/>
            <w:vAlign w:val="center"/>
          </w:tcPr>
          <w:p w14:paraId="11F88C05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2043C2" w14:textId="4106800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1. Ünite: Allah – İnsan İlişkisi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D415D5" w14:textId="3169DD0A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10.2.1. Kur’an-ı Kerim’den gençlerle ilgili ayetlere örnekler verir.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10.2.2. Hz. Muhammed'in gençlik yıllarındaki daranışlarını hayatıyla ilişkilendirir</w:t>
            </w:r>
          </w:p>
        </w:tc>
        <w:tc>
          <w:tcPr>
            <w:tcW w:w="1984" w:type="dxa"/>
            <w:vMerge/>
            <w:vAlign w:val="center"/>
          </w:tcPr>
          <w:p w14:paraId="12567A9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FC1A4C5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BBD88F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013C9BBE" w14:textId="0ECAC158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4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- 1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8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Kasım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0D2F6EF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1961177" w14:textId="77777777" w:rsidTr="009F1C68">
        <w:trPr>
          <w:trHeight w:val="411"/>
        </w:trPr>
        <w:tc>
          <w:tcPr>
            <w:tcW w:w="548" w:type="dxa"/>
            <w:vMerge/>
            <w:vAlign w:val="center"/>
          </w:tcPr>
          <w:p w14:paraId="72DAFC2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6078F6C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B1611CD" w14:textId="29BBC7C6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11. Hafta:</w:t>
            </w:r>
            <w:r>
              <w:rPr>
                <w:color w:val="000000"/>
              </w:rPr>
              <w:br/>
              <w:t xml:space="preserve"> 21-27 Kasım</w:t>
            </w:r>
          </w:p>
        </w:tc>
        <w:tc>
          <w:tcPr>
            <w:tcW w:w="708" w:type="dxa"/>
            <w:vAlign w:val="center"/>
          </w:tcPr>
          <w:p w14:paraId="18B5D113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227316" w14:textId="7846BAE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1. Ünite: Allah – İnsan İlişkisi</w:t>
            </w:r>
          </w:p>
        </w:tc>
        <w:tc>
          <w:tcPr>
            <w:tcW w:w="7513" w:type="dxa"/>
            <w:shd w:val="clear" w:color="auto" w:fill="auto"/>
          </w:tcPr>
          <w:p w14:paraId="4EA5DAC6" w14:textId="4C7C9C5C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10.2.3. Hz. Muhammed ile genç sahabiler arasındaki iletişimi değerlendirir.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10.2.4. Bazı genç sahabilerin öne çıkan özelliklerini örnek alır.</w:t>
            </w:r>
          </w:p>
        </w:tc>
        <w:tc>
          <w:tcPr>
            <w:tcW w:w="1984" w:type="dxa"/>
            <w:vMerge/>
            <w:vAlign w:val="center"/>
          </w:tcPr>
          <w:p w14:paraId="4BC6B838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18A0D2B9" w14:textId="77777777" w:rsidTr="009F1C68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528C2E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ARALIK</w:t>
            </w:r>
          </w:p>
        </w:tc>
        <w:tc>
          <w:tcPr>
            <w:tcW w:w="723" w:type="dxa"/>
            <w:vAlign w:val="center"/>
          </w:tcPr>
          <w:p w14:paraId="57C99BAA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65A5BE" w14:textId="26E61C10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12. Hafta:</w:t>
            </w:r>
            <w:r>
              <w:rPr>
                <w:color w:val="000000"/>
              </w:rPr>
              <w:br/>
              <w:t xml:space="preserve"> 28 </w:t>
            </w:r>
            <w:proofErr w:type="gramStart"/>
            <w:r>
              <w:rPr>
                <w:color w:val="000000"/>
              </w:rPr>
              <w:t>Kasım -</w:t>
            </w:r>
            <w:proofErr w:type="gramEnd"/>
            <w:r>
              <w:rPr>
                <w:color w:val="000000"/>
              </w:rPr>
              <w:t xml:space="preserve"> 4 Aralık</w:t>
            </w:r>
          </w:p>
        </w:tc>
        <w:tc>
          <w:tcPr>
            <w:tcW w:w="708" w:type="dxa"/>
            <w:vAlign w:val="center"/>
          </w:tcPr>
          <w:p w14:paraId="129453D3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608B69" w14:textId="6387660A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 xml:space="preserve">2.. Ünite: </w:t>
            </w:r>
            <w:proofErr w:type="gramStart"/>
            <w:r w:rsidRPr="00922FD2">
              <w:rPr>
                <w:rFonts w:asciiTheme="majorHAnsi" w:hAnsiTheme="majorHAnsi" w:cstheme="majorHAnsi"/>
                <w:color w:val="000000"/>
              </w:rPr>
              <w:t>Hz.Muhammed</w:t>
            </w:r>
            <w:proofErr w:type="gramEnd"/>
            <w:r w:rsidRPr="00922FD2">
              <w:rPr>
                <w:rFonts w:asciiTheme="majorHAnsi" w:hAnsiTheme="majorHAnsi" w:cstheme="majorHAnsi"/>
                <w:color w:val="000000"/>
              </w:rPr>
              <w:t xml:space="preserve"> ve Gençlik</w:t>
            </w:r>
          </w:p>
        </w:tc>
        <w:tc>
          <w:tcPr>
            <w:tcW w:w="7513" w:type="dxa"/>
            <w:shd w:val="clear" w:color="auto" w:fill="auto"/>
          </w:tcPr>
          <w:p w14:paraId="15D1191C" w14:textId="5C6267B2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10.3.1. İslam dininin aile kurumuna verdiği önemi fark eder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10.3.2. İslam dininin kültür, sanat ve düşünce üzerindeki etkilerini analiz eder.</w:t>
            </w:r>
          </w:p>
        </w:tc>
        <w:tc>
          <w:tcPr>
            <w:tcW w:w="1984" w:type="dxa"/>
            <w:vMerge/>
            <w:vAlign w:val="center"/>
          </w:tcPr>
          <w:p w14:paraId="11BCF21C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04A6C4B9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6CC0BFAC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98619BA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6B1DD17" w14:textId="0042C6CE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13. Hafta:</w:t>
            </w:r>
            <w:r>
              <w:rPr>
                <w:color w:val="000000"/>
              </w:rPr>
              <w:br/>
              <w:t xml:space="preserve"> 5-11 Aralık</w:t>
            </w:r>
          </w:p>
        </w:tc>
        <w:tc>
          <w:tcPr>
            <w:tcW w:w="708" w:type="dxa"/>
            <w:vAlign w:val="center"/>
          </w:tcPr>
          <w:p w14:paraId="007BA4A2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679632" w14:textId="4630FE3E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 xml:space="preserve">2.. Ünite: </w:t>
            </w:r>
            <w:proofErr w:type="gramStart"/>
            <w:r w:rsidRPr="00922FD2">
              <w:rPr>
                <w:rFonts w:asciiTheme="majorHAnsi" w:hAnsiTheme="majorHAnsi" w:cstheme="majorHAnsi"/>
                <w:color w:val="000000"/>
              </w:rPr>
              <w:t>Hz.Muhammed</w:t>
            </w:r>
            <w:proofErr w:type="gramEnd"/>
            <w:r w:rsidRPr="00922FD2">
              <w:rPr>
                <w:rFonts w:asciiTheme="majorHAnsi" w:hAnsiTheme="majorHAnsi" w:cstheme="majorHAnsi"/>
                <w:color w:val="000000"/>
              </w:rPr>
              <w:t xml:space="preserve"> ve Gençlik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AF9D09B" w14:textId="60965D8C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10.3.4. İslam dini ve sosyal değişim arasında ilişki kurar.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10.3.5. İslam dininin ekonomik hayatla ilgili ilkelerini yorumlar.</w:t>
            </w:r>
          </w:p>
        </w:tc>
        <w:tc>
          <w:tcPr>
            <w:tcW w:w="1984" w:type="dxa"/>
            <w:vMerge/>
            <w:vAlign w:val="center"/>
          </w:tcPr>
          <w:p w14:paraId="5CC4CAD9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3216D0A0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0CD5912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82F2603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56A3D31" w14:textId="2E92D373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14. Hafta:</w:t>
            </w:r>
            <w:r>
              <w:rPr>
                <w:color w:val="000000"/>
              </w:rPr>
              <w:br/>
              <w:t xml:space="preserve"> 12-18 Aralık</w:t>
            </w:r>
          </w:p>
        </w:tc>
        <w:tc>
          <w:tcPr>
            <w:tcW w:w="708" w:type="dxa"/>
            <w:vAlign w:val="center"/>
          </w:tcPr>
          <w:p w14:paraId="07BA80EF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F0F551" w14:textId="038FB99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color w:val="000000"/>
              </w:rPr>
              <w:t>3. Ünite: Din ve Aile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EFFE982" w14:textId="3BCEFD97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10.3.6. İslam dininin sosyal adaletle ilgili ilkelerini açıklar.</w:t>
            </w:r>
            <w:r w:rsidRPr="00922FD2">
              <w:rPr>
                <w:rFonts w:asciiTheme="majorHAnsi" w:hAnsiTheme="majorHAnsi" w:cstheme="majorHAnsi"/>
              </w:rPr>
              <w:t xml:space="preserve"> </w:t>
            </w:r>
            <w:r w:rsidRPr="00922FD2">
              <w:rPr>
                <w:rFonts w:asciiTheme="majorHAnsi" w:hAnsiTheme="majorHAnsi" w:cstheme="majorHAnsi"/>
              </w:rPr>
              <w:br/>
            </w:r>
            <w:r w:rsidRPr="00922FD2">
              <w:rPr>
                <w:rFonts w:asciiTheme="majorHAnsi" w:hAnsiTheme="majorHAnsi" w:cstheme="majorHAnsi"/>
                <w:bCs/>
              </w:rPr>
              <w:t>10.3.7. Âl-i İmrân suresi 103-105. ayetlerdeki mesajları değerlendirir.</w:t>
            </w:r>
          </w:p>
        </w:tc>
        <w:tc>
          <w:tcPr>
            <w:tcW w:w="1984" w:type="dxa"/>
            <w:vMerge/>
            <w:vAlign w:val="center"/>
          </w:tcPr>
          <w:p w14:paraId="6AAE0C3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42AB7FA" w14:textId="77777777" w:rsidTr="009F1C68">
        <w:trPr>
          <w:trHeight w:val="411"/>
        </w:trPr>
        <w:tc>
          <w:tcPr>
            <w:tcW w:w="548" w:type="dxa"/>
            <w:vMerge/>
            <w:vAlign w:val="center"/>
          </w:tcPr>
          <w:p w14:paraId="304E6AA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B5DA0E4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1F23513" w14:textId="4E813F1D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15. Hafta:</w:t>
            </w:r>
            <w:r>
              <w:rPr>
                <w:color w:val="000000"/>
              </w:rPr>
              <w:br/>
              <w:t xml:space="preserve"> 19-25 Aralık</w:t>
            </w:r>
          </w:p>
        </w:tc>
        <w:tc>
          <w:tcPr>
            <w:tcW w:w="708" w:type="dxa"/>
            <w:vAlign w:val="center"/>
          </w:tcPr>
          <w:p w14:paraId="23EB0979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D72C32" w14:textId="0EE364BF" w:rsidR="002607FE" w:rsidRPr="00615A95" w:rsidRDefault="002607FE" w:rsidP="002607FE">
            <w:r w:rsidRPr="00922FD2">
              <w:rPr>
                <w:rFonts w:asciiTheme="majorHAnsi" w:hAnsiTheme="majorHAnsi" w:cstheme="majorHAnsi"/>
                <w:color w:val="000000"/>
              </w:rPr>
              <w:t>3. Ünite: Din ve Aile</w:t>
            </w:r>
          </w:p>
        </w:tc>
        <w:tc>
          <w:tcPr>
            <w:tcW w:w="7513" w:type="dxa"/>
            <w:shd w:val="clear" w:color="auto" w:fill="auto"/>
          </w:tcPr>
          <w:p w14:paraId="7BC72758" w14:textId="449CB386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10.4.1. İslam ahlakının konusu ve gayesini açıklar.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10.4.2. Ahlak ile terbiye arasındaki ilişki kurar.</w:t>
            </w:r>
          </w:p>
        </w:tc>
        <w:tc>
          <w:tcPr>
            <w:tcW w:w="1984" w:type="dxa"/>
            <w:vMerge/>
            <w:vAlign w:val="center"/>
          </w:tcPr>
          <w:p w14:paraId="223D491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5AEB260D" w14:textId="77777777" w:rsidTr="009F1C68">
        <w:trPr>
          <w:trHeight w:val="411"/>
        </w:trPr>
        <w:tc>
          <w:tcPr>
            <w:tcW w:w="548" w:type="dxa"/>
            <w:vMerge/>
            <w:vAlign w:val="center"/>
          </w:tcPr>
          <w:p w14:paraId="15E0AE84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793B65F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8C85219" w14:textId="116FCB43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16. Hafta:</w:t>
            </w:r>
            <w:r>
              <w:rPr>
                <w:color w:val="000000"/>
              </w:rPr>
              <w:br/>
              <w:t xml:space="preserve"> 26 Aralık-1 Ocak</w:t>
            </w:r>
          </w:p>
        </w:tc>
        <w:tc>
          <w:tcPr>
            <w:tcW w:w="708" w:type="dxa"/>
            <w:vAlign w:val="center"/>
          </w:tcPr>
          <w:p w14:paraId="28025F07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045021" w14:textId="4AA0081A" w:rsidR="002607FE" w:rsidRPr="00615A95" w:rsidRDefault="002607FE" w:rsidP="002607FE">
            <w:r w:rsidRPr="00922FD2">
              <w:rPr>
                <w:rFonts w:asciiTheme="majorHAnsi" w:hAnsiTheme="majorHAnsi" w:cstheme="majorHAnsi"/>
                <w:color w:val="000000"/>
              </w:rPr>
              <w:t>4. Ünite: Ahlaki tutum ve davranışlar</w:t>
            </w:r>
          </w:p>
        </w:tc>
        <w:tc>
          <w:tcPr>
            <w:tcW w:w="7513" w:type="dxa"/>
            <w:shd w:val="clear" w:color="auto" w:fill="auto"/>
          </w:tcPr>
          <w:p w14:paraId="0682F1DC" w14:textId="7863A0EA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10.4.3. İslam ahlakında yerilen bazı davranışları ayet ve hadislerle açıklar.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10.4.4. Hucurât suresi 11-12. ayetlerde verilen mesajları değerlendirir.</w:t>
            </w:r>
          </w:p>
        </w:tc>
        <w:tc>
          <w:tcPr>
            <w:tcW w:w="1984" w:type="dxa"/>
            <w:vMerge/>
            <w:vAlign w:val="center"/>
          </w:tcPr>
          <w:p w14:paraId="68853FB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004E8C72" w14:textId="77777777" w:rsidTr="00665583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0A1FAC40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OCAK</w:t>
            </w:r>
          </w:p>
        </w:tc>
        <w:tc>
          <w:tcPr>
            <w:tcW w:w="723" w:type="dxa"/>
            <w:vAlign w:val="center"/>
          </w:tcPr>
          <w:p w14:paraId="7C1FB976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81AD621" w14:textId="005618C9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17. Hafta:</w:t>
            </w:r>
            <w:r>
              <w:rPr>
                <w:color w:val="000000"/>
              </w:rPr>
              <w:br/>
              <w:t xml:space="preserve"> 2-8 Ocak</w:t>
            </w:r>
          </w:p>
        </w:tc>
        <w:tc>
          <w:tcPr>
            <w:tcW w:w="708" w:type="dxa"/>
            <w:vAlign w:val="center"/>
          </w:tcPr>
          <w:p w14:paraId="6895B057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9AD937" w14:textId="21211830" w:rsidR="002607FE" w:rsidRPr="00615A95" w:rsidRDefault="002607FE" w:rsidP="002607FE">
            <w:r w:rsidRPr="00922FD2">
              <w:rPr>
                <w:rFonts w:asciiTheme="majorHAnsi" w:hAnsiTheme="majorHAnsi" w:cstheme="majorHAnsi"/>
                <w:color w:val="000000"/>
              </w:rPr>
              <w:t>4. Ünite: Ahlaki tutum ve davranışlar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C8BE421" w14:textId="0DA9A190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10.5.1. Din ve dinin yorumu arasındaki farkı ayırt eder.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10.5.2. İslam düşüncesindeki yorum farklılıklarının sebeplerini tartışır.</w:t>
            </w:r>
          </w:p>
        </w:tc>
        <w:tc>
          <w:tcPr>
            <w:tcW w:w="1984" w:type="dxa"/>
            <w:vMerge/>
            <w:vAlign w:val="center"/>
          </w:tcPr>
          <w:p w14:paraId="5DBB94F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74A8C88D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606E942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D378D58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3628A9" w14:textId="0DF4B54A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18. Hafta:</w:t>
            </w:r>
            <w:r>
              <w:rPr>
                <w:color w:val="000000"/>
              </w:rPr>
              <w:br/>
              <w:t xml:space="preserve"> 9-15 Ocak</w:t>
            </w:r>
          </w:p>
        </w:tc>
        <w:tc>
          <w:tcPr>
            <w:tcW w:w="708" w:type="dxa"/>
            <w:vAlign w:val="center"/>
          </w:tcPr>
          <w:p w14:paraId="63C29E01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3C34788F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01EAE1" w14:textId="3FA7C6A9" w:rsidR="002607FE" w:rsidRPr="00615A95" w:rsidRDefault="002607FE" w:rsidP="002607FE">
            <w:r w:rsidRPr="00922FD2">
              <w:rPr>
                <w:rFonts w:asciiTheme="majorHAnsi" w:hAnsiTheme="majorHAnsi" w:cstheme="majorHAnsi"/>
              </w:rPr>
              <w:t>5. Ünite: İslam Düşüncesinde Siyasi, İtikadi ve Fıkhi Yorumlar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89C86EB" w14:textId="227D27D3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10.5.3. Dinî yorumlarla ilgili bazı kavramları değerlendirir.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10.5.4. İslam düşüncesinde itikadi ve siyasi yorumları genel özelliklerine göre sınıflandırır.</w:t>
            </w:r>
          </w:p>
        </w:tc>
        <w:tc>
          <w:tcPr>
            <w:tcW w:w="1984" w:type="dxa"/>
            <w:vMerge/>
            <w:vAlign w:val="center"/>
          </w:tcPr>
          <w:p w14:paraId="47F09C4B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065627DD" w14:textId="77777777" w:rsidTr="006B52ED">
        <w:trPr>
          <w:trHeight w:val="411"/>
        </w:trPr>
        <w:tc>
          <w:tcPr>
            <w:tcW w:w="548" w:type="dxa"/>
            <w:vMerge/>
            <w:vAlign w:val="center"/>
          </w:tcPr>
          <w:p w14:paraId="0A22CB3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DB293D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9C9F9B4" w14:textId="2782E454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19. Hafta:</w:t>
            </w:r>
            <w:r>
              <w:rPr>
                <w:color w:val="000000"/>
              </w:rPr>
              <w:br/>
              <w:t xml:space="preserve"> 16-22 Ocak</w:t>
            </w:r>
          </w:p>
        </w:tc>
        <w:tc>
          <w:tcPr>
            <w:tcW w:w="708" w:type="dxa"/>
            <w:vAlign w:val="center"/>
          </w:tcPr>
          <w:p w14:paraId="147D41A4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244BDC7D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566BD3" w14:textId="366D88BE" w:rsidR="002607FE" w:rsidRPr="00615A95" w:rsidRDefault="002607FE" w:rsidP="002607FE">
            <w:r w:rsidRPr="00922FD2">
              <w:rPr>
                <w:rFonts w:asciiTheme="majorHAnsi" w:hAnsiTheme="majorHAnsi" w:cstheme="majorHAnsi"/>
              </w:rPr>
              <w:t>5. Ünite: İslam Düşüncesinde Siyasi, İtikadi ve Fıkhi Yorumlar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7732AE9" w14:textId="2323B89E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10.5.5. İslam düşüncesindeki amelî fıkhi yorumları tanır.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10.5.6. Nisâ suresi 59. ayette verilen mesajları değerlendirir</w:t>
            </w:r>
          </w:p>
        </w:tc>
        <w:tc>
          <w:tcPr>
            <w:tcW w:w="1984" w:type="dxa"/>
            <w:vMerge/>
            <w:vAlign w:val="center"/>
          </w:tcPr>
          <w:p w14:paraId="2841FB65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86857BA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49DDE02" w14:textId="6FC02544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OCAK – 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ŞUBAT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YARIYIL TATİLİ</w:t>
            </w:r>
          </w:p>
        </w:tc>
        <w:tc>
          <w:tcPr>
            <w:tcW w:w="1984" w:type="dxa"/>
            <w:vMerge/>
            <w:vAlign w:val="center"/>
          </w:tcPr>
          <w:p w14:paraId="675AFB5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0F049DEF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45FA335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ŞUBAT</w:t>
            </w:r>
          </w:p>
        </w:tc>
        <w:tc>
          <w:tcPr>
            <w:tcW w:w="723" w:type="dxa"/>
            <w:vAlign w:val="center"/>
          </w:tcPr>
          <w:p w14:paraId="2A916ADA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BCEE89" w14:textId="056B9C81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20. Hafta:</w:t>
            </w:r>
            <w:r>
              <w:rPr>
                <w:color w:val="000000"/>
              </w:rPr>
              <w:br/>
              <w:t xml:space="preserve"> 6-12 Şubat</w:t>
            </w:r>
          </w:p>
        </w:tc>
        <w:tc>
          <w:tcPr>
            <w:tcW w:w="708" w:type="dxa"/>
            <w:vAlign w:val="center"/>
          </w:tcPr>
          <w:p w14:paraId="1617C03C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3675B2" w14:textId="58F3BA4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1. Ünite: Dünya ve Ahiret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C4DF479" w14:textId="193D9128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11.1.1. Hayatı anlamlandırmada ahiret inancının önemini fark eder.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11.1.2. Dünya hayatı ile ahiret hayatı arasında ilişki kurar.</w:t>
            </w:r>
          </w:p>
        </w:tc>
        <w:tc>
          <w:tcPr>
            <w:tcW w:w="1984" w:type="dxa"/>
            <w:vMerge/>
            <w:vAlign w:val="center"/>
          </w:tcPr>
          <w:p w14:paraId="65A8926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AB43D68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3F2B959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617A64B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8F8EC9D" w14:textId="50F7A3DC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21. Hafta:</w:t>
            </w:r>
            <w:r>
              <w:rPr>
                <w:color w:val="000000"/>
              </w:rPr>
              <w:br/>
              <w:t xml:space="preserve"> 13-19 Şubat</w:t>
            </w:r>
          </w:p>
        </w:tc>
        <w:tc>
          <w:tcPr>
            <w:tcW w:w="708" w:type="dxa"/>
            <w:vAlign w:val="center"/>
          </w:tcPr>
          <w:p w14:paraId="209A0786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1F53E7" w14:textId="69F665D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1. Ünite: Dünya ve Ahiret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CE2B5E9" w14:textId="2CAD35A2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11.1.3. Ahiret hayatının aşamalarını ayet ve hadislerle temellendirir.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11.1.4. Cenaze uğurlama ile ilgili dinî uygulamaları örneklerle açıklar.</w:t>
            </w:r>
          </w:p>
        </w:tc>
        <w:tc>
          <w:tcPr>
            <w:tcW w:w="1984" w:type="dxa"/>
            <w:vMerge/>
            <w:vAlign w:val="center"/>
          </w:tcPr>
          <w:p w14:paraId="00698231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62E23AA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1FA4B40C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C9BFC7D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69783ED" w14:textId="4BD72449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22. Hafta:</w:t>
            </w:r>
            <w:r>
              <w:rPr>
                <w:color w:val="000000"/>
              </w:rPr>
              <w:br/>
              <w:t xml:space="preserve"> 20-26 Şubat</w:t>
            </w:r>
          </w:p>
        </w:tc>
        <w:tc>
          <w:tcPr>
            <w:tcW w:w="708" w:type="dxa"/>
            <w:vAlign w:val="center"/>
          </w:tcPr>
          <w:p w14:paraId="6DACF17D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B932D0" w14:textId="0BEF437F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 xml:space="preserve">2. </w:t>
            </w:r>
            <w:proofErr w:type="gramStart"/>
            <w:r w:rsidRPr="00922FD2">
              <w:rPr>
                <w:rFonts w:asciiTheme="majorHAnsi" w:hAnsiTheme="majorHAnsi" w:cstheme="majorHAnsi"/>
              </w:rPr>
              <w:t>Ünite:  Kur’an’a</w:t>
            </w:r>
            <w:proofErr w:type="gramEnd"/>
            <w:r w:rsidRPr="00922FD2">
              <w:rPr>
                <w:rFonts w:asciiTheme="majorHAnsi" w:hAnsiTheme="majorHAnsi" w:cstheme="majorHAnsi"/>
              </w:rPr>
              <w:t xml:space="preserve"> Göre Hz. Muhammed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1DF0657" w14:textId="74FD2917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11.2.1. Hz. Muhammed’in örnek şahsiyetini tanır.</w:t>
            </w:r>
            <w:r w:rsidRPr="00922FD2">
              <w:rPr>
                <w:rFonts w:asciiTheme="majorHAnsi" w:hAnsiTheme="majorHAnsi" w:cstheme="majorHAnsi"/>
              </w:rPr>
              <w:br/>
              <w:t>11.2.2. Hz. Muhammed’in peygamberlikle ilgili görevlerini açıklar.</w:t>
            </w:r>
          </w:p>
        </w:tc>
        <w:tc>
          <w:tcPr>
            <w:tcW w:w="1984" w:type="dxa"/>
            <w:vMerge/>
            <w:vAlign w:val="center"/>
          </w:tcPr>
          <w:p w14:paraId="24031AF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1769F9DF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531AF17F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MART</w:t>
            </w:r>
          </w:p>
        </w:tc>
        <w:tc>
          <w:tcPr>
            <w:tcW w:w="723" w:type="dxa"/>
            <w:vAlign w:val="center"/>
          </w:tcPr>
          <w:p w14:paraId="4BAF6C94" w14:textId="77777777" w:rsidR="002607FE" w:rsidRPr="000B5B71" w:rsidRDefault="002607FE" w:rsidP="002607FE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3E542A2" w14:textId="393735B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23. Hafta:</w:t>
            </w:r>
            <w:r>
              <w:rPr>
                <w:color w:val="000000"/>
              </w:rPr>
              <w:br/>
              <w:t xml:space="preserve"> 27 </w:t>
            </w:r>
            <w:proofErr w:type="gramStart"/>
            <w:r>
              <w:rPr>
                <w:color w:val="000000"/>
              </w:rPr>
              <w:t>Şubat -</w:t>
            </w:r>
            <w:proofErr w:type="gramEnd"/>
            <w:r>
              <w:rPr>
                <w:color w:val="000000"/>
              </w:rPr>
              <w:t xml:space="preserve"> 5 Mart</w:t>
            </w:r>
          </w:p>
        </w:tc>
        <w:tc>
          <w:tcPr>
            <w:tcW w:w="708" w:type="dxa"/>
            <w:vAlign w:val="center"/>
          </w:tcPr>
          <w:p w14:paraId="2D3A04AA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D1AFFF" w14:textId="2F1E3BE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 xml:space="preserve">2. </w:t>
            </w:r>
            <w:proofErr w:type="gramStart"/>
            <w:r w:rsidRPr="00922FD2">
              <w:rPr>
                <w:rFonts w:asciiTheme="majorHAnsi" w:hAnsiTheme="majorHAnsi" w:cstheme="majorHAnsi"/>
              </w:rPr>
              <w:t>Ünite:  Kur’an’a</w:t>
            </w:r>
            <w:proofErr w:type="gramEnd"/>
            <w:r w:rsidRPr="00922FD2">
              <w:rPr>
                <w:rFonts w:asciiTheme="majorHAnsi" w:hAnsiTheme="majorHAnsi" w:cstheme="majorHAnsi"/>
              </w:rPr>
              <w:t xml:space="preserve"> Göre Hz. Muhammed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85992FD" w14:textId="35ED2A7E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11.2.3. Hz. Peygamber’e bağlılık ve itaati ayet ve hadislerden hareketle yorumlar.</w:t>
            </w:r>
            <w:r w:rsidRPr="00922FD2">
              <w:rPr>
                <w:rFonts w:asciiTheme="majorHAnsi" w:hAnsiTheme="majorHAnsi" w:cstheme="majorHAnsi"/>
              </w:rPr>
              <w:br/>
              <w:t>11.2.4. Ahzâb suresi 45-46. ayetlerde verilen mesajları değerlendirir</w:t>
            </w:r>
          </w:p>
        </w:tc>
        <w:tc>
          <w:tcPr>
            <w:tcW w:w="1984" w:type="dxa"/>
            <w:vMerge/>
            <w:vAlign w:val="center"/>
          </w:tcPr>
          <w:p w14:paraId="1F68ED7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600C763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57A3901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8DC99E7" w14:textId="77777777" w:rsidR="002607FE" w:rsidRPr="000B5B71" w:rsidRDefault="002607FE" w:rsidP="002607FE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F35ABEB" w14:textId="29EC053E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24. Hafta:</w:t>
            </w:r>
            <w:r>
              <w:rPr>
                <w:color w:val="000000"/>
              </w:rPr>
              <w:br/>
              <w:t xml:space="preserve"> 6-12 Mart</w:t>
            </w:r>
          </w:p>
        </w:tc>
        <w:tc>
          <w:tcPr>
            <w:tcW w:w="708" w:type="dxa"/>
            <w:vAlign w:val="center"/>
          </w:tcPr>
          <w:p w14:paraId="39112726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2179FF0" w14:textId="6683FD3C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3. Ünite: Kur’an’da Bazı Kavramlar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F5FB0CD" w14:textId="7096E25A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11.3.1. Kur’an’ı Kerim’de geçen bazı kavramları yorumlar.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11.3.2. Kur’an’ı Kerim’de geçen kavramları tanımanın İslam’ı doğru anlamadaki önemini fark eder.</w:t>
            </w:r>
          </w:p>
        </w:tc>
        <w:tc>
          <w:tcPr>
            <w:tcW w:w="1984" w:type="dxa"/>
            <w:vMerge/>
            <w:vAlign w:val="center"/>
          </w:tcPr>
          <w:p w14:paraId="550E708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5B0BCD01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06EDE59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F8E071B" w14:textId="77777777" w:rsidR="002607FE" w:rsidRPr="000B5B71" w:rsidRDefault="002607FE" w:rsidP="002607FE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F316865" w14:textId="1DEF5FF2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25. Hafta:</w:t>
            </w:r>
            <w:r>
              <w:rPr>
                <w:color w:val="000000"/>
              </w:rPr>
              <w:br/>
              <w:t xml:space="preserve"> 13-19 Mart</w:t>
            </w:r>
          </w:p>
        </w:tc>
        <w:tc>
          <w:tcPr>
            <w:tcW w:w="708" w:type="dxa"/>
            <w:vAlign w:val="center"/>
          </w:tcPr>
          <w:p w14:paraId="457E9D31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614AFA" w14:textId="677684B0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3. Ünite: Kur’an’da Bazı Kavramlar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861B0F" w14:textId="48CD46A7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11.3.3. Kehf suresi 107-110. ayetlerde verilen mesajları değerlendirir</w:t>
            </w:r>
          </w:p>
        </w:tc>
        <w:tc>
          <w:tcPr>
            <w:tcW w:w="1984" w:type="dxa"/>
            <w:vMerge/>
            <w:vAlign w:val="center"/>
          </w:tcPr>
          <w:p w14:paraId="53C8D7C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01EB0BEF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6EC4910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FCA871" w14:textId="77777777" w:rsidR="002607FE" w:rsidRPr="000B5B71" w:rsidRDefault="002607FE" w:rsidP="002607FE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D5BDA18" w14:textId="5E67402F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26. Hafta:</w:t>
            </w:r>
            <w:r>
              <w:rPr>
                <w:color w:val="000000"/>
              </w:rPr>
              <w:br/>
              <w:t xml:space="preserve"> 20-26 Mart</w:t>
            </w:r>
          </w:p>
        </w:tc>
        <w:tc>
          <w:tcPr>
            <w:tcW w:w="708" w:type="dxa"/>
            <w:vAlign w:val="center"/>
          </w:tcPr>
          <w:p w14:paraId="77CAB57D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A17678" w14:textId="061C5208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4. Ünite: İnançla İlgili Meseleler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B4AAF62" w14:textId="0783BCD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11.4.1. İnançla ilgili yaklaşımları tartışır.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11.4.2. Yeni dinî akımların özelliklerini değerlendirir</w:t>
            </w:r>
          </w:p>
        </w:tc>
        <w:tc>
          <w:tcPr>
            <w:tcW w:w="1984" w:type="dxa"/>
            <w:vMerge/>
            <w:vAlign w:val="center"/>
          </w:tcPr>
          <w:p w14:paraId="2B3741FB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413BDDE2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313589D2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F50765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</w:rPr>
            </w:pPr>
            <w:r w:rsidRPr="000B5B71">
              <w:rPr>
                <w:rFonts w:asciiTheme="majorHAnsi" w:eastAsia="Arial" w:hAnsiTheme="majorHAnsi" w:cstheme="majorHAnsi"/>
              </w:rPr>
              <w:t>27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2990D2" w14:textId="01CEE871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27. Hafta:</w:t>
            </w:r>
            <w:r>
              <w:rPr>
                <w:color w:val="000000"/>
              </w:rPr>
              <w:br/>
              <w:t xml:space="preserve"> 27 Mart-2 Nisan</w:t>
            </w:r>
          </w:p>
        </w:tc>
        <w:tc>
          <w:tcPr>
            <w:tcW w:w="708" w:type="dxa"/>
            <w:vAlign w:val="center"/>
          </w:tcPr>
          <w:p w14:paraId="11A5AE1F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15890C" w14:textId="63EF9BCE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4. Ünite: İnançla İlgili Meseleler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137442A" w14:textId="7A390DAA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11.4.3. En’âm suresi 59 ve Lokmân suresi 27. ayetlerde verilen mesajları değerlendirir.</w:t>
            </w:r>
          </w:p>
        </w:tc>
        <w:tc>
          <w:tcPr>
            <w:tcW w:w="1984" w:type="dxa"/>
            <w:vMerge/>
            <w:vAlign w:val="center"/>
          </w:tcPr>
          <w:p w14:paraId="403EB894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3ECD837E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0BBFD6C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NİSAN</w:t>
            </w:r>
          </w:p>
        </w:tc>
        <w:tc>
          <w:tcPr>
            <w:tcW w:w="723" w:type="dxa"/>
            <w:vAlign w:val="center"/>
          </w:tcPr>
          <w:p w14:paraId="36F5D54D" w14:textId="77777777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235CEC7" w14:textId="1E9BFB01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28. Hafta:</w:t>
            </w:r>
            <w:r>
              <w:rPr>
                <w:color w:val="000000"/>
              </w:rPr>
              <w:br/>
              <w:t xml:space="preserve"> 3-9 Nisan</w:t>
            </w:r>
          </w:p>
        </w:tc>
        <w:tc>
          <w:tcPr>
            <w:tcW w:w="708" w:type="dxa"/>
            <w:vAlign w:val="center"/>
          </w:tcPr>
          <w:p w14:paraId="054A801D" w14:textId="77777777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218785" w14:textId="79CE3F2C" w:rsidR="002607FE" w:rsidRPr="00615A95" w:rsidRDefault="002607FE" w:rsidP="002607FE">
            <w:r w:rsidRPr="00922FD2">
              <w:rPr>
                <w:rFonts w:asciiTheme="majorHAnsi" w:hAnsiTheme="majorHAnsi" w:cstheme="majorHAnsi"/>
              </w:rPr>
              <w:t>5. Ünite: Yahudilik ve Hristiyanlık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F58A886" w14:textId="785A641B" w:rsidR="002607FE" w:rsidRPr="00615A95" w:rsidRDefault="002607FE" w:rsidP="002607FE">
            <w:r w:rsidRPr="00922FD2">
              <w:rPr>
                <w:rFonts w:asciiTheme="majorHAnsi" w:hAnsiTheme="majorHAnsi" w:cstheme="majorHAnsi"/>
                <w:bCs/>
              </w:rPr>
              <w:t>11.5.1. Yahudiliğin doğuşunu ve gelişim sürecini özetler.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11.5.2. Hıristiyanlığın doğuşunu ve gelişim sürecini özetler</w:t>
            </w:r>
          </w:p>
        </w:tc>
        <w:tc>
          <w:tcPr>
            <w:tcW w:w="1984" w:type="dxa"/>
            <w:vMerge/>
            <w:vAlign w:val="center"/>
          </w:tcPr>
          <w:p w14:paraId="2745E0CB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26B58C91" w14:textId="77777777" w:rsidTr="00D27901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0D747EE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9350D6E" w14:textId="4C4BF8E9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F49FF1B" w14:textId="77777777" w:rsidR="002607FE" w:rsidRDefault="002607FE" w:rsidP="002607FE">
            <w:pPr>
              <w:rPr>
                <w:color w:val="000000"/>
              </w:rPr>
            </w:pPr>
            <w:r>
              <w:rPr>
                <w:color w:val="000000"/>
              </w:rPr>
              <w:t>29. Hafta:</w:t>
            </w:r>
          </w:p>
          <w:p w14:paraId="13510091" w14:textId="07AE37C3" w:rsidR="002607FE" w:rsidRDefault="002607FE" w:rsidP="002607FE">
            <w:pPr>
              <w:rPr>
                <w:color w:val="000000"/>
              </w:rPr>
            </w:pPr>
            <w:r>
              <w:rPr>
                <w:color w:val="000000"/>
              </w:rPr>
              <w:t>10-16 Nisan</w:t>
            </w:r>
          </w:p>
        </w:tc>
        <w:tc>
          <w:tcPr>
            <w:tcW w:w="708" w:type="dxa"/>
            <w:vAlign w:val="center"/>
          </w:tcPr>
          <w:p w14:paraId="258F78B8" w14:textId="419DD82E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16ED9C" w14:textId="497B8B68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 xml:space="preserve">1. Ünite: İslam ve Bilim   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6A62714" w14:textId="239FFDE8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12.1.1. Din-bilim ilişkisini tartışır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12.1.2. İslam medeniyetinde bilim ve düşüncenin gelişim sürecini değerlendirir.</w:t>
            </w:r>
          </w:p>
        </w:tc>
        <w:tc>
          <w:tcPr>
            <w:tcW w:w="1984" w:type="dxa"/>
            <w:vMerge/>
            <w:vAlign w:val="center"/>
          </w:tcPr>
          <w:p w14:paraId="0F3606F5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9BECF14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24F1965" w14:textId="71D694D7" w:rsidR="002607FE" w:rsidRPr="000B5B71" w:rsidRDefault="002607FE" w:rsidP="002607FE">
            <w:pPr>
              <w:jc w:val="center"/>
              <w:rPr>
                <w:rFonts w:asciiTheme="majorHAnsi" w:hAnsiTheme="majorHAnsi" w:cstheme="majorHAnsi"/>
              </w:rPr>
            </w:pP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2.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7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- 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20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 xml:space="preserve"> Nisan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5F8E1B6B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D8F6C79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581B3218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265D97EA" w14:textId="7D8C14EE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68D66ED" w14:textId="2020105B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30. Hafta:</w:t>
            </w:r>
            <w:r>
              <w:rPr>
                <w:color w:val="000000"/>
              </w:rPr>
              <w:br/>
              <w:t xml:space="preserve"> 24-30 Nisan</w:t>
            </w:r>
          </w:p>
        </w:tc>
        <w:tc>
          <w:tcPr>
            <w:tcW w:w="708" w:type="dxa"/>
            <w:vAlign w:val="center"/>
          </w:tcPr>
          <w:p w14:paraId="29B295E6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2D5F83" w14:textId="0C59326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 xml:space="preserve">1. Ünite: İslam ve Bilim   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EB5FEF4" w14:textId="54EFA16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12.1.3. İslam medeniyetinde öne çıkan eğitim ve bilim kurumlarını tanır.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12.1.4. Müslümanların bilim alanında yaptığı özgün çalışmaları sınıflandırır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12.1.5. Fâtır suresi 27-28. ayette verilen mesajları değerlendirir</w:t>
            </w:r>
          </w:p>
        </w:tc>
        <w:tc>
          <w:tcPr>
            <w:tcW w:w="1984" w:type="dxa"/>
            <w:vMerge/>
            <w:vAlign w:val="center"/>
          </w:tcPr>
          <w:p w14:paraId="6702B2B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435E8965" w14:textId="77777777" w:rsidTr="00615A95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241552B" w14:textId="5005C6A3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MAYIS</w:t>
            </w:r>
          </w:p>
        </w:tc>
        <w:tc>
          <w:tcPr>
            <w:tcW w:w="723" w:type="dxa"/>
            <w:vAlign w:val="center"/>
          </w:tcPr>
          <w:p w14:paraId="0F6D2C2A" w14:textId="020BE24E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D4FEBF6" w14:textId="3652AF51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31. Hafta:</w:t>
            </w:r>
            <w:r>
              <w:rPr>
                <w:color w:val="000000"/>
              </w:rPr>
              <w:br/>
              <w:t xml:space="preserve"> 1-7 Mayıs</w:t>
            </w:r>
          </w:p>
        </w:tc>
        <w:tc>
          <w:tcPr>
            <w:tcW w:w="708" w:type="dxa"/>
            <w:vAlign w:val="center"/>
          </w:tcPr>
          <w:p w14:paraId="0E1C0919" w14:textId="77777777" w:rsidR="002607FE" w:rsidRPr="000B5B71" w:rsidRDefault="002607FE" w:rsidP="002607FE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95B78E" w14:textId="08102CFD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eastAsia="Times New Roman" w:hAnsiTheme="majorHAnsi" w:cstheme="majorHAnsi"/>
                <w:color w:val="000000"/>
              </w:rPr>
              <w:t>2. Ünite: Anadolu’da İslam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EAFBA9F" w14:textId="6F9A9257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eastAsia="Times New Roman" w:hAnsiTheme="majorHAnsi" w:cstheme="majorHAnsi"/>
                <w:bCs/>
                <w:noProof/>
              </w:rPr>
              <w:t>12.2.1. Türklerin Müslüman olma sürecini açıklar.</w:t>
            </w:r>
            <w:r w:rsidRPr="00922FD2">
              <w:rPr>
                <w:rFonts w:asciiTheme="majorHAnsi" w:eastAsia="Times New Roman" w:hAnsiTheme="majorHAnsi" w:cstheme="majorHAnsi"/>
                <w:bCs/>
                <w:noProof/>
              </w:rPr>
              <w:br/>
              <w:t>12.2.2. Dinî anlayış ve kültürümüzün oluşmasında etkili olan bazı şahsiyetleri tanır.</w:t>
            </w:r>
          </w:p>
        </w:tc>
        <w:tc>
          <w:tcPr>
            <w:tcW w:w="1984" w:type="dxa"/>
            <w:vMerge/>
            <w:vAlign w:val="center"/>
          </w:tcPr>
          <w:p w14:paraId="16973F2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4FE1B122" w14:textId="77777777" w:rsidTr="00615A95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CC9B372" w14:textId="2FA4600E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0F5E865" w14:textId="1CF576EC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4E12535" w14:textId="6833FC46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32. Hafta:</w:t>
            </w:r>
            <w:r>
              <w:rPr>
                <w:color w:val="000000"/>
              </w:rPr>
              <w:br/>
              <w:t xml:space="preserve"> 8-14 Mayıs</w:t>
            </w:r>
          </w:p>
        </w:tc>
        <w:tc>
          <w:tcPr>
            <w:tcW w:w="708" w:type="dxa"/>
            <w:vAlign w:val="center"/>
          </w:tcPr>
          <w:p w14:paraId="7C5D5D22" w14:textId="77777777" w:rsidR="002607FE" w:rsidRPr="000B5B71" w:rsidRDefault="002607FE" w:rsidP="002607FE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CAE8E6" w14:textId="17ED08CC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3. Ünite: İslam Düşüncesinde Tasavvufi Yorum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75589A9" w14:textId="7B7730E1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12.3.1. İslam düşüncesinde tasavvufi düşüncenin oluşum sürecini değerlendirir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12.3.2. Tasavvufi düşüncede ahlaki boyutun önemini fark eder.</w:t>
            </w:r>
          </w:p>
        </w:tc>
        <w:tc>
          <w:tcPr>
            <w:tcW w:w="1984" w:type="dxa"/>
            <w:vMerge/>
            <w:vAlign w:val="center"/>
          </w:tcPr>
          <w:p w14:paraId="478EE48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4E35F0D8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205557FE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1D81AB" w14:textId="0FDFF223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8044128" w14:textId="23E7AB3C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33. Hafta:</w:t>
            </w:r>
            <w:r>
              <w:rPr>
                <w:color w:val="000000"/>
              </w:rPr>
              <w:br/>
              <w:t xml:space="preserve"> 15-21 Mayıs</w:t>
            </w:r>
          </w:p>
        </w:tc>
        <w:tc>
          <w:tcPr>
            <w:tcW w:w="708" w:type="dxa"/>
            <w:vAlign w:val="center"/>
          </w:tcPr>
          <w:p w14:paraId="364472AC" w14:textId="77777777" w:rsidR="002607FE" w:rsidRPr="000B5B71" w:rsidRDefault="002607FE" w:rsidP="002607FE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F013D6" w14:textId="269B1F7A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3. Ünite: İslam Düşüncesinde Tasavvufi Yorum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735F366" w14:textId="281348FD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12.3.3. Kültürümüzde etkin olan bazı tasavvufi yorumları tanır.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12.3.4. Alevilik-Bektaşilikteki temel kavram ve erkânları tanır.</w:t>
            </w:r>
          </w:p>
        </w:tc>
        <w:tc>
          <w:tcPr>
            <w:tcW w:w="1984" w:type="dxa"/>
            <w:vMerge/>
            <w:vAlign w:val="center"/>
          </w:tcPr>
          <w:p w14:paraId="1BC7773C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106BE55C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6656337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A9BF929" w14:textId="1D58EE40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CB2A556" w14:textId="7B8AC645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34. Hafta:</w:t>
            </w:r>
            <w:r>
              <w:rPr>
                <w:color w:val="000000"/>
              </w:rPr>
              <w:br/>
              <w:t xml:space="preserve"> 22-28 Mayıs</w:t>
            </w:r>
          </w:p>
        </w:tc>
        <w:tc>
          <w:tcPr>
            <w:tcW w:w="708" w:type="dxa"/>
            <w:vAlign w:val="center"/>
          </w:tcPr>
          <w:p w14:paraId="7C7DAF6D" w14:textId="77777777" w:rsidR="002607FE" w:rsidRPr="000B5B71" w:rsidRDefault="002607FE" w:rsidP="002607FE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BFEAF8" w14:textId="06E3D832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4. Ünite: Güncel Dini Meseleler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9A62E64" w14:textId="6DE9B82C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12.4.1. Dinî meselelerin çözümüyle ilgili temel ilke ve yöntemleri analiz eder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12.4.2. İslam’ın ekonomik hayatla ilgili ahlaki ölçülerini yorumlar.</w:t>
            </w:r>
          </w:p>
        </w:tc>
        <w:tc>
          <w:tcPr>
            <w:tcW w:w="1984" w:type="dxa"/>
            <w:vMerge/>
            <w:vAlign w:val="center"/>
          </w:tcPr>
          <w:p w14:paraId="274EADBD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7C7122A7" w14:textId="77777777" w:rsidTr="00615A95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64AA8A8" w14:textId="178E2CA2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HAZİRAN</w:t>
            </w:r>
          </w:p>
        </w:tc>
        <w:tc>
          <w:tcPr>
            <w:tcW w:w="723" w:type="dxa"/>
            <w:vAlign w:val="center"/>
          </w:tcPr>
          <w:p w14:paraId="4934EB47" w14:textId="77B8D64D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  <w:r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E32F01E" w14:textId="13F623FA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35. Hafta:</w:t>
            </w:r>
            <w:r>
              <w:rPr>
                <w:color w:val="000000"/>
              </w:rPr>
              <w:br/>
              <w:t xml:space="preserve"> 29 </w:t>
            </w:r>
            <w:proofErr w:type="gramStart"/>
            <w:r>
              <w:rPr>
                <w:color w:val="000000"/>
              </w:rPr>
              <w:t>Mayıs -</w:t>
            </w:r>
            <w:proofErr w:type="gramEnd"/>
            <w:r>
              <w:rPr>
                <w:color w:val="000000"/>
              </w:rPr>
              <w:t xml:space="preserve"> 4 Haziran</w:t>
            </w:r>
          </w:p>
        </w:tc>
        <w:tc>
          <w:tcPr>
            <w:tcW w:w="708" w:type="dxa"/>
            <w:vAlign w:val="center"/>
          </w:tcPr>
          <w:p w14:paraId="533262E6" w14:textId="77777777" w:rsidR="002607FE" w:rsidRPr="000B5B71" w:rsidRDefault="002607FE" w:rsidP="002607FE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08EDA4" w14:textId="3A4B7129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5. Ünite: Hint ve Çin Dinleri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4918F7C" w14:textId="7B41116D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12.5.1. Hinduizm’in doğuşunu ve gelişim sürecini özetler.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12.5.2. Budizm’in doğuşunu ve gelişim sürecini özetler.</w:t>
            </w:r>
          </w:p>
        </w:tc>
        <w:tc>
          <w:tcPr>
            <w:tcW w:w="1984" w:type="dxa"/>
            <w:vMerge/>
            <w:vAlign w:val="center"/>
          </w:tcPr>
          <w:p w14:paraId="7F3A58E4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63EC2978" w14:textId="77777777" w:rsidTr="00615A95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B4B5C61" w14:textId="0BF6D676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523A485" w14:textId="382A5193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6B4D65" w14:textId="70BCC5BC" w:rsidR="002607FE" w:rsidRPr="000B5B71" w:rsidRDefault="002607FE" w:rsidP="002607FE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36. Hafta:</w:t>
            </w:r>
            <w:r>
              <w:rPr>
                <w:color w:val="000000"/>
              </w:rPr>
              <w:br/>
              <w:t xml:space="preserve"> 5-11 Haziran</w:t>
            </w:r>
          </w:p>
        </w:tc>
        <w:tc>
          <w:tcPr>
            <w:tcW w:w="708" w:type="dxa"/>
            <w:vAlign w:val="center"/>
          </w:tcPr>
          <w:p w14:paraId="3684F5AE" w14:textId="77777777" w:rsidR="002607FE" w:rsidRPr="000B5B71" w:rsidRDefault="002607FE" w:rsidP="002607FE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D1F3D2" w14:textId="0A467325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</w:rPr>
              <w:t>5. Ünite: Hint ve Çin Dinleri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2839071" w14:textId="4BBBFF53" w:rsidR="002607FE" w:rsidRPr="000B5B71" w:rsidRDefault="002607FE" w:rsidP="002607FE">
            <w:pPr>
              <w:rPr>
                <w:rFonts w:asciiTheme="majorHAnsi" w:hAnsiTheme="majorHAnsi" w:cstheme="majorHAnsi"/>
              </w:rPr>
            </w:pPr>
            <w:r w:rsidRPr="00922FD2">
              <w:rPr>
                <w:rFonts w:asciiTheme="majorHAnsi" w:hAnsiTheme="majorHAnsi" w:cstheme="majorHAnsi"/>
                <w:bCs/>
              </w:rPr>
              <w:t>12.5.3. Konfüçyanizm’in doğuşunu ve gelişim sürecini özetler.</w:t>
            </w:r>
            <w:r w:rsidRPr="00922FD2">
              <w:rPr>
                <w:rFonts w:asciiTheme="majorHAnsi" w:hAnsiTheme="majorHAnsi" w:cstheme="majorHAnsi"/>
                <w:bCs/>
              </w:rPr>
              <w:br/>
              <w:t>12.5.4. Taoizm’in doğuşunu ve gelişim sürecini özetler.</w:t>
            </w:r>
          </w:p>
        </w:tc>
        <w:tc>
          <w:tcPr>
            <w:tcW w:w="1984" w:type="dxa"/>
            <w:vMerge/>
            <w:vAlign w:val="center"/>
          </w:tcPr>
          <w:p w14:paraId="0C48E7AA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607FE" w:rsidRPr="000B5B71" w14:paraId="7EAD8F27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46E3C2C9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2AB47748" w14:textId="46B8703B" w:rsidR="002607FE" w:rsidRPr="000B5B71" w:rsidRDefault="002607FE" w:rsidP="002607FE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HAZİRAN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KURSLARIN TAMAMLANMASI</w:t>
            </w:r>
          </w:p>
        </w:tc>
        <w:tc>
          <w:tcPr>
            <w:tcW w:w="1984" w:type="dxa"/>
            <w:vMerge/>
          </w:tcPr>
          <w:p w14:paraId="6850CBF6" w14:textId="77777777" w:rsidR="002607FE" w:rsidRPr="000B5B71" w:rsidRDefault="002607FE" w:rsidP="002607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</w:tbl>
    <w:p w14:paraId="6359D5DC" w14:textId="77777777" w:rsidR="00D622A2" w:rsidRPr="000B5B71" w:rsidRDefault="0075430C" w:rsidP="007A2B18">
      <w:pPr>
        <w:spacing w:after="0" w:line="240" w:lineRule="auto"/>
        <w:jc w:val="center"/>
        <w:rPr>
          <w:rFonts w:asciiTheme="majorHAnsi" w:eastAsia="Arial" w:hAnsiTheme="majorHAnsi" w:cstheme="majorHAnsi"/>
          <w:bCs/>
        </w:rPr>
      </w:pPr>
      <w:r w:rsidRPr="000B5B71">
        <w:rPr>
          <w:rFonts w:asciiTheme="majorHAnsi" w:eastAsia="Arial" w:hAnsiTheme="majorHAnsi" w:cstheme="majorHAnsi"/>
          <w:bCs/>
        </w:rPr>
        <w:t> </w:t>
      </w:r>
    </w:p>
    <w:p w14:paraId="086E3B28" w14:textId="77777777" w:rsidR="007A2B18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ab/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ab/>
      </w:r>
    </w:p>
    <w:p w14:paraId="07E02608" w14:textId="295B20B0" w:rsidR="00D622A2" w:rsidRPr="000B5B71" w:rsidRDefault="007A2B18" w:rsidP="007A2B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0" w:firstLine="720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>0</w:t>
      </w:r>
      <w:r w:rsidR="00615A95">
        <w:rPr>
          <w:rFonts w:asciiTheme="majorHAnsi" w:eastAsia="Arial" w:hAnsiTheme="majorHAnsi" w:cstheme="majorHAnsi"/>
          <w:bCs/>
          <w:color w:val="000000"/>
        </w:rPr>
        <w:t>5</w:t>
      </w:r>
      <w:r w:rsidRPr="000B5B71">
        <w:rPr>
          <w:rFonts w:asciiTheme="majorHAnsi" w:eastAsia="Arial" w:hAnsiTheme="majorHAnsi" w:cstheme="majorHAnsi"/>
          <w:bCs/>
          <w:color w:val="000000"/>
        </w:rPr>
        <w:t>/09/202</w:t>
      </w:r>
      <w:r w:rsidR="00615A95">
        <w:rPr>
          <w:rFonts w:asciiTheme="majorHAnsi" w:eastAsia="Arial" w:hAnsiTheme="majorHAnsi" w:cstheme="majorHAnsi"/>
          <w:bCs/>
          <w:color w:val="000000"/>
        </w:rPr>
        <w:t>2</w:t>
      </w:r>
      <w:r w:rsidR="0075430C" w:rsidRPr="000B5B71">
        <w:rPr>
          <w:rFonts w:asciiTheme="majorHAnsi" w:eastAsia="Arial" w:hAnsiTheme="majorHAnsi" w:cstheme="majorHAnsi"/>
          <w:bCs/>
          <w:color w:val="000000"/>
        </w:rPr>
        <w:br/>
      </w:r>
    </w:p>
    <w:p w14:paraId="7C8AAC6C" w14:textId="77777777" w:rsidR="007A2B18" w:rsidRPr="000B5B71" w:rsidRDefault="007A2B18" w:rsidP="007A2B18">
      <w:pPr>
        <w:tabs>
          <w:tab w:val="left" w:pos="948"/>
        </w:tabs>
        <w:rPr>
          <w:rFonts w:asciiTheme="majorHAnsi" w:eastAsia="Arial" w:hAnsiTheme="majorHAnsi" w:cstheme="majorHAnsi"/>
        </w:rPr>
      </w:pPr>
    </w:p>
    <w:sectPr w:rsidR="007A2B18" w:rsidRPr="000B5B71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2060931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A2"/>
    <w:rsid w:val="000031FB"/>
    <w:rsid w:val="00006AA2"/>
    <w:rsid w:val="00037828"/>
    <w:rsid w:val="000B232D"/>
    <w:rsid w:val="000B5B71"/>
    <w:rsid w:val="000F115E"/>
    <w:rsid w:val="00247DFF"/>
    <w:rsid w:val="002607FE"/>
    <w:rsid w:val="00296CE7"/>
    <w:rsid w:val="003451D8"/>
    <w:rsid w:val="003E6933"/>
    <w:rsid w:val="00615A95"/>
    <w:rsid w:val="006910A2"/>
    <w:rsid w:val="0075430C"/>
    <w:rsid w:val="007A2B18"/>
    <w:rsid w:val="009D748E"/>
    <w:rsid w:val="00B024DD"/>
    <w:rsid w:val="00BE71F8"/>
    <w:rsid w:val="00D622A2"/>
    <w:rsid w:val="00E01569"/>
    <w:rsid w:val="00E6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ED4C"/>
  <w15:docId w15:val="{DDAEFE24-76F5-410B-821C-409AA6F5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styleId="TabloKlavuzuAk">
    <w:name w:val="Grid Table Light"/>
    <w:basedOn w:val="NormalTablo"/>
    <w:uiPriority w:val="40"/>
    <w:rsid w:val="00247D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rsid w:val="007A2B1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E6933"/>
    <w:pPr>
      <w:widowControl w:val="0"/>
      <w:autoSpaceDE w:val="0"/>
      <w:autoSpaceDN w:val="0"/>
      <w:spacing w:before="41" w:after="0" w:line="240" w:lineRule="auto"/>
      <w:ind w:left="240"/>
      <w:jc w:val="center"/>
    </w:pPr>
    <w:rPr>
      <w:rFonts w:ascii="Arial" w:eastAsia="Arial" w:hAnsi="Arial" w:cs="Arial"/>
      <w:lang w:eastAsia="en-US"/>
    </w:rPr>
  </w:style>
  <w:style w:type="paragraph" w:styleId="ListeParagraf">
    <w:name w:val="List Paragraph"/>
    <w:basedOn w:val="Normal"/>
    <w:uiPriority w:val="34"/>
    <w:qFormat/>
    <w:rsid w:val="00B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2</cp:revision>
  <dcterms:created xsi:type="dcterms:W3CDTF">2021-09-11T19:15:00Z</dcterms:created>
  <dcterms:modified xsi:type="dcterms:W3CDTF">2022-09-20T09:57:00Z</dcterms:modified>
</cp:coreProperties>
</file>