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190C" w:rsidRDefault="0070190C">
      <w:bookmarkStart w:id="0" w:name="_Hlk524395357"/>
    </w:p>
    <w:p w:rsidR="0070190C" w:rsidRDefault="0070190C"/>
    <w:p w:rsidR="0070190C" w:rsidRPr="00BE0B1D" w:rsidRDefault="0070190C" w:rsidP="0070190C">
      <w:pPr>
        <w:jc w:val="center"/>
      </w:pP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</w:t>
      </w:r>
      <w:r w:rsidR="00E341CF">
        <w:rPr>
          <w:rFonts w:ascii="Arial" w:hAnsi="Arial" w:cs="Arial"/>
          <w:sz w:val="48"/>
          <w:szCs w:val="48"/>
        </w:rPr>
        <w:t>/…</w:t>
      </w:r>
      <w:r w:rsidRPr="00BE0B1D">
        <w:rPr>
          <w:rFonts w:ascii="Arial" w:hAnsi="Arial" w:cs="Arial"/>
          <w:sz w:val="48"/>
          <w:szCs w:val="48"/>
        </w:rPr>
        <w:t xml:space="preserve"> SINIFI</w:t>
      </w:r>
    </w:p>
    <w:p w:rsidR="0070190C" w:rsidRDefault="0070190C" w:rsidP="0070190C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70190C" w:rsidRDefault="0070190C" w:rsidP="0070190C">
      <w:pPr>
        <w:jc w:val="center"/>
        <w:rPr>
          <w:rFonts w:ascii="Arial" w:hAnsi="Arial" w:cs="Arial"/>
          <w:sz w:val="48"/>
          <w:szCs w:val="48"/>
        </w:rPr>
      </w:pPr>
    </w:p>
    <w:p w:rsidR="0070190C" w:rsidRDefault="0070190C" w:rsidP="0070190C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70190C" w:rsidRDefault="0070190C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F18D1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18D1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Pr="00523A6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Pr="00523A61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Pr="00523A6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F18D1" w:rsidRPr="00523A61" w:rsidRDefault="00B4042E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Nesne Sayılarını Bulalım</w:t>
            </w:r>
          </w:p>
        </w:tc>
        <w:tc>
          <w:tcPr>
            <w:tcW w:w="1418" w:type="dxa"/>
            <w:vMerge w:val="restart"/>
            <w:vAlign w:val="center"/>
          </w:tcPr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8D1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8D1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3141E">
              <w:rPr>
                <w:rFonts w:ascii="Tahoma" w:hAnsi="Tahoma" w:cs="Tahoma"/>
                <w:b/>
                <w:sz w:val="16"/>
                <w:szCs w:val="16"/>
              </w:rPr>
              <w:t>1-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Default="001E04B8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CF18D1" w:rsidRPr="00CF18D1" w:rsidRDefault="00B4042E" w:rsidP="00CF18D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Onluk ve Birliklere Ayıralım</w:t>
            </w:r>
          </w:p>
        </w:tc>
        <w:tc>
          <w:tcPr>
            <w:tcW w:w="1418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8D1" w:rsidRPr="007053EA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8D1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Default="00CF18D1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2693" w:type="dxa"/>
            <w:vAlign w:val="center"/>
          </w:tcPr>
          <w:p w:rsidR="00CF18D1" w:rsidRPr="00523A61" w:rsidRDefault="00B4042E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Tahmin Edelim</w:t>
            </w:r>
          </w:p>
        </w:tc>
        <w:tc>
          <w:tcPr>
            <w:tcW w:w="1418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F18D1" w:rsidRPr="00523A61" w:rsidRDefault="00CF18D1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0742C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263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0A3BF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 w:rsidR="000A3BF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Basamak Değerini Bulalım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E04B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1E04B8">
              <w:rPr>
                <w:rFonts w:ascii="Tahoma" w:hAnsi="Tahoma" w:cs="Tahoma"/>
                <w:b/>
                <w:sz w:val="16"/>
                <w:szCs w:val="16"/>
              </w:rPr>
              <w:t>4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1E04B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Ritmik Sayma Yapalım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 w:rsidR="0007065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559" w:type="dxa"/>
            <w:vAlign w:val="center"/>
          </w:tcPr>
          <w:p w:rsidR="007053EA" w:rsidRPr="00523A61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 xml:space="preserve">Dünya </w:t>
            </w:r>
            <w:r>
              <w:rPr>
                <w:rFonts w:ascii="Tahoma" w:hAnsi="Tahoma" w:cs="Tahoma"/>
                <w:sz w:val="16"/>
                <w:szCs w:val="16"/>
              </w:rPr>
              <w:t>Çocuk</w:t>
            </w:r>
            <w:r w:rsidRPr="000F3A2E">
              <w:rPr>
                <w:rFonts w:ascii="Tahoma" w:hAnsi="Tahoma" w:cs="Tahoma"/>
                <w:sz w:val="16"/>
                <w:szCs w:val="16"/>
              </w:rPr>
              <w:t xml:space="preserve"> Günü (28 Eylül)</w:t>
            </w: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Ekim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 w:rsidR="0007065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741C2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1E04B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19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Sayıları Karşılaştıralım ve Sıralayalım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:rsidR="007053EA" w:rsidRPr="00523A61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Sayıların Yakın Olduğu Onlukları Bulalım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BC2F3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842C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2631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842C4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26315" w:rsidRP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C842C4" w:rsidRPr="00523A6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C26315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C26315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FF02AA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2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DD16B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C842C4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Çıkarma İşlemi Yapalım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33102" w:rsidRDefault="00A3310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8-9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2A7610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A3310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F02AA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Zihinden Çıkaralım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C264B6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56BE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33102" w:rsidRDefault="00CF18D1" w:rsidP="00A33102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sz w:val="16"/>
                <w:szCs w:val="16"/>
              </w:rPr>
              <w:t xml:space="preserve">1.Ünite Değerlendirme (sayfa </w:t>
            </w:r>
            <w:r w:rsidR="00B4042E">
              <w:rPr>
                <w:rFonts w:ascii="Tahoma" w:hAnsi="Tahoma" w:cs="Tahoma"/>
                <w:sz w:val="16"/>
                <w:szCs w:val="16"/>
              </w:rPr>
              <w:t>80</w:t>
            </w:r>
            <w:r w:rsidRPr="00CF18D1">
              <w:rPr>
                <w:rFonts w:ascii="Tahoma" w:hAnsi="Tahoma" w:cs="Tahoma"/>
                <w:sz w:val="16"/>
                <w:szCs w:val="16"/>
              </w:rPr>
              <w:t>)</w:t>
            </w:r>
            <w:r w:rsid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33102" w:rsidRPr="00BC2F31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F02A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2A761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2A761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Verilmeyen Toplananı Bulalım</w:t>
            </w:r>
          </w:p>
        </w:tc>
        <w:tc>
          <w:tcPr>
            <w:tcW w:w="1418" w:type="dxa"/>
            <w:vAlign w:val="center"/>
          </w:tcPr>
          <w:p w:rsidR="00676504" w:rsidRPr="00523A61" w:rsidRDefault="00676504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504" w:rsidRPr="00523A61" w:rsidRDefault="00676504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Default="003A69A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A7610" w:rsidRPr="00C2667D" w:rsidTr="002A7610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7610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2A7610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Kasım – 18 Kasım</w:t>
            </w:r>
          </w:p>
        </w:tc>
        <w:tc>
          <w:tcPr>
            <w:tcW w:w="14713" w:type="dxa"/>
            <w:gridSpan w:val="8"/>
            <w:vAlign w:val="center"/>
          </w:tcPr>
          <w:p w:rsidR="002A7610" w:rsidRDefault="002A7610" w:rsidP="002A7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DD16B9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676504" w:rsidRPr="00523A61" w:rsidRDefault="00B4042E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İki Doğal Sayının Toplamını Tahmin Edelim</w:t>
            </w:r>
          </w:p>
        </w:tc>
        <w:tc>
          <w:tcPr>
            <w:tcW w:w="1418" w:type="dxa"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504" w:rsidRPr="000F3A2E" w:rsidRDefault="00C264B6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FF02AA" w:rsidRDefault="00FF02AA" w:rsidP="00EB45D5"/>
    <w:p w:rsidR="00676504" w:rsidRDefault="00676504" w:rsidP="00EB45D5"/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BA2871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67650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 w:rsidR="00DD16B9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Zihinden Toplayalım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ASIM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 xml:space="preserve"> - ARALIK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2A761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523A61" w:rsidRDefault="00B4042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İşlemi Gerektiren Problemleri Çözelim ve Kuralım</w:t>
            </w:r>
          </w:p>
        </w:tc>
        <w:tc>
          <w:tcPr>
            <w:tcW w:w="1418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76504" w:rsidRPr="000F3A2E" w:rsidRDefault="00676504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E024E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E024E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E024E" w:rsidRPr="00523A61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E024E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E024E" w:rsidRPr="00523A61" w:rsidRDefault="00102F60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E024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E024E" w:rsidRPr="00AE024E" w:rsidRDefault="00BA287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AE024E" w:rsidRPr="000F3A2E" w:rsidRDefault="00AE024E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024E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p w:rsidR="00676504" w:rsidRDefault="00676504" w:rsidP="00EB45D5"/>
    <w:p w:rsidR="00E341CF" w:rsidRDefault="00E341CF" w:rsidP="00EB45D5"/>
    <w:p w:rsidR="00E341CF" w:rsidRDefault="00E341CF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AE024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2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571381" w:rsidRPr="00523A61" w:rsidRDefault="00B4042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ve Çıkarma Arasındaki İlişkiyi Öğrenelim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gibi sözel olarak ifade edilir;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= Toplam kalem sayısı - Eklenen kalem sayısı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Eklenen kalem sayısı = Toplam kalem sayısı - İlk kalem sayısı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DD16B9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16B9" w:rsidRPr="00523A61" w:rsidRDefault="00DD16B9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13-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576B3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8C69CA" w:rsidRPr="00523A61" w:rsidRDefault="00B4042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Matematiksel İfadelerde Eşitlik Kavramını Öğrenelim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14-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3A69A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B4042E" w:rsidRPr="00B4042E" w:rsidRDefault="00B4042E" w:rsidP="00B404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ve Çıkarma İşlemi Gerektiren Problemleri</w:t>
            </w:r>
          </w:p>
          <w:p w:rsidR="00571381" w:rsidRPr="00523A61" w:rsidRDefault="00B4042E" w:rsidP="00B4042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Çözelim ve Kuralım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C69C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76B3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Pr="00523A61" w:rsidRDefault="00BA2871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576B3" w:rsidRPr="00523A61" w:rsidRDefault="00B4042E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Sıvıları Ölçelim,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576B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 xml:space="preserve"> - OCAK</w:t>
            </w:r>
          </w:p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15-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8576B3" w:rsidRPr="00523A61" w:rsidRDefault="00B4042E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Sıvı Ölçüleri Problemleri Çözelim</w:t>
            </w:r>
          </w:p>
        </w:tc>
        <w:tc>
          <w:tcPr>
            <w:tcW w:w="1418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F5E50" w:rsidRDefault="00BA2871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sz w:val="16"/>
                <w:szCs w:val="16"/>
              </w:rPr>
              <w:t xml:space="preserve">2.Ünite Değerlendirme (Sayfa </w:t>
            </w:r>
            <w:r w:rsidR="00B4042E">
              <w:rPr>
                <w:rFonts w:ascii="Tahoma" w:hAnsi="Tahoma" w:cs="Tahoma"/>
                <w:sz w:val="16"/>
                <w:szCs w:val="16"/>
              </w:rPr>
              <w:t>126</w:t>
            </w:r>
            <w:r w:rsidRPr="00BA287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A2871" w:rsidRPr="008F5E50" w:rsidRDefault="00BA2871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341CF" w:rsidRDefault="00E341CF" w:rsidP="00932D32"/>
    <w:p w:rsidR="00E341CF" w:rsidRDefault="00E341CF" w:rsidP="00932D32"/>
    <w:p w:rsidR="00E341CF" w:rsidRDefault="00E341CF" w:rsidP="00932D32"/>
    <w:p w:rsidR="00E341CF" w:rsidRDefault="00E341CF" w:rsidP="00932D32"/>
    <w:p w:rsidR="00E341CF" w:rsidRDefault="00E341C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102F6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16-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Ocak 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7760C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7760CE" w:rsidRPr="007760CE" w:rsidRDefault="00B4042E" w:rsidP="00E0273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Geometrik Şekilleri Sınıflandıralım</w:t>
            </w: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D740D" w:rsidRPr="009D740D" w:rsidRDefault="009D740D" w:rsidP="009D740D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9D740D" w:rsidRPr="00523A61" w:rsidRDefault="009D740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  <w:r w:rsidR="009D17C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D740D">
              <w:rPr>
                <w:rFonts w:ascii="Tahoma" w:hAnsi="Tahoma" w:cs="Tahoma"/>
                <w:sz w:val="16"/>
                <w:szCs w:val="16"/>
              </w:rPr>
              <w:t>yer verilir.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E74DEE">
        <w:trPr>
          <w:trHeight w:val="1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310A37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E74DEE" w:rsidRDefault="007760C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da çalışmalar yapmaları sağlanır.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DD760B">
        <w:trPr>
          <w:trHeight w:val="32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7-1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E74DEE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310A3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7760C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E74DEE" w:rsidRDefault="00B4042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Cisimleri Tanıyalım</w:t>
            </w:r>
          </w:p>
          <w:p w:rsidR="00B4042E" w:rsidRDefault="00B4042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4042E" w:rsidRDefault="00B4042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Cisimlerin Biçimsel Özelliklerini Fark Edelim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E74DEE" w:rsidRPr="00523A61" w:rsidRDefault="00C264B6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760CE" w:rsidRPr="008D6516" w:rsidTr="007019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70190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7760CE" w:rsidRPr="00523A61" w:rsidRDefault="007760CE" w:rsidP="007019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760CE" w:rsidRPr="00C2667D" w:rsidTr="007019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760CE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7760CE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760CE" w:rsidRPr="00C2667D" w:rsidTr="007019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0CE" w:rsidRPr="00523A61" w:rsidRDefault="007760C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7760C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7760C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60CE" w:rsidRPr="00C2667D" w:rsidTr="0070190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0CE" w:rsidRDefault="00310A37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0CE" w:rsidRPr="00523A61" w:rsidRDefault="007760CE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10A3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310A37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– 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F21C0D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760CE" w:rsidRPr="00523A61" w:rsidRDefault="00B4042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Yer, Yön ve Hareket Belirtelim</w:t>
            </w:r>
          </w:p>
        </w:tc>
        <w:tc>
          <w:tcPr>
            <w:tcW w:w="1418" w:type="dxa"/>
            <w:vAlign w:val="center"/>
          </w:tcPr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760CE" w:rsidRPr="00E854EE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60CE" w:rsidRPr="005F18CC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280943" w:rsidRDefault="00280943"/>
    <w:p w:rsidR="00280943" w:rsidRDefault="00280943"/>
    <w:p w:rsidR="00280943" w:rsidRDefault="00280943"/>
    <w:p w:rsidR="00280943" w:rsidRPr="00E854EE" w:rsidRDefault="00280943" w:rsidP="00280943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280943" w:rsidRDefault="00280943">
      <w:r>
        <w:t>,</w:t>
      </w:r>
    </w:p>
    <w:p w:rsidR="00397211" w:rsidRDefault="00397211"/>
    <w:p w:rsidR="00397211" w:rsidRDefault="00397211"/>
    <w:p w:rsidR="00397211" w:rsidRDefault="0039721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97211" w:rsidRPr="008D6516" w:rsidTr="002F2C3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97211" w:rsidRPr="00523A61" w:rsidRDefault="00397211" w:rsidP="002F2C3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2F2C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97211" w:rsidRPr="00523A61" w:rsidRDefault="00397211" w:rsidP="002F2C3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97211" w:rsidRPr="00C2667D" w:rsidTr="002F2C3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9721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9721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97211" w:rsidRPr="00C2667D" w:rsidTr="002F2C3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97211" w:rsidRPr="00523A61" w:rsidRDefault="00397211" w:rsidP="002F2C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97211" w:rsidRPr="00523A61" w:rsidRDefault="00397211" w:rsidP="002F2C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97211" w:rsidRPr="00523A61" w:rsidRDefault="00397211" w:rsidP="002F2C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7211" w:rsidRPr="00C2667D" w:rsidTr="002F2C3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97211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397211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397211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Simetrik Şekilleri Öğrenelim</w:t>
            </w:r>
          </w:p>
        </w:tc>
        <w:tc>
          <w:tcPr>
            <w:tcW w:w="1418" w:type="dxa"/>
            <w:vMerge w:val="restart"/>
            <w:vAlign w:val="center"/>
          </w:tcPr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97211" w:rsidRPr="00264CD5" w:rsidRDefault="00397211" w:rsidP="0039721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97211" w:rsidRPr="00264CD5" w:rsidRDefault="00397211" w:rsidP="0039721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97211" w:rsidRPr="00264CD5" w:rsidRDefault="00397211" w:rsidP="0039721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9721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97211" w:rsidRPr="00C54BCA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54BCA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97211" w:rsidRPr="005F18CC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97211" w:rsidRPr="00C2667D" w:rsidTr="002F2C3E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(19-20.HAFTA)</w:t>
            </w:r>
          </w:p>
        </w:tc>
        <w:tc>
          <w:tcPr>
            <w:tcW w:w="426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13 Şubat</w:t>
            </w:r>
          </w:p>
        </w:tc>
        <w:tc>
          <w:tcPr>
            <w:tcW w:w="425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9721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  <w:p w:rsidR="0039721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97211" w:rsidRPr="00C54BCA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97211" w:rsidRPr="005F18CC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97211" w:rsidRPr="005F18CC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(Sayfa 160)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p w:rsidR="00E74DEE" w:rsidRDefault="00E74DEE" w:rsidP="00932D32"/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E0273E" w:rsidRDefault="00E0273E" w:rsidP="00932D32"/>
    <w:p w:rsidR="00E0273E" w:rsidRDefault="00E0273E" w:rsidP="00932D32"/>
    <w:p w:rsidR="00E0273E" w:rsidRDefault="00E0273E" w:rsidP="00932D32"/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C5200" w:rsidRPr="00523A61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5C5200" w:rsidRPr="00523A61" w:rsidRDefault="00B4042E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ve Çarpma Arasındaki İlişkiyi Öğrenelim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C5200" w:rsidRPr="00523A61" w:rsidRDefault="00C54BCA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C56BE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 xml:space="preserve"> - MART</w:t>
            </w:r>
          </w:p>
          <w:p w:rsidR="005C5200" w:rsidRDefault="00397211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C56BE3" w:rsidRPr="00C56BE3" w:rsidRDefault="00B4042E" w:rsidP="00C54BC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Çarpma İşlemini Öğrenelim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5C5200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F18CC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>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Mart 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5C5200" w:rsidRPr="00523A61" w:rsidRDefault="00B4042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Çarpma İşlemi Gerektiren Problem Çözelim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8329B9" w:rsidRDefault="008329B9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243BF7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662D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-5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058E" w:rsidRPr="00C2667D" w:rsidTr="0058058E">
        <w:trPr>
          <w:trHeight w:val="16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8058E" w:rsidRPr="00523A61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>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Bölme İşlemini Öğrenelim</w:t>
            </w:r>
          </w:p>
        </w:tc>
        <w:tc>
          <w:tcPr>
            <w:tcW w:w="1418" w:type="dxa"/>
            <w:vMerge w:val="restart"/>
            <w:vAlign w:val="center"/>
          </w:tcPr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58058E" w:rsidRPr="00523A61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Pr="00DD760B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8058E" w:rsidRPr="00C2667D" w:rsidTr="00397211">
        <w:trPr>
          <w:trHeight w:val="18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 xml:space="preserve"> - NİSAN</w:t>
            </w:r>
          </w:p>
          <w:p w:rsidR="0058058E" w:rsidRDefault="0058058E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>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Default="00397211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Default="0058058E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Bölme İşlemi Yapalım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58058E" w:rsidRPr="00523A61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B4042E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sz w:val="16"/>
                <w:szCs w:val="16"/>
              </w:rPr>
              <w:t>4.Ünite Değerlendirme (Sayfa 1</w:t>
            </w:r>
            <w:r w:rsidR="00B4042E">
              <w:rPr>
                <w:rFonts w:ascii="Tahoma" w:hAnsi="Tahoma" w:cs="Tahoma"/>
                <w:sz w:val="16"/>
                <w:szCs w:val="16"/>
              </w:rPr>
              <w:t>98</w:t>
            </w:r>
            <w:r w:rsidRPr="00C56BE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58058E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>-28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 xml:space="preserve"> Nisan 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9F62B2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Bütün, Yarım ve Çeyreği Öğrenelim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58058E" w:rsidRPr="00523A61" w:rsidRDefault="00C264B6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8058E" w:rsidRPr="007E2BD4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8058E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Tam, Yarım ve Çeyrek Saati Öğrenelim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58058E" w:rsidRPr="00EA6052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59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Pr="007E2BD4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8058E" w:rsidRDefault="0058058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8058E" w:rsidRPr="008D6516" w:rsidTr="007019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70190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8058E" w:rsidRPr="00523A61" w:rsidRDefault="0058058E" w:rsidP="007019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8058E" w:rsidRPr="00C2667D" w:rsidTr="007019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8058E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8058E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8058E" w:rsidRPr="00C2667D" w:rsidTr="007019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Pr="00523A61" w:rsidRDefault="0058058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2B2" w:rsidRPr="00C2667D" w:rsidTr="009F62B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14713" w:type="dxa"/>
            <w:gridSpan w:val="8"/>
            <w:vAlign w:val="center"/>
          </w:tcPr>
          <w:p w:rsidR="009F62B2" w:rsidRPr="00523A61" w:rsidRDefault="009F62B2" w:rsidP="009F62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9F62B2" w:rsidRPr="00C2667D" w:rsidTr="007019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F62B2" w:rsidRPr="00523A61" w:rsidRDefault="009F62B2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24 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Zaman Ölçü Birimleri Arasındaki İlişkiyi Öğrenelim</w:t>
            </w:r>
          </w:p>
        </w:tc>
        <w:tc>
          <w:tcPr>
            <w:tcW w:w="1418" w:type="dxa"/>
            <w:vMerge w:val="restart"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9F62B2" w:rsidRPr="000F3A2E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7E2BD4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62B2" w:rsidRPr="00C2667D" w:rsidTr="007019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 xml:space="preserve"> - MAYIS</w:t>
            </w:r>
          </w:p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Zaman Ölçüleriyle Problem Çözelim</w:t>
            </w:r>
          </w:p>
        </w:tc>
        <w:tc>
          <w:tcPr>
            <w:tcW w:w="1418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p w:rsidR="00EA6052" w:rsidRDefault="00EA6052" w:rsidP="00932D32"/>
    <w:p w:rsidR="00EA6052" w:rsidRDefault="00EA6052" w:rsidP="00932D32"/>
    <w:p w:rsidR="00E341CF" w:rsidRDefault="00E341C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2B2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62B2" w:rsidRPr="00523A61" w:rsidRDefault="009F62B2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4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Kuruş ve Lirayı Öğrenelim</w:t>
            </w:r>
          </w:p>
        </w:tc>
        <w:tc>
          <w:tcPr>
            <w:tcW w:w="1418" w:type="dxa"/>
            <w:vMerge w:val="restart"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9F62B2" w:rsidRPr="00EA605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62B2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Farklı Miktarlarda Paraları Karşılaştıralım</w:t>
            </w:r>
          </w:p>
        </w:tc>
        <w:tc>
          <w:tcPr>
            <w:tcW w:w="1418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62B2" w:rsidRPr="00EA605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62B2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11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Paralarımızla İlgili Problem Çözelim ve Kuralım</w:t>
            </w:r>
          </w:p>
        </w:tc>
        <w:tc>
          <w:tcPr>
            <w:tcW w:w="1418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sz w:val="16"/>
                <w:szCs w:val="16"/>
              </w:rPr>
              <w:t>5.Ünite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243)</w:t>
            </w:r>
          </w:p>
        </w:tc>
      </w:tr>
    </w:tbl>
    <w:p w:rsidR="009F62B2" w:rsidRDefault="009F62B2"/>
    <w:p w:rsidR="00E341CF" w:rsidRDefault="00E341CF"/>
    <w:p w:rsidR="00E341CF" w:rsidRDefault="00E341CF"/>
    <w:p w:rsidR="00E341CF" w:rsidRDefault="00E341CF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1474C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1-32</w:t>
            </w:r>
            <w:r w:rsidR="00301AB9">
              <w:rPr>
                <w:rFonts w:ascii="Tahoma" w:hAnsi="Tahoma" w:cs="Tahoma"/>
                <w:b/>
                <w:sz w:val="16"/>
                <w:szCs w:val="16"/>
              </w:rPr>
              <w:t>-33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301A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1474C2" w:rsidRPr="00523A61" w:rsidRDefault="00B4042E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Veri Toplayalım, Sınıflandıralım, Tablo ve Grafik Oluşturalım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DC356D" w:rsidP="008E31A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 w:rsidR="008E31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>
              <w:t xml:space="preserve"> 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Standart Olmayan Ölçü Birimleriyle Ölçüm Yapalım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885265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01AB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01AB9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DC356D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>
              <w:t xml:space="preserve"> 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Standart Ölçü Birimlerini Tanıyalım</w:t>
            </w:r>
          </w:p>
          <w:p w:rsidR="00B4042E" w:rsidRPr="00523A61" w:rsidRDefault="00B4042E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B4042E">
              <w:rPr>
                <w:rFonts w:ascii="Tahoma" w:hAnsi="Tahoma" w:cs="Tahoma"/>
                <w:sz w:val="16"/>
                <w:szCs w:val="16"/>
              </w:rPr>
              <w:t>Standart Ölçü Birimlerini Kullanalım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-2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88526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4042E">
              <w:t xml:space="preserve"> 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Uzunlukları Tahmin Edelim,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Haziran – 6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>
              <w:t xml:space="preserve"> 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>
              <w:t xml:space="preserve"> 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Uzunluk Ölçüleri İle Problem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883CEA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12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4042E">
              <w:t xml:space="preserve"> 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Nesneleri Tartalım ve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C264B6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5E5ABA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DC356D" w:rsidRPr="00DC356D" w:rsidRDefault="005E5ABA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>
              <w:t xml:space="preserve"> 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Tartma Problemlerini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EA6052" w:rsidRDefault="005E5ABA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B4042E" w:rsidRDefault="00B4042E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042E" w:rsidRDefault="00B4042E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6.Ünite Değerlendirmesi (sayfa 290)</w:t>
            </w:r>
          </w:p>
        </w:tc>
      </w:tr>
    </w:tbl>
    <w:p w:rsidR="00E341CF" w:rsidRPr="000B2B8C" w:rsidRDefault="00E341CF" w:rsidP="000B2B8C">
      <w:pPr>
        <w:jc w:val="center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E341CF" w:rsidRDefault="00E341CF" w:rsidP="00E341CF">
      <w:pPr>
        <w:spacing w:after="0" w:line="240" w:lineRule="auto"/>
        <w:rPr>
          <w:rFonts w:ascii="Times New Roman" w:hAnsi="Times New Roman"/>
          <w:sz w:val="20"/>
        </w:rPr>
      </w:pPr>
    </w:p>
    <w:p w:rsidR="0007789F" w:rsidRDefault="0007789F" w:rsidP="0007789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</w:t>
      </w:r>
      <w:r w:rsidR="00E341CF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>……………………..             ……………………                      ……………………………              ……………………                       ……………………….</w:t>
      </w:r>
    </w:p>
    <w:p w:rsidR="0007789F" w:rsidRDefault="0007789F" w:rsidP="0007789F">
      <w:pPr>
        <w:spacing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1-A Sınıf </w:t>
      </w:r>
      <w:proofErr w:type="spellStart"/>
      <w:r>
        <w:rPr>
          <w:rFonts w:ascii="Times New Roman" w:hAnsi="Times New Roman"/>
          <w:sz w:val="20"/>
        </w:rPr>
        <w:t>Öğrt</w:t>
      </w:r>
      <w:proofErr w:type="spellEnd"/>
      <w:r>
        <w:rPr>
          <w:rFonts w:ascii="Times New Roman" w:hAnsi="Times New Roman"/>
          <w:sz w:val="20"/>
        </w:rPr>
        <w:t xml:space="preserve">.                       1-B Sınıf </w:t>
      </w:r>
      <w:proofErr w:type="spellStart"/>
      <w:r>
        <w:rPr>
          <w:rFonts w:ascii="Times New Roman" w:hAnsi="Times New Roman"/>
          <w:sz w:val="20"/>
        </w:rPr>
        <w:t>Öğrt</w:t>
      </w:r>
      <w:proofErr w:type="spellEnd"/>
      <w:r>
        <w:rPr>
          <w:rFonts w:ascii="Times New Roman" w:hAnsi="Times New Roman"/>
          <w:sz w:val="20"/>
        </w:rPr>
        <w:t xml:space="preserve">.    </w:t>
      </w:r>
      <w:r>
        <w:rPr>
          <w:rFonts w:ascii="Times New Roman" w:hAnsi="Times New Roman"/>
          <w:sz w:val="20"/>
        </w:rPr>
        <w:tab/>
        <w:t xml:space="preserve">                 1-C Sınıf </w:t>
      </w:r>
      <w:proofErr w:type="spellStart"/>
      <w:r>
        <w:rPr>
          <w:rFonts w:ascii="Times New Roman" w:hAnsi="Times New Roman"/>
          <w:sz w:val="20"/>
        </w:rPr>
        <w:t>Öğrt</w:t>
      </w:r>
      <w:proofErr w:type="spellEnd"/>
      <w:r>
        <w:rPr>
          <w:rFonts w:ascii="Times New Roman" w:hAnsi="Times New Roman"/>
          <w:sz w:val="20"/>
        </w:rPr>
        <w:t xml:space="preserve">.       </w:t>
      </w:r>
      <w:r>
        <w:rPr>
          <w:rFonts w:ascii="Times New Roman" w:hAnsi="Times New Roman"/>
          <w:sz w:val="20"/>
        </w:rPr>
        <w:tab/>
        <w:t xml:space="preserve">                1-D Sınıf </w:t>
      </w:r>
      <w:proofErr w:type="spellStart"/>
      <w:r>
        <w:rPr>
          <w:rFonts w:ascii="Times New Roman" w:hAnsi="Times New Roman"/>
          <w:sz w:val="20"/>
        </w:rPr>
        <w:t>Öğrt</w:t>
      </w:r>
      <w:proofErr w:type="spellEnd"/>
      <w:r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b/>
          <w:sz w:val="20"/>
        </w:rPr>
        <w:tab/>
        <w:t xml:space="preserve">                </w:t>
      </w:r>
      <w:r>
        <w:rPr>
          <w:rFonts w:ascii="Times New Roman" w:hAnsi="Times New Roman"/>
          <w:sz w:val="20"/>
        </w:rPr>
        <w:t xml:space="preserve">1-E Sınıf </w:t>
      </w:r>
      <w:proofErr w:type="spellStart"/>
      <w:r>
        <w:rPr>
          <w:rFonts w:ascii="Times New Roman" w:hAnsi="Times New Roman"/>
          <w:sz w:val="20"/>
        </w:rPr>
        <w:t>Öğrt</w:t>
      </w:r>
      <w:proofErr w:type="spellEnd"/>
      <w:r>
        <w:rPr>
          <w:rFonts w:ascii="Times New Roman" w:hAnsi="Times New Roman"/>
          <w:sz w:val="20"/>
        </w:rPr>
        <w:t>.</w:t>
      </w:r>
    </w:p>
    <w:p w:rsidR="0007789F" w:rsidRDefault="0007789F" w:rsidP="0007789F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07789F" w:rsidRDefault="0007789F" w:rsidP="0007789F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07789F" w:rsidRDefault="0007789F" w:rsidP="0007789F">
      <w:pPr>
        <w:spacing w:after="0" w:line="240" w:lineRule="auto"/>
        <w:rPr>
          <w:rFonts w:ascii="Times New Roman" w:hAnsi="Times New Roman"/>
          <w:sz w:val="20"/>
        </w:rPr>
      </w:pPr>
    </w:p>
    <w:p w:rsidR="0007789F" w:rsidRDefault="0007789F" w:rsidP="0007789F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UYGUNDUR</w:t>
      </w:r>
    </w:p>
    <w:p w:rsidR="0007789F" w:rsidRDefault="0007789F" w:rsidP="0007789F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07789F" w:rsidRDefault="0007789F" w:rsidP="0007789F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07789F" w:rsidRDefault="0007789F" w:rsidP="0007789F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07789F" w:rsidRDefault="0007789F" w:rsidP="0007789F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…………………………………</w:t>
      </w:r>
    </w:p>
    <w:p w:rsidR="0007789F" w:rsidRDefault="0007789F" w:rsidP="0007789F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OKUL MÜDÜRÜ</w:t>
      </w:r>
    </w:p>
    <w:p w:rsidR="008326D4" w:rsidRPr="00F11DDD" w:rsidRDefault="008326D4" w:rsidP="0007789F">
      <w:pPr>
        <w:spacing w:after="0" w:line="240" w:lineRule="auto"/>
      </w:pPr>
    </w:p>
    <w:sectPr w:rsidR="008326D4" w:rsidRPr="00F11DDD" w:rsidSect="0070190C">
      <w:headerReference w:type="default" r:id="rId7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3700" w:rsidRDefault="00EA3700" w:rsidP="008D6516">
      <w:pPr>
        <w:spacing w:after="0" w:line="240" w:lineRule="auto"/>
      </w:pPr>
      <w:r>
        <w:separator/>
      </w:r>
    </w:p>
  </w:endnote>
  <w:endnote w:type="continuationSeparator" w:id="0">
    <w:p w:rsidR="00EA3700" w:rsidRDefault="00EA370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3700" w:rsidRDefault="00EA3700" w:rsidP="008D6516">
      <w:pPr>
        <w:spacing w:after="0" w:line="240" w:lineRule="auto"/>
      </w:pPr>
      <w:r>
        <w:separator/>
      </w:r>
    </w:p>
  </w:footnote>
  <w:footnote w:type="continuationSeparator" w:id="0">
    <w:p w:rsidR="00EA3700" w:rsidRDefault="00EA370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F2C3E" w:rsidTr="00D77AE1">
      <w:trPr>
        <w:trHeight w:val="1124"/>
        <w:jc w:val="center"/>
      </w:trPr>
      <w:tc>
        <w:tcPr>
          <w:tcW w:w="15725" w:type="dxa"/>
          <w:vAlign w:val="center"/>
        </w:tcPr>
        <w:p w:rsidR="002F2C3E" w:rsidRPr="00D77AE1" w:rsidRDefault="002F2C3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="00E341CF">
            <w:rPr>
              <w:rFonts w:ascii="Tahoma" w:hAnsi="Tahoma" w:cs="Tahoma"/>
            </w:rPr>
            <w:t xml:space="preserve"> EĞİTİM - ÖĞRETİM YILI </w:t>
          </w:r>
          <w:r w:rsidR="0007789F">
            <w:rPr>
              <w:rFonts w:ascii="Tahoma" w:hAnsi="Tahoma" w:cs="Tahoma"/>
            </w:rPr>
            <w:t>……………………………..</w:t>
          </w:r>
          <w:r w:rsidR="00E341CF">
            <w:rPr>
              <w:rFonts w:ascii="Tahoma" w:hAnsi="Tahoma" w:cs="Tahoma"/>
            </w:rPr>
            <w:t xml:space="preserve"> </w:t>
          </w:r>
          <w:r w:rsidRPr="00D77AE1">
            <w:rPr>
              <w:rFonts w:ascii="Tahoma" w:hAnsi="Tahoma" w:cs="Tahoma"/>
            </w:rPr>
            <w:t>İLKOKULU</w:t>
          </w:r>
        </w:p>
        <w:p w:rsidR="002F2C3E" w:rsidRPr="00D77AE1" w:rsidRDefault="002F2C3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2F2C3E" w:rsidRDefault="002F2C3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2F2C3E" w:rsidRDefault="002F2C3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7065D"/>
    <w:rsid w:val="000742CE"/>
    <w:rsid w:val="00077245"/>
    <w:rsid w:val="0007789F"/>
    <w:rsid w:val="000A3648"/>
    <w:rsid w:val="000A3BFF"/>
    <w:rsid w:val="000B2B8C"/>
    <w:rsid w:val="000B4647"/>
    <w:rsid w:val="000B6453"/>
    <w:rsid w:val="000C6468"/>
    <w:rsid w:val="000C7F79"/>
    <w:rsid w:val="000D1459"/>
    <w:rsid w:val="000D2B3D"/>
    <w:rsid w:val="000E1335"/>
    <w:rsid w:val="000F3A2E"/>
    <w:rsid w:val="000F6005"/>
    <w:rsid w:val="00102533"/>
    <w:rsid w:val="00102F60"/>
    <w:rsid w:val="00112E6B"/>
    <w:rsid w:val="00122C21"/>
    <w:rsid w:val="001474C2"/>
    <w:rsid w:val="00160BBB"/>
    <w:rsid w:val="00161DF8"/>
    <w:rsid w:val="00166A6D"/>
    <w:rsid w:val="00173483"/>
    <w:rsid w:val="001757B8"/>
    <w:rsid w:val="00176F5A"/>
    <w:rsid w:val="00196B02"/>
    <w:rsid w:val="001A46D7"/>
    <w:rsid w:val="001D12B3"/>
    <w:rsid w:val="001E04B8"/>
    <w:rsid w:val="00214292"/>
    <w:rsid w:val="0022576D"/>
    <w:rsid w:val="002258C7"/>
    <w:rsid w:val="0023141E"/>
    <w:rsid w:val="00232BBA"/>
    <w:rsid w:val="00243BF7"/>
    <w:rsid w:val="00253312"/>
    <w:rsid w:val="00280943"/>
    <w:rsid w:val="002A7610"/>
    <w:rsid w:val="002B163D"/>
    <w:rsid w:val="002B78AE"/>
    <w:rsid w:val="002C1537"/>
    <w:rsid w:val="002D038E"/>
    <w:rsid w:val="002F2C3E"/>
    <w:rsid w:val="00301AB9"/>
    <w:rsid w:val="00310A37"/>
    <w:rsid w:val="003332A7"/>
    <w:rsid w:val="00342A40"/>
    <w:rsid w:val="00344919"/>
    <w:rsid w:val="0038116E"/>
    <w:rsid w:val="0038362B"/>
    <w:rsid w:val="003922AF"/>
    <w:rsid w:val="00392525"/>
    <w:rsid w:val="00397211"/>
    <w:rsid w:val="003A3DCC"/>
    <w:rsid w:val="003A69A1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058E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30209"/>
    <w:rsid w:val="0064218B"/>
    <w:rsid w:val="00656706"/>
    <w:rsid w:val="00676504"/>
    <w:rsid w:val="006805A5"/>
    <w:rsid w:val="006A6097"/>
    <w:rsid w:val="006B0FCD"/>
    <w:rsid w:val="006B7323"/>
    <w:rsid w:val="0070190C"/>
    <w:rsid w:val="007052E0"/>
    <w:rsid w:val="007053EA"/>
    <w:rsid w:val="007172DA"/>
    <w:rsid w:val="00721510"/>
    <w:rsid w:val="00741C2A"/>
    <w:rsid w:val="007760CE"/>
    <w:rsid w:val="00786A72"/>
    <w:rsid w:val="00792588"/>
    <w:rsid w:val="007A3DE0"/>
    <w:rsid w:val="007B25AC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3CEA"/>
    <w:rsid w:val="00885265"/>
    <w:rsid w:val="008A24C3"/>
    <w:rsid w:val="008C69CA"/>
    <w:rsid w:val="008D1C93"/>
    <w:rsid w:val="008D6516"/>
    <w:rsid w:val="008E31A5"/>
    <w:rsid w:val="008F5E50"/>
    <w:rsid w:val="009018E8"/>
    <w:rsid w:val="00904AB8"/>
    <w:rsid w:val="00923D61"/>
    <w:rsid w:val="009242D1"/>
    <w:rsid w:val="00932D32"/>
    <w:rsid w:val="00943BB5"/>
    <w:rsid w:val="009573F8"/>
    <w:rsid w:val="009625D7"/>
    <w:rsid w:val="009B78BA"/>
    <w:rsid w:val="009C325D"/>
    <w:rsid w:val="009D17C7"/>
    <w:rsid w:val="009D4619"/>
    <w:rsid w:val="009D740D"/>
    <w:rsid w:val="009E217B"/>
    <w:rsid w:val="009F62B2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6EE1"/>
    <w:rsid w:val="00AA4253"/>
    <w:rsid w:val="00AB6322"/>
    <w:rsid w:val="00AD00C8"/>
    <w:rsid w:val="00AE024E"/>
    <w:rsid w:val="00AF4A87"/>
    <w:rsid w:val="00B06A79"/>
    <w:rsid w:val="00B0721E"/>
    <w:rsid w:val="00B13CB3"/>
    <w:rsid w:val="00B4042E"/>
    <w:rsid w:val="00B4220D"/>
    <w:rsid w:val="00B61DBD"/>
    <w:rsid w:val="00B64BBB"/>
    <w:rsid w:val="00B8003B"/>
    <w:rsid w:val="00B83E6D"/>
    <w:rsid w:val="00B94450"/>
    <w:rsid w:val="00BA2871"/>
    <w:rsid w:val="00BB68E3"/>
    <w:rsid w:val="00BC24F9"/>
    <w:rsid w:val="00BC2F31"/>
    <w:rsid w:val="00BD590C"/>
    <w:rsid w:val="00BF0BF9"/>
    <w:rsid w:val="00BF363E"/>
    <w:rsid w:val="00C00018"/>
    <w:rsid w:val="00C06E5D"/>
    <w:rsid w:val="00C11D4A"/>
    <w:rsid w:val="00C26315"/>
    <w:rsid w:val="00C264B6"/>
    <w:rsid w:val="00C30290"/>
    <w:rsid w:val="00C421D7"/>
    <w:rsid w:val="00C471BE"/>
    <w:rsid w:val="00C51B90"/>
    <w:rsid w:val="00C54BCA"/>
    <w:rsid w:val="00C56BE3"/>
    <w:rsid w:val="00C63163"/>
    <w:rsid w:val="00C82964"/>
    <w:rsid w:val="00C842C4"/>
    <w:rsid w:val="00C96D7C"/>
    <w:rsid w:val="00C97E7A"/>
    <w:rsid w:val="00CE04A2"/>
    <w:rsid w:val="00CE613E"/>
    <w:rsid w:val="00CF18D1"/>
    <w:rsid w:val="00CF2C8F"/>
    <w:rsid w:val="00D034F0"/>
    <w:rsid w:val="00D22460"/>
    <w:rsid w:val="00D7137E"/>
    <w:rsid w:val="00D74626"/>
    <w:rsid w:val="00D77AE1"/>
    <w:rsid w:val="00D93DCB"/>
    <w:rsid w:val="00D94632"/>
    <w:rsid w:val="00DB280F"/>
    <w:rsid w:val="00DC356D"/>
    <w:rsid w:val="00DD16B9"/>
    <w:rsid w:val="00DD760B"/>
    <w:rsid w:val="00DF63D1"/>
    <w:rsid w:val="00DF78C2"/>
    <w:rsid w:val="00E0273E"/>
    <w:rsid w:val="00E341CF"/>
    <w:rsid w:val="00E56D85"/>
    <w:rsid w:val="00E67895"/>
    <w:rsid w:val="00E74DEE"/>
    <w:rsid w:val="00E76C6B"/>
    <w:rsid w:val="00E854EE"/>
    <w:rsid w:val="00EA3700"/>
    <w:rsid w:val="00EA6052"/>
    <w:rsid w:val="00EB45D5"/>
    <w:rsid w:val="00EE09F9"/>
    <w:rsid w:val="00EF5FAF"/>
    <w:rsid w:val="00EF68ED"/>
    <w:rsid w:val="00F11DDD"/>
    <w:rsid w:val="00F21C0D"/>
    <w:rsid w:val="00F2437A"/>
    <w:rsid w:val="00F6044D"/>
    <w:rsid w:val="00F858E5"/>
    <w:rsid w:val="00F92AE4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00A0C76"/>
  <w15:docId w15:val="{AB3CC77B-1E02-3940-9A24-90515798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21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3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4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01D47-8701-4375-85F0-5A436DC4F95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4398</Words>
  <Characters>25070</Characters>
  <Application>Microsoft Office Word</Application>
  <DocSecurity>0</DocSecurity>
  <Lines>208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www.mbsunu.com</dc:creator>
  <cp:keywords/>
  <dc:description/>
  <cp:lastModifiedBy>Hasan Ayık</cp:lastModifiedBy>
  <cp:revision>3</cp:revision>
  <dcterms:created xsi:type="dcterms:W3CDTF">2022-08-24T06:36:00Z</dcterms:created>
  <dcterms:modified xsi:type="dcterms:W3CDTF">2022-08-24T06:37:00Z</dcterms:modified>
</cp:coreProperties>
</file>