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919" w:tblpY="391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820"/>
        <w:gridCol w:w="844"/>
        <w:gridCol w:w="1925"/>
        <w:gridCol w:w="2965"/>
        <w:gridCol w:w="1843"/>
      </w:tblGrid>
      <w:tr w:rsidR="00E66B9C" w:rsidRPr="003F53A5" w:rsidTr="00FC54AD">
        <w:trPr>
          <w:trHeight w:val="475"/>
        </w:trPr>
        <w:tc>
          <w:tcPr>
            <w:tcW w:w="109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3041" w:rsidRPr="00FC54AD" w:rsidRDefault="000A3041" w:rsidP="00FC54AD">
            <w:pPr>
              <w:tabs>
                <w:tab w:val="left" w:pos="6519"/>
              </w:tabs>
              <w:jc w:val="center"/>
              <w:rPr>
                <w:rFonts w:ascii="Ebrima" w:hAnsi="Ebrima"/>
                <w:b/>
              </w:rPr>
            </w:pPr>
            <w:r w:rsidRPr="00FC54AD">
              <w:rPr>
                <w:rFonts w:ascii="Ebrima" w:hAnsi="Ebrima"/>
                <w:b/>
                <w:sz w:val="20"/>
              </w:rPr>
              <w:t xml:space="preserve">2022-2023 EĞİTİM –ÖĞRETİM YILI BEŞASLAN MERYEM ZOR ORTAOKULU                                                                                                      </w:t>
            </w:r>
            <w:r w:rsidR="00A01CA0" w:rsidRPr="00FC54AD">
              <w:rPr>
                <w:rFonts w:ascii="Ebrima" w:hAnsi="Ebrima"/>
                <w:b/>
                <w:sz w:val="20"/>
              </w:rPr>
              <w:t>7</w:t>
            </w:r>
            <w:r w:rsidRPr="00FC54AD">
              <w:rPr>
                <w:rFonts w:ascii="Ebrima" w:hAnsi="Ebrima"/>
                <w:b/>
                <w:sz w:val="20"/>
              </w:rPr>
              <w:t>. SINIFLAR DİN KÜLT</w:t>
            </w:r>
            <w:r w:rsidR="00FC54AD">
              <w:rPr>
                <w:rFonts w:ascii="Ebrima" w:hAnsi="Ebrima"/>
                <w:b/>
                <w:sz w:val="20"/>
              </w:rPr>
              <w:t>ÜRÜ</w:t>
            </w:r>
            <w:r w:rsidRPr="00FC54AD">
              <w:rPr>
                <w:rFonts w:ascii="Ebrima" w:hAnsi="Ebrima"/>
                <w:b/>
                <w:sz w:val="20"/>
              </w:rPr>
              <w:t xml:space="preserve"> VE AHL</w:t>
            </w:r>
            <w:r w:rsidR="00FC54AD">
              <w:rPr>
                <w:rFonts w:ascii="Ebrima" w:hAnsi="Ebrima"/>
                <w:b/>
                <w:sz w:val="20"/>
              </w:rPr>
              <w:t>AK</w:t>
            </w:r>
            <w:r w:rsidRPr="00FC54AD">
              <w:rPr>
                <w:rFonts w:ascii="Ebrima" w:hAnsi="Ebrima"/>
                <w:b/>
                <w:sz w:val="20"/>
              </w:rPr>
              <w:t xml:space="preserve"> BİL</w:t>
            </w:r>
            <w:r w:rsidR="00FC54AD">
              <w:rPr>
                <w:rFonts w:ascii="Ebrima" w:hAnsi="Ebrima"/>
                <w:b/>
                <w:sz w:val="20"/>
              </w:rPr>
              <w:t>GİSİ</w:t>
            </w:r>
            <w:r w:rsidRPr="00FC54AD">
              <w:rPr>
                <w:rFonts w:ascii="Ebrima" w:hAnsi="Ebrima"/>
                <w:b/>
                <w:sz w:val="20"/>
              </w:rPr>
              <w:t xml:space="preserve"> ÜNİTELENDİRİLMİŞ YILLIK PLANI</w:t>
            </w:r>
          </w:p>
        </w:tc>
      </w:tr>
      <w:tr w:rsidR="008241D1" w:rsidRPr="003F53A5" w:rsidTr="00E42464">
        <w:trPr>
          <w:trHeight w:val="130"/>
        </w:trPr>
        <w:tc>
          <w:tcPr>
            <w:tcW w:w="2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F53A5">
              <w:rPr>
                <w:rFonts w:ascii="Times New Roman" w:hAnsi="Times New Roman"/>
                <w:b/>
                <w:color w:val="000000"/>
                <w:sz w:val="20"/>
              </w:rPr>
              <w:t>HAFTA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DERS SAATİ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ÜNİTE</w:t>
            </w:r>
          </w:p>
        </w:tc>
        <w:tc>
          <w:tcPr>
            <w:tcW w:w="1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KONU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KAZANIM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ETKİNLİK</w:t>
            </w:r>
          </w:p>
        </w:tc>
      </w:tr>
      <w:tr w:rsidR="00A01CA0" w:rsidRPr="003F53A5" w:rsidTr="00E42464">
        <w:trPr>
          <w:trHeight w:val="734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12-16 Eylül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Görülen ve Görülemeyen Varlıklar</w:t>
            </w:r>
          </w:p>
        </w:tc>
        <w:tc>
          <w:tcPr>
            <w:tcW w:w="29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CA0" w:rsidRPr="00A01CA0" w:rsidRDefault="00A01CA0" w:rsidP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Varlıklar âlemini özelliklerine göre ayırt eder.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İlköğretim Haftası / 15 Temmuz "Demokrasi ve Millî Birlik Günü"</w:t>
            </w:r>
          </w:p>
        </w:tc>
      </w:tr>
      <w:tr w:rsidR="00A01CA0" w:rsidRPr="003F53A5" w:rsidTr="00E42464">
        <w:trPr>
          <w:trHeight w:val="420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19-23 Eylül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2. Melekler ve Özellikleri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Melekleri özellikleri ve görevlerine göre sınıflandırır.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457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26-30 Eylül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2. Melekler ve Özellikleri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Melekleri özellikleri ve görevlerine göre sınıflandırır.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45477F">
            <w:pPr>
              <w:rPr>
                <w:rFonts w:cs="Calibri"/>
                <w:color w:val="000000"/>
                <w:sz w:val="16"/>
                <w:szCs w:val="24"/>
              </w:rPr>
            </w:pPr>
          </w:p>
        </w:tc>
      </w:tr>
      <w:tr w:rsidR="00A01CA0" w:rsidRPr="003F53A5" w:rsidTr="00E42464">
        <w:trPr>
          <w:trHeight w:val="415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3-7 Ekim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3. Dünya ve Ahiret Hayatı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Dünya hayatı ile ahiret hayatı arasındaki ilişkiyi yorumlar.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386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10-14 Ekim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4. Ahiret Hayatının Aşamaları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Ahiret hayatının aşamalarını açıklar.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326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17-21 Ekim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5. Ahiret İnancının İnsan Davranışlarına Etkisi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Allah’ın (c.c.) adil, merhametli ve affedici olması ile ahiret inancı arasında ilişki kurar.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356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24-28 Ekim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6. Bir Peygamber Tanıyorum: Hz. İsa (a.s.)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Hz. İsa’nın (a.s.) hayatını ana hatlarıyla tanır.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29 Ekim Cumhuriyet Bayramı</w:t>
            </w:r>
          </w:p>
        </w:tc>
      </w:tr>
      <w:tr w:rsidR="00A01CA0" w:rsidRPr="003F53A5" w:rsidTr="00E42464">
        <w:trPr>
          <w:trHeight w:val="371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31 Ekim - 4 Kasım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7. Bir Sure Tanıyorum: Nâs Suresi ve Anlamı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Nâs suresini okur, anlamını söyler.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371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7-11 Kasım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İslam’da Hac İbadeti ve Önemi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 İslam’da hac ibadetinin önemini ayet ve hadisler ışığında yorumlar.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 xml:space="preserve">Atatürk Haftası                  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1.DÖNEM 1. YAZILI</w:t>
            </w:r>
          </w:p>
        </w:tc>
      </w:tr>
      <w:tr w:rsidR="00E66B9C" w:rsidRPr="003F53A5" w:rsidTr="00316440">
        <w:trPr>
          <w:trHeight w:val="297"/>
        </w:trPr>
        <w:tc>
          <w:tcPr>
            <w:tcW w:w="10985" w:type="dxa"/>
            <w:gridSpan w:val="6"/>
            <w:shd w:val="clear" w:color="auto" w:fill="BFBFBF"/>
          </w:tcPr>
          <w:p w:rsidR="00E66B9C" w:rsidRPr="003F53A5" w:rsidRDefault="00FD5430" w:rsidP="008241D1">
            <w:pPr>
              <w:pStyle w:val="ListeParagraf"/>
              <w:jc w:val="center"/>
              <w:rPr>
                <w:rFonts w:ascii="Times New Roman" w:hAnsi="Times New Roman"/>
                <w:b/>
              </w:rPr>
            </w:pPr>
            <w:r w:rsidRPr="003F53A5">
              <w:rPr>
                <w:rFonts w:ascii="Times New Roman" w:hAnsi="Times New Roman"/>
                <w:b/>
                <w:sz w:val="24"/>
              </w:rPr>
              <w:t xml:space="preserve">1. </w:t>
            </w:r>
            <w:r w:rsidR="00E66B9C" w:rsidRPr="003F53A5">
              <w:rPr>
                <w:rFonts w:ascii="Times New Roman" w:hAnsi="Times New Roman"/>
                <w:b/>
                <w:sz w:val="24"/>
              </w:rPr>
              <w:t>ARA TATİL HAFTASI</w:t>
            </w:r>
          </w:p>
        </w:tc>
      </w:tr>
      <w:tr w:rsidR="00A01CA0" w:rsidRPr="003F53A5" w:rsidTr="00E42464">
        <w:trPr>
          <w:trHeight w:val="252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21-25 Kasım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1. İslam’da Hac İbadeti ve Önemi 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İslam’da hac ibadetinin önemini ayet ve hadisler ışığında yorumlar.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24 Kasım Öğretmenler Günü</w:t>
            </w:r>
          </w:p>
        </w:tc>
      </w:tr>
      <w:tr w:rsidR="00A01CA0" w:rsidRPr="003F53A5" w:rsidTr="00E42464">
        <w:trPr>
          <w:trHeight w:val="341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28 Kasım - 2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2. Haccın Yapılışı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Haccın yapılışını özetler.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Dünya Engelliler Günü                   (3 Aralık)</w:t>
            </w:r>
          </w:p>
        </w:tc>
      </w:tr>
      <w:tr w:rsidR="00A01CA0" w:rsidRPr="003F53A5" w:rsidTr="00E42464">
        <w:trPr>
          <w:trHeight w:val="401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5-9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2. Haccın Yapılışı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Haccın yapılışını özetler.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415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12-16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3. Umre ve Önemi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Umre ibadeti ve önemini açıklar.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460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19-23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4. Kurban İbadeti ve Önemi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 Kurban ibadetini İslam’ın yardımlaşma ve dayanışmaya verdiği önem açısından değerlendirir.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504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26-30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5. Bir Peygamber Tanıyorum: Hz. İsmail (a.s.)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Hz. İsmail’in (a.s.) hayatını ana hatlarıyla tanır.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401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2-6 Ocak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6. Bir Ayet Tanıyorum: En’âm Suresi 162. Ayet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En’âm suresi 162. ayeti okur, anlamını söyler.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430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9-13 Ocak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Güzel Ahlaki Tutum ve Davranışlar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Güzel ahlaki tutum ve davranışları örneklerle açıklar.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9E3EE6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 xml:space="preserve">1.DÖNEM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 YAZILI</w:t>
            </w: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RPr="003F53A5" w:rsidTr="00E42464">
        <w:trPr>
          <w:trHeight w:val="742"/>
        </w:trPr>
        <w:tc>
          <w:tcPr>
            <w:tcW w:w="2588" w:type="dxa"/>
            <w:shd w:val="clear" w:color="auto" w:fill="E5B8B7"/>
            <w:vAlign w:val="center"/>
          </w:tcPr>
          <w:p w:rsidR="00A01CA0" w:rsidRPr="003F53A5" w:rsidRDefault="00A01CA0" w:rsidP="008241D1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16-20 Ocak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1. Güzel Ahlaki Tutum ve Davranışlar 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Güzel ahlaki tutum ve davranışları örneklerle açıklar.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1CA0" w:rsidRPr="003F53A5" w:rsidRDefault="00A01CA0" w:rsidP="008241D1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</w:tbl>
    <w:tbl>
      <w:tblPr>
        <w:tblW w:w="1099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8"/>
      </w:tblGrid>
      <w:tr w:rsidR="008241D1" w:rsidRPr="003F53A5" w:rsidTr="00316440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0998" w:type="dxa"/>
            <w:shd w:val="clear" w:color="auto" w:fill="BFBFBF"/>
          </w:tcPr>
          <w:p w:rsidR="008241D1" w:rsidRPr="003F53A5" w:rsidRDefault="007E4ECD" w:rsidP="007E4ECD">
            <w:pPr>
              <w:pStyle w:val="ListeParagraf"/>
              <w:numPr>
                <w:ilvl w:val="0"/>
                <w:numId w:val="3"/>
              </w:numPr>
              <w:ind w:right="-70"/>
              <w:jc w:val="center"/>
              <w:rPr>
                <w:rFonts w:ascii="Times New Roman" w:hAnsi="Times New Roman"/>
                <w:b/>
              </w:rPr>
            </w:pPr>
            <w:r w:rsidRPr="003F53A5">
              <w:rPr>
                <w:rFonts w:ascii="Times New Roman" w:hAnsi="Times New Roman"/>
                <w:b/>
                <w:sz w:val="24"/>
              </w:rPr>
              <w:t>DÖNEM SONU</w:t>
            </w:r>
          </w:p>
        </w:tc>
      </w:tr>
    </w:tbl>
    <w:p w:rsidR="00A01CA0" w:rsidRDefault="00A01CA0" w:rsidP="008241D1"/>
    <w:tbl>
      <w:tblPr>
        <w:tblpPr w:leftFromText="141" w:rightFromText="141" w:vertAnchor="text" w:horzAnchor="margin" w:tblpXSpec="center" w:tblpY="269"/>
        <w:tblW w:w="1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850"/>
        <w:gridCol w:w="851"/>
        <w:gridCol w:w="1984"/>
        <w:gridCol w:w="2904"/>
        <w:gridCol w:w="1916"/>
      </w:tblGrid>
      <w:tr w:rsidR="00405429" w:rsidTr="00E42464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2553" w:type="dxa"/>
            <w:shd w:val="clear" w:color="auto" w:fill="F2DBDB"/>
            <w:vAlign w:val="center"/>
          </w:tcPr>
          <w:p w:rsidR="00405429" w:rsidRPr="003F53A5" w:rsidRDefault="00405429" w:rsidP="00405429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F53A5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HAFTA</w:t>
            </w:r>
          </w:p>
        </w:tc>
        <w:tc>
          <w:tcPr>
            <w:tcW w:w="850" w:type="dxa"/>
            <w:shd w:val="clear" w:color="auto" w:fill="F2DBDB"/>
            <w:vAlign w:val="center"/>
          </w:tcPr>
          <w:p w:rsidR="00405429" w:rsidRPr="003F53A5" w:rsidRDefault="00405429" w:rsidP="0040542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DERS SAATİ</w:t>
            </w:r>
          </w:p>
        </w:tc>
        <w:tc>
          <w:tcPr>
            <w:tcW w:w="851" w:type="dxa"/>
            <w:shd w:val="clear" w:color="auto" w:fill="F2DBDB"/>
            <w:vAlign w:val="center"/>
          </w:tcPr>
          <w:p w:rsidR="00405429" w:rsidRPr="003F53A5" w:rsidRDefault="00405429" w:rsidP="0040542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ÜNİTE</w:t>
            </w:r>
          </w:p>
        </w:tc>
        <w:tc>
          <w:tcPr>
            <w:tcW w:w="1984" w:type="dxa"/>
            <w:shd w:val="clear" w:color="auto" w:fill="F2DBDB"/>
            <w:vAlign w:val="center"/>
          </w:tcPr>
          <w:p w:rsidR="00405429" w:rsidRPr="003F53A5" w:rsidRDefault="00405429" w:rsidP="0040542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KONU</w:t>
            </w:r>
          </w:p>
        </w:tc>
        <w:tc>
          <w:tcPr>
            <w:tcW w:w="2904" w:type="dxa"/>
            <w:shd w:val="clear" w:color="auto" w:fill="F2DBDB"/>
            <w:vAlign w:val="center"/>
          </w:tcPr>
          <w:p w:rsidR="00405429" w:rsidRPr="003F53A5" w:rsidRDefault="00405429" w:rsidP="0040542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KAZANIM</w:t>
            </w:r>
          </w:p>
        </w:tc>
        <w:tc>
          <w:tcPr>
            <w:tcW w:w="1916" w:type="dxa"/>
            <w:shd w:val="clear" w:color="auto" w:fill="F2DBDB"/>
            <w:vAlign w:val="center"/>
          </w:tcPr>
          <w:p w:rsidR="00405429" w:rsidRPr="003F53A5" w:rsidRDefault="00405429" w:rsidP="0040542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ETKİNLİK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6-10 Şubat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1. Güzel Ahlaki Tutum ve Davranışlar 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 w:rsidP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 Örnek tutum ve davranışların, birey ve toplumların ahlaki gelişimine olan katkısını değerlendirir.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13-17 Şubat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Güzel Ahlaki Tutum ve Davranışlar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Tutum ve davranışlarında ölçülü olmaya özen gösterir.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20-24 Şubat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2. Bir Peygamber Tanıyorum: Hz. Salih (a.s.)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Hz. Salih’in (a.s.) hayatını ana hatlarıyla tanır.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27 Şubat - 3 Mart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3. Bir Sure Tanıyorum: Felak Suresi ve Anlamı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 Felak suresini okur, anlamını söyler.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6-10 Mart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Allah’ın (c.c.) Kulu Hz. Muhammed (s.a.v.)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 w:rsidP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 Hz. Muhammed’in (s.a.v.) insani yönünü ayetlerden hareketle yorumlar.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İstiklâl Marşı'nın Kabulü be Mehmet Akif Ersoy'u Anma Günü (12 Mart)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13-17 Mart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Allah’ın (c.c.) Kulu Hz. Muhammed (s.a.v.)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Hz. Muhammed’in (s.a.v.) insani yönünü ayetlerden hareketle yorumlar.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18 Mart Çanakkale Zaferi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20-24 Mart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Allah’ın (c.c.) Kulu Hz. Muhammed (s.a.v.)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 Hz. Muhammed’in (s.a.v.) peygamberlik yönüyle ilgili özelliklerini ayırt eder.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Türk Dünyası ve Toplulukları Haftası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>27-31 Mart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Allah’ın (c.c.) Kulu Hz. Muhammed (s.a.v.)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Hz. Muhammed’in (s.a.v.) peygamberlik yönüyle ilgili özelliklerini ayırt eder.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3-7 Nisan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Allah’ın (c.c.) Kulu Hz. Muhammed (s.a.v.)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Hz. Muhammed’in (s.a.v.) peygamberlik yönüyle ilgili özelliklerini ayırt eder.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10-14 Nisan                                  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F53A5" w:rsidRDefault="00A01CA0" w:rsidP="0040542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F53A5" w:rsidRDefault="00A01CA0" w:rsidP="00405429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1. Güzel Ahlaki Tutum ve Davranışlar 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Örnek tutum ve davranışların, birey ve toplumların ahlaki gelişimine olan katkısını değerlendirir.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 xml:space="preserve"> 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 xml:space="preserve">DÖNEM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 YAZILI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 xml:space="preserve">                           </w:t>
            </w:r>
            <w:r w:rsidRPr="003F53A5">
              <w:rPr>
                <w:rFonts w:cs="Calibri"/>
                <w:color w:val="000000"/>
                <w:sz w:val="16"/>
              </w:rPr>
              <w:t>23 Nisan Ulusal Egemenlik ve Çocuk Bayramı</w:t>
            </w:r>
          </w:p>
        </w:tc>
      </w:tr>
      <w:tr w:rsidR="00405429" w:rsidTr="0031644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1058" w:type="dxa"/>
            <w:gridSpan w:val="6"/>
            <w:shd w:val="clear" w:color="auto" w:fill="BFBFBF"/>
          </w:tcPr>
          <w:p w:rsidR="00405429" w:rsidRDefault="00405429" w:rsidP="00405429">
            <w:pPr>
              <w:jc w:val="center"/>
            </w:pPr>
            <w:r w:rsidRPr="003F53A5">
              <w:rPr>
                <w:rFonts w:ascii="Times New Roman" w:hAnsi="Times New Roman"/>
                <w:b/>
                <w:sz w:val="24"/>
              </w:rPr>
              <w:t>2. ARA TATİL HAFTASI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24-28 Nisan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1. Allah’ın (c.c.) Elçisi Hz. Muhammed (s.a.v.) 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Hz. Muhammed’in (s.a.v.) peygamberlik yönüyle ilgili özelliklerini ayırt eder.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Kût'ül Amâre Zaferi</w:t>
            </w:r>
            <w:r w:rsidRPr="003F53A5">
              <w:rPr>
                <w:rFonts w:cs="Calibri"/>
                <w:color w:val="000000"/>
                <w:sz w:val="16"/>
                <w:szCs w:val="16"/>
              </w:rPr>
              <w:br/>
              <w:t>(29 Nisan)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1-5 Mayıs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3. Bir Sure Tanıyorum: Kâfirun Suresi ve Anlamı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Kâfirun suresini okur, anlamını söyler.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1 Mayıs Emek ve Dayanışma Günü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8-12 Mayıs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1. Din Anlayışındaki Yorum Farklılıklarının Sebepleri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Dinin farklı yorum biçimleri olabileceğinin farkına varır.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15-19 Mayıs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2. İslam Düşüncesinde Yorum Biçimleri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İslam düşüncesinde ortaya çıkan yorum biçimlerini sınıflandırır.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19 Mayıs Atatürk'ü Anma ve Gençlik ve Spor Bayramı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22-26 Mayıs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2. İslam Düşüncesinde Yorum Biçimleri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 w:rsidP="00A01CA0">
            <w:pPr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İ</w:t>
            </w: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slam düşüncesinde ortaya çıkan yorum biçimlerini sınıflandırır.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29 Mayıs - 2 Haziran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3. İslam Düşüncesinde Tasavvufi Yorumlar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Kültürümüzde etkin olan tasavvufi yorumları ayırt eder.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İstanbul'un Fethi (29 Mayıs)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5-9 Haziran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3. İslam Düşüncesinde Tasavvufi Yorumlar 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Kültürümüzde etkin olan tasavvufi yorumları ayırt eder.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1CA0" w:rsidRPr="003F53A5" w:rsidRDefault="00A01CA0" w:rsidP="00405429">
            <w:pPr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 xml:space="preserve"> 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 xml:space="preserve">DÖNEM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 YAZILI</w:t>
            </w:r>
          </w:p>
        </w:tc>
      </w:tr>
      <w:tr w:rsidR="00A01CA0" w:rsidTr="00E42464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2553" w:type="dxa"/>
            <w:shd w:val="clear" w:color="auto" w:fill="E5B8B7"/>
            <w:vAlign w:val="center"/>
          </w:tcPr>
          <w:p w:rsidR="00A01CA0" w:rsidRPr="00392DDF" w:rsidRDefault="00A01CA0" w:rsidP="00405429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12-16 Haziran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CA0" w:rsidRPr="00392DDF" w:rsidRDefault="00A01CA0" w:rsidP="0040542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>3. İslam Düşüncesinde Tasavvufi Yorumlar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01CA0" w:rsidRPr="00A01CA0" w:rsidRDefault="00A01CA0">
            <w:pPr>
              <w:rPr>
                <w:rFonts w:cs="Calibri"/>
                <w:color w:val="000000"/>
                <w:sz w:val="16"/>
                <w:szCs w:val="16"/>
              </w:rPr>
            </w:pPr>
            <w:r w:rsidRPr="00A01CA0">
              <w:rPr>
                <w:rFonts w:cs="Calibri"/>
                <w:color w:val="000000"/>
                <w:sz w:val="16"/>
                <w:szCs w:val="16"/>
              </w:rPr>
              <w:t xml:space="preserve">Alevilik-Bektaşilikle ilgili temel kavram ve erkânları açıklar. </w:t>
            </w:r>
          </w:p>
        </w:tc>
        <w:tc>
          <w:tcPr>
            <w:tcW w:w="1916" w:type="dxa"/>
            <w:shd w:val="clear" w:color="auto" w:fill="auto"/>
          </w:tcPr>
          <w:p w:rsidR="00A01CA0" w:rsidRDefault="00A01CA0" w:rsidP="00405429">
            <w:bookmarkStart w:id="0" w:name="_GoBack"/>
            <w:bookmarkEnd w:id="0"/>
          </w:p>
        </w:tc>
      </w:tr>
      <w:tr w:rsidR="00405429" w:rsidTr="0031644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058" w:type="dxa"/>
            <w:gridSpan w:val="6"/>
            <w:shd w:val="clear" w:color="auto" w:fill="BFBFBF"/>
          </w:tcPr>
          <w:p w:rsidR="00405429" w:rsidRDefault="00405429" w:rsidP="00405429">
            <w:pPr>
              <w:jc w:val="center"/>
            </w:pPr>
            <w:r w:rsidRPr="003F53A5">
              <w:rPr>
                <w:rFonts w:ascii="Times New Roman" w:hAnsi="Times New Roman"/>
                <w:b/>
                <w:sz w:val="24"/>
              </w:rPr>
              <w:t>2. DÖNEM SONU</w:t>
            </w:r>
          </w:p>
        </w:tc>
      </w:tr>
    </w:tbl>
    <w:p w:rsidR="007E4ECD" w:rsidRDefault="00410F86" w:rsidP="00405429"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9407525</wp:posOffset>
                </wp:positionV>
                <wp:extent cx="1767840" cy="955675"/>
                <wp:effectExtent l="3810" t="0" r="0" b="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955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429" w:rsidRPr="003F53A5" w:rsidRDefault="00405429" w:rsidP="0040542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</w:pPr>
                            <w:r w:rsidRPr="003F53A5">
                              <w:rPr>
                                <w:rFonts w:ascii="Times New Roman" w:eastAsia="+mn-ea" w:hAnsi="Times New Roman"/>
                                <w:b/>
                                <w:bCs/>
                                <w:sz w:val="18"/>
                                <w:szCs w:val="16"/>
                              </w:rPr>
                              <w:t>UYGUNDUR</w:t>
                            </w:r>
                            <w:r w:rsidRPr="003F53A5"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  <w:t xml:space="preserve">                                     </w:t>
                            </w:r>
                            <w:r w:rsidRPr="003F53A5">
                              <w:rPr>
                                <w:rFonts w:ascii="Times New Roman" w:eastAsia="+mn-ea" w:hAnsi="Times New Roman"/>
                                <w:b/>
                                <w:bCs/>
                                <w:sz w:val="18"/>
                                <w:szCs w:val="16"/>
                              </w:rPr>
                              <w:t>12/09/2022</w:t>
                            </w:r>
                            <w:r w:rsidRPr="003F53A5"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  <w:t xml:space="preserve">                                              </w:t>
                            </w:r>
                            <w:r w:rsidRPr="003F53A5">
                              <w:rPr>
                                <w:rFonts w:ascii="Times New Roman" w:eastAsia="+mn-ea" w:hAnsi="Times New Roman"/>
                                <w:b/>
                                <w:bCs/>
                                <w:sz w:val="18"/>
                                <w:szCs w:val="16"/>
                              </w:rPr>
                              <w:t>Ahmet KOLUÇOLAK</w:t>
                            </w:r>
                            <w:r w:rsidRPr="003F53A5"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  <w:t xml:space="preserve">                                     </w:t>
                            </w:r>
                            <w:r w:rsidRPr="003F53A5">
                              <w:rPr>
                                <w:rFonts w:ascii="Times New Roman" w:eastAsia="+mn-ea" w:hAnsi="Times New Roman"/>
                                <w:b/>
                                <w:bCs/>
                                <w:sz w:val="18"/>
                                <w:szCs w:val="16"/>
                              </w:rPr>
                              <w:t>Okul Müdürü</w:t>
                            </w:r>
                          </w:p>
                          <w:p w:rsidR="00405429" w:rsidRPr="00FD5430" w:rsidRDefault="00405429" w:rsidP="00405429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373.8pt;margin-top:740.75pt;width:139.2pt;height: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4onsgIAALoFAAAOAAAAZHJzL2Uyb0RvYy54bWysVMlu2zAQvRfoPxC8K1qiHZGDxLKKAukC&#10;JP0AWqIsohKpkrTltOi/d0jZjpOgQNFWB4HkDN8s73GurvdDj3ZUKiZ4gf0LDyPKa9Ewvinwl4fK&#10;STFSmvCG9ILTAj9Sha8Xb99cTWNOA9GJvqESAQhX+TQWuNN6zF1X1R0diLoQI+VgbIUciIat3LiN&#10;JBOgD70beF7sTkI2oxQ1VQpOy9mIFxa/bWmtP7Wtohr1BYbctP1L+1+bv7u4IvlGkrFj9SEN8hdZ&#10;DIRxCHqCKokmaCvZK6iB1VIo0eqLWgyuaFtWU1sDVON7L6q578hIbS3QHDWe2qT+H2z9cfdZItYU&#10;OMCIkwEoeqB7jW7FHl0mpj3TqHLwuh/BT+/hHGi2parxTtRfFeJi2RG+oTdSiqmjpIH0fHPTPbs6&#10;4ygDsp4+iAbikK0WFmjfysH0DrqBAB1oejxRY3KpTcgkTtIQTDXYsiiKk8iGIPnx9iiVfkfFgMyi&#10;wBKot+hkd6e0yYbkRxcTjIuK9b2lv+fPDsBxPoHYcNXYTBaWzR+Zl63SVRo6YRCvnNArS+emWoZO&#10;XPlJVF6Wy2Xp/zRx/TDvWNNQbsIcleWHf8bcQeOzJk7aUqJnjYEzKSm5WS97iXYElF3Z79CQMzf3&#10;eRq2CVDLi5L8IPRug8yp4jRxwiqMnCzxUsfzs9ss9sIsLKvnJd0xTv+9JDQZJoNoFtNva/Ps97o2&#10;kg9Mw+zo2VDg9OREciPBFW8stZqwfl6ftcKk/9QKoPtItBWs0eisVr1f7wHFqHgtmkeQrhSgLBAh&#10;DDxYdEJ+x2iC4VFg9W1LJMWof89B/pkfGq1quwmjJICNPLeszy2E1wBVYI3RvFzqeUJtR8k2HUSa&#10;HxwXN/BkWmbV/JTV4aHBgLBFHYaZmUDne+v1NHIXvwAAAP//AwBQSwMEFAAGAAgAAAAhAF/bcW3h&#10;AAAADgEAAA8AAABkcnMvZG93bnJldi54bWxMj8FOwzAQRO9I/IO1SNyo3ZCmJcSpEIgrqAUq9ebG&#10;2yQiXkex24S/Z3uC247maXamWE+uE2ccQutJw3ymQCBV3rZUa/j8eL1bgQjRkDWdJ9TwgwHW5fVV&#10;YXLrR9rgeRtrwSEUcqOhibHPpQxVg86Eme+R2Dv6wZnIcqilHczI4a6TiVKZdKYl/tCYHp8brL63&#10;J6fh6+2436XqvX5xi370k5LkHqTWtzfT0yOIiFP8g+FSn6tDyZ0O/kQ2iE7DMl1mjLKRruYLEBdE&#10;JRnvO/CV3ScKZFnI/zPKXwAAAP//AwBQSwECLQAUAAYACAAAACEAtoM4kv4AAADhAQAAEwAAAAAA&#10;AAAAAAAAAAAAAAAAW0NvbnRlbnRfVHlwZXNdLnhtbFBLAQItABQABgAIAAAAIQA4/SH/1gAAAJQB&#10;AAALAAAAAAAAAAAAAAAAAC8BAABfcmVscy8ucmVsc1BLAQItABQABgAIAAAAIQABh4onsgIAALoF&#10;AAAOAAAAAAAAAAAAAAAAAC4CAABkcnMvZTJvRG9jLnhtbFBLAQItABQABgAIAAAAIQBf23Ft4QAA&#10;AA4BAAAPAAAAAAAAAAAAAAAAAAwFAABkcnMvZG93bnJldi54bWxQSwUGAAAAAAQABADzAAAAGgYA&#10;AAAA&#10;" filled="f" stroked="f">
                <v:textbox>
                  <w:txbxContent>
                    <w:p w:rsidR="00405429" w:rsidRPr="003F53A5" w:rsidRDefault="00405429" w:rsidP="00405429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18"/>
                          <w:szCs w:val="16"/>
                        </w:rPr>
                      </w:pPr>
                      <w:r w:rsidRPr="003F53A5">
                        <w:rPr>
                          <w:rFonts w:ascii="Times New Roman" w:eastAsia="+mn-ea" w:hAnsi="Times New Roman"/>
                          <w:b/>
                          <w:bCs/>
                          <w:sz w:val="18"/>
                          <w:szCs w:val="16"/>
                        </w:rPr>
                        <w:t>UYGUNDUR</w:t>
                      </w:r>
                      <w:r w:rsidRPr="003F53A5">
                        <w:rPr>
                          <w:rFonts w:ascii="Times New Roman" w:hAnsi="Times New Roman"/>
                          <w:b/>
                          <w:sz w:val="18"/>
                          <w:szCs w:val="16"/>
                        </w:rPr>
                        <w:t xml:space="preserve">                                     </w:t>
                      </w:r>
                      <w:r w:rsidRPr="003F53A5">
                        <w:rPr>
                          <w:rFonts w:ascii="Times New Roman" w:eastAsia="+mn-ea" w:hAnsi="Times New Roman"/>
                          <w:b/>
                          <w:bCs/>
                          <w:sz w:val="18"/>
                          <w:szCs w:val="16"/>
                        </w:rPr>
                        <w:t>12/09/2022</w:t>
                      </w:r>
                      <w:r w:rsidRPr="003F53A5">
                        <w:rPr>
                          <w:rFonts w:ascii="Times New Roman" w:hAnsi="Times New Roman"/>
                          <w:b/>
                          <w:sz w:val="18"/>
                          <w:szCs w:val="16"/>
                        </w:rPr>
                        <w:t xml:space="preserve">                                              </w:t>
                      </w:r>
                      <w:r w:rsidRPr="003F53A5">
                        <w:rPr>
                          <w:rFonts w:ascii="Times New Roman" w:eastAsia="+mn-ea" w:hAnsi="Times New Roman"/>
                          <w:b/>
                          <w:bCs/>
                          <w:sz w:val="18"/>
                          <w:szCs w:val="16"/>
                        </w:rPr>
                        <w:t>Ahmet KOLUÇOLAK</w:t>
                      </w:r>
                      <w:r w:rsidRPr="003F53A5">
                        <w:rPr>
                          <w:rFonts w:ascii="Times New Roman" w:hAnsi="Times New Roman"/>
                          <w:b/>
                          <w:sz w:val="18"/>
                          <w:szCs w:val="16"/>
                        </w:rPr>
                        <w:t xml:space="preserve">                                     </w:t>
                      </w:r>
                      <w:r w:rsidRPr="003F53A5">
                        <w:rPr>
                          <w:rFonts w:ascii="Times New Roman" w:eastAsia="+mn-ea" w:hAnsi="Times New Roman"/>
                          <w:b/>
                          <w:bCs/>
                          <w:sz w:val="18"/>
                          <w:szCs w:val="16"/>
                        </w:rPr>
                        <w:t>Okul Müdürü</w:t>
                      </w:r>
                    </w:p>
                    <w:p w:rsidR="00405429" w:rsidRPr="00FD5430" w:rsidRDefault="00405429" w:rsidP="00405429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-592455</wp:posOffset>
                </wp:positionH>
                <wp:positionV relativeFrom="paragraph">
                  <wp:posOffset>9407525</wp:posOffset>
                </wp:positionV>
                <wp:extent cx="1546225" cy="640080"/>
                <wp:effectExtent l="0" t="0" r="0" b="127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429" w:rsidRPr="00FD5430" w:rsidRDefault="00405429" w:rsidP="00405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 w:rsidRPr="00FD5430"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Onur KERİM                       DİKAB ÖĞRT.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-46.65pt;margin-top:740.75pt;width:121.75pt;height:5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SDuQIAAME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yG&#10;3mEkaA8temR7g+7kHr2LbXnGQWfg9TCAn9nDuXW1VPVwL6tvGgm5bKnYsFul5NgyWkN6ob3pX1yd&#10;cLQFWY8fZQ1x6NZIB7RvVG8BoRoI0KFNT6fW2FwqG3JG4iiaYVSBLSZBkLje+TQ73h6UNu+Z7JFd&#10;5FhB6x063d1rY7Oh2dHFBhOy5F3n2t+JZwfgOJ1AbLhqbTYL182faZCuklVCPBLFK48EReHdlkvi&#10;xWU4nxXviuWyCH/ZuCHJWl7XTNgwR2WF5M86d9D4pImTtrTseG3hbEpabdbLTqEdBWWX7nM1B8vZ&#10;zX+ehisCcHlBKYxIcBelXhknc4+UZOal8yDxgjC9S+OApKQon1O654L9OyU05jidQU8dnXPSL7gF&#10;7nvNjWY9NzA7Ot7nODk50cxKcCVq11pDeTetL0ph0z+XAtp9bLQTrNXopFazX+8PTwPArJjXsn4C&#10;BSsJAgOZwtyDRSvVD4xGmCE51t+3VDGMug8CXkEaEmKHjtuQ2TyCjbq0rC8tVFQAlWOD0bRcmmlQ&#10;bQfFNy1Emt6dkLfwchruRH3O6vDeYE44boeZZgfR5d55nSfv4jcAAAD//wMAUEsDBBQABgAIAAAA&#10;IQCLh3W44AAAAA0BAAAPAAAAZHJzL2Rvd25yZXYueG1sTI/BbsIwDIbvk3iHyEi7QUJLp9I1RYhp&#10;101jGxK30Ji2WuNUTaDd2y89jZut/9Pvz/l2NC27Ye8aSxJWSwEMqbS6oUrC1+frIgXmvCKtWkso&#10;4RcdbIvZQ64ybQf6wNvBVyyUkMuUhNr7LuPclTUa5Za2QwrZxfZG+bD2Fde9GkK5aXkkxBM3qqFw&#10;oVYd7mssfw5XI+H77XI6rsV79WKSbrCj4GQ2XMrH+bh7BuZx9P8wTPpBHYrgdLZX0o61EhabOA5o&#10;CNbpKgE2IYmIgJ2nIY1i4EXO778o/gAAAP//AwBQSwECLQAUAAYACAAAACEAtoM4kv4AAADhAQAA&#10;EwAAAAAAAAAAAAAAAAAAAAAAW0NvbnRlbnRfVHlwZXNdLnhtbFBLAQItABQABgAIAAAAIQA4/SH/&#10;1gAAAJQBAAALAAAAAAAAAAAAAAAAAC8BAABfcmVscy8ucmVsc1BLAQItABQABgAIAAAAIQAqjXSD&#10;uQIAAMEFAAAOAAAAAAAAAAAAAAAAAC4CAABkcnMvZTJvRG9jLnhtbFBLAQItABQABgAIAAAAIQCL&#10;h3W44AAAAA0BAAAPAAAAAAAAAAAAAAAAABMFAABkcnMvZG93bnJldi54bWxQSwUGAAAAAAQABADz&#10;AAAAIAYAAAAA&#10;" filled="f" stroked="f">
                <v:textbox>
                  <w:txbxContent>
                    <w:p w:rsidR="00405429" w:rsidRPr="00FD5430" w:rsidRDefault="00405429" w:rsidP="00405429">
                      <w:pPr>
                        <w:jc w:val="center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 w:rsidRPr="00FD5430">
                        <w:rPr>
                          <w:rFonts w:ascii="Times New Roman" w:hAnsi="Times New Roman"/>
                          <w:b/>
                          <w:sz w:val="18"/>
                        </w:rPr>
                        <w:t>Onur KERİM                       DİKAB ÖĞRT.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E4ECD" w:rsidSect="007E4ECD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A2"/>
    <w:family w:val="auto"/>
    <w:pitch w:val="variable"/>
    <w:sig w:usb0="A000005F" w:usb1="02000041" w:usb2="00000000" w:usb3="00000000" w:csb0="00000093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517CC"/>
    <w:multiLevelType w:val="hybridMultilevel"/>
    <w:tmpl w:val="95567D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634DE"/>
    <w:multiLevelType w:val="hybridMultilevel"/>
    <w:tmpl w:val="5C824E98"/>
    <w:lvl w:ilvl="0" w:tplc="075CB362">
      <w:start w:val="1"/>
      <w:numFmt w:val="decimal"/>
      <w:lvlText w:val="%1."/>
      <w:lvlJc w:val="left"/>
      <w:pPr>
        <w:ind w:left="1162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82" w:hanging="360"/>
      </w:pPr>
    </w:lvl>
    <w:lvl w:ilvl="2" w:tplc="041F001B" w:tentative="1">
      <w:start w:val="1"/>
      <w:numFmt w:val="lowerRoman"/>
      <w:lvlText w:val="%3."/>
      <w:lvlJc w:val="right"/>
      <w:pPr>
        <w:ind w:left="2602" w:hanging="180"/>
      </w:pPr>
    </w:lvl>
    <w:lvl w:ilvl="3" w:tplc="041F000F" w:tentative="1">
      <w:start w:val="1"/>
      <w:numFmt w:val="decimal"/>
      <w:lvlText w:val="%4."/>
      <w:lvlJc w:val="left"/>
      <w:pPr>
        <w:ind w:left="3322" w:hanging="360"/>
      </w:pPr>
    </w:lvl>
    <w:lvl w:ilvl="4" w:tplc="041F0019" w:tentative="1">
      <w:start w:val="1"/>
      <w:numFmt w:val="lowerLetter"/>
      <w:lvlText w:val="%5."/>
      <w:lvlJc w:val="left"/>
      <w:pPr>
        <w:ind w:left="4042" w:hanging="360"/>
      </w:pPr>
    </w:lvl>
    <w:lvl w:ilvl="5" w:tplc="041F001B" w:tentative="1">
      <w:start w:val="1"/>
      <w:numFmt w:val="lowerRoman"/>
      <w:lvlText w:val="%6."/>
      <w:lvlJc w:val="right"/>
      <w:pPr>
        <w:ind w:left="4762" w:hanging="180"/>
      </w:pPr>
    </w:lvl>
    <w:lvl w:ilvl="6" w:tplc="041F000F" w:tentative="1">
      <w:start w:val="1"/>
      <w:numFmt w:val="decimal"/>
      <w:lvlText w:val="%7."/>
      <w:lvlJc w:val="left"/>
      <w:pPr>
        <w:ind w:left="5482" w:hanging="360"/>
      </w:pPr>
    </w:lvl>
    <w:lvl w:ilvl="7" w:tplc="041F0019" w:tentative="1">
      <w:start w:val="1"/>
      <w:numFmt w:val="lowerLetter"/>
      <w:lvlText w:val="%8."/>
      <w:lvlJc w:val="left"/>
      <w:pPr>
        <w:ind w:left="6202" w:hanging="360"/>
      </w:pPr>
    </w:lvl>
    <w:lvl w:ilvl="8" w:tplc="041F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4DD06152"/>
    <w:multiLevelType w:val="hybridMultilevel"/>
    <w:tmpl w:val="289C5D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27"/>
    <w:rsid w:val="000A3041"/>
    <w:rsid w:val="001754A3"/>
    <w:rsid w:val="001967C2"/>
    <w:rsid w:val="001969D7"/>
    <w:rsid w:val="002F17F8"/>
    <w:rsid w:val="00311AF5"/>
    <w:rsid w:val="00316440"/>
    <w:rsid w:val="0034179E"/>
    <w:rsid w:val="00392DDF"/>
    <w:rsid w:val="003F53A5"/>
    <w:rsid w:val="00405429"/>
    <w:rsid w:val="00410F86"/>
    <w:rsid w:val="00430DD2"/>
    <w:rsid w:val="0045477F"/>
    <w:rsid w:val="00464290"/>
    <w:rsid w:val="004F79D0"/>
    <w:rsid w:val="007E4ECD"/>
    <w:rsid w:val="008241D1"/>
    <w:rsid w:val="00991427"/>
    <w:rsid w:val="009E3A51"/>
    <w:rsid w:val="009E3EE6"/>
    <w:rsid w:val="00A01CA0"/>
    <w:rsid w:val="00B10C65"/>
    <w:rsid w:val="00C1086A"/>
    <w:rsid w:val="00CE1344"/>
    <w:rsid w:val="00E42464"/>
    <w:rsid w:val="00E66B9C"/>
    <w:rsid w:val="00FC54AD"/>
    <w:rsid w:val="00FD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A5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9142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5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5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A5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9142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5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5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DMC BİLGİSAYAR</dc:creator>
  <cp:lastModifiedBy>Buro</cp:lastModifiedBy>
  <cp:revision>2</cp:revision>
  <cp:lastPrinted>2022-08-28T07:14:00Z</cp:lastPrinted>
  <dcterms:created xsi:type="dcterms:W3CDTF">2022-08-31T06:49:00Z</dcterms:created>
  <dcterms:modified xsi:type="dcterms:W3CDTF">2022-08-31T06:49:00Z</dcterms:modified>
</cp:coreProperties>
</file>