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694C3" w14:textId="77777777" w:rsidR="00AE000F" w:rsidRPr="00875110" w:rsidRDefault="005D5706">
      <w:pPr>
        <w:pStyle w:val="Balk1"/>
        <w:rPr>
          <w:rFonts w:ascii="Arial" w:hAnsi="Arial" w:cs="Arial"/>
          <w:sz w:val="19"/>
          <w:szCs w:val="19"/>
        </w:rPr>
      </w:pPr>
      <w:r>
        <w:rPr>
          <w:rFonts w:ascii="Arial" w:hAnsi="Arial" w:cs="Arial"/>
          <w:sz w:val="19"/>
          <w:szCs w:val="19"/>
        </w:rPr>
      </w:r>
      <w:r>
        <w:rPr>
          <w:rFonts w:ascii="Arial" w:hAnsi="Arial" w:cs="Arial"/>
          <w:sz w:val="19"/>
          <w:szCs w:val="19"/>
        </w:rPr>
        <w:pict w14:anchorId="07C35990">
          <v:shapetype id="_x0000_t202" coordsize="21600,21600" o:spt="202" path="m,l,21600r21600,l21600,xe">
            <v:stroke joinstyle="miter"/>
            <v:path gradientshapeok="t" o:connecttype="rect"/>
          </v:shapetype>
          <v:shape id="_x0000_s1029"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2706F43E" w14:textId="77777777" w:rsidR="00AE000F" w:rsidRDefault="00AE000F">
                  <w:pPr>
                    <w:pStyle w:val="GvdeMetni"/>
                    <w:spacing w:before="3"/>
                    <w:rPr>
                      <w:rFonts w:ascii="Times New Roman"/>
                      <w:sz w:val="21"/>
                    </w:rPr>
                  </w:pPr>
                </w:p>
                <w:p w14:paraId="50D4C79D" w14:textId="77777777" w:rsidR="00AE000F" w:rsidRDefault="00205779">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0DFAAAC1" w14:textId="77777777" w:rsidR="00AE000F" w:rsidRDefault="00205779">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wrap type="none"/>
            <w10:anchorlock/>
          </v:shape>
        </w:pict>
      </w:r>
      <w:r w:rsidR="00205779" w:rsidRPr="00875110">
        <w:rPr>
          <w:rFonts w:ascii="Arial" w:hAnsi="Arial" w:cs="Arial"/>
          <w:spacing w:val="130"/>
          <w:sz w:val="19"/>
          <w:szCs w:val="19"/>
        </w:rPr>
        <w:t xml:space="preserve"> </w:t>
      </w:r>
      <w:r>
        <w:rPr>
          <w:rFonts w:ascii="Arial" w:hAnsi="Arial" w:cs="Arial"/>
          <w:spacing w:val="130"/>
          <w:sz w:val="19"/>
          <w:szCs w:val="19"/>
        </w:rPr>
      </w:r>
      <w:r>
        <w:rPr>
          <w:rFonts w:ascii="Arial" w:hAnsi="Arial" w:cs="Arial"/>
          <w:spacing w:val="130"/>
          <w:sz w:val="19"/>
          <w:szCs w:val="19"/>
        </w:rPr>
        <w:pict w14:anchorId="476C69F7">
          <v:shape id="_x0000_s1028" type="#_x0000_t202" style="width:276pt;height:55pt;mso-left-percent:-10001;mso-top-percent:-10001;mso-position-horizontal:absolute;mso-position-horizontal-relative:char;mso-position-vertical:absolute;mso-position-vertical-relative:line;mso-left-percent:-10001;mso-top-percent:-10001" fillcolor="white [3201]" strokecolor="#fabf8f [1945]" strokeweight="1pt">
            <v:fill color2="#fbd4b4 [1305]" focusposition="1" focussize="" focus="100%" type="gradient"/>
            <v:shadow on="t" type="perspective" color="#974706 [1609]" opacity=".5" offset="1pt" offset2="-3pt"/>
            <v:textbox inset="0,0,0,0">
              <w:txbxContent>
                <w:p w14:paraId="0689AB65" w14:textId="77777777" w:rsidR="00AE000F" w:rsidRDefault="00AE000F">
                  <w:pPr>
                    <w:pStyle w:val="GvdeMetni"/>
                    <w:spacing w:before="3"/>
                    <w:rPr>
                      <w:rFonts w:ascii="Times New Roman"/>
                      <w:sz w:val="21"/>
                    </w:rPr>
                  </w:pPr>
                </w:p>
                <w:p w14:paraId="6A80E3EE" w14:textId="77777777" w:rsidR="00890C90" w:rsidRDefault="00205779">
                  <w:pPr>
                    <w:spacing w:line="321" w:lineRule="auto"/>
                    <w:ind w:left="351" w:right="366" w:firstLine="195"/>
                    <w:rPr>
                      <w:rFonts w:ascii="Calibri" w:hAnsi="Calibri"/>
                      <w:color w:val="231F20"/>
                      <w:spacing w:val="-4"/>
                      <w:w w:val="85"/>
                    </w:rPr>
                  </w:pPr>
                  <w:r>
                    <w:rPr>
                      <w:rFonts w:ascii="Calibri" w:hAnsi="Calibri"/>
                      <w:color w:val="231F20"/>
                      <w:w w:val="85"/>
                    </w:rPr>
                    <w:t xml:space="preserve">........................................................................    </w:t>
                  </w:r>
                  <w:r w:rsidR="004A40FA">
                    <w:rPr>
                      <w:rFonts w:ascii="Calibri" w:hAnsi="Calibri"/>
                      <w:color w:val="231F20"/>
                      <w:spacing w:val="-4"/>
                      <w:w w:val="85"/>
                    </w:rPr>
                    <w:t>ORTAOKULU</w:t>
                  </w:r>
                </w:p>
                <w:p w14:paraId="6DB52209" w14:textId="77777777" w:rsidR="00AE000F" w:rsidRDefault="00EC08BE" w:rsidP="00890C90">
                  <w:pPr>
                    <w:spacing w:line="321" w:lineRule="auto"/>
                    <w:ind w:left="351" w:right="366"/>
                    <w:rPr>
                      <w:rFonts w:ascii="Calibri" w:hAnsi="Calibri"/>
                    </w:rPr>
                  </w:pPr>
                  <w:r>
                    <w:rPr>
                      <w:rFonts w:ascii="Calibri" w:hAnsi="Calibri"/>
                      <w:color w:val="231F20"/>
                      <w:spacing w:val="-4"/>
                      <w:w w:val="85"/>
                    </w:rPr>
                    <w:t>8</w:t>
                  </w:r>
                  <w:r w:rsidR="00205779">
                    <w:rPr>
                      <w:rFonts w:ascii="Calibri" w:hAnsi="Calibri"/>
                      <w:color w:val="231F20"/>
                    </w:rPr>
                    <w:t xml:space="preserve"> DİN </w:t>
                  </w:r>
                  <w:r w:rsidR="00205779">
                    <w:rPr>
                      <w:rFonts w:ascii="Calibri" w:hAnsi="Calibri"/>
                      <w:color w:val="231F20"/>
                      <w:spacing w:val="-3"/>
                    </w:rPr>
                    <w:t xml:space="preserve">KÜLTÜRÜ </w:t>
                  </w:r>
                  <w:r w:rsidR="00205779">
                    <w:rPr>
                      <w:rFonts w:ascii="Calibri" w:hAnsi="Calibri"/>
                      <w:color w:val="231F20"/>
                    </w:rPr>
                    <w:t xml:space="preserve">VE AHLAK BİLGİSİ </w:t>
                  </w:r>
                  <w:r w:rsidR="00DC5FDC">
                    <w:rPr>
                      <w:rFonts w:ascii="Calibri" w:hAnsi="Calibri"/>
                      <w:color w:val="231F20"/>
                    </w:rPr>
                    <w:t>2</w:t>
                  </w:r>
                  <w:r w:rsidR="00205779">
                    <w:rPr>
                      <w:rFonts w:ascii="Calibri" w:hAnsi="Calibri"/>
                      <w:color w:val="231F20"/>
                    </w:rPr>
                    <w:t xml:space="preserve">. DÖNEM </w:t>
                  </w:r>
                  <w:r w:rsidR="00A33A08">
                    <w:rPr>
                      <w:rFonts w:ascii="Calibri" w:hAnsi="Calibri"/>
                      <w:color w:val="231F20"/>
                    </w:rPr>
                    <w:t>2</w:t>
                  </w:r>
                  <w:r w:rsidR="00205779">
                    <w:rPr>
                      <w:rFonts w:ascii="Calibri" w:hAnsi="Calibri"/>
                      <w:color w:val="231F20"/>
                    </w:rPr>
                    <w:t>.</w:t>
                  </w:r>
                  <w:r w:rsidR="00205779">
                    <w:rPr>
                      <w:rFonts w:ascii="Calibri" w:hAnsi="Calibri"/>
                      <w:color w:val="231F20"/>
                      <w:spacing w:val="6"/>
                    </w:rPr>
                    <w:t xml:space="preserve"> </w:t>
                  </w:r>
                  <w:r w:rsidR="00205779">
                    <w:rPr>
                      <w:rFonts w:ascii="Calibri" w:hAnsi="Calibri"/>
                      <w:color w:val="231F20"/>
                      <w:spacing w:val="-3"/>
                    </w:rPr>
                    <w:t>YAZILI</w:t>
                  </w:r>
                </w:p>
              </w:txbxContent>
            </v:textbox>
            <w10:wrap type="none"/>
            <w10:anchorlock/>
          </v:shape>
        </w:pict>
      </w:r>
      <w:r w:rsidR="00205779" w:rsidRPr="00875110">
        <w:rPr>
          <w:rFonts w:ascii="Arial" w:hAnsi="Arial" w:cs="Arial"/>
          <w:spacing w:val="107"/>
          <w:sz w:val="19"/>
          <w:szCs w:val="19"/>
        </w:rPr>
        <w:t xml:space="preserve"> </w:t>
      </w:r>
      <w:r>
        <w:rPr>
          <w:rFonts w:ascii="Arial" w:hAnsi="Arial" w:cs="Arial"/>
          <w:spacing w:val="107"/>
          <w:sz w:val="19"/>
          <w:szCs w:val="19"/>
        </w:rPr>
      </w:r>
      <w:r>
        <w:rPr>
          <w:rFonts w:ascii="Arial" w:hAnsi="Arial" w:cs="Arial"/>
          <w:spacing w:val="107"/>
          <w:sz w:val="19"/>
          <w:szCs w:val="19"/>
        </w:rPr>
        <w:pict w14:anchorId="588BE2E2">
          <v:shape id="_x0000_s1027"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4A1C8EE1" w14:textId="77777777" w:rsidR="00AE000F" w:rsidRDefault="00205779">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44A224CE" w14:textId="77777777" w:rsidR="00AE000F" w:rsidRDefault="00205779">
                  <w:pPr>
                    <w:spacing w:before="222"/>
                    <w:ind w:left="98" w:right="98"/>
                    <w:jc w:val="center"/>
                    <w:rPr>
                      <w:rFonts w:ascii="Calibri"/>
                    </w:rPr>
                  </w:pPr>
                  <w:r>
                    <w:rPr>
                      <w:rFonts w:ascii="Calibri"/>
                      <w:color w:val="939598"/>
                      <w:w w:val="95"/>
                    </w:rPr>
                    <w:t>....................</w:t>
                  </w:r>
                </w:p>
              </w:txbxContent>
            </v:textbox>
            <w10:wrap type="none"/>
            <w10:anchorlock/>
          </v:shape>
        </w:pict>
      </w:r>
    </w:p>
    <w:p w14:paraId="1745A754" w14:textId="77777777" w:rsidR="00AE000F" w:rsidRPr="00875110" w:rsidRDefault="00AE000F">
      <w:pPr>
        <w:pStyle w:val="GvdeMetni"/>
      </w:pPr>
    </w:p>
    <w:p w14:paraId="6630F49E" w14:textId="77777777" w:rsidR="00AE000F" w:rsidRPr="00875110" w:rsidRDefault="00AE000F">
      <w:pPr>
        <w:rPr>
          <w:sz w:val="19"/>
          <w:szCs w:val="19"/>
        </w:rPr>
        <w:sectPr w:rsidR="00AE000F" w:rsidRPr="00875110">
          <w:type w:val="continuous"/>
          <w:pgSz w:w="11910" w:h="16840"/>
          <w:pgMar w:top="700" w:right="600" w:bottom="280" w:left="620" w:header="708" w:footer="708" w:gutter="0"/>
          <w:cols w:space="708"/>
        </w:sectPr>
      </w:pPr>
    </w:p>
    <w:p w14:paraId="7F253D97" w14:textId="77777777" w:rsidR="00A33A08" w:rsidRPr="008C12C8" w:rsidRDefault="007038B6" w:rsidP="00A33A08">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75110">
        <w:rPr>
          <w:rFonts w:ascii="Arial" w:hAnsi="Arial" w:cs="Arial"/>
          <w:b/>
          <w:sz w:val="19"/>
          <w:szCs w:val="19"/>
          <w:lang w:val="tr-TR"/>
        </w:rPr>
        <w:lastRenderedPageBreak/>
        <w:t>1.</w:t>
      </w:r>
      <w:r w:rsidRPr="00875110">
        <w:rPr>
          <w:rFonts w:ascii="Arial" w:hAnsi="Arial" w:cs="Arial"/>
          <w:sz w:val="19"/>
          <w:szCs w:val="19"/>
          <w:lang w:val="tr-TR"/>
        </w:rPr>
        <w:tab/>
      </w:r>
      <w:r w:rsidR="00A33A08" w:rsidRPr="008C12C8">
        <w:rPr>
          <w:rFonts w:ascii="Arial" w:hAnsi="Arial" w:cs="Arial"/>
          <w:sz w:val="19"/>
          <w:szCs w:val="19"/>
          <w:lang w:val="tr-TR"/>
        </w:rPr>
        <w:t>“Ey rabbim! Bana iktidar verdin ve bana rüyaların yorumunu da öğrettin. Ey gökleri ve yeri yaratan! Dünyada da ahirette de beni yönetip himaye eden sensin. Müslüman olarak canımı al ve beni iyi kulların arasına kat!” (Yûsuf suresi, 101. ayet.)</w:t>
      </w:r>
    </w:p>
    <w:p w14:paraId="52B8D525" w14:textId="77777777" w:rsidR="00A33A08" w:rsidRPr="008C12C8" w:rsidRDefault="00A33A08" w:rsidP="00A33A08">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C12C8">
        <w:rPr>
          <w:rFonts w:ascii="Arial" w:hAnsi="Arial" w:cs="Arial"/>
          <w:sz w:val="19"/>
          <w:szCs w:val="19"/>
          <w:lang w:val="tr-TR"/>
        </w:rPr>
        <w:tab/>
      </w:r>
      <w:r w:rsidRPr="008C12C8">
        <w:rPr>
          <w:rFonts w:ascii="Arial" w:hAnsi="Arial" w:cs="Arial"/>
          <w:b/>
          <w:sz w:val="19"/>
          <w:szCs w:val="19"/>
          <w:lang w:val="tr-TR"/>
        </w:rPr>
        <w:t>Aşağıdakilerden hangisi Hz. Yusuf’un (a.s.) duasında Yüce Allah’tan istediklerinden biridir?</w:t>
      </w:r>
    </w:p>
    <w:p w14:paraId="17D5E00F" w14:textId="77777777" w:rsidR="00A33A08" w:rsidRPr="008C12C8" w:rsidRDefault="00A33A08" w:rsidP="00A33A08">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 xml:space="preserve">A) İyi bir kul olmak </w:t>
      </w:r>
      <w:r w:rsidRPr="008C12C8">
        <w:rPr>
          <w:rFonts w:ascii="Arial" w:hAnsi="Arial" w:cs="Arial"/>
          <w:sz w:val="19"/>
          <w:szCs w:val="19"/>
          <w:lang w:val="tr-TR"/>
        </w:rPr>
        <w:tab/>
        <w:t xml:space="preserve">      B) İktidar sahibi olmak</w:t>
      </w:r>
    </w:p>
    <w:p w14:paraId="03015D58" w14:textId="77777777" w:rsidR="00DC5FDC" w:rsidRPr="008C12C8" w:rsidRDefault="00A33A08" w:rsidP="00A33A08">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C) Mucizeler göstermek  D) İyi bir aileye mensup olmak</w:t>
      </w:r>
    </w:p>
    <w:p w14:paraId="6666ADCB" w14:textId="77777777" w:rsidR="00A33A08" w:rsidRPr="008C12C8" w:rsidRDefault="00A33A08" w:rsidP="00A33A08">
      <w:pPr>
        <w:pStyle w:val="BasicParagraph"/>
        <w:tabs>
          <w:tab w:val="left" w:pos="340"/>
          <w:tab w:val="left" w:pos="624"/>
          <w:tab w:val="left" w:pos="737"/>
          <w:tab w:val="left" w:pos="850"/>
        </w:tabs>
        <w:spacing w:after="113"/>
        <w:ind w:left="340" w:hanging="340"/>
        <w:jc w:val="both"/>
        <w:rPr>
          <w:sz w:val="19"/>
          <w:szCs w:val="19"/>
        </w:rPr>
      </w:pPr>
    </w:p>
    <w:p w14:paraId="0C2620C4" w14:textId="77777777" w:rsidR="00A33A08" w:rsidRPr="008C12C8" w:rsidRDefault="00EC08BE"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b/>
          <w:bCs/>
          <w:color w:val="000000"/>
          <w:sz w:val="19"/>
          <w:szCs w:val="19"/>
          <w:lang w:eastAsia="en-US" w:bidi="ar-SA"/>
        </w:rPr>
        <w:t>2.</w:t>
      </w:r>
      <w:r w:rsidRPr="008C12C8">
        <w:rPr>
          <w:rFonts w:eastAsiaTheme="minorHAnsi"/>
          <w:b/>
          <w:bCs/>
          <w:color w:val="000000"/>
          <w:sz w:val="19"/>
          <w:szCs w:val="19"/>
          <w:lang w:eastAsia="en-US" w:bidi="ar-SA"/>
        </w:rPr>
        <w:tab/>
      </w:r>
      <w:r w:rsidR="00A33A08" w:rsidRPr="008C12C8">
        <w:rPr>
          <w:rFonts w:eastAsiaTheme="minorHAnsi"/>
          <w:color w:val="000000"/>
          <w:sz w:val="19"/>
          <w:szCs w:val="19"/>
          <w:lang w:eastAsia="en-US" w:bidi="ar-SA"/>
        </w:rPr>
        <w:t xml:space="preserve">Hurafeler dinden olmayan masal, efsane ve rivayetlere dayanır. Genellikle sihir, büyü, ruh çağırma gibi çeşitli batıl inanışlarla karşımıza çıkar. </w:t>
      </w:r>
    </w:p>
    <w:p w14:paraId="2DC3A56B" w14:textId="77777777" w:rsidR="00A33A08" w:rsidRPr="008C12C8" w:rsidRDefault="00A33A08"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C12C8">
        <w:rPr>
          <w:rFonts w:eastAsiaTheme="minorHAnsi"/>
          <w:b/>
          <w:bCs/>
          <w:color w:val="000000"/>
          <w:sz w:val="19"/>
          <w:szCs w:val="19"/>
          <w:lang w:eastAsia="en-US" w:bidi="ar-SA"/>
        </w:rPr>
        <w:tab/>
      </w:r>
      <w:r w:rsidRPr="008C12C8">
        <w:rPr>
          <w:rFonts w:eastAsiaTheme="minorHAnsi"/>
          <w:b/>
          <w:color w:val="000000"/>
          <w:sz w:val="19"/>
          <w:szCs w:val="19"/>
          <w:lang w:eastAsia="en-US" w:bidi="ar-SA"/>
        </w:rPr>
        <w:t>Bu bilgiye göre hurafelerden sakınmak öncelikle aşağıdakilerden hangisi için önemlidir?</w:t>
      </w:r>
    </w:p>
    <w:p w14:paraId="45ADC5C6" w14:textId="77777777" w:rsidR="00A33A08" w:rsidRPr="008C12C8" w:rsidRDefault="00A33A08"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A) Neslin korunması</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B) Malın korunması</w:t>
      </w:r>
    </w:p>
    <w:p w14:paraId="368916D8" w14:textId="77777777" w:rsidR="00A33A08" w:rsidRPr="008C12C8" w:rsidRDefault="00A33A08"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C) Dinin korunması</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D) Aklın korunması</w:t>
      </w:r>
    </w:p>
    <w:p w14:paraId="443E351C" w14:textId="77777777" w:rsidR="00A33A08" w:rsidRPr="008C12C8" w:rsidRDefault="00A33A08"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21884871" w14:textId="77777777" w:rsidR="00875110" w:rsidRPr="008C12C8" w:rsidRDefault="00EC08BE"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b/>
          <w:bCs/>
          <w:color w:val="000000"/>
          <w:sz w:val="19"/>
          <w:szCs w:val="19"/>
          <w:lang w:eastAsia="en-US" w:bidi="ar-SA"/>
        </w:rPr>
        <w:t>3.</w:t>
      </w:r>
      <w:r w:rsidRPr="008C12C8">
        <w:rPr>
          <w:rFonts w:eastAsiaTheme="minorHAnsi"/>
          <w:b/>
          <w:color w:val="000000"/>
          <w:sz w:val="19"/>
          <w:szCs w:val="19"/>
          <w:lang w:eastAsia="en-US" w:bidi="ar-SA"/>
        </w:rPr>
        <w:tab/>
      </w:r>
      <w:r w:rsidR="00875110" w:rsidRPr="008C12C8">
        <w:rPr>
          <w:rFonts w:eastAsiaTheme="minorHAnsi"/>
          <w:color w:val="000000"/>
          <w:sz w:val="19"/>
          <w:szCs w:val="19"/>
          <w:lang w:eastAsia="en-US" w:bidi="ar-SA"/>
        </w:rPr>
        <w:t>“Hiçbir baba çocuğuna güzel terbiyeden daha değerli bir miras bırakamaz.” (Tirmizi, Birr,33.)</w:t>
      </w:r>
    </w:p>
    <w:p w14:paraId="044FE5A8"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C12C8">
        <w:rPr>
          <w:rFonts w:eastAsiaTheme="minorHAnsi"/>
          <w:color w:val="000000"/>
          <w:sz w:val="19"/>
          <w:szCs w:val="19"/>
          <w:lang w:eastAsia="en-US" w:bidi="ar-SA"/>
        </w:rPr>
        <w:tab/>
      </w:r>
      <w:r w:rsidRPr="008C12C8">
        <w:rPr>
          <w:rFonts w:eastAsiaTheme="minorHAnsi"/>
          <w:b/>
          <w:color w:val="000000"/>
          <w:sz w:val="19"/>
          <w:szCs w:val="19"/>
          <w:lang w:eastAsia="en-US" w:bidi="ar-SA"/>
        </w:rPr>
        <w:t>Yukarıdaki hadis İslam dininin korunmasını amaçladığı temel değerlerden hangisiyle ilişkilidir?</w:t>
      </w:r>
    </w:p>
    <w:p w14:paraId="0829FFE7"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A) Can            </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 xml:space="preserve">B) Mal               </w:t>
      </w:r>
    </w:p>
    <w:p w14:paraId="4E4AF84A" w14:textId="77777777" w:rsidR="00A33A08"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C) Akıl             </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D) Nesil</w:t>
      </w:r>
    </w:p>
    <w:p w14:paraId="2D2411A4" w14:textId="77777777" w:rsidR="00875110" w:rsidRPr="008C12C8" w:rsidRDefault="00875110"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5BC5837D" w14:textId="77777777" w:rsidR="001B2AFA" w:rsidRPr="008C12C8" w:rsidRDefault="001B2AFA"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4352341E" w14:textId="77777777" w:rsidR="00A33A08" w:rsidRPr="008C12C8" w:rsidRDefault="00EC08BE"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C12C8">
        <w:rPr>
          <w:rFonts w:eastAsiaTheme="minorHAnsi"/>
          <w:b/>
          <w:bCs/>
          <w:color w:val="000000"/>
          <w:sz w:val="19"/>
          <w:szCs w:val="19"/>
          <w:lang w:eastAsia="en-US" w:bidi="ar-SA"/>
        </w:rPr>
        <w:t>4.</w:t>
      </w:r>
      <w:r w:rsidRPr="008C12C8">
        <w:rPr>
          <w:rFonts w:eastAsiaTheme="minorHAnsi"/>
          <w:b/>
          <w:color w:val="000000"/>
          <w:sz w:val="19"/>
          <w:szCs w:val="19"/>
          <w:lang w:eastAsia="en-US" w:bidi="ar-SA"/>
        </w:rPr>
        <w:tab/>
      </w:r>
      <w:r w:rsidR="00A33A08" w:rsidRPr="008C12C8">
        <w:rPr>
          <w:rFonts w:eastAsiaTheme="minorHAnsi"/>
          <w:b/>
          <w:color w:val="000000"/>
          <w:sz w:val="19"/>
          <w:szCs w:val="19"/>
          <w:lang w:eastAsia="en-US" w:bidi="ar-SA"/>
        </w:rPr>
        <w:t xml:space="preserve">Aşağıdaki yasaklardan hangisi İslam’daki malın korunması ilkesiyle ilgili </w:t>
      </w:r>
      <w:r w:rsidR="00A33A08" w:rsidRPr="008C12C8">
        <w:rPr>
          <w:rFonts w:eastAsiaTheme="minorHAnsi"/>
          <w:b/>
          <w:color w:val="000000"/>
          <w:sz w:val="19"/>
          <w:szCs w:val="19"/>
          <w:u w:val="single"/>
          <w:lang w:eastAsia="en-US" w:bidi="ar-SA"/>
        </w:rPr>
        <w:t>değildir</w:t>
      </w:r>
      <w:r w:rsidR="00A33A08" w:rsidRPr="008C12C8">
        <w:rPr>
          <w:rFonts w:eastAsiaTheme="minorHAnsi"/>
          <w:b/>
          <w:color w:val="000000"/>
          <w:sz w:val="19"/>
          <w:szCs w:val="19"/>
          <w:lang w:eastAsia="en-US" w:bidi="ar-SA"/>
        </w:rPr>
        <w:t>?</w:t>
      </w:r>
    </w:p>
    <w:p w14:paraId="43A63758" w14:textId="77777777" w:rsidR="00A33A08" w:rsidRPr="008C12C8" w:rsidRDefault="00A33A08"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A) Hırsızlık</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 xml:space="preserve"> B) Faiz</w:t>
      </w:r>
    </w:p>
    <w:p w14:paraId="5AA5F9A4" w14:textId="77777777" w:rsidR="00DC5FDC" w:rsidRPr="008C12C8" w:rsidRDefault="00A33A08"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C) Gıybet </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 xml:space="preserve"> D) Rüşvet</w:t>
      </w:r>
      <w:r w:rsidRPr="008C12C8">
        <w:rPr>
          <w:rFonts w:eastAsiaTheme="minorHAnsi"/>
          <w:color w:val="000000"/>
          <w:sz w:val="19"/>
          <w:szCs w:val="19"/>
          <w:lang w:eastAsia="en-US" w:bidi="ar-SA"/>
        </w:rPr>
        <w:cr/>
      </w:r>
    </w:p>
    <w:p w14:paraId="2C66FE24" w14:textId="77777777" w:rsidR="00875110" w:rsidRPr="008C12C8" w:rsidRDefault="00875110"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063084B2" w14:textId="77777777" w:rsidR="001B2AFA" w:rsidRPr="008C12C8" w:rsidRDefault="001B2AFA" w:rsidP="00A33A0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0E5F5D6F" w14:textId="77777777" w:rsidR="00875110" w:rsidRPr="008C12C8" w:rsidRDefault="00EC08BE" w:rsidP="00875110">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8C12C8">
        <w:rPr>
          <w:rFonts w:eastAsiaTheme="minorHAnsi"/>
          <w:b/>
          <w:bCs/>
          <w:color w:val="000000"/>
          <w:sz w:val="19"/>
          <w:szCs w:val="19"/>
          <w:lang w:eastAsia="en-US" w:bidi="ar-SA"/>
        </w:rPr>
        <w:t>5.</w:t>
      </w:r>
      <w:r w:rsidR="00875110" w:rsidRPr="008C12C8">
        <w:rPr>
          <w:sz w:val="19"/>
          <w:szCs w:val="19"/>
        </w:rPr>
        <w:t xml:space="preserve"> </w:t>
      </w:r>
      <w:r w:rsidR="00875110" w:rsidRPr="008C12C8">
        <w:rPr>
          <w:sz w:val="19"/>
          <w:szCs w:val="19"/>
        </w:rPr>
        <w:tab/>
        <w:t>I. Akraba ve komşularla iyi ilişkiler kurulması</w:t>
      </w:r>
    </w:p>
    <w:p w14:paraId="7B902AB6"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8C12C8">
        <w:rPr>
          <w:sz w:val="19"/>
          <w:szCs w:val="19"/>
        </w:rPr>
        <w:tab/>
        <w:t>II. Yardımlaşma ve dayanışma içinde olunması</w:t>
      </w:r>
    </w:p>
    <w:p w14:paraId="64C37B94"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8C12C8">
        <w:rPr>
          <w:sz w:val="19"/>
          <w:szCs w:val="19"/>
        </w:rPr>
        <w:tab/>
        <w:t>III. İnsanlar arasında adalet ve barışın tesis edilmesi</w:t>
      </w:r>
    </w:p>
    <w:p w14:paraId="3A68D986"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8C12C8">
        <w:rPr>
          <w:sz w:val="19"/>
          <w:szCs w:val="19"/>
        </w:rPr>
        <w:tab/>
        <w:t>IV. Evrenin işleyişinin incelenip sonuçlar çıkarılması</w:t>
      </w:r>
    </w:p>
    <w:p w14:paraId="636DADB6"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b/>
          <w:sz w:val="19"/>
          <w:szCs w:val="19"/>
        </w:rPr>
      </w:pPr>
      <w:r w:rsidRPr="008C12C8">
        <w:rPr>
          <w:sz w:val="19"/>
          <w:szCs w:val="19"/>
        </w:rPr>
        <w:tab/>
      </w:r>
      <w:r w:rsidRPr="008C12C8">
        <w:rPr>
          <w:b/>
          <w:sz w:val="19"/>
          <w:szCs w:val="19"/>
        </w:rPr>
        <w:t>Numaralanmış ifadelerden hangileri dinin toplumla ilgili tavsiyeleri kapsamında değerlendirilir?</w:t>
      </w:r>
    </w:p>
    <w:p w14:paraId="01AE1CA0"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8C12C8">
        <w:rPr>
          <w:b/>
          <w:sz w:val="19"/>
          <w:szCs w:val="19"/>
        </w:rPr>
        <w:tab/>
      </w:r>
      <w:r w:rsidRPr="008C12C8">
        <w:rPr>
          <w:sz w:val="19"/>
          <w:szCs w:val="19"/>
        </w:rPr>
        <w:t xml:space="preserve">A) II ve III.                           B) III ve IV.                     </w:t>
      </w:r>
    </w:p>
    <w:p w14:paraId="0F8CE31F" w14:textId="77777777" w:rsidR="00FF241B"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8C12C8">
        <w:rPr>
          <w:sz w:val="19"/>
          <w:szCs w:val="19"/>
        </w:rPr>
        <w:tab/>
        <w:t>C) I, II ve III.                       D) I, II, III ve IV</w:t>
      </w:r>
    </w:p>
    <w:p w14:paraId="2AF1CA32"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18E6B7E8"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C12C8">
        <w:rPr>
          <w:rFonts w:eastAsiaTheme="minorHAnsi"/>
          <w:b/>
          <w:bCs/>
          <w:color w:val="000000"/>
          <w:sz w:val="19"/>
          <w:szCs w:val="19"/>
          <w:lang w:eastAsia="en-US" w:bidi="ar-SA"/>
        </w:rPr>
        <w:lastRenderedPageBreak/>
        <w:t>6</w:t>
      </w:r>
      <w:r w:rsidR="00EC08BE" w:rsidRPr="008C12C8">
        <w:rPr>
          <w:rFonts w:eastAsiaTheme="minorHAnsi"/>
          <w:b/>
          <w:bCs/>
          <w:color w:val="000000"/>
          <w:sz w:val="19"/>
          <w:szCs w:val="19"/>
          <w:lang w:eastAsia="en-US" w:bidi="ar-SA"/>
        </w:rPr>
        <w:t>.</w:t>
      </w:r>
      <w:r w:rsidR="00EC08BE" w:rsidRPr="008C12C8">
        <w:rPr>
          <w:rFonts w:eastAsiaTheme="minorHAnsi"/>
          <w:color w:val="000000"/>
          <w:sz w:val="19"/>
          <w:szCs w:val="19"/>
          <w:lang w:eastAsia="en-US" w:bidi="ar-SA"/>
        </w:rPr>
        <w:tab/>
      </w:r>
      <w:r w:rsidRPr="008C12C8">
        <w:rPr>
          <w:rFonts w:eastAsiaTheme="minorHAnsi"/>
          <w:b/>
          <w:color w:val="000000"/>
          <w:sz w:val="19"/>
          <w:szCs w:val="19"/>
          <w:lang w:eastAsia="en-US" w:bidi="ar-SA"/>
        </w:rPr>
        <w:t>İslam dinine göre inancın, ibadetin ve ahlakın ve sosyal ilişkilerin temelinde yer alan temel kavram aşağıdakilerden hangisidir?</w:t>
      </w:r>
    </w:p>
    <w:p w14:paraId="662A0DA7"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A) İnfak </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 xml:space="preserve">B) </w:t>
      </w:r>
      <w:r w:rsidR="00013156" w:rsidRPr="008C12C8">
        <w:rPr>
          <w:rFonts w:eastAsiaTheme="minorHAnsi"/>
          <w:color w:val="000000"/>
          <w:sz w:val="19"/>
          <w:szCs w:val="19"/>
          <w:lang w:eastAsia="en-US" w:bidi="ar-SA"/>
        </w:rPr>
        <w:t>Tevhid</w:t>
      </w:r>
    </w:p>
    <w:p w14:paraId="765ABFB8"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C) </w:t>
      </w:r>
      <w:r w:rsidR="00013156" w:rsidRPr="008C12C8">
        <w:rPr>
          <w:rFonts w:eastAsiaTheme="minorHAnsi"/>
          <w:color w:val="000000"/>
          <w:sz w:val="19"/>
          <w:szCs w:val="19"/>
          <w:lang w:eastAsia="en-US" w:bidi="ar-SA"/>
        </w:rPr>
        <w:t>Rızık</w:t>
      </w:r>
      <w:r w:rsidRPr="008C12C8">
        <w:rPr>
          <w:rFonts w:eastAsiaTheme="minorHAnsi"/>
          <w:color w:val="000000"/>
          <w:sz w:val="19"/>
          <w:szCs w:val="19"/>
          <w:lang w:eastAsia="en-US" w:bidi="ar-SA"/>
        </w:rPr>
        <w:t xml:space="preserve"> </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D) Sadaka</w:t>
      </w:r>
    </w:p>
    <w:p w14:paraId="1279DFF2" w14:textId="77777777" w:rsidR="00FF241B" w:rsidRPr="008C12C8" w:rsidRDefault="00FF241B"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6891022E"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7</w:t>
      </w:r>
      <w:r w:rsidR="00EC08BE" w:rsidRPr="008C12C8">
        <w:rPr>
          <w:rFonts w:eastAsiaTheme="minorHAnsi"/>
          <w:b/>
          <w:bCs/>
          <w:color w:val="000000"/>
          <w:sz w:val="19"/>
          <w:szCs w:val="19"/>
          <w:lang w:eastAsia="en-US" w:bidi="ar-SA"/>
        </w:rPr>
        <w:t>.</w:t>
      </w:r>
      <w:r w:rsidR="00EC08BE" w:rsidRPr="008C12C8">
        <w:rPr>
          <w:rFonts w:eastAsiaTheme="minorHAnsi"/>
          <w:b/>
          <w:bCs/>
          <w:color w:val="000000"/>
          <w:sz w:val="19"/>
          <w:szCs w:val="19"/>
          <w:lang w:eastAsia="en-US" w:bidi="ar-SA"/>
        </w:rPr>
        <w:tab/>
      </w:r>
      <w:r w:rsidRPr="008C12C8">
        <w:rPr>
          <w:rFonts w:eastAsiaTheme="minorHAnsi"/>
          <w:bCs/>
          <w:color w:val="000000"/>
          <w:sz w:val="19"/>
          <w:szCs w:val="19"/>
          <w:lang w:eastAsia="en-US" w:bidi="ar-SA"/>
        </w:rPr>
        <w:t xml:space="preserve">“Ey iman edenler! Şarap, kumar, dikili taşlar (putlar), fal ve şans okları birer şeytan işi pisliktir; bunlardan uzak durun ki kurtuluşa eresiniz. Şeytan içki ve kumar yoluyla ancak aranıza düşmanlık ve kin sokmak; sizi, Allah’ı anmaktan ve namaz kılmaktan alıkoymak ister. Artık bunlardan vazgeçtiniz değil mi?”(Mâide suresi, 90, 91. Ayetler) </w:t>
      </w:r>
    </w:p>
    <w:p w14:paraId="1E0D928D"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C12C8">
        <w:rPr>
          <w:rFonts w:eastAsiaTheme="minorHAnsi"/>
          <w:b/>
          <w:bCs/>
          <w:color w:val="000000"/>
          <w:sz w:val="19"/>
          <w:szCs w:val="19"/>
          <w:lang w:eastAsia="en-US" w:bidi="ar-SA"/>
        </w:rPr>
        <w:tab/>
        <w:t xml:space="preserve">Yukarıdaki ayet dinin temel gayeleri açısından ele alındığında aşağıdaki seçeneklerden hangisi ile </w:t>
      </w:r>
      <w:r w:rsidRPr="008C12C8">
        <w:rPr>
          <w:rFonts w:eastAsiaTheme="minorHAnsi"/>
          <w:b/>
          <w:bCs/>
          <w:color w:val="000000"/>
          <w:sz w:val="19"/>
          <w:szCs w:val="19"/>
          <w:u w:val="single"/>
          <w:lang w:eastAsia="en-US" w:bidi="ar-SA"/>
        </w:rPr>
        <w:t>ilişkilendirilemez</w:t>
      </w:r>
      <w:r w:rsidRPr="008C12C8">
        <w:rPr>
          <w:rFonts w:eastAsiaTheme="minorHAnsi"/>
          <w:b/>
          <w:bCs/>
          <w:color w:val="000000"/>
          <w:sz w:val="19"/>
          <w:szCs w:val="19"/>
          <w:lang w:eastAsia="en-US" w:bidi="ar-SA"/>
        </w:rPr>
        <w:t>?</w:t>
      </w:r>
    </w:p>
    <w:p w14:paraId="09BBFE06"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ab/>
      </w:r>
      <w:r w:rsidRPr="008C12C8">
        <w:rPr>
          <w:rFonts w:eastAsiaTheme="minorHAnsi"/>
          <w:bCs/>
          <w:color w:val="000000"/>
          <w:sz w:val="19"/>
          <w:szCs w:val="19"/>
          <w:lang w:eastAsia="en-US" w:bidi="ar-SA"/>
        </w:rPr>
        <w:t xml:space="preserve">A) Aklın korunması                        </w:t>
      </w:r>
    </w:p>
    <w:p w14:paraId="0C0CD4A5"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B) Malın korunması</w:t>
      </w:r>
    </w:p>
    <w:p w14:paraId="634674B6"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 xml:space="preserve">C) Dinin korunması                       </w:t>
      </w:r>
    </w:p>
    <w:p w14:paraId="20F861DB" w14:textId="77777777" w:rsidR="006B3291"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D) Neslin korunması</w:t>
      </w:r>
    </w:p>
    <w:p w14:paraId="73CECC12"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5F77D39C"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5" w:hanging="345"/>
        <w:jc w:val="both"/>
        <w:textAlignment w:val="center"/>
        <w:rPr>
          <w:rFonts w:eastAsiaTheme="minorHAnsi"/>
          <w:b/>
          <w:color w:val="000000"/>
          <w:sz w:val="19"/>
          <w:szCs w:val="19"/>
          <w:lang w:eastAsia="en-US" w:bidi="ar-SA"/>
        </w:rPr>
      </w:pPr>
      <w:r w:rsidRPr="008C12C8">
        <w:rPr>
          <w:rFonts w:eastAsiaTheme="minorHAnsi"/>
          <w:b/>
          <w:bCs/>
          <w:color w:val="000000"/>
          <w:sz w:val="19"/>
          <w:szCs w:val="19"/>
          <w:lang w:eastAsia="en-US" w:bidi="ar-SA"/>
        </w:rPr>
        <w:t>8.</w:t>
      </w:r>
      <w:r w:rsidR="00EC08BE" w:rsidRPr="008C12C8">
        <w:rPr>
          <w:rFonts w:eastAsiaTheme="minorHAnsi"/>
          <w:b/>
          <w:bCs/>
          <w:color w:val="000000"/>
          <w:sz w:val="19"/>
          <w:szCs w:val="19"/>
          <w:lang w:eastAsia="en-US" w:bidi="ar-SA"/>
        </w:rPr>
        <w:tab/>
      </w:r>
      <w:r w:rsidRPr="008C12C8">
        <w:rPr>
          <w:rFonts w:eastAsiaTheme="minorHAnsi"/>
          <w:b/>
          <w:color w:val="000000"/>
          <w:sz w:val="19"/>
          <w:szCs w:val="19"/>
          <w:lang w:eastAsia="en-US" w:bidi="ar-SA"/>
        </w:rPr>
        <w:t xml:space="preserve">Aşağıdakilerden hangisi Asr suresinde vurgulanan temel özelliklerden biri </w:t>
      </w:r>
      <w:r w:rsidRPr="008C12C8">
        <w:rPr>
          <w:rFonts w:eastAsiaTheme="minorHAnsi"/>
          <w:b/>
          <w:color w:val="000000"/>
          <w:sz w:val="19"/>
          <w:szCs w:val="19"/>
          <w:u w:val="single"/>
          <w:lang w:eastAsia="en-US" w:bidi="ar-SA"/>
        </w:rPr>
        <w:t>değildir</w:t>
      </w:r>
      <w:r w:rsidRPr="008C12C8">
        <w:rPr>
          <w:rFonts w:eastAsiaTheme="minorHAnsi"/>
          <w:b/>
          <w:color w:val="000000"/>
          <w:sz w:val="19"/>
          <w:szCs w:val="19"/>
          <w:lang w:eastAsia="en-US" w:bidi="ar-SA"/>
        </w:rPr>
        <w:t>?</w:t>
      </w:r>
    </w:p>
    <w:p w14:paraId="12FDF84B"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A) İman etmek</w:t>
      </w:r>
    </w:p>
    <w:p w14:paraId="342B08F3"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B) Salih amel işlemek</w:t>
      </w:r>
    </w:p>
    <w:p w14:paraId="7203127D"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C) Sabrı tavsiye etmek</w:t>
      </w:r>
    </w:p>
    <w:p w14:paraId="7AE938CC" w14:textId="77777777" w:rsidR="00FF241B"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D) Merhameti tavsiye etmek</w:t>
      </w:r>
    </w:p>
    <w:p w14:paraId="6034DFD2"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677B62EA"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C12C8">
        <w:rPr>
          <w:rFonts w:eastAsiaTheme="minorHAnsi"/>
          <w:b/>
          <w:color w:val="000000"/>
          <w:sz w:val="19"/>
          <w:szCs w:val="19"/>
          <w:lang w:eastAsia="en-US" w:bidi="ar-SA"/>
        </w:rPr>
        <w:t>9.</w:t>
      </w:r>
      <w:r w:rsidRPr="008C12C8">
        <w:rPr>
          <w:rFonts w:eastAsiaTheme="minorHAnsi"/>
          <w:b/>
          <w:color w:val="000000"/>
          <w:sz w:val="19"/>
          <w:szCs w:val="19"/>
          <w:lang w:eastAsia="en-US" w:bidi="ar-SA"/>
        </w:rPr>
        <w:tab/>
        <w:t xml:space="preserve">Kureyş suresiyle ilgili aşağıdakilerden hangisi </w:t>
      </w:r>
      <w:r w:rsidRPr="008C12C8">
        <w:rPr>
          <w:rFonts w:eastAsiaTheme="minorHAnsi"/>
          <w:b/>
          <w:color w:val="000000"/>
          <w:sz w:val="19"/>
          <w:szCs w:val="19"/>
          <w:u w:val="single"/>
          <w:lang w:eastAsia="en-US" w:bidi="ar-SA"/>
        </w:rPr>
        <w:t>söylenemez</w:t>
      </w:r>
      <w:r w:rsidRPr="008C12C8">
        <w:rPr>
          <w:rFonts w:eastAsiaTheme="minorHAnsi"/>
          <w:b/>
          <w:color w:val="000000"/>
          <w:sz w:val="19"/>
          <w:szCs w:val="19"/>
          <w:lang w:eastAsia="en-US" w:bidi="ar-SA"/>
        </w:rPr>
        <w:t>?</w:t>
      </w:r>
    </w:p>
    <w:p w14:paraId="038E8CDE"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A) İbadetleri gösteriş için yapanlar kınanır.</w:t>
      </w:r>
    </w:p>
    <w:p w14:paraId="0EBEDCAB"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B) Cahiliye Dönemi Araplarından bahsedilir.</w:t>
      </w:r>
    </w:p>
    <w:p w14:paraId="4B24528E"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C) Allah’a (c.c.) ibadet etmek gerektiği hatırlatılır.</w:t>
      </w:r>
    </w:p>
    <w:p w14:paraId="4B7FE189"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D) Kureyş, Hz. Peygamber’in mensup olduğu kabilenin adıdır.</w:t>
      </w:r>
    </w:p>
    <w:p w14:paraId="03FC1758" w14:textId="77777777" w:rsidR="00875110" w:rsidRPr="008C12C8" w:rsidRDefault="00875110" w:rsidP="00875110">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791844E3" w14:textId="77777777" w:rsidR="0083484F"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b/>
          <w:color w:val="000000"/>
          <w:sz w:val="19"/>
          <w:szCs w:val="19"/>
          <w:lang w:eastAsia="en-US" w:bidi="ar-SA"/>
        </w:rPr>
        <w:t>10.</w:t>
      </w:r>
      <w:r w:rsidRPr="008C12C8">
        <w:rPr>
          <w:rFonts w:eastAsiaTheme="minorHAnsi"/>
          <w:color w:val="000000"/>
          <w:sz w:val="19"/>
          <w:szCs w:val="19"/>
          <w:lang w:eastAsia="en-US" w:bidi="ar-SA"/>
        </w:rPr>
        <w:tab/>
        <w:t>“Haksız yere bir serçeyi veya daha küçük bir hayvanı öldüren insandan Allah bunun hesabını mutlaka soracaktır.” (Nesâî, Dahâyâ, 42.)</w:t>
      </w:r>
    </w:p>
    <w:p w14:paraId="3317A1F7" w14:textId="77777777" w:rsidR="0083484F"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C12C8">
        <w:rPr>
          <w:rFonts w:eastAsiaTheme="minorHAnsi"/>
          <w:color w:val="000000"/>
          <w:sz w:val="19"/>
          <w:szCs w:val="19"/>
          <w:lang w:eastAsia="en-US" w:bidi="ar-SA"/>
        </w:rPr>
        <w:tab/>
      </w:r>
      <w:r w:rsidRPr="008C12C8">
        <w:rPr>
          <w:rFonts w:eastAsiaTheme="minorHAnsi"/>
          <w:b/>
          <w:color w:val="000000"/>
          <w:sz w:val="19"/>
          <w:szCs w:val="19"/>
          <w:lang w:eastAsia="en-US" w:bidi="ar-SA"/>
        </w:rPr>
        <w:t>Yukarıda verilen hadiste Hz. Muhammed’in (s.a.v.) hangi özelliğine vurgu yapılmaktadır?</w:t>
      </w:r>
    </w:p>
    <w:p w14:paraId="2CAD50FB" w14:textId="77777777" w:rsidR="0083484F"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A) Adaleti</w:t>
      </w:r>
      <w:r w:rsidRPr="008C12C8">
        <w:rPr>
          <w:rFonts w:eastAsiaTheme="minorHAnsi"/>
          <w:color w:val="000000"/>
          <w:sz w:val="19"/>
          <w:szCs w:val="19"/>
          <w:lang w:eastAsia="en-US" w:bidi="ar-SA"/>
        </w:rPr>
        <w:tab/>
      </w:r>
      <w:r w:rsidRPr="008C12C8">
        <w:rPr>
          <w:rFonts w:eastAsiaTheme="minorHAnsi"/>
          <w:color w:val="000000"/>
          <w:sz w:val="19"/>
          <w:szCs w:val="19"/>
          <w:lang w:eastAsia="en-US" w:bidi="ar-SA"/>
        </w:rPr>
        <w:tab/>
        <w:t>B) Dürüstlüğü</w:t>
      </w:r>
    </w:p>
    <w:p w14:paraId="10087545" w14:textId="77777777" w:rsidR="00875110"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C) Güvenilirliği</w:t>
      </w:r>
      <w:r w:rsidRPr="008C12C8">
        <w:rPr>
          <w:rFonts w:eastAsiaTheme="minorHAnsi"/>
          <w:color w:val="000000"/>
          <w:sz w:val="19"/>
          <w:szCs w:val="19"/>
          <w:lang w:eastAsia="en-US" w:bidi="ar-SA"/>
        </w:rPr>
        <w:tab/>
        <w:t>D) Merhameti</w:t>
      </w:r>
    </w:p>
    <w:p w14:paraId="2F878181" w14:textId="77777777" w:rsidR="0083484F" w:rsidRPr="00875110"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sectPr w:rsidR="0083484F" w:rsidRPr="00875110">
          <w:type w:val="continuous"/>
          <w:pgSz w:w="11910" w:h="16840"/>
          <w:pgMar w:top="700" w:right="600" w:bottom="280" w:left="620" w:header="708" w:footer="708" w:gutter="0"/>
          <w:cols w:num="2" w:space="708" w:equalWidth="0">
            <w:col w:w="5123" w:space="359"/>
            <w:col w:w="5208"/>
          </w:cols>
        </w:sectPr>
      </w:pPr>
    </w:p>
    <w:p w14:paraId="7C7FF67F" w14:textId="77777777" w:rsidR="0083484F" w:rsidRPr="008C12C8" w:rsidRDefault="004A40FA" w:rsidP="0083484F">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75110">
        <w:rPr>
          <w:rFonts w:ascii="Arial" w:hAnsi="Arial" w:cs="Arial"/>
          <w:b/>
          <w:bCs/>
          <w:sz w:val="19"/>
          <w:szCs w:val="19"/>
        </w:rPr>
        <w:lastRenderedPageBreak/>
        <w:t>11</w:t>
      </w:r>
      <w:r w:rsidR="00EC08BE" w:rsidRPr="00875110">
        <w:rPr>
          <w:rFonts w:ascii="Arial" w:hAnsi="Arial" w:cs="Arial"/>
          <w:b/>
          <w:bCs/>
          <w:sz w:val="19"/>
          <w:szCs w:val="19"/>
        </w:rPr>
        <w:t>.</w:t>
      </w:r>
      <w:r w:rsidR="00EC08BE" w:rsidRPr="00875110">
        <w:rPr>
          <w:rFonts w:ascii="Arial" w:hAnsi="Arial" w:cs="Arial"/>
          <w:sz w:val="19"/>
          <w:szCs w:val="19"/>
        </w:rPr>
        <w:t xml:space="preserve"> </w:t>
      </w:r>
      <w:r w:rsidR="0083484F" w:rsidRPr="008C12C8">
        <w:rPr>
          <w:rFonts w:ascii="Arial" w:hAnsi="Arial" w:cs="Arial"/>
          <w:sz w:val="19"/>
          <w:szCs w:val="19"/>
        </w:rPr>
        <w:t>“</w:t>
      </w:r>
      <w:r w:rsidR="0083484F" w:rsidRPr="008C12C8">
        <w:rPr>
          <w:rFonts w:ascii="Arial" w:hAnsi="Arial" w:cs="Arial"/>
          <w:sz w:val="19"/>
          <w:szCs w:val="19"/>
          <w:lang w:val="tr-TR"/>
        </w:rPr>
        <w:t>Rabbim, halkımı bağışla. Onlar ne yaptıklarının farkında değiller.”</w:t>
      </w:r>
    </w:p>
    <w:p w14:paraId="54204EA9" w14:textId="77777777" w:rsidR="0083484F"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C12C8">
        <w:rPr>
          <w:rFonts w:ascii="Arial" w:hAnsi="Arial" w:cs="Arial"/>
          <w:b/>
          <w:bCs/>
          <w:sz w:val="19"/>
          <w:szCs w:val="19"/>
        </w:rPr>
        <w:tab/>
      </w:r>
      <w:r w:rsidRPr="008C12C8">
        <w:rPr>
          <w:rFonts w:ascii="Arial" w:hAnsi="Arial" w:cs="Arial"/>
          <w:b/>
          <w:sz w:val="19"/>
          <w:szCs w:val="19"/>
          <w:lang w:val="tr-TR"/>
        </w:rPr>
        <w:t>Yukarıdaki Peygamberimizin sözü onun hangi özelliğini gösterir?</w:t>
      </w:r>
    </w:p>
    <w:p w14:paraId="76769237" w14:textId="77777777" w:rsidR="0083484F"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A) Cesaretli oluşunu        B) Danışarak iş yaptığını</w:t>
      </w:r>
    </w:p>
    <w:p w14:paraId="3DD44C9B" w14:textId="77777777" w:rsidR="00EC08BE"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C) Merhametli oluşunu    D) Hoşgörülü oluşunu</w:t>
      </w:r>
    </w:p>
    <w:p w14:paraId="148B9D45" w14:textId="77777777" w:rsidR="00AC0012" w:rsidRPr="008C12C8" w:rsidRDefault="00EC08BE"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b/>
          <w:bCs/>
          <w:color w:val="000000"/>
          <w:sz w:val="19"/>
          <w:szCs w:val="19"/>
          <w:lang w:eastAsia="en-US" w:bidi="ar-SA"/>
        </w:rPr>
        <w:t>12.</w:t>
      </w:r>
      <w:r w:rsidRPr="008C12C8">
        <w:rPr>
          <w:rFonts w:eastAsiaTheme="minorHAnsi"/>
          <w:color w:val="000000"/>
          <w:sz w:val="19"/>
          <w:szCs w:val="19"/>
          <w:lang w:eastAsia="en-US" w:bidi="ar-SA"/>
        </w:rPr>
        <w:tab/>
      </w:r>
      <w:r w:rsidR="00AC0012" w:rsidRPr="008C12C8">
        <w:rPr>
          <w:rFonts w:eastAsiaTheme="minorHAnsi"/>
          <w:color w:val="000000"/>
          <w:sz w:val="19"/>
          <w:szCs w:val="19"/>
          <w:lang w:eastAsia="en-US" w:bidi="ar-SA"/>
        </w:rPr>
        <w:t xml:space="preserve">"Danışan dağları aşmış, danışmayan düz yolda şaşmış." </w:t>
      </w:r>
    </w:p>
    <w:p w14:paraId="4B1D1411"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8C12C8">
        <w:rPr>
          <w:rFonts w:eastAsiaTheme="minorHAnsi"/>
          <w:b/>
          <w:bCs/>
          <w:color w:val="000000"/>
          <w:sz w:val="19"/>
          <w:szCs w:val="19"/>
          <w:lang w:eastAsia="en-US" w:bidi="ar-SA"/>
        </w:rPr>
        <w:tab/>
        <w:t>B</w:t>
      </w:r>
      <w:r w:rsidRPr="008C12C8">
        <w:rPr>
          <w:rFonts w:eastAsiaTheme="minorHAnsi"/>
          <w:b/>
          <w:color w:val="000000"/>
          <w:sz w:val="19"/>
          <w:szCs w:val="19"/>
          <w:lang w:eastAsia="en-US" w:bidi="ar-SA"/>
        </w:rPr>
        <w:t xml:space="preserve">u atasözünün anlamı aşağıdaki hadislerin hangisiyle uyumludur? </w:t>
      </w:r>
    </w:p>
    <w:p w14:paraId="3597AC43"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A) “Yer ve gökler adaletle ayakta durmaktadır.” </w:t>
      </w:r>
    </w:p>
    <w:p w14:paraId="16B8693F"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B) “Merhamet etmeyene Allah merhamet etmez.” </w:t>
      </w:r>
    </w:p>
    <w:p w14:paraId="3BAA66BC"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C) “Bir millet, işlerini istişare ile yürüttüğü sürece sıkıntıya düşmez.”</w:t>
      </w:r>
    </w:p>
    <w:p w14:paraId="133413C4" w14:textId="77777777" w:rsidR="00EC08BE"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8C12C8">
        <w:rPr>
          <w:rFonts w:eastAsiaTheme="minorHAnsi"/>
          <w:color w:val="000000"/>
          <w:sz w:val="19"/>
          <w:szCs w:val="19"/>
          <w:lang w:eastAsia="en-US" w:bidi="ar-SA"/>
        </w:rPr>
        <w:tab/>
        <w:t xml:space="preserve"> D) “Güneşi sağ elime, ayı da sol elime koysalar yine de yolumdan dönmem</w:t>
      </w:r>
      <w:r w:rsidR="007671A5" w:rsidRPr="008C12C8">
        <w:rPr>
          <w:rFonts w:eastAsiaTheme="minorHAnsi"/>
          <w:color w:val="000000"/>
          <w:sz w:val="19"/>
          <w:szCs w:val="19"/>
          <w:lang w:eastAsia="en-US" w:bidi="ar-SA"/>
        </w:rPr>
        <w:t>.</w:t>
      </w:r>
    </w:p>
    <w:p w14:paraId="4FE6F508" w14:textId="77777777" w:rsidR="007671A5" w:rsidRPr="008C12C8" w:rsidRDefault="007671A5" w:rsidP="007671A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6A5321E6" w14:textId="77777777" w:rsidR="00AC0012" w:rsidRPr="008C12C8" w:rsidRDefault="00EC08BE"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13.</w:t>
      </w:r>
      <w:r w:rsidR="00AC0012" w:rsidRPr="008C12C8">
        <w:t xml:space="preserve"> </w:t>
      </w:r>
      <w:r w:rsidR="00AC0012" w:rsidRPr="008C12C8">
        <w:rPr>
          <w:rFonts w:eastAsiaTheme="minorHAnsi"/>
          <w:bCs/>
          <w:color w:val="000000"/>
          <w:sz w:val="19"/>
          <w:szCs w:val="19"/>
          <w:lang w:eastAsia="en-US" w:bidi="ar-SA"/>
        </w:rPr>
        <w:t>Hz. Peygamber Müslüman olmayan komşularıyla iyi ilişkiler kurmuş, komşuluk haklarına dikkat etmiş, hastalandıklarında onları ziyaret etmiştir. Vefat ettiklerinde cenazelerine saygı göstermiş, kendisine sıkça uğrayan bir Yahudi çocuğunu hastalandığında ziyaret ederek memnun etmiştir.</w:t>
      </w:r>
    </w:p>
    <w:p w14:paraId="12486746"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C12C8">
        <w:rPr>
          <w:rFonts w:eastAsiaTheme="minorHAnsi"/>
          <w:b/>
          <w:bCs/>
          <w:color w:val="000000"/>
          <w:sz w:val="19"/>
          <w:szCs w:val="19"/>
          <w:lang w:eastAsia="en-US" w:bidi="ar-SA"/>
        </w:rPr>
        <w:tab/>
        <w:t xml:space="preserve">Bu paragraf aşağıdakilerden hangisiyle ilgili </w:t>
      </w:r>
      <w:r w:rsidRPr="008C12C8">
        <w:rPr>
          <w:rFonts w:eastAsiaTheme="minorHAnsi"/>
          <w:b/>
          <w:bCs/>
          <w:color w:val="000000"/>
          <w:sz w:val="19"/>
          <w:szCs w:val="19"/>
          <w:u w:val="single"/>
          <w:lang w:eastAsia="en-US" w:bidi="ar-SA"/>
        </w:rPr>
        <w:t>değildir</w:t>
      </w:r>
      <w:r w:rsidRPr="008C12C8">
        <w:rPr>
          <w:rFonts w:eastAsiaTheme="minorHAnsi"/>
          <w:b/>
          <w:bCs/>
          <w:color w:val="000000"/>
          <w:sz w:val="19"/>
          <w:szCs w:val="19"/>
          <w:lang w:eastAsia="en-US" w:bidi="ar-SA"/>
        </w:rPr>
        <w:t>?</w:t>
      </w:r>
    </w:p>
    <w:p w14:paraId="7EAE9F6C"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ab/>
      </w:r>
      <w:r w:rsidRPr="008C12C8">
        <w:rPr>
          <w:rFonts w:eastAsiaTheme="minorHAnsi"/>
          <w:bCs/>
          <w:color w:val="000000"/>
          <w:sz w:val="19"/>
          <w:szCs w:val="19"/>
          <w:lang w:eastAsia="en-US" w:bidi="ar-SA"/>
        </w:rPr>
        <w:t>A) Çocuk terbiyesi</w:t>
      </w:r>
      <w:r w:rsidRPr="008C12C8">
        <w:rPr>
          <w:rFonts w:eastAsiaTheme="minorHAnsi"/>
          <w:bCs/>
          <w:color w:val="000000"/>
          <w:sz w:val="19"/>
          <w:szCs w:val="19"/>
          <w:lang w:eastAsia="en-US" w:bidi="ar-SA"/>
        </w:rPr>
        <w:tab/>
        <w:t>B) Hasta ziyareti</w:t>
      </w:r>
    </w:p>
    <w:p w14:paraId="0C26FEE1" w14:textId="77777777" w:rsidR="007671A5"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C) Cenaze adabı</w:t>
      </w:r>
      <w:r w:rsidRPr="008C12C8">
        <w:rPr>
          <w:rFonts w:eastAsiaTheme="minorHAnsi"/>
          <w:bCs/>
          <w:color w:val="000000"/>
          <w:sz w:val="19"/>
          <w:szCs w:val="19"/>
          <w:lang w:eastAsia="en-US" w:bidi="ar-SA"/>
        </w:rPr>
        <w:tab/>
        <w:t>D) Komşuluk ilişkileri</w:t>
      </w:r>
    </w:p>
    <w:p w14:paraId="4F0CAEF7"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34A12088" w14:textId="77777777" w:rsidR="00EC08BE" w:rsidRPr="008C12C8" w:rsidRDefault="00EC08BE"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C12C8">
        <w:rPr>
          <w:rFonts w:eastAsiaTheme="minorHAnsi"/>
          <w:b/>
          <w:bCs/>
          <w:color w:val="000000"/>
          <w:sz w:val="19"/>
          <w:szCs w:val="19"/>
          <w:lang w:eastAsia="en-US" w:bidi="ar-SA"/>
        </w:rPr>
        <w:t>14.</w:t>
      </w:r>
      <w:r w:rsidRPr="008C12C8">
        <w:rPr>
          <w:rFonts w:eastAsiaTheme="minorHAnsi"/>
          <w:b/>
          <w:bCs/>
          <w:color w:val="000000"/>
          <w:sz w:val="19"/>
          <w:szCs w:val="19"/>
          <w:lang w:eastAsia="en-US" w:bidi="ar-SA"/>
        </w:rPr>
        <w:tab/>
      </w:r>
      <w:r w:rsidR="00AC0012" w:rsidRPr="008C12C8">
        <w:rPr>
          <w:rFonts w:eastAsiaTheme="minorHAnsi"/>
          <w:b/>
          <w:bCs/>
          <w:color w:val="000000"/>
          <w:sz w:val="19"/>
          <w:szCs w:val="19"/>
          <w:lang w:eastAsia="en-US" w:bidi="ar-SA"/>
        </w:rPr>
        <w:t>Aşağıdakilerden hangisi dinin korunmasına yönelik önlemlerdedir?</w:t>
      </w:r>
    </w:p>
    <w:p w14:paraId="2469E357"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ab/>
      </w:r>
      <w:r w:rsidRPr="008C12C8">
        <w:rPr>
          <w:rFonts w:eastAsiaTheme="minorHAnsi"/>
          <w:bCs/>
          <w:color w:val="000000"/>
          <w:sz w:val="19"/>
          <w:szCs w:val="19"/>
          <w:lang w:eastAsia="en-US" w:bidi="ar-SA"/>
        </w:rPr>
        <w:t>A) Alkolün yasaklanması</w:t>
      </w:r>
      <w:r w:rsidRPr="008C12C8">
        <w:rPr>
          <w:rFonts w:eastAsiaTheme="minorHAnsi"/>
          <w:bCs/>
          <w:color w:val="000000"/>
          <w:sz w:val="19"/>
          <w:szCs w:val="19"/>
          <w:lang w:eastAsia="en-US" w:bidi="ar-SA"/>
        </w:rPr>
        <w:tab/>
        <w:t>B) Gaspın yasaklanması</w:t>
      </w:r>
    </w:p>
    <w:p w14:paraId="0D434398"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C) Bidatların yasaklanması</w:t>
      </w:r>
      <w:r w:rsidRPr="008C12C8">
        <w:rPr>
          <w:rFonts w:eastAsiaTheme="minorHAnsi"/>
          <w:bCs/>
          <w:color w:val="000000"/>
          <w:sz w:val="19"/>
          <w:szCs w:val="19"/>
          <w:lang w:eastAsia="en-US" w:bidi="ar-SA"/>
        </w:rPr>
        <w:tab/>
        <w:t>D) Zinanın yasaklanması</w:t>
      </w:r>
    </w:p>
    <w:p w14:paraId="6884E087" w14:textId="77777777" w:rsidR="007671A5" w:rsidRPr="008C12C8" w:rsidRDefault="007671A5" w:rsidP="007671A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4CA691BB" w14:textId="77777777" w:rsidR="00E759A0" w:rsidRPr="008C12C8" w:rsidRDefault="00EC08BE" w:rsidP="00E759A0">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b/>
          <w:bCs/>
          <w:sz w:val="19"/>
          <w:szCs w:val="19"/>
        </w:rPr>
        <w:t>15.</w:t>
      </w:r>
      <w:r w:rsidRPr="008C12C8">
        <w:rPr>
          <w:b/>
          <w:bCs/>
          <w:sz w:val="19"/>
          <w:szCs w:val="19"/>
        </w:rPr>
        <w:tab/>
      </w:r>
      <w:r w:rsidR="00E759A0" w:rsidRPr="008C12C8">
        <w:rPr>
          <w:rFonts w:ascii="Arial" w:hAnsi="Arial" w:cs="Arial"/>
          <w:sz w:val="19"/>
          <w:szCs w:val="19"/>
          <w:lang w:val="tr-TR"/>
        </w:rPr>
        <w:t>“Hz. Peygamber’in (s.a.v.) sözleri, uygulamaları ve sahabilerin yapmış olduğu davranışları onaylamasıdır.”</w:t>
      </w:r>
    </w:p>
    <w:p w14:paraId="2D3181FC" w14:textId="77777777" w:rsidR="00E759A0" w:rsidRPr="008C12C8" w:rsidRDefault="00E759A0" w:rsidP="00E759A0">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C12C8">
        <w:rPr>
          <w:rFonts w:ascii="Arial" w:hAnsi="Arial" w:cs="Arial"/>
          <w:sz w:val="19"/>
          <w:szCs w:val="19"/>
          <w:lang w:val="tr-TR"/>
        </w:rPr>
        <w:tab/>
      </w:r>
      <w:r w:rsidRPr="008C12C8">
        <w:rPr>
          <w:rFonts w:ascii="Arial" w:hAnsi="Arial" w:cs="Arial"/>
          <w:b/>
          <w:sz w:val="19"/>
          <w:szCs w:val="19"/>
          <w:lang w:val="tr-TR"/>
        </w:rPr>
        <w:t>Yukarıda tanımı yapılan kavram aşağıdakilerden hangisidir?</w:t>
      </w:r>
    </w:p>
    <w:p w14:paraId="5F546C39" w14:textId="77777777" w:rsidR="00E759A0" w:rsidRPr="008C12C8" w:rsidRDefault="00E759A0" w:rsidP="00E759A0">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A) Kur’an</w:t>
      </w:r>
      <w:r w:rsidRPr="008C12C8">
        <w:rPr>
          <w:rFonts w:ascii="Arial" w:hAnsi="Arial" w:cs="Arial"/>
          <w:sz w:val="19"/>
          <w:szCs w:val="19"/>
          <w:lang w:val="tr-TR"/>
        </w:rPr>
        <w:tab/>
      </w:r>
      <w:r w:rsidRPr="008C12C8">
        <w:rPr>
          <w:rFonts w:ascii="Arial" w:hAnsi="Arial" w:cs="Arial"/>
          <w:sz w:val="19"/>
          <w:szCs w:val="19"/>
          <w:lang w:val="tr-TR"/>
        </w:rPr>
        <w:tab/>
        <w:t>B) Vahiy</w:t>
      </w:r>
    </w:p>
    <w:p w14:paraId="44C8B214" w14:textId="77777777" w:rsidR="00E759A0" w:rsidRDefault="00E759A0" w:rsidP="00E759A0">
      <w:pPr>
        <w:pStyle w:val="BasicParagraph"/>
        <w:tabs>
          <w:tab w:val="left" w:pos="340"/>
          <w:tab w:val="left" w:pos="624"/>
          <w:tab w:val="left" w:pos="737"/>
          <w:tab w:val="left" w:pos="850"/>
        </w:tabs>
        <w:spacing w:after="113"/>
        <w:ind w:left="340" w:hanging="340"/>
        <w:jc w:val="both"/>
        <w:rPr>
          <w:rFonts w:ascii="Arial" w:hAnsi="Arial" w:cs="Arial"/>
          <w:sz w:val="19"/>
          <w:szCs w:val="19"/>
        </w:rPr>
      </w:pPr>
      <w:r w:rsidRPr="008C12C8">
        <w:rPr>
          <w:rFonts w:ascii="Arial" w:hAnsi="Arial" w:cs="Arial"/>
          <w:sz w:val="19"/>
          <w:szCs w:val="19"/>
          <w:lang w:val="tr-TR"/>
        </w:rPr>
        <w:tab/>
        <w:t>C) Tebliğ</w:t>
      </w:r>
      <w:r w:rsidRPr="008C12C8">
        <w:rPr>
          <w:rFonts w:ascii="Arial" w:hAnsi="Arial" w:cs="Arial"/>
          <w:sz w:val="19"/>
          <w:szCs w:val="19"/>
          <w:lang w:val="tr-TR"/>
        </w:rPr>
        <w:tab/>
      </w:r>
      <w:r w:rsidRPr="008C12C8">
        <w:rPr>
          <w:rFonts w:ascii="Arial" w:hAnsi="Arial" w:cs="Arial"/>
          <w:sz w:val="19"/>
          <w:szCs w:val="19"/>
          <w:lang w:val="tr-TR"/>
        </w:rPr>
        <w:tab/>
        <w:t>D) Sünnet</w:t>
      </w:r>
      <w:r w:rsidR="007038B6" w:rsidRPr="00875110">
        <w:rPr>
          <w:rFonts w:ascii="Arial" w:hAnsi="Arial" w:cs="Arial"/>
          <w:sz w:val="19"/>
          <w:szCs w:val="19"/>
        </w:rPr>
        <w:t xml:space="preserve">      </w:t>
      </w:r>
    </w:p>
    <w:p w14:paraId="62648E44" w14:textId="2AA0297C" w:rsidR="0083484F" w:rsidRPr="008C12C8" w:rsidRDefault="00E759A0" w:rsidP="007B40F3">
      <w:pPr>
        <w:pStyle w:val="BasicParagraph"/>
        <w:tabs>
          <w:tab w:val="left" w:pos="340"/>
          <w:tab w:val="left" w:pos="624"/>
          <w:tab w:val="left" w:pos="737"/>
          <w:tab w:val="left" w:pos="850"/>
        </w:tabs>
        <w:spacing w:after="113" w:line="276" w:lineRule="auto"/>
        <w:ind w:left="340" w:hanging="340"/>
        <w:jc w:val="both"/>
        <w:rPr>
          <w:rFonts w:ascii="Arial" w:hAnsi="Arial" w:cs="Arial"/>
          <w:sz w:val="19"/>
          <w:szCs w:val="19"/>
          <w:lang w:val="tr-TR"/>
        </w:rPr>
      </w:pPr>
      <w:r>
        <w:rPr>
          <w:rFonts w:ascii="Arial" w:hAnsi="Arial" w:cs="Arial"/>
          <w:sz w:val="19"/>
          <w:szCs w:val="19"/>
        </w:rPr>
        <w:tab/>
      </w:r>
      <w:r w:rsidR="007C54CF" w:rsidRPr="00875110">
        <w:rPr>
          <w:rFonts w:ascii="Arial" w:hAnsi="Arial" w:cs="Arial"/>
          <w:b/>
          <w:bCs/>
          <w:sz w:val="19"/>
          <w:szCs w:val="19"/>
          <w:lang w:val="tr-TR"/>
        </w:rPr>
        <w:t>16.</w:t>
      </w:r>
      <w:r w:rsidR="007C54CF" w:rsidRPr="00875110">
        <w:rPr>
          <w:rFonts w:ascii="Arial" w:hAnsi="Arial" w:cs="Arial"/>
          <w:b/>
          <w:bCs/>
          <w:sz w:val="19"/>
          <w:szCs w:val="19"/>
          <w:lang w:val="tr-TR"/>
        </w:rPr>
        <w:tab/>
      </w:r>
      <w:r w:rsidR="0083484F" w:rsidRPr="008C12C8">
        <w:rPr>
          <w:rFonts w:ascii="Arial" w:hAnsi="Arial" w:cs="Arial"/>
          <w:sz w:val="19"/>
          <w:szCs w:val="19"/>
          <w:lang w:val="tr-TR"/>
        </w:rPr>
        <w:t xml:space="preserve">İlahi kitaplar, gönderildikleri kavmin dili ile vahyedilmiştir. Buna bağlı olarak Kur’an-ı Kerim’in dili de </w:t>
      </w:r>
      <w:r w:rsidR="0083484F" w:rsidRPr="008C12C8">
        <w:rPr>
          <w:rFonts w:ascii="Arial" w:hAnsi="Arial" w:cs="Arial"/>
          <w:sz w:val="19"/>
          <w:szCs w:val="19"/>
          <w:lang w:val="tr-TR"/>
        </w:rPr>
        <w:lastRenderedPageBreak/>
        <w:t>Arapçadır. Kur’an, Peygamberimize bir kerede vahyedilmemiş, hem Mekke’de hem de Medine’de olmak üzere 23 yılda parça parça indirilmiştir.</w:t>
      </w:r>
    </w:p>
    <w:p w14:paraId="46B2C136" w14:textId="77777777" w:rsidR="0083484F"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C12C8">
        <w:rPr>
          <w:rFonts w:ascii="Arial" w:hAnsi="Arial" w:cs="Arial"/>
          <w:sz w:val="19"/>
          <w:szCs w:val="19"/>
          <w:lang w:val="tr-TR"/>
        </w:rPr>
        <w:tab/>
      </w:r>
      <w:r w:rsidRPr="008C12C8">
        <w:rPr>
          <w:rFonts w:ascii="Arial" w:hAnsi="Arial" w:cs="Arial"/>
          <w:b/>
          <w:sz w:val="19"/>
          <w:szCs w:val="19"/>
          <w:lang w:val="tr-TR"/>
        </w:rPr>
        <w:t>Bu parçada Kur’an-ı Kerim ile ilgili aşağıdaki sorulardan hangisinin cevabı verilmiştir?</w:t>
      </w:r>
    </w:p>
    <w:p w14:paraId="52AB0DC8" w14:textId="77777777" w:rsidR="0083484F"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A) Gönderilme sebebi nedir?</w:t>
      </w:r>
    </w:p>
    <w:p w14:paraId="073C9158" w14:textId="77777777" w:rsidR="0083484F"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B) Temel konuları nelerdir?</w:t>
      </w:r>
    </w:p>
    <w:p w14:paraId="39A08EB9" w14:textId="77777777" w:rsidR="0083484F"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C) Gönderilme süreci nasıl olmuştur?</w:t>
      </w:r>
    </w:p>
    <w:p w14:paraId="5F901A0F" w14:textId="77777777" w:rsidR="00557268" w:rsidRPr="008C12C8" w:rsidRDefault="0083484F" w:rsidP="0083484F">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C12C8">
        <w:rPr>
          <w:rFonts w:ascii="Arial" w:hAnsi="Arial" w:cs="Arial"/>
          <w:sz w:val="19"/>
          <w:szCs w:val="19"/>
          <w:lang w:val="tr-TR"/>
        </w:rPr>
        <w:tab/>
        <w:t>D) Hangi peygambere gönderilmiştir?</w:t>
      </w:r>
    </w:p>
    <w:p w14:paraId="36449CE6" w14:textId="77777777" w:rsidR="0083484F" w:rsidRPr="008C12C8" w:rsidRDefault="0083484F" w:rsidP="0083484F">
      <w:pPr>
        <w:pStyle w:val="BasicParagraph"/>
        <w:tabs>
          <w:tab w:val="left" w:pos="340"/>
          <w:tab w:val="left" w:pos="624"/>
          <w:tab w:val="left" w:pos="737"/>
          <w:tab w:val="left" w:pos="850"/>
        </w:tabs>
        <w:spacing w:after="113"/>
        <w:ind w:left="340" w:hanging="340"/>
        <w:jc w:val="both"/>
        <w:rPr>
          <w:sz w:val="19"/>
          <w:szCs w:val="19"/>
        </w:rPr>
      </w:pPr>
    </w:p>
    <w:p w14:paraId="0143E92B" w14:textId="77777777" w:rsidR="0083484F" w:rsidRPr="008C12C8" w:rsidRDefault="00EC08BE"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C12C8">
        <w:rPr>
          <w:rFonts w:eastAsiaTheme="minorHAnsi"/>
          <w:b/>
          <w:bCs/>
          <w:color w:val="000000"/>
          <w:sz w:val="19"/>
          <w:szCs w:val="19"/>
          <w:lang w:eastAsia="en-US" w:bidi="ar-SA"/>
        </w:rPr>
        <w:t>17.</w:t>
      </w:r>
      <w:r w:rsidR="0083484F" w:rsidRPr="008C12C8">
        <w:tab/>
      </w:r>
      <w:r w:rsidR="0083484F" w:rsidRPr="008C12C8">
        <w:rPr>
          <w:rFonts w:eastAsiaTheme="minorHAnsi"/>
          <w:b/>
          <w:bCs/>
          <w:color w:val="000000"/>
          <w:sz w:val="19"/>
          <w:szCs w:val="19"/>
          <w:lang w:eastAsia="en-US" w:bidi="ar-SA"/>
        </w:rPr>
        <w:t>Aşağıdaki ayetlerden hangisi Kur’an’ın ana konularından ahlakla ilgilidir?</w:t>
      </w:r>
    </w:p>
    <w:p w14:paraId="2554C048" w14:textId="77777777" w:rsidR="0083484F"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ab/>
      </w:r>
      <w:r w:rsidRPr="008C12C8">
        <w:rPr>
          <w:rFonts w:eastAsiaTheme="minorHAnsi"/>
          <w:bCs/>
          <w:color w:val="000000"/>
          <w:sz w:val="19"/>
          <w:szCs w:val="19"/>
          <w:lang w:eastAsia="en-US" w:bidi="ar-SA"/>
        </w:rPr>
        <w:t>A) “... Geçmiş her ümmet içinde de mutlaka bir uyarıcı peygamber bulunmuştur.” (Fâtır, 24. ayet.)</w:t>
      </w:r>
    </w:p>
    <w:p w14:paraId="3F6163B2" w14:textId="77777777" w:rsidR="0083484F"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B) “Ben cinleri ve insanları, ancak bana kulluk etsinler diye yarattım.” (Zâriyât, 56. ayet.)</w:t>
      </w:r>
    </w:p>
    <w:p w14:paraId="163A8B55" w14:textId="77777777" w:rsidR="0083484F"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C) “Allah şüphesiz adaleti, iyilik yapmayı, yakınlara bakmayı emreder; hayâsızlığı, kötülüğü ve haddi aşmayı yasak eder...” (Nahl, 90. ayet.)</w:t>
      </w:r>
    </w:p>
    <w:p w14:paraId="5EFFE7A3" w14:textId="77777777" w:rsidR="007671A5"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D) “...Herkesin kazanacağı yalnız kendisine aittir. Hiçbir suçlu başkasının suçunu yüklenmez...” (En’âm, 164. ayet.)</w:t>
      </w:r>
    </w:p>
    <w:p w14:paraId="1A66350E" w14:textId="77777777" w:rsidR="0083484F" w:rsidRPr="008C12C8" w:rsidRDefault="0083484F" w:rsidP="008348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p>
    <w:p w14:paraId="5E0E0F95" w14:textId="77777777" w:rsidR="00AC0012" w:rsidRPr="008C12C8" w:rsidRDefault="00EC08BE"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8C12C8">
        <w:rPr>
          <w:rFonts w:eastAsiaTheme="minorHAnsi"/>
          <w:b/>
          <w:bCs/>
          <w:color w:val="000000"/>
          <w:sz w:val="19"/>
          <w:szCs w:val="19"/>
          <w:lang w:eastAsia="en-US" w:bidi="ar-SA"/>
        </w:rPr>
        <w:t>18.</w:t>
      </w:r>
      <w:r w:rsidRPr="008C12C8">
        <w:rPr>
          <w:rFonts w:eastAsiaTheme="minorHAnsi"/>
          <w:b/>
          <w:bCs/>
          <w:color w:val="000000"/>
          <w:sz w:val="19"/>
          <w:szCs w:val="19"/>
          <w:lang w:eastAsia="en-US" w:bidi="ar-SA"/>
        </w:rPr>
        <w:tab/>
      </w:r>
      <w:r w:rsidR="00AC0012" w:rsidRPr="008C12C8">
        <w:rPr>
          <w:rFonts w:eastAsiaTheme="minorHAnsi"/>
          <w:b/>
          <w:bCs/>
          <w:color w:val="000000"/>
          <w:sz w:val="19"/>
          <w:szCs w:val="19"/>
          <w:lang w:eastAsia="en-US" w:bidi="ar-SA"/>
        </w:rPr>
        <w:t>İyi ile kötüyü, doğru ile yanlışı, iman ile küfrü, helal ile haramı ayıran anlamına gelen Kur'an ismi hangisidir?</w:t>
      </w:r>
    </w:p>
    <w:p w14:paraId="5C78BB7E" w14:textId="77777777" w:rsidR="00AC0012"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ab/>
      </w:r>
      <w:r w:rsidRPr="008C12C8">
        <w:rPr>
          <w:rFonts w:eastAsiaTheme="minorHAnsi"/>
          <w:bCs/>
          <w:color w:val="000000"/>
          <w:sz w:val="19"/>
          <w:szCs w:val="19"/>
          <w:lang w:eastAsia="en-US" w:bidi="ar-SA"/>
        </w:rPr>
        <w:t xml:space="preserve">A) el-Furkan    </w:t>
      </w:r>
      <w:r w:rsidRPr="008C12C8">
        <w:rPr>
          <w:rFonts w:eastAsiaTheme="minorHAnsi"/>
          <w:bCs/>
          <w:color w:val="000000"/>
          <w:sz w:val="19"/>
          <w:szCs w:val="19"/>
          <w:lang w:eastAsia="en-US" w:bidi="ar-SA"/>
        </w:rPr>
        <w:tab/>
      </w:r>
      <w:r w:rsidRPr="008C12C8">
        <w:rPr>
          <w:rFonts w:eastAsiaTheme="minorHAnsi"/>
          <w:bCs/>
          <w:color w:val="000000"/>
          <w:sz w:val="19"/>
          <w:szCs w:val="19"/>
          <w:lang w:eastAsia="en-US" w:bidi="ar-SA"/>
        </w:rPr>
        <w:tab/>
        <w:t xml:space="preserve">B) el-Hadi    </w:t>
      </w:r>
    </w:p>
    <w:p w14:paraId="1EBDADFD" w14:textId="77777777" w:rsidR="007671A5" w:rsidRPr="008C12C8" w:rsidRDefault="00AC0012" w:rsidP="00AC0012">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 xml:space="preserve">C) eş- Şafi     </w:t>
      </w:r>
      <w:r w:rsidRPr="008C12C8">
        <w:rPr>
          <w:rFonts w:eastAsiaTheme="minorHAnsi"/>
          <w:bCs/>
          <w:color w:val="000000"/>
          <w:sz w:val="19"/>
          <w:szCs w:val="19"/>
          <w:lang w:eastAsia="en-US" w:bidi="ar-SA"/>
        </w:rPr>
        <w:tab/>
      </w:r>
      <w:r w:rsidRPr="008C12C8">
        <w:rPr>
          <w:rFonts w:eastAsiaTheme="minorHAnsi"/>
          <w:bCs/>
          <w:color w:val="000000"/>
          <w:sz w:val="19"/>
          <w:szCs w:val="19"/>
          <w:lang w:eastAsia="en-US" w:bidi="ar-SA"/>
        </w:rPr>
        <w:tab/>
        <w:t>D) ez-Zikir</w:t>
      </w:r>
    </w:p>
    <w:p w14:paraId="6DC874E3" w14:textId="77777777" w:rsidR="006340B1" w:rsidRPr="008C12C8" w:rsidRDefault="006340B1" w:rsidP="006340B1">
      <w:pPr>
        <w:widowControl/>
        <w:tabs>
          <w:tab w:val="left" w:pos="340"/>
          <w:tab w:val="left" w:pos="624"/>
          <w:tab w:val="left" w:pos="737"/>
          <w:tab w:val="left" w:pos="850"/>
        </w:tabs>
        <w:adjustRightInd w:val="0"/>
        <w:spacing w:after="113"/>
        <w:ind w:left="340" w:hanging="340"/>
        <w:jc w:val="both"/>
        <w:textAlignment w:val="center"/>
        <w:rPr>
          <w:rFonts w:eastAsiaTheme="minorHAnsi"/>
          <w:color w:val="000000"/>
          <w:sz w:val="19"/>
          <w:szCs w:val="19"/>
          <w:lang w:eastAsia="en-US" w:bidi="ar-SA"/>
        </w:rPr>
      </w:pPr>
    </w:p>
    <w:p w14:paraId="3E390839" w14:textId="77777777" w:rsidR="00E759A0" w:rsidRPr="008C12C8" w:rsidRDefault="00EC08BE" w:rsidP="00E759A0">
      <w:pPr>
        <w:widowControl/>
        <w:tabs>
          <w:tab w:val="left" w:pos="340"/>
          <w:tab w:val="left" w:pos="624"/>
          <w:tab w:val="left" w:pos="737"/>
          <w:tab w:val="left" w:pos="850"/>
        </w:tabs>
        <w:adjustRightInd w:val="0"/>
        <w:spacing w:after="113"/>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19.</w:t>
      </w:r>
      <w:r w:rsidRPr="008C12C8">
        <w:rPr>
          <w:rFonts w:eastAsiaTheme="minorHAnsi"/>
          <w:b/>
          <w:bCs/>
          <w:color w:val="000000"/>
          <w:sz w:val="19"/>
          <w:szCs w:val="19"/>
          <w:lang w:eastAsia="en-US" w:bidi="ar-SA"/>
        </w:rPr>
        <w:tab/>
      </w:r>
      <w:r w:rsidR="00E759A0" w:rsidRPr="008C12C8">
        <w:rPr>
          <w:rFonts w:eastAsiaTheme="minorHAnsi"/>
          <w:bCs/>
          <w:color w:val="000000"/>
          <w:sz w:val="19"/>
          <w:szCs w:val="19"/>
          <w:lang w:eastAsia="en-US" w:bidi="ar-SA"/>
        </w:rPr>
        <w:t>Peygamberimiz Evs ve Hazreç kabileleri arasında bulunan kan davasına son vermiştir.</w:t>
      </w:r>
    </w:p>
    <w:p w14:paraId="2CFD51F1" w14:textId="77777777" w:rsidR="00E759A0" w:rsidRPr="008C12C8" w:rsidRDefault="00E759A0" w:rsidP="00E759A0">
      <w:pPr>
        <w:widowControl/>
        <w:tabs>
          <w:tab w:val="left" w:pos="340"/>
          <w:tab w:val="left" w:pos="624"/>
          <w:tab w:val="left" w:pos="737"/>
          <w:tab w:val="left" w:pos="850"/>
        </w:tabs>
        <w:adjustRightInd w:val="0"/>
        <w:spacing w:after="113"/>
        <w:ind w:left="340" w:hanging="340"/>
        <w:jc w:val="both"/>
        <w:textAlignment w:val="center"/>
        <w:rPr>
          <w:rFonts w:eastAsiaTheme="minorHAnsi"/>
          <w:b/>
          <w:bCs/>
          <w:color w:val="000000"/>
          <w:sz w:val="19"/>
          <w:szCs w:val="19"/>
          <w:lang w:eastAsia="en-US" w:bidi="ar-SA"/>
        </w:rPr>
      </w:pPr>
      <w:r w:rsidRPr="008C12C8">
        <w:rPr>
          <w:rFonts w:eastAsiaTheme="minorHAnsi"/>
          <w:b/>
          <w:bCs/>
          <w:color w:val="000000"/>
          <w:sz w:val="19"/>
          <w:szCs w:val="19"/>
          <w:lang w:eastAsia="en-US" w:bidi="ar-SA"/>
        </w:rPr>
        <w:tab/>
        <w:t xml:space="preserve"> Bu durum İslam dininde benimsenen temel esaslardan hangisiyle ilişkilidir?</w:t>
      </w:r>
    </w:p>
    <w:p w14:paraId="0D3D5F39" w14:textId="77777777" w:rsidR="00E759A0" w:rsidRPr="008C12C8" w:rsidRDefault="00E759A0" w:rsidP="00E759A0">
      <w:pPr>
        <w:widowControl/>
        <w:tabs>
          <w:tab w:val="left" w:pos="340"/>
          <w:tab w:val="left" w:pos="624"/>
          <w:tab w:val="left" w:pos="737"/>
          <w:tab w:val="left" w:pos="850"/>
        </w:tabs>
        <w:adjustRightInd w:val="0"/>
        <w:spacing w:after="113"/>
        <w:ind w:left="340" w:hanging="340"/>
        <w:jc w:val="both"/>
        <w:textAlignment w:val="center"/>
        <w:rPr>
          <w:rFonts w:eastAsiaTheme="minorHAnsi"/>
          <w:bCs/>
          <w:color w:val="000000"/>
          <w:sz w:val="19"/>
          <w:szCs w:val="19"/>
          <w:lang w:eastAsia="en-US" w:bidi="ar-SA"/>
        </w:rPr>
      </w:pPr>
      <w:r w:rsidRPr="008C12C8">
        <w:rPr>
          <w:rFonts w:eastAsiaTheme="minorHAnsi"/>
          <w:b/>
          <w:bCs/>
          <w:color w:val="000000"/>
          <w:sz w:val="19"/>
          <w:szCs w:val="19"/>
          <w:lang w:eastAsia="en-US" w:bidi="ar-SA"/>
        </w:rPr>
        <w:tab/>
      </w:r>
      <w:r w:rsidRPr="008C12C8">
        <w:rPr>
          <w:rFonts w:eastAsiaTheme="minorHAnsi"/>
          <w:bCs/>
          <w:color w:val="000000"/>
          <w:sz w:val="19"/>
          <w:szCs w:val="19"/>
          <w:lang w:eastAsia="en-US" w:bidi="ar-SA"/>
        </w:rPr>
        <w:t xml:space="preserve">A) Canın korunması </w:t>
      </w:r>
      <w:r w:rsidRPr="008C12C8">
        <w:rPr>
          <w:rFonts w:eastAsiaTheme="minorHAnsi"/>
          <w:bCs/>
          <w:color w:val="000000"/>
          <w:sz w:val="19"/>
          <w:szCs w:val="19"/>
          <w:lang w:eastAsia="en-US" w:bidi="ar-SA"/>
        </w:rPr>
        <w:tab/>
      </w:r>
      <w:r w:rsidRPr="008C12C8">
        <w:rPr>
          <w:rFonts w:eastAsiaTheme="minorHAnsi"/>
          <w:bCs/>
          <w:color w:val="000000"/>
          <w:sz w:val="19"/>
          <w:szCs w:val="19"/>
          <w:lang w:eastAsia="en-US" w:bidi="ar-SA"/>
        </w:rPr>
        <w:tab/>
        <w:t>B) Malın korunması</w:t>
      </w:r>
    </w:p>
    <w:p w14:paraId="067ACAED" w14:textId="77777777" w:rsidR="00EC08BE" w:rsidRPr="008C12C8" w:rsidRDefault="00E759A0" w:rsidP="00E759A0">
      <w:pPr>
        <w:widowControl/>
        <w:tabs>
          <w:tab w:val="left" w:pos="340"/>
          <w:tab w:val="left" w:pos="624"/>
          <w:tab w:val="left" w:pos="737"/>
          <w:tab w:val="left" w:pos="850"/>
        </w:tabs>
        <w:adjustRightInd w:val="0"/>
        <w:spacing w:after="113"/>
        <w:ind w:left="340" w:hanging="340"/>
        <w:jc w:val="both"/>
        <w:textAlignment w:val="center"/>
        <w:rPr>
          <w:rFonts w:eastAsiaTheme="minorHAnsi"/>
          <w:bCs/>
          <w:color w:val="000000"/>
          <w:sz w:val="19"/>
          <w:szCs w:val="19"/>
          <w:lang w:eastAsia="en-US" w:bidi="ar-SA"/>
        </w:rPr>
      </w:pPr>
      <w:r w:rsidRPr="008C12C8">
        <w:rPr>
          <w:rFonts w:eastAsiaTheme="minorHAnsi"/>
          <w:bCs/>
          <w:color w:val="000000"/>
          <w:sz w:val="19"/>
          <w:szCs w:val="19"/>
          <w:lang w:eastAsia="en-US" w:bidi="ar-SA"/>
        </w:rPr>
        <w:tab/>
        <w:t xml:space="preserve">C) Dinin korunması </w:t>
      </w:r>
      <w:r w:rsidRPr="008C12C8">
        <w:rPr>
          <w:rFonts w:eastAsiaTheme="minorHAnsi"/>
          <w:bCs/>
          <w:color w:val="000000"/>
          <w:sz w:val="19"/>
          <w:szCs w:val="19"/>
          <w:lang w:eastAsia="en-US" w:bidi="ar-SA"/>
        </w:rPr>
        <w:tab/>
      </w:r>
      <w:r w:rsidRPr="008C12C8">
        <w:rPr>
          <w:rFonts w:eastAsiaTheme="minorHAnsi"/>
          <w:bCs/>
          <w:color w:val="000000"/>
          <w:sz w:val="19"/>
          <w:szCs w:val="19"/>
          <w:lang w:eastAsia="en-US" w:bidi="ar-SA"/>
        </w:rPr>
        <w:tab/>
        <w:t>D) Neslin korunması</w:t>
      </w:r>
    </w:p>
    <w:p w14:paraId="2FC7A8EF" w14:textId="2F86AB78" w:rsidR="00E759A0" w:rsidRPr="0076197C" w:rsidRDefault="005D5706" w:rsidP="00E759A0">
      <w:pPr>
        <w:widowControl/>
        <w:tabs>
          <w:tab w:val="left" w:pos="340"/>
          <w:tab w:val="left" w:pos="624"/>
          <w:tab w:val="left" w:pos="737"/>
          <w:tab w:val="left" w:pos="850"/>
        </w:tabs>
        <w:adjustRightInd w:val="0"/>
        <w:spacing w:after="113"/>
        <w:ind w:left="340" w:hanging="340"/>
        <w:jc w:val="both"/>
        <w:textAlignment w:val="center"/>
        <w:rPr>
          <w:rFonts w:eastAsiaTheme="minorHAnsi"/>
          <w:color w:val="FFFFFF" w:themeColor="background1"/>
          <w:sz w:val="19"/>
          <w:szCs w:val="19"/>
          <w:lang w:eastAsia="en-US" w:bidi="ar-SA"/>
        </w:rPr>
      </w:pPr>
      <w:hyperlink r:id="rId6" w:history="1">
        <w:r w:rsidR="0076197C" w:rsidRPr="0076197C">
          <w:rPr>
            <w:rStyle w:val="Kpr"/>
            <w:rFonts w:eastAsiaTheme="minorHAnsi"/>
            <w:color w:val="FFFFFF" w:themeColor="background1"/>
            <w:sz w:val="19"/>
            <w:szCs w:val="19"/>
            <w:lang w:eastAsia="en-US" w:bidi="ar-SA"/>
          </w:rPr>
          <w:t>https://www.sorubak.com/</w:t>
        </w:r>
      </w:hyperlink>
      <w:r w:rsidR="0076197C" w:rsidRPr="0076197C">
        <w:rPr>
          <w:rFonts w:eastAsiaTheme="minorHAnsi"/>
          <w:color w:val="FFFFFF" w:themeColor="background1"/>
          <w:sz w:val="19"/>
          <w:szCs w:val="19"/>
          <w:lang w:eastAsia="en-US" w:bidi="ar-SA"/>
        </w:rPr>
        <w:t xml:space="preserve"> </w:t>
      </w:r>
    </w:p>
    <w:p w14:paraId="19A8B391" w14:textId="77777777" w:rsidR="00E759A0" w:rsidRPr="008C12C8" w:rsidRDefault="00EC08BE" w:rsidP="00E759A0">
      <w:pPr>
        <w:widowControl/>
        <w:tabs>
          <w:tab w:val="left" w:pos="340"/>
          <w:tab w:val="left" w:pos="624"/>
          <w:tab w:val="left" w:pos="737"/>
          <w:tab w:val="left" w:pos="850"/>
        </w:tabs>
        <w:adjustRightInd w:val="0"/>
        <w:spacing w:after="113"/>
        <w:ind w:left="340" w:hanging="340"/>
        <w:jc w:val="both"/>
        <w:textAlignment w:val="center"/>
        <w:rPr>
          <w:sz w:val="19"/>
          <w:szCs w:val="19"/>
        </w:rPr>
      </w:pPr>
      <w:r w:rsidRPr="008C12C8">
        <w:rPr>
          <w:rFonts w:eastAsiaTheme="minorHAnsi"/>
          <w:b/>
          <w:bCs/>
          <w:color w:val="000000"/>
          <w:sz w:val="19"/>
          <w:szCs w:val="19"/>
          <w:lang w:eastAsia="en-US" w:bidi="ar-SA"/>
        </w:rPr>
        <w:t>20.</w:t>
      </w:r>
      <w:r w:rsidRPr="008C12C8">
        <w:rPr>
          <w:rFonts w:eastAsiaTheme="minorHAnsi"/>
          <w:b/>
          <w:bCs/>
          <w:color w:val="000000"/>
          <w:sz w:val="19"/>
          <w:szCs w:val="19"/>
          <w:lang w:eastAsia="en-US" w:bidi="ar-SA"/>
        </w:rPr>
        <w:tab/>
      </w:r>
      <w:r w:rsidR="00E759A0" w:rsidRPr="008C12C8">
        <w:rPr>
          <w:sz w:val="19"/>
          <w:szCs w:val="19"/>
        </w:rPr>
        <w:t>“Uzun süre kavmine tevhid inancını anlattı ama kavmi onu inkâr etti ve tufanda boğularak helak edildiler.”</w:t>
      </w:r>
    </w:p>
    <w:p w14:paraId="77FD73E0" w14:textId="77777777" w:rsidR="00E759A0" w:rsidRPr="008C12C8" w:rsidRDefault="00E759A0" w:rsidP="00E759A0">
      <w:pPr>
        <w:widowControl/>
        <w:tabs>
          <w:tab w:val="left" w:pos="340"/>
          <w:tab w:val="left" w:pos="624"/>
          <w:tab w:val="left" w:pos="737"/>
          <w:tab w:val="left" w:pos="850"/>
        </w:tabs>
        <w:adjustRightInd w:val="0"/>
        <w:spacing w:after="113" w:line="288" w:lineRule="auto"/>
        <w:ind w:left="340" w:hanging="340"/>
        <w:jc w:val="both"/>
        <w:textAlignment w:val="center"/>
        <w:rPr>
          <w:b/>
          <w:sz w:val="19"/>
          <w:szCs w:val="19"/>
        </w:rPr>
      </w:pPr>
      <w:r w:rsidRPr="008C12C8">
        <w:rPr>
          <w:sz w:val="19"/>
          <w:szCs w:val="19"/>
        </w:rPr>
        <w:tab/>
      </w:r>
      <w:r w:rsidRPr="008C12C8">
        <w:rPr>
          <w:b/>
          <w:sz w:val="19"/>
          <w:szCs w:val="19"/>
        </w:rPr>
        <w:t>Yukarıda anlatılan  Peygamber aşağıdakilerden hangisidir?</w:t>
      </w:r>
    </w:p>
    <w:p w14:paraId="51534D0A" w14:textId="77777777" w:rsidR="00E759A0" w:rsidRPr="008C12C8" w:rsidRDefault="00E759A0" w:rsidP="00E759A0">
      <w:pPr>
        <w:pStyle w:val="ListeParagraf"/>
        <w:widowControl/>
        <w:numPr>
          <w:ilvl w:val="0"/>
          <w:numId w:val="5"/>
        </w:numPr>
        <w:tabs>
          <w:tab w:val="left" w:pos="340"/>
          <w:tab w:val="left" w:pos="624"/>
          <w:tab w:val="left" w:pos="737"/>
          <w:tab w:val="left" w:pos="850"/>
        </w:tabs>
        <w:adjustRightInd w:val="0"/>
        <w:spacing w:after="113" w:line="288" w:lineRule="auto"/>
        <w:jc w:val="both"/>
        <w:textAlignment w:val="center"/>
        <w:rPr>
          <w:sz w:val="19"/>
          <w:szCs w:val="19"/>
        </w:rPr>
      </w:pPr>
      <w:r w:rsidRPr="008C12C8">
        <w:rPr>
          <w:sz w:val="19"/>
          <w:szCs w:val="19"/>
        </w:rPr>
        <w:t xml:space="preserve">Hz.Adem </w:t>
      </w:r>
      <w:r w:rsidRPr="008C12C8">
        <w:rPr>
          <w:sz w:val="19"/>
          <w:szCs w:val="19"/>
        </w:rPr>
        <w:tab/>
      </w:r>
      <w:r w:rsidRPr="008C12C8">
        <w:rPr>
          <w:sz w:val="19"/>
          <w:szCs w:val="19"/>
        </w:rPr>
        <w:tab/>
        <w:t xml:space="preserve">B) Hz.Nuh </w:t>
      </w:r>
      <w:r w:rsidRPr="008C12C8">
        <w:rPr>
          <w:sz w:val="19"/>
          <w:szCs w:val="19"/>
        </w:rPr>
        <w:tab/>
      </w:r>
    </w:p>
    <w:p w14:paraId="03BF4B6F" w14:textId="77777777" w:rsidR="00E759A0" w:rsidRPr="008C12C8" w:rsidRDefault="00E759A0" w:rsidP="00E759A0">
      <w:pPr>
        <w:pStyle w:val="ListeParagraf"/>
        <w:widowControl/>
        <w:numPr>
          <w:ilvl w:val="0"/>
          <w:numId w:val="6"/>
        </w:numPr>
        <w:tabs>
          <w:tab w:val="left" w:pos="340"/>
          <w:tab w:val="left" w:pos="624"/>
          <w:tab w:val="left" w:pos="737"/>
          <w:tab w:val="left" w:pos="850"/>
        </w:tabs>
        <w:adjustRightInd w:val="0"/>
        <w:spacing w:after="113" w:line="288" w:lineRule="auto"/>
        <w:jc w:val="both"/>
        <w:textAlignment w:val="center"/>
        <w:rPr>
          <w:sz w:val="19"/>
          <w:szCs w:val="19"/>
        </w:rPr>
      </w:pPr>
      <w:r w:rsidRPr="008C12C8">
        <w:rPr>
          <w:sz w:val="19"/>
          <w:szCs w:val="19"/>
        </w:rPr>
        <w:t>Hz.İsa</w:t>
      </w:r>
      <w:r w:rsidRPr="008C12C8">
        <w:rPr>
          <w:sz w:val="19"/>
          <w:szCs w:val="19"/>
        </w:rPr>
        <w:tab/>
      </w:r>
      <w:r w:rsidRPr="008C12C8">
        <w:rPr>
          <w:sz w:val="19"/>
          <w:szCs w:val="19"/>
        </w:rPr>
        <w:tab/>
      </w:r>
      <w:r w:rsidRPr="008C12C8">
        <w:rPr>
          <w:sz w:val="19"/>
          <w:szCs w:val="19"/>
        </w:rPr>
        <w:tab/>
        <w:t>D) Hz.Salih</w:t>
      </w:r>
    </w:p>
    <w:p w14:paraId="5CBD89C9" w14:textId="77777777" w:rsidR="003653F6" w:rsidRPr="00875110" w:rsidRDefault="003653F6" w:rsidP="003653F6">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sectPr w:rsidR="003653F6" w:rsidRPr="00875110">
          <w:pgSz w:w="11910" w:h="16840"/>
          <w:pgMar w:top="580" w:right="600" w:bottom="280" w:left="620" w:header="708" w:footer="708" w:gutter="0"/>
          <w:cols w:num="2" w:space="708" w:equalWidth="0">
            <w:col w:w="5124" w:space="359"/>
            <w:col w:w="5207"/>
          </w:cols>
        </w:sectPr>
      </w:pPr>
    </w:p>
    <w:p w14:paraId="6E5BC127" w14:textId="77777777" w:rsidR="00AE000F" w:rsidRPr="00875110" w:rsidRDefault="00AE000F">
      <w:pPr>
        <w:pStyle w:val="GvdeMetni"/>
        <w:spacing w:before="8"/>
      </w:pPr>
    </w:p>
    <w:p w14:paraId="510DECE7" w14:textId="77777777" w:rsidR="00AE000F" w:rsidRPr="00875110" w:rsidRDefault="00205779">
      <w:pPr>
        <w:pStyle w:val="Balk1"/>
        <w:tabs>
          <w:tab w:val="left" w:pos="8243"/>
        </w:tabs>
        <w:rPr>
          <w:rFonts w:ascii="Arial" w:hAnsi="Arial" w:cs="Arial"/>
          <w:sz w:val="19"/>
          <w:szCs w:val="19"/>
        </w:rPr>
      </w:pPr>
      <w:r w:rsidRPr="00875110">
        <w:rPr>
          <w:rFonts w:ascii="Arial" w:hAnsi="Arial" w:cs="Arial"/>
          <w:noProof/>
          <w:sz w:val="19"/>
          <w:szCs w:val="19"/>
          <w:lang w:bidi="ar-SA"/>
        </w:rPr>
        <w:drawing>
          <wp:inline distT="0" distB="0" distL="0" distR="0" wp14:anchorId="098BCB33" wp14:editId="76CAFDEC">
            <wp:extent cx="4866131" cy="108661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a:hlinkClick r:id="rId7"/>
                    </pic:cNvPr>
                    <pic:cNvPicPr/>
                  </pic:nvPicPr>
                  <pic:blipFill>
                    <a:blip r:embed="rId8" cstate="print"/>
                    <a:stretch>
                      <a:fillRect/>
                    </a:stretch>
                  </pic:blipFill>
                  <pic:spPr>
                    <a:xfrm>
                      <a:off x="0" y="0"/>
                      <a:ext cx="4866131" cy="1086612"/>
                    </a:xfrm>
                    <a:prstGeom prst="rect">
                      <a:avLst/>
                    </a:prstGeom>
                  </pic:spPr>
                </pic:pic>
              </a:graphicData>
            </a:graphic>
          </wp:inline>
        </w:drawing>
      </w:r>
      <w:r w:rsidRPr="00875110">
        <w:rPr>
          <w:rFonts w:ascii="Arial" w:hAnsi="Arial" w:cs="Arial"/>
          <w:sz w:val="19"/>
          <w:szCs w:val="19"/>
        </w:rPr>
        <w:tab/>
      </w:r>
      <w:bookmarkStart w:id="0" w:name="_GoBack"/>
      <w:r w:rsidR="005D5706">
        <w:rPr>
          <w:rFonts w:ascii="Arial" w:hAnsi="Arial" w:cs="Arial"/>
          <w:position w:val="3"/>
          <w:sz w:val="19"/>
          <w:szCs w:val="19"/>
        </w:rPr>
      </w:r>
      <w:r w:rsidR="005D5706">
        <w:rPr>
          <w:rFonts w:ascii="Arial" w:hAnsi="Arial" w:cs="Arial"/>
          <w:position w:val="3"/>
          <w:sz w:val="19"/>
          <w:szCs w:val="19"/>
        </w:rPr>
        <w:pict w14:anchorId="6EBB6B0E">
          <v:shape id="_x0000_s1026" type="#_x0000_t202" style="width:110.75pt;height:83.85pt;mso-left-percent:-10001;mso-top-percent:-10001;mso-position-horizontal:absolute;mso-position-horizontal-relative:char;mso-position-vertical:absolute;mso-position-vertical-relative:line;mso-left-percent:-10001;mso-top-percent:-10001" filled="f" strokecolor="#231f20" strokeweight=".5pt">
            <v:textbox inset="0,0,0,0">
              <w:txbxContent>
                <w:p w14:paraId="6B9C961F" w14:textId="77777777" w:rsidR="00AE000F" w:rsidRDefault="00AE000F">
                  <w:pPr>
                    <w:pStyle w:val="GvdeMetni"/>
                    <w:spacing w:before="10"/>
                    <w:rPr>
                      <w:sz w:val="16"/>
                    </w:rPr>
                  </w:pPr>
                </w:p>
                <w:p w14:paraId="713809FC" w14:textId="77777777" w:rsidR="00AE000F" w:rsidRDefault="00205779">
                  <w:pPr>
                    <w:pStyle w:val="GvdeMetni"/>
                    <w:spacing w:line="388" w:lineRule="auto"/>
                    <w:ind w:left="287" w:right="286"/>
                    <w:jc w:val="center"/>
                  </w:pPr>
                  <w:r>
                    <w:rPr>
                      <w:color w:val="231F20"/>
                    </w:rPr>
                    <w:t>Süre: 40 dakikadır. Başarılar Dilerim.</w:t>
                  </w:r>
                </w:p>
                <w:p w14:paraId="0DE409F4" w14:textId="1238D003" w:rsidR="00AE000F" w:rsidRDefault="0076197C">
                  <w:pPr>
                    <w:spacing w:line="217" w:lineRule="exact"/>
                    <w:ind w:left="286" w:right="286"/>
                    <w:jc w:val="center"/>
                    <w:rPr>
                      <w:b/>
                      <w:i/>
                      <w:sz w:val="19"/>
                    </w:rPr>
                  </w:pPr>
                  <w:r>
                    <w:rPr>
                      <w:b/>
                      <w:i/>
                      <w:color w:val="231F20"/>
                      <w:sz w:val="19"/>
                    </w:rPr>
                    <w:t>………….</w:t>
                  </w:r>
                </w:p>
                <w:p w14:paraId="005E7D6F" w14:textId="77777777" w:rsidR="00AE000F" w:rsidRDefault="00205779">
                  <w:pPr>
                    <w:pStyle w:val="GvdeMetni"/>
                    <w:spacing w:before="135"/>
                    <w:ind w:left="286" w:right="286"/>
                    <w:jc w:val="center"/>
                  </w:pPr>
                  <w:r>
                    <w:rPr>
                      <w:color w:val="231F20"/>
                    </w:rPr>
                    <w:t>DKAB Öğretmeni</w:t>
                  </w:r>
                </w:p>
              </w:txbxContent>
            </v:textbox>
            <w10:wrap type="none"/>
            <w10:anchorlock/>
          </v:shape>
        </w:pict>
      </w:r>
      <w:bookmarkEnd w:id="0"/>
    </w:p>
    <w:sectPr w:rsidR="00AE000F" w:rsidRPr="00875110">
      <w:type w:val="continuous"/>
      <w:pgSz w:w="11910" w:h="16840"/>
      <w:pgMar w:top="700" w:right="600" w:bottom="280" w:left="6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D2D98"/>
    <w:multiLevelType w:val="hybridMultilevel"/>
    <w:tmpl w:val="5E2291E4"/>
    <w:lvl w:ilvl="0" w:tplc="90244826">
      <w:start w:val="1"/>
      <w:numFmt w:val="upperLetter"/>
      <w:lvlText w:val="%1)"/>
      <w:lvlJc w:val="left"/>
      <w:pPr>
        <w:ind w:left="705" w:hanging="360"/>
      </w:pPr>
      <w:rPr>
        <w:rFonts w:hint="default"/>
      </w:rPr>
    </w:lvl>
    <w:lvl w:ilvl="1" w:tplc="041F0019">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abstractNum w:abstractNumId="1">
    <w:nsid w:val="3CA07BF2"/>
    <w:multiLevelType w:val="hybridMultilevel"/>
    <w:tmpl w:val="B4720D18"/>
    <w:lvl w:ilvl="0" w:tplc="4C688BE8">
      <w:start w:val="3"/>
      <w:numFmt w:val="upperLetter"/>
      <w:lvlText w:val="%1)"/>
      <w:lvlJc w:val="left"/>
      <w:pPr>
        <w:ind w:left="705" w:hanging="360"/>
      </w:pPr>
      <w:rPr>
        <w:rFonts w:hint="default"/>
      </w:rPr>
    </w:lvl>
    <w:lvl w:ilvl="1" w:tplc="041F0019" w:tentative="1">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abstractNum w:abstractNumId="2">
    <w:nsid w:val="3CC10A66"/>
    <w:multiLevelType w:val="hybridMultilevel"/>
    <w:tmpl w:val="332A319E"/>
    <w:lvl w:ilvl="0" w:tplc="CD0A843C">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6B4CACCA">
      <w:start w:val="1"/>
      <w:numFmt w:val="upperLetter"/>
      <w:lvlText w:val="%2)"/>
      <w:lvlJc w:val="left"/>
      <w:pPr>
        <w:ind w:left="672" w:hanging="233"/>
      </w:pPr>
      <w:rPr>
        <w:rFonts w:ascii="Arial" w:eastAsia="Arial" w:hAnsi="Arial" w:cs="Arial" w:hint="default"/>
        <w:color w:val="231F20"/>
        <w:w w:val="100"/>
        <w:sz w:val="19"/>
        <w:szCs w:val="19"/>
        <w:lang w:val="tr-TR" w:eastAsia="tr-TR" w:bidi="tr-TR"/>
      </w:rPr>
    </w:lvl>
    <w:lvl w:ilvl="2" w:tplc="59A8E1E8">
      <w:numFmt w:val="bullet"/>
      <w:lvlText w:val="•"/>
      <w:lvlJc w:val="left"/>
      <w:pPr>
        <w:ind w:left="564" w:hanging="233"/>
      </w:pPr>
      <w:rPr>
        <w:rFonts w:hint="default"/>
        <w:lang w:val="tr-TR" w:eastAsia="tr-TR" w:bidi="tr-TR"/>
      </w:rPr>
    </w:lvl>
    <w:lvl w:ilvl="3" w:tplc="2F842EDA">
      <w:numFmt w:val="bullet"/>
      <w:lvlText w:val="•"/>
      <w:lvlJc w:val="left"/>
      <w:pPr>
        <w:ind w:left="448" w:hanging="233"/>
      </w:pPr>
      <w:rPr>
        <w:rFonts w:hint="default"/>
        <w:lang w:val="tr-TR" w:eastAsia="tr-TR" w:bidi="tr-TR"/>
      </w:rPr>
    </w:lvl>
    <w:lvl w:ilvl="4" w:tplc="D5A6D860">
      <w:numFmt w:val="bullet"/>
      <w:lvlText w:val="•"/>
      <w:lvlJc w:val="left"/>
      <w:pPr>
        <w:ind w:left="333" w:hanging="233"/>
      </w:pPr>
      <w:rPr>
        <w:rFonts w:hint="default"/>
        <w:lang w:val="tr-TR" w:eastAsia="tr-TR" w:bidi="tr-TR"/>
      </w:rPr>
    </w:lvl>
    <w:lvl w:ilvl="5" w:tplc="55169EB4">
      <w:numFmt w:val="bullet"/>
      <w:lvlText w:val="•"/>
      <w:lvlJc w:val="left"/>
      <w:pPr>
        <w:ind w:left="217" w:hanging="233"/>
      </w:pPr>
      <w:rPr>
        <w:rFonts w:hint="default"/>
        <w:lang w:val="tr-TR" w:eastAsia="tr-TR" w:bidi="tr-TR"/>
      </w:rPr>
    </w:lvl>
    <w:lvl w:ilvl="6" w:tplc="F8D49BF8">
      <w:numFmt w:val="bullet"/>
      <w:lvlText w:val="•"/>
      <w:lvlJc w:val="left"/>
      <w:pPr>
        <w:ind w:left="102" w:hanging="233"/>
      </w:pPr>
      <w:rPr>
        <w:rFonts w:hint="default"/>
        <w:lang w:val="tr-TR" w:eastAsia="tr-TR" w:bidi="tr-TR"/>
      </w:rPr>
    </w:lvl>
    <w:lvl w:ilvl="7" w:tplc="F29CE74E">
      <w:numFmt w:val="bullet"/>
      <w:lvlText w:val="•"/>
      <w:lvlJc w:val="left"/>
      <w:pPr>
        <w:ind w:left="-14" w:hanging="233"/>
      </w:pPr>
      <w:rPr>
        <w:rFonts w:hint="default"/>
        <w:lang w:val="tr-TR" w:eastAsia="tr-TR" w:bidi="tr-TR"/>
      </w:rPr>
    </w:lvl>
    <w:lvl w:ilvl="8" w:tplc="534CDBEA">
      <w:numFmt w:val="bullet"/>
      <w:lvlText w:val="•"/>
      <w:lvlJc w:val="left"/>
      <w:pPr>
        <w:ind w:left="-129" w:hanging="233"/>
      </w:pPr>
      <w:rPr>
        <w:rFonts w:hint="default"/>
        <w:lang w:val="tr-TR" w:eastAsia="tr-TR" w:bidi="tr-TR"/>
      </w:rPr>
    </w:lvl>
  </w:abstractNum>
  <w:abstractNum w:abstractNumId="3">
    <w:nsid w:val="3D146892"/>
    <w:multiLevelType w:val="hybridMultilevel"/>
    <w:tmpl w:val="C9C06B10"/>
    <w:lvl w:ilvl="0" w:tplc="B7C6B5D8">
      <w:start w:val="1"/>
      <w:numFmt w:val="upperRoman"/>
      <w:lvlText w:val="%1."/>
      <w:lvlJc w:val="left"/>
      <w:pPr>
        <w:ind w:left="1065" w:hanging="720"/>
      </w:pPr>
      <w:rPr>
        <w:rFonts w:hint="default"/>
      </w:rPr>
    </w:lvl>
    <w:lvl w:ilvl="1" w:tplc="041F0019" w:tentative="1">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abstractNum w:abstractNumId="4">
    <w:nsid w:val="4680626E"/>
    <w:multiLevelType w:val="hybridMultilevel"/>
    <w:tmpl w:val="BCE4FEDE"/>
    <w:lvl w:ilvl="0" w:tplc="149AD9D0">
      <w:start w:val="1"/>
      <w:numFmt w:val="upperLetter"/>
      <w:lvlText w:val="%1)"/>
      <w:lvlJc w:val="left"/>
      <w:pPr>
        <w:ind w:left="680" w:hanging="241"/>
      </w:pPr>
      <w:rPr>
        <w:rFonts w:ascii="Arial" w:eastAsia="Arial" w:hAnsi="Arial" w:cs="Arial" w:hint="default"/>
        <w:color w:val="231F20"/>
        <w:w w:val="100"/>
        <w:sz w:val="19"/>
        <w:szCs w:val="19"/>
        <w:lang w:val="tr-TR" w:eastAsia="tr-TR" w:bidi="tr-TR"/>
      </w:rPr>
    </w:lvl>
    <w:lvl w:ilvl="1" w:tplc="7DB89694">
      <w:numFmt w:val="bullet"/>
      <w:lvlText w:val="•"/>
      <w:lvlJc w:val="left"/>
      <w:pPr>
        <w:ind w:left="1132" w:hanging="241"/>
      </w:pPr>
      <w:rPr>
        <w:rFonts w:hint="default"/>
        <w:lang w:val="tr-TR" w:eastAsia="tr-TR" w:bidi="tr-TR"/>
      </w:rPr>
    </w:lvl>
    <w:lvl w:ilvl="2" w:tplc="3234654A">
      <w:numFmt w:val="bullet"/>
      <w:lvlText w:val="•"/>
      <w:lvlJc w:val="left"/>
      <w:pPr>
        <w:ind w:left="1584" w:hanging="241"/>
      </w:pPr>
      <w:rPr>
        <w:rFonts w:hint="default"/>
        <w:lang w:val="tr-TR" w:eastAsia="tr-TR" w:bidi="tr-TR"/>
      </w:rPr>
    </w:lvl>
    <w:lvl w:ilvl="3" w:tplc="4BF8D74E">
      <w:numFmt w:val="bullet"/>
      <w:lvlText w:val="•"/>
      <w:lvlJc w:val="left"/>
      <w:pPr>
        <w:ind w:left="2036" w:hanging="241"/>
      </w:pPr>
      <w:rPr>
        <w:rFonts w:hint="default"/>
        <w:lang w:val="tr-TR" w:eastAsia="tr-TR" w:bidi="tr-TR"/>
      </w:rPr>
    </w:lvl>
    <w:lvl w:ilvl="4" w:tplc="68423E40">
      <w:numFmt w:val="bullet"/>
      <w:lvlText w:val="•"/>
      <w:lvlJc w:val="left"/>
      <w:pPr>
        <w:ind w:left="2489" w:hanging="241"/>
      </w:pPr>
      <w:rPr>
        <w:rFonts w:hint="default"/>
        <w:lang w:val="tr-TR" w:eastAsia="tr-TR" w:bidi="tr-TR"/>
      </w:rPr>
    </w:lvl>
    <w:lvl w:ilvl="5" w:tplc="6D7A75F6">
      <w:numFmt w:val="bullet"/>
      <w:lvlText w:val="•"/>
      <w:lvlJc w:val="left"/>
      <w:pPr>
        <w:ind w:left="2941" w:hanging="241"/>
      </w:pPr>
      <w:rPr>
        <w:rFonts w:hint="default"/>
        <w:lang w:val="tr-TR" w:eastAsia="tr-TR" w:bidi="tr-TR"/>
      </w:rPr>
    </w:lvl>
    <w:lvl w:ilvl="6" w:tplc="D83031A2">
      <w:numFmt w:val="bullet"/>
      <w:lvlText w:val="•"/>
      <w:lvlJc w:val="left"/>
      <w:pPr>
        <w:ind w:left="3393" w:hanging="241"/>
      </w:pPr>
      <w:rPr>
        <w:rFonts w:hint="default"/>
        <w:lang w:val="tr-TR" w:eastAsia="tr-TR" w:bidi="tr-TR"/>
      </w:rPr>
    </w:lvl>
    <w:lvl w:ilvl="7" w:tplc="80B4DF42">
      <w:numFmt w:val="bullet"/>
      <w:lvlText w:val="•"/>
      <w:lvlJc w:val="left"/>
      <w:pPr>
        <w:ind w:left="3845" w:hanging="241"/>
      </w:pPr>
      <w:rPr>
        <w:rFonts w:hint="default"/>
        <w:lang w:val="tr-TR" w:eastAsia="tr-TR" w:bidi="tr-TR"/>
      </w:rPr>
    </w:lvl>
    <w:lvl w:ilvl="8" w:tplc="7DFA5508">
      <w:numFmt w:val="bullet"/>
      <w:lvlText w:val="•"/>
      <w:lvlJc w:val="left"/>
      <w:pPr>
        <w:ind w:left="4298" w:hanging="241"/>
      </w:pPr>
      <w:rPr>
        <w:rFonts w:hint="default"/>
        <w:lang w:val="tr-TR" w:eastAsia="tr-TR" w:bidi="tr-TR"/>
      </w:rPr>
    </w:lvl>
  </w:abstractNum>
  <w:abstractNum w:abstractNumId="5">
    <w:nsid w:val="486D45DF"/>
    <w:multiLevelType w:val="hybridMultilevel"/>
    <w:tmpl w:val="5E463434"/>
    <w:lvl w:ilvl="0" w:tplc="02D61814">
      <w:start w:val="2"/>
      <w:numFmt w:val="upperRoman"/>
      <w:lvlText w:val="%1."/>
      <w:lvlJc w:val="left"/>
      <w:pPr>
        <w:ind w:left="640" w:hanging="201"/>
      </w:pPr>
      <w:rPr>
        <w:rFonts w:ascii="Arial" w:eastAsia="Arial" w:hAnsi="Arial" w:cs="Arial" w:hint="default"/>
        <w:color w:val="231F20"/>
        <w:w w:val="100"/>
        <w:sz w:val="19"/>
        <w:szCs w:val="19"/>
        <w:lang w:val="tr-TR" w:eastAsia="tr-TR" w:bidi="tr-TR"/>
      </w:rPr>
    </w:lvl>
    <w:lvl w:ilvl="1" w:tplc="21F6236C">
      <w:numFmt w:val="bullet"/>
      <w:lvlText w:val="•"/>
      <w:lvlJc w:val="left"/>
      <w:pPr>
        <w:ind w:left="1096" w:hanging="201"/>
      </w:pPr>
      <w:rPr>
        <w:rFonts w:hint="default"/>
        <w:lang w:val="tr-TR" w:eastAsia="tr-TR" w:bidi="tr-TR"/>
      </w:rPr>
    </w:lvl>
    <w:lvl w:ilvl="2" w:tplc="3F504606">
      <w:numFmt w:val="bullet"/>
      <w:lvlText w:val="•"/>
      <w:lvlJc w:val="left"/>
      <w:pPr>
        <w:ind w:left="1552" w:hanging="201"/>
      </w:pPr>
      <w:rPr>
        <w:rFonts w:hint="default"/>
        <w:lang w:val="tr-TR" w:eastAsia="tr-TR" w:bidi="tr-TR"/>
      </w:rPr>
    </w:lvl>
    <w:lvl w:ilvl="3" w:tplc="BF6ADE02">
      <w:numFmt w:val="bullet"/>
      <w:lvlText w:val="•"/>
      <w:lvlJc w:val="left"/>
      <w:pPr>
        <w:ind w:left="2008" w:hanging="201"/>
      </w:pPr>
      <w:rPr>
        <w:rFonts w:hint="default"/>
        <w:lang w:val="tr-TR" w:eastAsia="tr-TR" w:bidi="tr-TR"/>
      </w:rPr>
    </w:lvl>
    <w:lvl w:ilvl="4" w:tplc="A300E168">
      <w:numFmt w:val="bullet"/>
      <w:lvlText w:val="•"/>
      <w:lvlJc w:val="left"/>
      <w:pPr>
        <w:ind w:left="2465" w:hanging="201"/>
      </w:pPr>
      <w:rPr>
        <w:rFonts w:hint="default"/>
        <w:lang w:val="tr-TR" w:eastAsia="tr-TR" w:bidi="tr-TR"/>
      </w:rPr>
    </w:lvl>
    <w:lvl w:ilvl="5" w:tplc="E94A42AC">
      <w:numFmt w:val="bullet"/>
      <w:lvlText w:val="•"/>
      <w:lvlJc w:val="left"/>
      <w:pPr>
        <w:ind w:left="2921" w:hanging="201"/>
      </w:pPr>
      <w:rPr>
        <w:rFonts w:hint="default"/>
        <w:lang w:val="tr-TR" w:eastAsia="tr-TR" w:bidi="tr-TR"/>
      </w:rPr>
    </w:lvl>
    <w:lvl w:ilvl="6" w:tplc="4E208302">
      <w:numFmt w:val="bullet"/>
      <w:lvlText w:val="•"/>
      <w:lvlJc w:val="left"/>
      <w:pPr>
        <w:ind w:left="3377" w:hanging="201"/>
      </w:pPr>
      <w:rPr>
        <w:rFonts w:hint="default"/>
        <w:lang w:val="tr-TR" w:eastAsia="tr-TR" w:bidi="tr-TR"/>
      </w:rPr>
    </w:lvl>
    <w:lvl w:ilvl="7" w:tplc="8248A3AA">
      <w:numFmt w:val="bullet"/>
      <w:lvlText w:val="•"/>
      <w:lvlJc w:val="left"/>
      <w:pPr>
        <w:ind w:left="3833" w:hanging="201"/>
      </w:pPr>
      <w:rPr>
        <w:rFonts w:hint="default"/>
        <w:lang w:val="tr-TR" w:eastAsia="tr-TR" w:bidi="tr-TR"/>
      </w:rPr>
    </w:lvl>
    <w:lvl w:ilvl="8" w:tplc="2E8886CA">
      <w:numFmt w:val="bullet"/>
      <w:lvlText w:val="•"/>
      <w:lvlJc w:val="left"/>
      <w:pPr>
        <w:ind w:left="4290" w:hanging="201"/>
      </w:pPr>
      <w:rPr>
        <w:rFonts w:hint="default"/>
        <w:lang w:val="tr-TR" w:eastAsia="tr-TR" w:bidi="tr-TR"/>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AE000F"/>
    <w:rsid w:val="00013156"/>
    <w:rsid w:val="000267E2"/>
    <w:rsid w:val="000523E6"/>
    <w:rsid w:val="001B2AFA"/>
    <w:rsid w:val="00205779"/>
    <w:rsid w:val="00230862"/>
    <w:rsid w:val="00234DC5"/>
    <w:rsid w:val="003653F6"/>
    <w:rsid w:val="004A40FA"/>
    <w:rsid w:val="00557268"/>
    <w:rsid w:val="005D5706"/>
    <w:rsid w:val="006340B1"/>
    <w:rsid w:val="006B3291"/>
    <w:rsid w:val="007038B6"/>
    <w:rsid w:val="0076197C"/>
    <w:rsid w:val="007671A5"/>
    <w:rsid w:val="007B40F3"/>
    <w:rsid w:val="007C54CF"/>
    <w:rsid w:val="0083484F"/>
    <w:rsid w:val="00875110"/>
    <w:rsid w:val="00883762"/>
    <w:rsid w:val="00890C90"/>
    <w:rsid w:val="008C12C8"/>
    <w:rsid w:val="009F0F15"/>
    <w:rsid w:val="00A33A08"/>
    <w:rsid w:val="00A60249"/>
    <w:rsid w:val="00A63E4C"/>
    <w:rsid w:val="00AC0012"/>
    <w:rsid w:val="00AE000F"/>
    <w:rsid w:val="00CC70E1"/>
    <w:rsid w:val="00DC5FDC"/>
    <w:rsid w:val="00E759A0"/>
    <w:rsid w:val="00EC08BE"/>
    <w:rsid w:val="00FC7547"/>
    <w:rsid w:val="00FF24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191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ind w:left="100"/>
      <w:outlineLvl w:val="0"/>
    </w:pPr>
    <w:rPr>
      <w:rFonts w:ascii="Times New Roman" w:eastAsia="Times New Roman" w:hAnsi="Times New Roman" w:cs="Times New Roman"/>
      <w:sz w:val="20"/>
      <w:szCs w:val="20"/>
    </w:rPr>
  </w:style>
  <w:style w:type="paragraph" w:styleId="Balk2">
    <w:name w:val="heading 2"/>
    <w:basedOn w:val="Normal"/>
    <w:uiPriority w:val="1"/>
    <w:qFormat/>
    <w:pPr>
      <w:ind w:left="440" w:right="38"/>
      <w:jc w:val="both"/>
      <w:outlineLvl w:val="1"/>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7038B6"/>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CC70E1"/>
    <w:rPr>
      <w:color w:val="0000FF" w:themeColor="hyperlink"/>
      <w:u w:val="single"/>
    </w:rPr>
  </w:style>
  <w:style w:type="character" w:customStyle="1" w:styleId="UnresolvedMention">
    <w:name w:val="Unresolved Mention"/>
    <w:basedOn w:val="VarsaylanParagrafYazTipi"/>
    <w:uiPriority w:val="99"/>
    <w:semiHidden/>
    <w:unhideWhenUsed/>
    <w:rsid w:val="0076197C"/>
    <w:rPr>
      <w:color w:val="605E5C"/>
      <w:shd w:val="clear" w:color="auto" w:fill="E1DFDD"/>
    </w:rPr>
  </w:style>
  <w:style w:type="paragraph" w:styleId="BalonMetni">
    <w:name w:val="Balloon Text"/>
    <w:basedOn w:val="Normal"/>
    <w:link w:val="BalonMetniChar"/>
    <w:uiPriority w:val="99"/>
    <w:semiHidden/>
    <w:unhideWhenUsed/>
    <w:rsid w:val="005D5706"/>
    <w:rPr>
      <w:rFonts w:ascii="Tahoma" w:hAnsi="Tahoma" w:cs="Tahoma"/>
      <w:sz w:val="16"/>
      <w:szCs w:val="16"/>
    </w:rPr>
  </w:style>
  <w:style w:type="character" w:customStyle="1" w:styleId="BalonMetniChar">
    <w:name w:val="Balon Metni Char"/>
    <w:basedOn w:val="VarsaylanParagrafYazTipi"/>
    <w:link w:val="BalonMetni"/>
    <w:uiPriority w:val="99"/>
    <w:semiHidden/>
    <w:rsid w:val="005D5706"/>
    <w:rPr>
      <w:rFonts w:ascii="Tahoma" w:eastAsia="Arial" w:hAnsi="Tahoma" w:cs="Tahoma"/>
      <w:sz w:val="16"/>
      <w:szCs w:val="16"/>
      <w:lang w:val="tr-TR" w:eastAsia="tr-TR" w:bidi="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777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956</Words>
  <Characters>5455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Buro</cp:lastModifiedBy>
  <cp:revision>29</cp:revision>
  <dcterms:created xsi:type="dcterms:W3CDTF">2021-10-25T14:57:00Z</dcterms:created>
  <dcterms:modified xsi:type="dcterms:W3CDTF">2022-05-12T09:06:00Z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Adobe InDesign CS6 (Windows)</vt:lpwstr>
  </property>
  <property fmtid="{D5CDD505-2E9C-101B-9397-08002B2CF9AE}" pid="4" name="LastSaved">
    <vt:filetime>2021-10-25T00:00:00Z</vt:filetime>
  </property>
</Properties>
</file>