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60B8C724" w14:textId="77777777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9375D3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61BF239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9286BFF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0EC3CFB6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090423D4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DF4405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56416302" w14:textId="31AD1AA6" w:rsidR="00F7304E" w:rsidRPr="00F7304E" w:rsidRDefault="00A84A21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>Eğitim-Öğretim Yılı</w:t>
            </w:r>
          </w:p>
          <w:p w14:paraId="258032D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422B709F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178C49AC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7BF31104" w14:textId="77777777"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36E0B5DF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AE09BF" w14:textId="3D454441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54B50F09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BC995B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7D53F366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18AD8ADD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4ED5F67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10EA270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7A782E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A616038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B5003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3DC57902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5D7E8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CB396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166587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5CEB8E" w14:textId="77777777" w:rsidR="00B96EC3" w:rsidRPr="00B96EC3" w:rsidRDefault="00B96EC3" w:rsidP="00B96EC3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Hinduizm’de kast sistemi vardır. Kast seçilmez ve değiştirilemez.</w:t>
            </w:r>
          </w:p>
        </w:tc>
      </w:tr>
      <w:tr w:rsidR="00B96EC3" w14:paraId="0F10E60D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BC0141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2CEE84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B1E1A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2AB93A" w14:textId="77777777" w:rsidR="00B96EC3" w:rsidRPr="00B96EC3" w:rsidRDefault="00B96EC3" w:rsidP="00B96EC3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B96EC3">
              <w:rPr>
                <w:rFonts w:eastAsia="Times New Roman" w:cstheme="minorHAnsi"/>
                <w:sz w:val="20"/>
                <w:szCs w:val="20"/>
                <w:lang w:eastAsia="tr-TR"/>
              </w:rPr>
              <w:t>Budizm, Hindu dini geleneğine tepki olarak ortaya çıkmıştır.</w:t>
            </w:r>
          </w:p>
        </w:tc>
      </w:tr>
      <w:tr w:rsidR="00B96EC3" w14:paraId="297DC31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6563D7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81CA2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F357A5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1A3F1BE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B96EC3">
              <w:rPr>
                <w:rFonts w:eastAsia="Calibri" w:cstheme="minorHAnsi"/>
                <w:sz w:val="20"/>
                <w:szCs w:val="20"/>
              </w:rPr>
              <w:t>Konfüçyanizm</w:t>
            </w:r>
            <w:proofErr w:type="spellEnd"/>
            <w:r w:rsidRPr="00B96EC3">
              <w:rPr>
                <w:rFonts w:eastAsia="Calibri" w:cstheme="minorHAnsi"/>
                <w:sz w:val="20"/>
                <w:szCs w:val="20"/>
              </w:rPr>
              <w:t xml:space="preserve"> dini geleneğinde Tanrı fikri yoktur.</w:t>
            </w:r>
          </w:p>
        </w:tc>
      </w:tr>
      <w:tr w:rsidR="00B96EC3" w14:paraId="631C248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8B2249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33A46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35F50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06EF6E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Budizm’e göre karma kişinin yer aldığı kast ile ilgilidir.</w:t>
            </w:r>
          </w:p>
        </w:tc>
      </w:tr>
      <w:tr w:rsidR="00B96EC3" w14:paraId="75F5611F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9B2398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5555B10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693540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0C2508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Organ nakli her durumda haram bir uygulamadır.</w:t>
            </w:r>
          </w:p>
        </w:tc>
      </w:tr>
      <w:tr w:rsidR="00B96EC3" w14:paraId="4833CC9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9BCB7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0D9489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AC33AE0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B671AD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İslam’da her türlü haksız kazanç haram sayılmıştır.</w:t>
            </w:r>
          </w:p>
        </w:tc>
      </w:tr>
      <w:tr w:rsidR="00B96EC3" w14:paraId="78795AD4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63BC4E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FD667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501AC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200555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Ötenazi, talepte bulunan kişi için intihar, bunu yapan kişi için ise cinayettir.</w:t>
            </w:r>
          </w:p>
        </w:tc>
      </w:tr>
      <w:tr w:rsidR="00B96EC3" w14:paraId="26E586A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29E65C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1B2AF4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EFBDF0F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A92461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Bir yiyeceğin yenilebilmesi için özü itibari ile helal olması yeterlidir.</w:t>
            </w:r>
          </w:p>
        </w:tc>
      </w:tr>
      <w:tr w:rsidR="00B96EC3" w14:paraId="39EC3F1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E6BF10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E0AD8D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2D592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C28EC6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Kişiyi harama yaklaştıran şeyler de haramdır.</w:t>
            </w:r>
          </w:p>
        </w:tc>
      </w:tr>
      <w:tr w:rsidR="00B96EC3" w14:paraId="7A616F5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73C095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3E9E0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E423DF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4F7C53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Alkol ve uyuşturucunun en tehlikeli yönü bağımlılık yapmasıdır.</w:t>
            </w:r>
          </w:p>
        </w:tc>
      </w:tr>
      <w:tr w:rsidR="00B96EC3" w14:paraId="7413C9E1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6F85750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03A464C" w14:textId="77777777"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56A787D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2FFA12DC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634A57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CBD83D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D781B1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3B2F89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 inancında, Dünya’yı düzeltmek için çeşitli şekillerde bedenleşerek yeryüzüne geldiğine inanılan koruyucu Tanrı hangisidir?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3F8D45D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BF7BD23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Brahma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A1FE140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14:paraId="54111FB4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B96EC3">
              <w:rPr>
                <w:rFonts w:cstheme="minorHAnsi"/>
                <w:sz w:val="20"/>
                <w:szCs w:val="20"/>
              </w:rPr>
              <w:t>Vişnu</w:t>
            </w:r>
            <w:proofErr w:type="spellEnd"/>
          </w:p>
        </w:tc>
      </w:tr>
      <w:tr w:rsidR="00B96EC3" w14:paraId="56FA88FF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7B24CE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E3DF31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9A4A9A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D0C565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Ruhun duygu ve arzularını söndürerek ruh göçü çemberinden kurtulmasına ve mutlu olabilmek için ulaşılabilecek en üst dereceye ulaşmasına ne ad verilir?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58FAB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6996C6F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5B1FE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AE3F9F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Avatar</w:t>
            </w:r>
            <w:proofErr w:type="spellEnd"/>
          </w:p>
        </w:tc>
      </w:tr>
      <w:tr w:rsidR="00B96EC3" w14:paraId="73785D6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46684E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C05DC8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E9E08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256E7A5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Hangisi Budizm’in kutsal metnidir?</w:t>
            </w:r>
          </w:p>
          <w:p w14:paraId="5B01678D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FEE786B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A8E9CCD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Tripitaka</w:t>
            </w:r>
            <w:proofErr w:type="spellEnd"/>
            <w:r w:rsidRPr="00B96EC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224EF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B3B780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Vedalar</w:t>
            </w:r>
          </w:p>
        </w:tc>
      </w:tr>
      <w:tr w:rsidR="00B96EC3" w14:paraId="4CC4649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A4802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0D6221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1E62A1D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5EA7401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Hangi dinin bireysel bir kurucusu yoktur? </w:t>
            </w:r>
          </w:p>
          <w:p w14:paraId="0E70F93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14BAC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94EF07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Budizm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6BBC3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420E38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</w:t>
            </w:r>
          </w:p>
        </w:tc>
      </w:tr>
      <w:tr w:rsidR="00B96EC3" w14:paraId="2D25047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553CC7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AD7183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C8D7E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C0FEEF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dinin inanç sisteminde Tanrı; görülemez, işitilemez ve kavranamaz, yaratılmış ve yaratılmamış her şeyin kaynağı ezeli bir güç olarak görülmüştür?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506EF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ABD309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Taoizm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FE52F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5C2CC5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Konfüçyanizm</w:t>
            </w:r>
            <w:proofErr w:type="spellEnd"/>
          </w:p>
        </w:tc>
      </w:tr>
      <w:tr w:rsidR="00B96EC3" w14:paraId="38BBB1D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027FB5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8E199A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D0C19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609E790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Ruhu ve bedeni belirli yöntemlerle eğiterek bedeni ve ruhsal yaşamı kontrol etmeyi amaçlayan uygulama hangisidir?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A94D03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A039D7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BC20B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73FE18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Yoga</w:t>
            </w:r>
          </w:p>
        </w:tc>
      </w:tr>
      <w:tr w:rsidR="00B96EC3" w14:paraId="0C3D17E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3A1542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F25281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F80CE3B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4B748446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Yapılıp yapılmamasında günah ya da sevap olmayan davranışlara ne ad verilir?</w:t>
            </w:r>
          </w:p>
          <w:p w14:paraId="50035F4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C6AE53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BE807D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Mendup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82421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32E248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B96EC3">
              <w:rPr>
                <w:rFonts w:asciiTheme="minorHAnsi" w:hAnsiTheme="minorHAnsi" w:cstheme="minorHAnsi"/>
              </w:rPr>
              <w:t>Mübah</w:t>
            </w:r>
            <w:proofErr w:type="spellEnd"/>
          </w:p>
        </w:tc>
      </w:tr>
      <w:tr w:rsidR="00B96EC3" w14:paraId="128BF20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ECADB3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748FF8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67FFED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760504E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İçkinin haram kılınmasının temel sebebi hangisidir?</w:t>
            </w:r>
          </w:p>
          <w:p w14:paraId="34F57DD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E9F2E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218788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Aklı Zayıflatması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D4F9D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88146F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Maddi Zararları</w:t>
            </w:r>
          </w:p>
        </w:tc>
      </w:tr>
      <w:tr w:rsidR="00B96EC3" w14:paraId="3B8DD93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D0EC4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304612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10632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1B8690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konuyla ilgili dini hüküm verilirken bireysel fetvalar yeterli kalmaz, konu ile ilgili uzmanlardan da görüş almak gerekir?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A1B1D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8307AD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Organ </w:t>
            </w:r>
          </w:p>
          <w:p w14:paraId="76E48B7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Nakli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C7A25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DAC719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Namaz Kılmak</w:t>
            </w:r>
          </w:p>
        </w:tc>
      </w:tr>
      <w:tr w:rsidR="00B96EC3" w14:paraId="4272298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BD1D68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C20264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086949D6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A425AA0" w14:textId="77777777" w:rsid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Hangisinin zararları insanlar tarafından hafife alınmaktadır?</w:t>
            </w:r>
          </w:p>
          <w:p w14:paraId="6E9B9BB1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62B0C0E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1E50B1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Uyuşturucu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AE7AC3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64C7075B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Sigara</w:t>
            </w:r>
          </w:p>
        </w:tc>
      </w:tr>
    </w:tbl>
    <w:p w14:paraId="30B07A29" w14:textId="77777777" w:rsidR="0095433B" w:rsidRDefault="004B5BF5" w:rsidP="00F7304E">
      <w:pPr>
        <w:pStyle w:val="AralkYok"/>
        <w:rPr>
          <w:rFonts w:cstheme="minorHAnsi"/>
          <w:sz w:val="20"/>
          <w:szCs w:val="20"/>
        </w:rPr>
      </w:pPr>
    </w:p>
    <w:p w14:paraId="7D4B475D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4BFDBE22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60740839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5E6C65CC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7F8A1CF2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228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7166C1" w:rsidRPr="0058607A" w14:paraId="0E2B69BD" w14:textId="77777777" w:rsidTr="007166C1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08567F2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8F1AED1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7ACC6429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2B67B053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3284406B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6A80AA9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Fıkıhta yer alan “Eşyada asıl olan ibahadır” ilkesinin açıklaması aşağıdakilerden hangisinde doğru olarak verilmiştir?</w:t>
            </w:r>
          </w:p>
          <w:p w14:paraId="47ADBB4D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6EF764DE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23E58812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37A1D1E9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55FEBA66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2841C455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7E15AC38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07CDB27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70F035EA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4A514E8A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2C3ED9C7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02357260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57718080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Konfüçyanizm</w:t>
            </w:r>
            <w:proofErr w:type="spell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– Mandala </w:t>
            </w:r>
          </w:p>
          <w:p w14:paraId="385B8E1D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1D729F14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43E4260F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294F959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482E9463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3DFF77A0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0C9D10EA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009EA80B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61A168F7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Eşyada asıl olan ibahadır</w:t>
            </w:r>
          </w:p>
          <w:p w14:paraId="0844A3B4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4C48D268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20BCCB75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5D5FBA8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7D241FB0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6DE0A3F6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5DFF0C7A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1C8E84C1" w14:textId="77777777" w:rsidR="007166C1" w:rsidRPr="0058607A" w:rsidRDefault="007166C1" w:rsidP="007166C1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2287B130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4AA54671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418C4C3F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3E55D5A4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7DF1DCBA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42ADB7D8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4CDA5591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14D924A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F1FA6D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0920DD6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206BCE18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6F116866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9DF1143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4DA5E2B9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F7B390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0CB08BC9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BEF43DB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Birisi </w:t>
            </w:r>
            <w:proofErr w:type="gram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………………………,</w:t>
            </w:r>
            <w:proofErr w:type="gram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diğeri………………….</w:t>
            </w:r>
          </w:p>
          <w:p w14:paraId="550B1E58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98047D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0F1062E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2986D33A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4621A9C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32A3918A" w14:textId="77777777" w:rsidR="007166C1" w:rsidRDefault="007166C1" w:rsidP="007166C1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8131DD2" w14:textId="77777777" w:rsidR="007166C1" w:rsidRPr="005D34EF" w:rsidRDefault="007166C1" w:rsidP="005D34E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71183B81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CE2929" w14:textId="77777777" w:rsidR="007166C1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A0DFDD0" w14:textId="77777777" w:rsidR="007166C1" w:rsidRPr="0058607A" w:rsidRDefault="007166C1" w:rsidP="007166C1">
            <w:pPr>
              <w:ind w:left="3540" w:firstLine="7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Not:</w:t>
            </w:r>
          </w:p>
          <w:p w14:paraId="2040CD7F" w14:textId="77777777" w:rsidR="007166C1" w:rsidRPr="0058607A" w:rsidRDefault="007166C1" w:rsidP="00A84A2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9AFB0CF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741ED33B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5D9A7D10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0ABCA7C2" w14:textId="77777777" w:rsidR="00A50EAB" w:rsidRDefault="00A50EAB" w:rsidP="00F7304E">
      <w:pPr>
        <w:pStyle w:val="AralkYok"/>
        <w:rPr>
          <w:rFonts w:cstheme="minorHAnsi"/>
          <w:sz w:val="20"/>
          <w:szCs w:val="20"/>
        </w:rPr>
      </w:pPr>
    </w:p>
    <w:p w14:paraId="027C61E5" w14:textId="25584982" w:rsidR="00A50EAB" w:rsidRPr="00F7304E" w:rsidRDefault="00A50EAB" w:rsidP="00F7304E">
      <w:pPr>
        <w:pStyle w:val="AralkYok"/>
        <w:rPr>
          <w:rFonts w:cstheme="minorHAnsi"/>
          <w:sz w:val="20"/>
          <w:szCs w:val="20"/>
        </w:rPr>
      </w:pPr>
      <w:bookmarkStart w:id="0" w:name="_GoBack"/>
      <w:bookmarkEnd w:id="0"/>
    </w:p>
    <w:sectPr w:rsidR="00A50EAB" w:rsidRPr="00F7304E" w:rsidSect="00562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4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141"/>
    <w:rsid w:val="000B4A13"/>
    <w:rsid w:val="001D162D"/>
    <w:rsid w:val="00266ECE"/>
    <w:rsid w:val="002F4264"/>
    <w:rsid w:val="00387D17"/>
    <w:rsid w:val="00485141"/>
    <w:rsid w:val="004B5BF5"/>
    <w:rsid w:val="005626B0"/>
    <w:rsid w:val="005717B5"/>
    <w:rsid w:val="00590400"/>
    <w:rsid w:val="005D34EF"/>
    <w:rsid w:val="007166C1"/>
    <w:rsid w:val="008A2187"/>
    <w:rsid w:val="008F12B8"/>
    <w:rsid w:val="00A36916"/>
    <w:rsid w:val="00A50EAB"/>
    <w:rsid w:val="00A84A21"/>
    <w:rsid w:val="00B96EC3"/>
    <w:rsid w:val="00D87D11"/>
    <w:rsid w:val="00E137B0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3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6B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A50EA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A50EA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EA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F42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Manager>https://www.sorubak.com</Manager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2019-05-13T14:14:00Z</dcterms:created>
  <dcterms:modified xsi:type="dcterms:W3CDTF">2022-05-09T08:04:00Z</dcterms:modified>
  <cp:category>https://www.sorubak.com</cp:category>
</cp:coreProperties>
</file>