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2352C0AF" w14:textId="77777777" w:rsidTr="00C85A3B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D63CDD" w14:textId="77777777"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2E9C852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7DB6CA0D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687253E0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05089BA9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48495C" w14:textId="77777777" w:rsidR="00F7304E" w:rsidRDefault="00F7304E" w:rsidP="00F7304E">
            <w:pPr>
              <w:rPr>
                <w:sz w:val="20"/>
                <w:szCs w:val="20"/>
              </w:rPr>
            </w:pPr>
          </w:p>
          <w:p w14:paraId="0E331349" w14:textId="7F9C7A4F" w:rsidR="00F7304E" w:rsidRPr="00F7304E" w:rsidRDefault="004B3CEB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2021-2022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Eğitim-Öğretim Yılı</w:t>
            </w:r>
          </w:p>
          <w:p w14:paraId="58778839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Burdur Ercan Akın Fen Lisesi</w:t>
            </w:r>
          </w:p>
          <w:p w14:paraId="7CB1CF17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4C62A422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12. Sınıf 2. Dönem 2. Yazılı</w:t>
            </w:r>
          </w:p>
          <w:p w14:paraId="7F3F9313" w14:textId="77777777" w:rsidR="00F7304E" w:rsidRDefault="00F7304E" w:rsidP="00F7304E">
            <w:pPr>
              <w:jc w:val="center"/>
              <w:rPr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A Grubu</w:t>
            </w:r>
          </w:p>
          <w:p w14:paraId="44FA413B" w14:textId="77777777"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A53BB1" w14:textId="77777777"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596C1AF3" w14:textId="398BE3CC"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14:paraId="0777AE39" w14:textId="77777777" w:rsidTr="0033428B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B6BC56" w14:textId="77777777"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55640303" w14:textId="77777777"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78D466C6" w14:textId="77777777"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617CB05B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563709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E306F5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A8E9E05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C512EC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266ECE" w14:paraId="0BB8A0CF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7867D0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D76896C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82C9F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F8A67B0" w14:textId="77777777" w:rsidR="00266ECE" w:rsidRPr="00ED4B72" w:rsidRDefault="00266ECE" w:rsidP="00266ECE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Hinduizm’de tek tanrı inancı vardır.</w:t>
            </w:r>
          </w:p>
        </w:tc>
      </w:tr>
      <w:tr w:rsidR="00266ECE" w14:paraId="5964CB31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4FDDED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A59EBE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6BC50B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1724F9B" w14:textId="77777777" w:rsidR="00266ECE" w:rsidRPr="00ED4B72" w:rsidRDefault="00266ECE" w:rsidP="00266ECE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 xml:space="preserve">Hinduizm’de </w:t>
            </w:r>
            <w:proofErr w:type="spellStart"/>
            <w:r w:rsidRPr="00ED4B72">
              <w:rPr>
                <w:rFonts w:asciiTheme="minorHAnsi" w:hAnsiTheme="minorHAnsi" w:cstheme="minorHAnsi"/>
              </w:rPr>
              <w:t>Ganj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Nehri kutsal kabul edilir.</w:t>
            </w:r>
          </w:p>
        </w:tc>
      </w:tr>
      <w:tr w:rsidR="00266ECE" w14:paraId="694E6F22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AD4077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3304DC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25BA4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689CA7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Budizm’de Tanrı inancı en temel inançtır.</w:t>
            </w:r>
          </w:p>
        </w:tc>
      </w:tr>
      <w:tr w:rsidR="00266ECE" w14:paraId="31C21C2D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10A5B9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568B3C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CC6BAA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F395AF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Konfüçyüs, ideal insanlardan oluşan bir toplum oluşturmayı amaçlamıştır.</w:t>
            </w:r>
          </w:p>
        </w:tc>
      </w:tr>
      <w:tr w:rsidR="00266ECE" w14:paraId="5099FBD9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EBFB20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B1D267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859B81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F9074E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Hinduizm’de ve Budizm’de hiçbir canlıya zarar verilmez.</w:t>
            </w:r>
          </w:p>
        </w:tc>
      </w:tr>
      <w:tr w:rsidR="00266ECE" w14:paraId="5E26051A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E5F9CBB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50C972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F0FE8F1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06858DE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Hastalıklar insanlar için bir imtihan aracıdır.</w:t>
            </w:r>
          </w:p>
        </w:tc>
      </w:tr>
      <w:tr w:rsidR="00266ECE" w14:paraId="56B25A53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39EA915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8C9876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65BA51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4D8A804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İslam dininde haramlar helallere göre daha fazladır.</w:t>
            </w:r>
          </w:p>
        </w:tc>
      </w:tr>
      <w:tr w:rsidR="00266ECE" w14:paraId="1B5A2EAF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33FF6D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7ECB9D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A362D8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13F991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Haram olan yiyecek ve içecekler zorunluluk halinde serbest olur.</w:t>
            </w:r>
          </w:p>
        </w:tc>
      </w:tr>
      <w:tr w:rsidR="00266ECE" w14:paraId="7ED3BFB1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DBD9E7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E75A34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05EFD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CE565B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Alkollü içkiler sarhoş edilecek kadar içilirse haram olur.</w:t>
            </w:r>
          </w:p>
        </w:tc>
      </w:tr>
      <w:tr w:rsidR="00266ECE" w14:paraId="531E3E5A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C6DD2F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C42929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0FF5EC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FE519DE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Domuz eti ve domuzdan elde edilen ürünlerin yenilmesi haramdır.</w:t>
            </w:r>
          </w:p>
        </w:tc>
      </w:tr>
      <w:tr w:rsidR="00266ECE" w14:paraId="49ED9F41" w14:textId="77777777" w:rsidTr="0033428B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A4AE15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5B33D2A" w14:textId="77777777" w:rsidR="00266ECE" w:rsidRPr="008A2187" w:rsidRDefault="00266ECE" w:rsidP="00266ECE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EB3A31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5B7373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383E527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266ECE" w14:paraId="31CD3873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C03512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64D75D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4AEEB82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58DC6B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Ruhun ölümsüz olduğu, ölüm sonrasında bir başka bedenle yeniden dünyaya geldiği ve sürekli olarak bu şekilde devam ettiği inancı hangi kavramla ifade edilir?</w:t>
            </w:r>
            <w:r w:rsidRPr="00ED4B72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B0D81A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03379F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Reenkarnasyon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DC0A6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188A27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Karma</w:t>
            </w:r>
          </w:p>
        </w:tc>
      </w:tr>
      <w:tr w:rsidR="00266ECE" w14:paraId="6D2C2D59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8FB545E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CE063A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5BDEC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7A7E3B5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Reenkarnasyon inancı İslam’daki hangi iman ilkesi ile temelde çelişmektedir?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B7DB5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36664F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 xml:space="preserve">Ahirete </w:t>
            </w:r>
          </w:p>
          <w:p w14:paraId="4A3BE85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İman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74E1E0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AE4235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Meleklere İman</w:t>
            </w:r>
          </w:p>
        </w:tc>
      </w:tr>
      <w:tr w:rsidR="00266ECE" w14:paraId="7703D3FC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2D4956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073B9B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2A8E857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4E62E4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Kişiyi Nirvana’ya ulaştıracak orta yol olarak belirlenen “Sekiz Dilimli Yol” hangi dinde vardır?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D8AC12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2F218B3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Hinduizm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E70C8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ED89CC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Budizm</w:t>
            </w:r>
          </w:p>
        </w:tc>
      </w:tr>
      <w:tr w:rsidR="00266ECE" w14:paraId="264071C6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8E86C3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78D96E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DE3434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Çin’de, bilginlerin, bürokratların ve imparatorluk ailesinin dini olarak görülen ve 1912 yılında İmparatorluğun yıkılışına kadar “devlet dini” olarak kabul edilen din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99FF4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8E3D90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Konfüçyanizm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809DA4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D06BAF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Taoizm</w:t>
            </w:r>
          </w:p>
        </w:tc>
      </w:tr>
      <w:tr w:rsidR="00266ECE" w14:paraId="0D6FBEE3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159880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2C553BC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2A142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4553475" w14:textId="77777777" w:rsidR="00266ECE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Hangisi çok tanrılı inançtır?</w:t>
            </w:r>
          </w:p>
          <w:p w14:paraId="53CA16C3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AD821C4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2094176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Monoteizm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526A8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30CEED3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Politeizm</w:t>
            </w:r>
          </w:p>
        </w:tc>
      </w:tr>
      <w:tr w:rsidR="00266ECE" w14:paraId="556F17F6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2FAC4C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95B2C7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9C5402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F3ABBC3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 xml:space="preserve">Hindistan’da Guru </w:t>
            </w:r>
            <w:proofErr w:type="spellStart"/>
            <w:r w:rsidRPr="00ED4B72">
              <w:rPr>
                <w:rFonts w:asciiTheme="minorHAnsi" w:hAnsiTheme="minorHAnsi" w:cstheme="minorHAnsi"/>
              </w:rPr>
              <w:t>Nanak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tarafından kurulan İslam ve Hinduizm karışımı olan din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B41E61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A25717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Sihizm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7F1CB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C7DE962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Caynizm</w:t>
            </w:r>
            <w:proofErr w:type="spellEnd"/>
          </w:p>
        </w:tc>
      </w:tr>
      <w:tr w:rsidR="00266ECE" w14:paraId="669B1BA2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1F71D8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034596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3566EFB" w14:textId="77777777" w:rsidR="00266ECE" w:rsidRPr="00ED4B72" w:rsidRDefault="00266ECE" w:rsidP="00CE660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75EC4D40" w14:textId="77777777" w:rsidR="00266ECE" w:rsidRPr="00ED4B72" w:rsidRDefault="00266ECE" w:rsidP="00CE660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D4B72">
              <w:rPr>
                <w:rFonts w:cstheme="minorHAnsi"/>
                <w:sz w:val="20"/>
                <w:szCs w:val="20"/>
              </w:rPr>
              <w:t>Tedavisi olmayan veya sürekli acı veren bir hastalığa yakalanmış kimsenin kendi izni ve isteği ile hayatına son verilmesine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55C87B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9CE331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Ötenazi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68AF67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C1ED9E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Otopsi</w:t>
            </w:r>
          </w:p>
        </w:tc>
      </w:tr>
      <w:tr w:rsidR="00266ECE" w14:paraId="0EFEFFAA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77FFB1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3D01751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11B4B3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F21D0E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Sigaranın dinimizce hükmü nedir?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57154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7AD891A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Tenzihen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Mekruh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58582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53AE20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Tahrimen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Mekruh</w:t>
            </w:r>
          </w:p>
        </w:tc>
      </w:tr>
      <w:tr w:rsidR="00266ECE" w14:paraId="181D1564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7A2E8A8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FC4754E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ED5305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33AC4EF3" w14:textId="77777777" w:rsidR="00266ECE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Peygamberimizin, kötülülerin anası olarak nitelediği kötü alışkanlık hangisidir?</w:t>
            </w:r>
          </w:p>
          <w:p w14:paraId="745D95D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54A69F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52CF20B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Sigara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27B27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60F7A90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İçki</w:t>
            </w:r>
          </w:p>
        </w:tc>
      </w:tr>
      <w:tr w:rsidR="00266ECE" w14:paraId="40C07476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2ECA639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55C400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5F11E72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CDE6284" w14:textId="77777777" w:rsidR="00266ECE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Dinimizce Yahudi ve Hristiyanları ifade etmek için kullanılan kavram hangisidir?</w:t>
            </w:r>
          </w:p>
          <w:p w14:paraId="0A765280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7847A53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6F9AB32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Ehli Kitap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CD6EC0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7C28B54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Batıl Dinler</w:t>
            </w:r>
          </w:p>
        </w:tc>
      </w:tr>
    </w:tbl>
    <w:p w14:paraId="3240A7E9" w14:textId="77777777" w:rsidR="0095433B" w:rsidRDefault="004C487C" w:rsidP="00F7304E">
      <w:pPr>
        <w:pStyle w:val="AralkYok"/>
        <w:rPr>
          <w:rFonts w:cstheme="minorHAnsi"/>
          <w:sz w:val="20"/>
          <w:szCs w:val="20"/>
        </w:rPr>
      </w:pPr>
    </w:p>
    <w:p w14:paraId="757675B3" w14:textId="77777777" w:rsidR="0058607A" w:rsidRDefault="0058607A" w:rsidP="00F7304E">
      <w:pPr>
        <w:pStyle w:val="AralkYok"/>
        <w:rPr>
          <w:rFonts w:cstheme="minorHAnsi"/>
          <w:sz w:val="20"/>
          <w:szCs w:val="20"/>
        </w:rPr>
      </w:pPr>
    </w:p>
    <w:p w14:paraId="5C8E4EFC" w14:textId="77777777" w:rsidR="0058607A" w:rsidRDefault="0058607A" w:rsidP="00F7304E">
      <w:pPr>
        <w:pStyle w:val="AralkYok"/>
        <w:rPr>
          <w:rFonts w:cstheme="minorHAnsi"/>
          <w:sz w:val="20"/>
          <w:szCs w:val="20"/>
        </w:rPr>
      </w:pPr>
    </w:p>
    <w:p w14:paraId="5A78F63B" w14:textId="77777777" w:rsidR="0058607A" w:rsidRDefault="0058607A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center" w:tblpY="1996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58607A" w:rsidRPr="0058607A" w14:paraId="08C2AF6B" w14:textId="77777777" w:rsidTr="00A83F9C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D8B29B8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ECC7474" w14:textId="77777777" w:rsidR="0058607A" w:rsidRPr="0058607A" w:rsidRDefault="0058607A" w:rsidP="0058607A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Aşağıda verilen </w:t>
            </w:r>
            <w:r w:rsidR="00A83F9C">
              <w:rPr>
                <w:rFonts w:ascii="Calibri" w:eastAsia="Calibri" w:hAnsi="Calibri" w:cs="Calibri"/>
                <w:b/>
                <w:sz w:val="20"/>
                <w:szCs w:val="20"/>
              </w:rPr>
              <w:t>test</w:t>
            </w: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5 puan, Toplam 20 Puan)</w:t>
            </w:r>
          </w:p>
          <w:p w14:paraId="549C3C50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083147BE" w14:textId="77777777" w:rsidTr="00A83F9C">
        <w:tc>
          <w:tcPr>
            <w:tcW w:w="5104" w:type="dxa"/>
            <w:tcBorders>
              <w:left w:val="single" w:sz="18" w:space="0" w:color="auto"/>
            </w:tcBorders>
          </w:tcPr>
          <w:p w14:paraId="2FD053FE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63312FC" w14:textId="77777777" w:rsidR="0058607A" w:rsidRPr="0058607A" w:rsidRDefault="0058607A" w:rsidP="0058607A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Fıkıhta yer alan “Eşyada asıl olan ibahadır” ilkesinin açıklaması aşağıdakilerden hangisinde doğru olarak verilmiştir?</w:t>
            </w:r>
          </w:p>
          <w:p w14:paraId="506C33F9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Dinen yasaklanmamış olan her şey helaldir.</w:t>
            </w:r>
          </w:p>
          <w:p w14:paraId="6212BCE8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Zararlı olan iki şeyden daha az zararlı olan tercih edilir.</w:t>
            </w:r>
          </w:p>
          <w:p w14:paraId="03E60E3D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Günah olan her zaman günahtır.</w:t>
            </w:r>
          </w:p>
          <w:p w14:paraId="2BBCFA9A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şeylerden kaçınmak gerekir.</w:t>
            </w:r>
          </w:p>
          <w:p w14:paraId="0BE6A184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Zaruret varsa yasaklar mubah olur.</w:t>
            </w:r>
          </w:p>
          <w:p w14:paraId="29CF07F1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06706ADE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1C0709C" w14:textId="77777777" w:rsidR="0058607A" w:rsidRPr="0058607A" w:rsidRDefault="0058607A" w:rsidP="0058607A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dinler ve sembolleri verilmiştir. Hangi eşleme doğru değildir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?</w:t>
            </w:r>
          </w:p>
          <w:p w14:paraId="6EACDFB8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Hristiyanlık – Haç</w:t>
            </w:r>
          </w:p>
          <w:p w14:paraId="790F87E2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İslamiyet – Hilal</w:t>
            </w:r>
          </w:p>
          <w:p w14:paraId="63DCD49F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Yahudilik – Yedi Kollu Şamdan</w:t>
            </w:r>
          </w:p>
          <w:p w14:paraId="29D5CAC7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Hinduizm – Om </w:t>
            </w:r>
          </w:p>
          <w:p w14:paraId="09D1072B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58607A">
              <w:rPr>
                <w:rFonts w:ascii="Calibri" w:eastAsia="Calibri" w:hAnsi="Calibri" w:cs="Calibri"/>
                <w:sz w:val="20"/>
                <w:szCs w:val="20"/>
              </w:rPr>
              <w:t>Konfüçyanizm</w:t>
            </w:r>
            <w:proofErr w:type="spellEnd"/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– Mandala </w:t>
            </w:r>
          </w:p>
          <w:p w14:paraId="330CAC0D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38D3C71C" w14:textId="77777777" w:rsidTr="00A83F9C">
        <w:tc>
          <w:tcPr>
            <w:tcW w:w="5104" w:type="dxa"/>
            <w:tcBorders>
              <w:left w:val="single" w:sz="18" w:space="0" w:color="auto"/>
            </w:tcBorders>
          </w:tcPr>
          <w:p w14:paraId="6599EF68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D824923" w14:textId="77777777" w:rsidR="0058607A" w:rsidRPr="0058607A" w:rsidRDefault="0058607A" w:rsidP="0058607A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“Allah, size ancak leş, kan, domuz eti ve Allah’tan başkası adına kesileni haram kıldı. Ama kim mecbur olur da, istismar etmeksizin ve zaruret ölçüsünü aşmaksızın yemek zorunda kalırsa, ona günah yoktur.”</w:t>
            </w:r>
          </w:p>
          <w:p w14:paraId="6A3CB42E" w14:textId="77777777" w:rsidR="0058607A" w:rsidRPr="0058607A" w:rsidRDefault="0058607A" w:rsidP="0058607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Ayetten hareketle aşağıda verilen fıkıh ilkelerinden hangisine ulaşabiliriz?</w:t>
            </w:r>
          </w:p>
          <w:p w14:paraId="35D93B34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Harama götüren her şey haramdır.</w:t>
            </w:r>
          </w:p>
          <w:p w14:paraId="69C10258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Yasaklar zaruret halinde ihtiyaç oranında mubah olur</w:t>
            </w:r>
          </w:p>
          <w:p w14:paraId="2C83DC9C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Çoğu sarhoş eden şeyi azı da haramdır.</w:t>
            </w:r>
          </w:p>
          <w:p w14:paraId="59B32310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Eşyada asıl olan ibahadır</w:t>
            </w:r>
          </w:p>
          <w:p w14:paraId="48550736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kesin olanı ortadan kaldırmaz.</w:t>
            </w:r>
          </w:p>
          <w:p w14:paraId="010279C3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5705EAD5" w14:textId="77777777" w:rsidR="0058607A" w:rsidRPr="0058607A" w:rsidRDefault="0058607A" w:rsidP="0058607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90EC1AD" w14:textId="77777777" w:rsidR="0058607A" w:rsidRPr="0058607A" w:rsidRDefault="0058607A" w:rsidP="0058607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4.</w:t>
            </w:r>
          </w:p>
          <w:p w14:paraId="6628D60C" w14:textId="77777777" w:rsidR="0058607A" w:rsidRPr="0058607A" w:rsidRDefault="0058607A" w:rsidP="0058607A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Reenkarnasyon inancı vardır.</w:t>
            </w:r>
          </w:p>
          <w:p w14:paraId="47A88026" w14:textId="77777777" w:rsidR="0058607A" w:rsidRPr="0058607A" w:rsidRDefault="0058607A" w:rsidP="0058607A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Ölüler gömülmez yakılır.</w:t>
            </w:r>
          </w:p>
          <w:p w14:paraId="2648F9F6" w14:textId="77777777" w:rsidR="0058607A" w:rsidRPr="0058607A" w:rsidRDefault="0058607A" w:rsidP="0058607A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Kast sistemi vardır.</w:t>
            </w:r>
          </w:p>
          <w:p w14:paraId="58AA2922" w14:textId="77777777" w:rsidR="0058607A" w:rsidRPr="0058607A" w:rsidRDefault="0058607A" w:rsidP="0058607A">
            <w:pPr>
              <w:ind w:left="3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Yukarıda verilenlerden hangileri Hinduizm ve Budizm inancı açısından ortaktır?</w:t>
            </w:r>
          </w:p>
          <w:p w14:paraId="12F8E43B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</w:t>
            </w:r>
          </w:p>
          <w:p w14:paraId="71586DF8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III</w:t>
            </w:r>
          </w:p>
          <w:p w14:paraId="687FA852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I, II ve III</w:t>
            </w:r>
          </w:p>
          <w:p w14:paraId="04693AEB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</w:t>
            </w:r>
          </w:p>
          <w:p w14:paraId="5405F6C7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III</w:t>
            </w:r>
          </w:p>
          <w:p w14:paraId="03D90CFC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15053CEE" w14:textId="77777777" w:rsidTr="00A83F9C">
        <w:tc>
          <w:tcPr>
            <w:tcW w:w="1006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F8A536A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8AEE5F8" w14:textId="77777777" w:rsidR="0058607A" w:rsidRPr="0058607A" w:rsidRDefault="0058607A" w:rsidP="0058607A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klasik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10 puan, Toplam 20 Puan)</w:t>
            </w:r>
          </w:p>
          <w:p w14:paraId="18B93A7B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2F516E77" w14:textId="77777777" w:rsidTr="00A83F9C">
        <w:tc>
          <w:tcPr>
            <w:tcW w:w="5104" w:type="dxa"/>
            <w:tcBorders>
              <w:left w:val="single" w:sz="18" w:space="0" w:color="auto"/>
            </w:tcBorders>
          </w:tcPr>
          <w:p w14:paraId="04FF2B70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C322B46" w14:textId="77777777" w:rsidR="0058607A" w:rsidRPr="0058607A" w:rsidRDefault="0058607A" w:rsidP="0058607A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hadisi tamamlayınız.</w:t>
            </w:r>
          </w:p>
          <w:p w14:paraId="3BB2F020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AB2D157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İki nimet vardır ki insanların çoğu bunda aldanmıştır. </w:t>
            </w:r>
          </w:p>
          <w:p w14:paraId="1915EF05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97F4251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Birisi </w:t>
            </w:r>
            <w:proofErr w:type="gramStart"/>
            <w:r w:rsidRPr="0058607A">
              <w:rPr>
                <w:rFonts w:ascii="Calibri" w:eastAsia="Calibri" w:hAnsi="Calibri" w:cs="Calibri"/>
                <w:sz w:val="20"/>
                <w:szCs w:val="20"/>
              </w:rPr>
              <w:t>………………………,</w:t>
            </w:r>
            <w:proofErr w:type="gramEnd"/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diğeri………………….</w:t>
            </w:r>
          </w:p>
          <w:p w14:paraId="222023C6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60930A1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99B7830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0C5EB244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7E9929A" w14:textId="77777777" w:rsidR="0058607A" w:rsidRPr="0058607A" w:rsidRDefault="0058607A" w:rsidP="0058607A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Hinduizm’deki tanrıların isimlerini yazınız.</w:t>
            </w:r>
          </w:p>
          <w:p w14:paraId="46A9E4C1" w14:textId="77777777" w:rsidR="00157C6C" w:rsidRDefault="00157C6C" w:rsidP="00157C6C">
            <w:pPr>
              <w:pStyle w:val="ListeParagraf"/>
              <w:ind w:left="108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EB98C89" w14:textId="77777777" w:rsidR="0058607A" w:rsidRPr="00F55A85" w:rsidRDefault="0058607A" w:rsidP="00F55A8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51497E88" w14:textId="77777777" w:rsidTr="00A83F9C">
        <w:tc>
          <w:tcPr>
            <w:tcW w:w="1006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078719" w14:textId="77777777" w:rsid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5D6A8F1" w14:textId="77777777" w:rsidR="0058607A" w:rsidRPr="0058607A" w:rsidRDefault="0058607A" w:rsidP="0058607A">
            <w:pPr>
              <w:ind w:left="3540" w:firstLine="7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Not:</w:t>
            </w:r>
          </w:p>
          <w:p w14:paraId="271BFDBE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Süre 40 dakikadır.</w:t>
            </w:r>
          </w:p>
          <w:p w14:paraId="77E233D8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Başarılar dilerim.</w:t>
            </w:r>
          </w:p>
          <w:p w14:paraId="3BEBCCCC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Yusuf KELEŞ</w:t>
            </w:r>
          </w:p>
          <w:p w14:paraId="601C742A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 Kültürü ve Ahlak Bilgisi Öğretmeni</w:t>
            </w:r>
          </w:p>
          <w:p w14:paraId="3EA16917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B8805D2" w14:textId="77777777" w:rsidR="005554DC" w:rsidRDefault="005554DC" w:rsidP="00F7304E">
      <w:pPr>
        <w:pStyle w:val="AralkYok"/>
        <w:rPr>
          <w:rFonts w:cstheme="minorHAnsi"/>
          <w:sz w:val="20"/>
          <w:szCs w:val="20"/>
        </w:rPr>
      </w:pPr>
    </w:p>
    <w:p w14:paraId="7C53F7AB" w14:textId="77777777" w:rsidR="005554DC" w:rsidRPr="005554DC" w:rsidRDefault="005554DC" w:rsidP="005554DC"/>
    <w:p w14:paraId="70E6F87E" w14:textId="1DA2044D" w:rsidR="0058607A" w:rsidRPr="005554DC" w:rsidRDefault="0058607A" w:rsidP="005554DC">
      <w:bookmarkStart w:id="0" w:name="_GoBack"/>
      <w:bookmarkEnd w:id="0"/>
    </w:p>
    <w:sectPr w:rsidR="0058607A" w:rsidRPr="00555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5510E"/>
    <w:multiLevelType w:val="hybridMultilevel"/>
    <w:tmpl w:val="CD04BC72"/>
    <w:lvl w:ilvl="0" w:tplc="0B54D2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7231E"/>
    <w:multiLevelType w:val="hybridMultilevel"/>
    <w:tmpl w:val="8AEABDA2"/>
    <w:lvl w:ilvl="0" w:tplc="6AA80D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3E5A73"/>
    <w:multiLevelType w:val="hybridMultilevel"/>
    <w:tmpl w:val="B2FE691E"/>
    <w:lvl w:ilvl="0" w:tplc="0958C1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41"/>
    <w:rsid w:val="00157C6C"/>
    <w:rsid w:val="00266ECE"/>
    <w:rsid w:val="0033428B"/>
    <w:rsid w:val="00437BE7"/>
    <w:rsid w:val="00485141"/>
    <w:rsid w:val="004B3CEB"/>
    <w:rsid w:val="004C487C"/>
    <w:rsid w:val="005554DC"/>
    <w:rsid w:val="005717B5"/>
    <w:rsid w:val="0058607A"/>
    <w:rsid w:val="005B7373"/>
    <w:rsid w:val="00847F3C"/>
    <w:rsid w:val="008A2187"/>
    <w:rsid w:val="00A83F9C"/>
    <w:rsid w:val="00C85A3B"/>
    <w:rsid w:val="00D13E56"/>
    <w:rsid w:val="00D87D11"/>
    <w:rsid w:val="00E9005A"/>
    <w:rsid w:val="00EB3A31"/>
    <w:rsid w:val="00F03EA2"/>
    <w:rsid w:val="00F55A85"/>
    <w:rsid w:val="00F7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B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character" w:customStyle="1" w:styleId="YusufKELEChar">
    <w:name w:val="Yusuf KELEŞ Char"/>
    <w:basedOn w:val="AralkYokChar"/>
    <w:link w:val="YusufKELE"/>
    <w:locked/>
    <w:rsid w:val="005554DC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5554DC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55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54DC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D13E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character" w:customStyle="1" w:styleId="YusufKELEChar">
    <w:name w:val="Yusuf KELEŞ Char"/>
    <w:basedOn w:val="AralkYokChar"/>
    <w:link w:val="YusufKELE"/>
    <w:locked/>
    <w:rsid w:val="005554DC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5554DC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55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54DC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D13E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Buro</cp:lastModifiedBy>
  <cp:revision>4</cp:revision>
  <dcterms:created xsi:type="dcterms:W3CDTF">2019-04-28T16:13:00Z</dcterms:created>
  <dcterms:modified xsi:type="dcterms:W3CDTF">2022-05-09T07:54:00Z</dcterms:modified>
</cp:coreProperties>
</file>