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800" w:type="pct"/>
        <w:tblInd w:w="-885" w:type="dxa"/>
        <w:tblLook w:val="04A0" w:firstRow="1" w:lastRow="0" w:firstColumn="1" w:lastColumn="0" w:noHBand="0" w:noVBand="1"/>
      </w:tblPr>
      <w:tblGrid>
        <w:gridCol w:w="5395"/>
        <w:gridCol w:w="5117"/>
      </w:tblGrid>
      <w:tr w:rsidR="000C02D2" w14:paraId="10A09686" w14:textId="77777777" w:rsidTr="00AD37FF">
        <w:tc>
          <w:tcPr>
            <w:tcW w:w="2566" w:type="pct"/>
          </w:tcPr>
          <w:p w14:paraId="560A9E92" w14:textId="77777777" w:rsidR="000C02D2" w:rsidRDefault="001D0A99">
            <w:pPr>
              <w:spacing w:after="225"/>
            </w:pPr>
            <w:r>
              <w:rPr>
                <w:b/>
              </w:rPr>
              <w:t>Soru 1</w:t>
            </w:r>
          </w:p>
          <w:p w14:paraId="70723422" w14:textId="77777777" w:rsidR="000C02D2" w:rsidRDefault="001D0A99">
            <w:pPr>
              <w:spacing w:after="225"/>
              <w:jc w:val="both"/>
            </w:pPr>
            <w:r>
              <w:rPr>
                <w:b/>
              </w:rPr>
              <w:t>Kavimler Göçü sonucunda Avrupa’da;</w:t>
            </w:r>
          </w:p>
          <w:p w14:paraId="6846E82C" w14:textId="77777777" w:rsidR="000C02D2" w:rsidRDefault="001D0A99">
            <w:pPr>
              <w:spacing w:after="225"/>
              <w:jc w:val="both"/>
            </w:pPr>
            <w:r>
              <w:rPr>
                <w:b/>
              </w:rPr>
              <w:t xml:space="preserve">• </w:t>
            </w:r>
            <w:r>
              <w:t>Avrupa’nın bugünkü temellerinin atılması,</w:t>
            </w:r>
          </w:p>
          <w:p w14:paraId="0345C883" w14:textId="77777777" w:rsidR="000C02D2" w:rsidRDefault="001D0A99">
            <w:pPr>
              <w:spacing w:after="225"/>
              <w:jc w:val="both"/>
            </w:pPr>
            <w:r>
              <w:rPr>
                <w:b/>
              </w:rPr>
              <w:t>•</w:t>
            </w:r>
            <w:r>
              <w:t xml:space="preserve"> Feodalite rejiminin ortaya çıkması,</w:t>
            </w:r>
          </w:p>
          <w:p w14:paraId="272A0BFA" w14:textId="77777777" w:rsidR="000C02D2" w:rsidRDefault="001D0A99">
            <w:pPr>
              <w:spacing w:after="225"/>
              <w:jc w:val="both"/>
            </w:pPr>
            <w:r>
              <w:rPr>
                <w:b/>
              </w:rPr>
              <w:t>•</w:t>
            </w:r>
            <w:r>
              <w:t xml:space="preserve"> Roma İmparatorluğu’nun ikiye ayrılması</w:t>
            </w:r>
          </w:p>
          <w:p w14:paraId="131A4D1E" w14:textId="77777777" w:rsidR="000C02D2" w:rsidRDefault="001D0A99">
            <w:pPr>
              <w:spacing w:after="225"/>
              <w:jc w:val="both"/>
            </w:pPr>
            <w:r>
              <w:rPr>
                <w:b/>
              </w:rPr>
              <w:t>meydana gelen bu gelişmelerin Avrupa’da hangi alanla ilgili olduğu söylenebilir?</w:t>
            </w:r>
          </w:p>
          <w:p w14:paraId="730D3377" w14:textId="77777777" w:rsidR="000C02D2" w:rsidRDefault="001D0A99">
            <w:r>
              <w:t>A) Askerî</w:t>
            </w:r>
            <w:r>
              <w:br/>
              <w:t>B) Hukuki</w:t>
            </w:r>
            <w:r>
              <w:br/>
              <w:t>C) Siyasi</w:t>
            </w:r>
            <w:r>
              <w:br/>
              <w:t>D) Kültürel</w:t>
            </w:r>
            <w:r>
              <w:br/>
              <w:t>E) Dinî</w:t>
            </w:r>
            <w:r>
              <w:br/>
            </w:r>
            <w:r>
              <w:br/>
            </w:r>
          </w:p>
          <w:p w14:paraId="5C7C4594" w14:textId="77777777" w:rsidR="000C02D2" w:rsidRDefault="001D0A99">
            <w:pPr>
              <w:pBdr>
                <w:top w:val="single" w:sz="4" w:space="0" w:color="auto"/>
              </w:pBdr>
              <w:spacing w:after="225"/>
            </w:pPr>
            <w:r>
              <w:rPr>
                <w:b/>
              </w:rPr>
              <w:t>Soru 2</w:t>
            </w:r>
          </w:p>
          <w:p w14:paraId="26862798" w14:textId="77777777" w:rsidR="000C02D2" w:rsidRDefault="001D0A99">
            <w:pPr>
              <w:spacing w:after="225"/>
              <w:jc w:val="both"/>
            </w:pPr>
            <w:r>
              <w:t>I.</w:t>
            </w:r>
            <w:r>
              <w:rPr>
                <w:b/>
              </w:rPr>
              <w:t xml:space="preserve"> </w:t>
            </w:r>
            <w:r>
              <w:t>Hutbe okutmak,</w:t>
            </w:r>
          </w:p>
          <w:p w14:paraId="03A9AA1F" w14:textId="77777777" w:rsidR="000C02D2" w:rsidRDefault="001D0A99">
            <w:pPr>
              <w:spacing w:after="225"/>
              <w:jc w:val="both"/>
            </w:pPr>
            <w:r>
              <w:t>II.</w:t>
            </w:r>
            <w:r>
              <w:rPr>
                <w:b/>
              </w:rPr>
              <w:t xml:space="preserve"> </w:t>
            </w:r>
            <w:r>
              <w:t>Nevbet çaldırmak,</w:t>
            </w:r>
          </w:p>
          <w:p w14:paraId="1EF007B5" w14:textId="77777777" w:rsidR="000C02D2" w:rsidRDefault="001D0A99">
            <w:pPr>
              <w:spacing w:after="225"/>
              <w:jc w:val="both"/>
            </w:pPr>
            <w:r>
              <w:t>III.</w:t>
            </w:r>
            <w:r>
              <w:rPr>
                <w:b/>
              </w:rPr>
              <w:t xml:space="preserve"> </w:t>
            </w:r>
            <w:r>
              <w:t>Para bastırmak,</w:t>
            </w:r>
          </w:p>
          <w:p w14:paraId="7964772D" w14:textId="77777777" w:rsidR="000C02D2" w:rsidRDefault="001D0A99">
            <w:pPr>
              <w:spacing w:after="225"/>
              <w:jc w:val="both"/>
            </w:pPr>
            <w:r>
              <w:t>IV. Yay</w:t>
            </w:r>
          </w:p>
          <w:p w14:paraId="1E3D040B" w14:textId="77777777" w:rsidR="000C02D2" w:rsidRDefault="001D0A99">
            <w:pPr>
              <w:spacing w:after="225"/>
              <w:jc w:val="both"/>
            </w:pPr>
            <w:r>
              <w:rPr>
                <w:b/>
              </w:rPr>
              <w:t xml:space="preserve">Yukarıdakilerden hangileri Türk devletlerinde </w:t>
            </w:r>
            <w:proofErr w:type="spellStart"/>
            <w:r>
              <w:rPr>
                <w:b/>
              </w:rPr>
              <w:t>İslamî</w:t>
            </w:r>
            <w:proofErr w:type="spellEnd"/>
            <w:r>
              <w:rPr>
                <w:b/>
              </w:rPr>
              <w:t xml:space="preserve"> dönemle birlikte kullanılmaya başlanılan hükümdarlık alametlerindendir?</w:t>
            </w:r>
          </w:p>
          <w:p w14:paraId="25D0D5DE" w14:textId="77777777" w:rsidR="000C02D2" w:rsidRDefault="001D0A99">
            <w:r>
              <w:t>A) Yalnız I</w:t>
            </w:r>
            <w:r>
              <w:br/>
              <w:t>B) Yalnız II</w:t>
            </w:r>
            <w:r>
              <w:br/>
              <w:t>C) III ve IV</w:t>
            </w:r>
            <w:r>
              <w:br/>
              <w:t>D) I ve IV</w:t>
            </w:r>
            <w:r>
              <w:br/>
              <w:t>E) II ve IV</w:t>
            </w:r>
            <w:r>
              <w:br/>
            </w:r>
            <w:r>
              <w:br/>
            </w:r>
          </w:p>
          <w:p w14:paraId="57A95E25" w14:textId="77777777" w:rsidR="000C02D2" w:rsidRDefault="001D0A99">
            <w:pPr>
              <w:pBdr>
                <w:top w:val="single" w:sz="4" w:space="0" w:color="auto"/>
              </w:pBdr>
              <w:spacing w:after="225"/>
            </w:pPr>
            <w:r>
              <w:rPr>
                <w:b/>
              </w:rPr>
              <w:t>Soru 3</w:t>
            </w:r>
          </w:p>
          <w:p w14:paraId="178D89A3" w14:textId="77777777" w:rsidR="000C02D2" w:rsidRDefault="001D0A99">
            <w:pPr>
              <w:spacing w:after="225"/>
              <w:jc w:val="both"/>
            </w:pPr>
            <w:r>
              <w:t>Orta Çağ Avrupa'sında kilise, siyasi ve sosyal hayatın tamamına hakim durumdaydı. Kilise, bu hakimiyetini çeşitli yöntemler kullanarak sürdürüyordu. </w:t>
            </w:r>
          </w:p>
          <w:p w14:paraId="2BE5DDAD" w14:textId="77777777" w:rsidR="000C02D2" w:rsidRDefault="001D0A99">
            <w:pPr>
              <w:spacing w:after="225"/>
              <w:jc w:val="both"/>
            </w:pPr>
            <w:r>
              <w:rPr>
                <w:b/>
              </w:rPr>
              <w:lastRenderedPageBreak/>
              <w:t xml:space="preserve">Aşağıdakilerden hangisi Orta Çağ Avrupa'sında, kilisenin toplum üzerinde hakimiyetini sürdürmek için kullandığı yöntemlerden biri </w:t>
            </w:r>
            <w:r>
              <w:rPr>
                <w:b/>
                <w:u w:val="single"/>
              </w:rPr>
              <w:t>değildir</w:t>
            </w:r>
            <w:r>
              <w:rPr>
                <w:b/>
              </w:rPr>
              <w:t>?</w:t>
            </w:r>
          </w:p>
          <w:p w14:paraId="2C75F6D0" w14:textId="77777777" w:rsidR="000C02D2" w:rsidRDefault="001D0A99">
            <w:r>
              <w:t>A) Aforoz</w:t>
            </w:r>
            <w:r>
              <w:br/>
              <w:t xml:space="preserve">B) </w:t>
            </w:r>
            <w:proofErr w:type="spellStart"/>
            <w:r>
              <w:t>Enterdi</w:t>
            </w:r>
            <w:proofErr w:type="spellEnd"/>
            <w:r>
              <w:br/>
              <w:t>C) Vaftiz</w:t>
            </w:r>
            <w:r>
              <w:br/>
              <w:t xml:space="preserve">D) </w:t>
            </w:r>
            <w:proofErr w:type="spellStart"/>
            <w:r>
              <w:t>Endüljans</w:t>
            </w:r>
            <w:proofErr w:type="spellEnd"/>
            <w:r>
              <w:br/>
              <w:t>E) Reform</w:t>
            </w:r>
            <w:r>
              <w:br/>
            </w:r>
            <w:r>
              <w:br/>
            </w:r>
          </w:p>
          <w:p w14:paraId="448A4F8C" w14:textId="77777777" w:rsidR="000C02D2" w:rsidRDefault="001D0A99">
            <w:pPr>
              <w:pBdr>
                <w:top w:val="single" w:sz="4" w:space="0" w:color="auto"/>
              </w:pBdr>
              <w:spacing w:after="225"/>
            </w:pPr>
            <w:r>
              <w:rPr>
                <w:b/>
              </w:rPr>
              <w:t>Soru 4</w:t>
            </w:r>
          </w:p>
          <w:p w14:paraId="091A7A5D" w14:textId="77777777" w:rsidR="000C02D2" w:rsidRDefault="001D0A99">
            <w:pPr>
              <w:spacing w:after="225"/>
              <w:jc w:val="both"/>
            </w:pPr>
            <w:r>
              <w:rPr>
                <w:b/>
              </w:rPr>
              <w:t xml:space="preserve">Aşağıdakilerden hangisi Bedir Savaşı'nın sonuçlarından biri </w:t>
            </w:r>
            <w:r>
              <w:rPr>
                <w:b/>
                <w:u w:val="single"/>
              </w:rPr>
              <w:t>değildir</w:t>
            </w:r>
            <w:r>
              <w:rPr>
                <w:b/>
              </w:rPr>
              <w:t>?</w:t>
            </w:r>
          </w:p>
          <w:p w14:paraId="57D506B8" w14:textId="77777777" w:rsidR="000C02D2" w:rsidRDefault="001D0A99">
            <w:r>
              <w:t>A) Müslümanların ilk askerî başarısıdır.</w:t>
            </w:r>
            <w:r>
              <w:br/>
              <w:t>B) Müslümanların kendilerine güvenlerini arttırmıştır.</w:t>
            </w:r>
            <w:r>
              <w:br/>
              <w:t>C) Ganimetlerin 5/4' ü gazilere paylaştırılmıştır.</w:t>
            </w:r>
            <w:r>
              <w:br/>
              <w:t>D) İslam savaş hukukunun esasları ortaya çıkmıştır.</w:t>
            </w:r>
            <w:r>
              <w:br/>
              <w:t>E) Mekke'nin fethi tamamlanmıştır.</w:t>
            </w:r>
            <w:r>
              <w:br/>
            </w:r>
            <w:r>
              <w:br/>
            </w:r>
          </w:p>
          <w:p w14:paraId="226F9EE2" w14:textId="77777777" w:rsidR="000C02D2" w:rsidRDefault="001D0A99">
            <w:pPr>
              <w:pBdr>
                <w:top w:val="single" w:sz="4" w:space="0" w:color="auto"/>
              </w:pBdr>
              <w:spacing w:after="225"/>
            </w:pPr>
            <w:r>
              <w:rPr>
                <w:b/>
              </w:rPr>
              <w:t>Soru 5</w:t>
            </w:r>
          </w:p>
          <w:p w14:paraId="2F2EF601" w14:textId="77777777" w:rsidR="000C02D2" w:rsidRDefault="001D0A99">
            <w:pPr>
              <w:spacing w:after="225"/>
              <w:jc w:val="both"/>
            </w:pPr>
            <w:r>
              <w:t>Asya Hun Devleti’nin dağılmasından sonra Asya’nın batısında bulunan Hunların Balamir önderliğinde Karadeniz’in kuzeyinden batıya geçerek kısa sürede Tuna boylarına ulaşması birçok Germen kavminin yerlerinden ayrılmasına neden olmuştur. Böylece yıllarca sürecek bir yer değiştirme olayı yaşanmıştır.</w:t>
            </w:r>
          </w:p>
          <w:p w14:paraId="37A05D27" w14:textId="77777777" w:rsidR="000C02D2" w:rsidRDefault="001D0A99">
            <w:pPr>
              <w:spacing w:after="225"/>
              <w:jc w:val="both"/>
            </w:pPr>
            <w:r>
              <w:rPr>
                <w:b/>
              </w:rPr>
              <w:t>Etkileri yüzyıllarca sürecek olan bu olay aşağıdakilerden hangisidir?</w:t>
            </w:r>
          </w:p>
          <w:p w14:paraId="1E228460" w14:textId="77777777" w:rsidR="000C02D2" w:rsidRDefault="001D0A99">
            <w:r>
              <w:t>A) Feodalite</w:t>
            </w:r>
            <w:r>
              <w:br/>
              <w:t>B) Kavimler Göçü</w:t>
            </w:r>
            <w:r>
              <w:br/>
              <w:t>C) Haçlı Seferleri</w:t>
            </w:r>
            <w:r>
              <w:br/>
              <w:t>D) Reform</w:t>
            </w:r>
            <w:r>
              <w:br/>
              <w:t xml:space="preserve">E) </w:t>
            </w:r>
            <w:proofErr w:type="spellStart"/>
            <w:r>
              <w:t>Kadeş</w:t>
            </w:r>
            <w:proofErr w:type="spellEnd"/>
            <w:r>
              <w:t xml:space="preserve"> Antlaşması</w:t>
            </w:r>
            <w:r>
              <w:br/>
            </w:r>
            <w:r>
              <w:br/>
            </w:r>
          </w:p>
          <w:p w14:paraId="2D3D1D3C" w14:textId="77777777" w:rsidR="000C02D2" w:rsidRDefault="001D0A99">
            <w:pPr>
              <w:pBdr>
                <w:top w:val="single" w:sz="4" w:space="0" w:color="auto"/>
              </w:pBdr>
              <w:spacing w:after="225"/>
            </w:pPr>
            <w:r>
              <w:rPr>
                <w:b/>
              </w:rPr>
              <w:t>Soru 6</w:t>
            </w:r>
          </w:p>
          <w:p w14:paraId="1C974FC8" w14:textId="77777777" w:rsidR="000C02D2" w:rsidRDefault="001D0A99">
            <w:pPr>
              <w:spacing w:after="225"/>
            </w:pPr>
            <w:r>
              <w:t xml:space="preserve">Avrupa Hun hükümdarı </w:t>
            </w:r>
            <w:proofErr w:type="spellStart"/>
            <w:r>
              <w:t>Uldız</w:t>
            </w:r>
            <w:proofErr w:type="spellEnd"/>
            <w:r>
              <w:t xml:space="preserve">, kendisi ile barış görüşmesi yapmak için gönderilen Bizans'ın Trakya valisine "Ben </w:t>
            </w:r>
            <w:r>
              <w:lastRenderedPageBreak/>
              <w:t>güneşin doğduğu yerden battığı yere kadar her tarafı fethederim" demiştir.</w:t>
            </w:r>
          </w:p>
          <w:p w14:paraId="73DC5BFB" w14:textId="77777777" w:rsidR="000C02D2" w:rsidRDefault="001D0A99">
            <w:pPr>
              <w:spacing w:after="225"/>
            </w:pPr>
            <w:r>
              <w:rPr>
                <w:b/>
              </w:rPr>
              <w:t>Bu sözü dikkate alındığında aşağıdaki yargılardan hangisine ulaşılabilir?</w:t>
            </w:r>
          </w:p>
          <w:p w14:paraId="67C1B274" w14:textId="77777777" w:rsidR="000C02D2" w:rsidRDefault="001D0A99">
            <w:r>
              <w:t>A) Türk Cihan Hakimiyeti anlayışına sahip olduğu</w:t>
            </w:r>
            <w:r>
              <w:br/>
              <w:t>B) Bizans'ın güçlü olduğu</w:t>
            </w:r>
            <w:r>
              <w:br/>
              <w:t>C) Askeri gücüne güvenmediği</w:t>
            </w:r>
            <w:r>
              <w:br/>
              <w:t>D) Bizanslılardan korktuğu</w:t>
            </w:r>
            <w:r>
              <w:br/>
              <w:t>E) Barıştan yana olduğu</w:t>
            </w:r>
            <w:r>
              <w:br/>
            </w:r>
            <w:r>
              <w:br/>
            </w:r>
          </w:p>
          <w:p w14:paraId="0CE7F92A" w14:textId="77777777" w:rsidR="000C02D2" w:rsidRDefault="001D0A99">
            <w:pPr>
              <w:pBdr>
                <w:top w:val="single" w:sz="4" w:space="0" w:color="auto"/>
              </w:pBdr>
              <w:spacing w:after="225"/>
            </w:pPr>
            <w:r>
              <w:rPr>
                <w:b/>
              </w:rPr>
              <w:t>Soru 7</w:t>
            </w:r>
          </w:p>
          <w:p w14:paraId="3A4E7EC0" w14:textId="77777777" w:rsidR="000C02D2" w:rsidRDefault="001D0A99">
            <w:pPr>
              <w:spacing w:after="225"/>
              <w:jc w:val="both"/>
            </w:pPr>
            <w:r>
              <w:rPr>
                <w:b/>
              </w:rPr>
              <w:t>Türk tarihine ait bazı bilgiler şunlardır:</w:t>
            </w:r>
          </w:p>
          <w:p w14:paraId="706151F5" w14:textId="77777777" w:rsidR="000C02D2" w:rsidRDefault="001D0A99">
            <w:pPr>
              <w:spacing w:after="225"/>
              <w:jc w:val="both"/>
            </w:pPr>
            <w:r>
              <w:t>I. Orta Asya’da bilinen ilk teşkilatlı Türk devletidir.</w:t>
            </w:r>
          </w:p>
          <w:p w14:paraId="60920569" w14:textId="77777777" w:rsidR="000C02D2" w:rsidRDefault="001D0A99">
            <w:pPr>
              <w:spacing w:after="225"/>
              <w:jc w:val="both"/>
            </w:pPr>
            <w:r>
              <w:t>II. Türk tarihinin ilk düzenli ordusunu kurmuşlardır.</w:t>
            </w:r>
          </w:p>
          <w:p w14:paraId="5CE66C14" w14:textId="77777777" w:rsidR="000C02D2" w:rsidRDefault="001D0A99">
            <w:pPr>
              <w:spacing w:after="225"/>
              <w:jc w:val="both"/>
            </w:pPr>
            <w:r>
              <w:t>III. Orhun Yazıtları bu dönemin eserleridir.</w:t>
            </w:r>
          </w:p>
          <w:p w14:paraId="0ECD1A6E" w14:textId="77777777" w:rsidR="000C02D2" w:rsidRDefault="001D0A99">
            <w:pPr>
              <w:spacing w:after="225"/>
              <w:jc w:val="both"/>
            </w:pPr>
            <w:r>
              <w:rPr>
                <w:b/>
              </w:rPr>
              <w:t>Yukarıda verilenlerden hangilerinin Asya Hun Devleti’ne ait olduğu söylenebilir?</w:t>
            </w:r>
          </w:p>
          <w:p w14:paraId="6D7B954C" w14:textId="77777777" w:rsidR="000C02D2" w:rsidRDefault="001D0A99">
            <w:r>
              <w:t>A) Yalnız I</w:t>
            </w:r>
            <w:r>
              <w:br/>
              <w:t>B) Yalnız II</w:t>
            </w:r>
            <w:r>
              <w:br/>
              <w:t>C) Yalnız III</w:t>
            </w:r>
            <w:r>
              <w:br/>
              <w:t>D) I ve II</w:t>
            </w:r>
            <w:r>
              <w:br/>
              <w:t>E) II ve III</w:t>
            </w:r>
            <w:r>
              <w:br/>
            </w:r>
            <w:r>
              <w:br/>
            </w:r>
          </w:p>
          <w:p w14:paraId="391B6C50" w14:textId="77777777" w:rsidR="000C02D2" w:rsidRDefault="001D0A99">
            <w:pPr>
              <w:pBdr>
                <w:top w:val="single" w:sz="4" w:space="0" w:color="auto"/>
              </w:pBdr>
              <w:spacing w:after="225"/>
            </w:pPr>
            <w:r>
              <w:rPr>
                <w:b/>
              </w:rPr>
              <w:t>Soru 8</w:t>
            </w:r>
          </w:p>
          <w:p w14:paraId="6C16FB86" w14:textId="77777777" w:rsidR="000C02D2" w:rsidRDefault="001D0A99">
            <w:pPr>
              <w:spacing w:after="225"/>
              <w:jc w:val="both"/>
            </w:pPr>
            <w:r>
              <w:rPr>
                <w:b/>
              </w:rPr>
              <w:t xml:space="preserve">Aşağıdakilerden hangisi İslamiyet öncesi Arap Yarımadası’nda görülen gelişmelerden biri </w:t>
            </w:r>
            <w:r>
              <w:rPr>
                <w:b/>
                <w:u w:val="single"/>
              </w:rPr>
              <w:t>değildir</w:t>
            </w:r>
            <w:r>
              <w:rPr>
                <w:b/>
              </w:rPr>
              <w:t>?</w:t>
            </w:r>
          </w:p>
          <w:p w14:paraId="48BC21F0" w14:textId="77777777" w:rsidR="000C02D2" w:rsidRDefault="001D0A99">
            <w:r>
              <w:t xml:space="preserve">A) Halkın büyük çoğunluğu </w:t>
            </w:r>
            <w:proofErr w:type="spellStart"/>
            <w:r>
              <w:t>putperestdi</w:t>
            </w:r>
            <w:proofErr w:type="spellEnd"/>
            <w:r>
              <w:t>.</w:t>
            </w:r>
            <w:r>
              <w:br/>
              <w:t>B) Erkek egemen toplum yapısına sahiplerdi.</w:t>
            </w:r>
            <w:r>
              <w:br/>
              <w:t>C) Temel geçim kaynakları tarımdı.</w:t>
            </w:r>
            <w:r>
              <w:br/>
              <w:t>D) Kabileler arası kan davaları yaygındı.</w:t>
            </w:r>
            <w:r>
              <w:br/>
              <w:t>E) Çok tanrılı inanca sahiplerdi.</w:t>
            </w:r>
            <w:r>
              <w:br/>
            </w:r>
            <w:r>
              <w:br/>
            </w:r>
          </w:p>
          <w:p w14:paraId="746EE181" w14:textId="77777777" w:rsidR="000C02D2" w:rsidRDefault="001D0A99">
            <w:pPr>
              <w:pBdr>
                <w:top w:val="single" w:sz="4" w:space="0" w:color="auto"/>
              </w:pBdr>
              <w:spacing w:after="225"/>
            </w:pPr>
            <w:r>
              <w:rPr>
                <w:b/>
              </w:rPr>
              <w:t>Soru 9</w:t>
            </w:r>
          </w:p>
          <w:p w14:paraId="5CCE1297" w14:textId="77777777" w:rsidR="000C02D2" w:rsidRDefault="001D0A99">
            <w:pPr>
              <w:spacing w:after="225"/>
              <w:jc w:val="both"/>
            </w:pPr>
            <w:proofErr w:type="spellStart"/>
            <w:r>
              <w:lastRenderedPageBreak/>
              <w:t>Emevi</w:t>
            </w:r>
            <w:proofErr w:type="spellEnd"/>
            <w:r>
              <w:t xml:space="preserve"> halifesi Muaviye ölmeden önce oğlu </w:t>
            </w:r>
            <w:proofErr w:type="spellStart"/>
            <w:r>
              <w:t>Yezid'i</w:t>
            </w:r>
            <w:proofErr w:type="spellEnd"/>
            <w:r>
              <w:t xml:space="preserve"> kendi yerine veliaht tayin etmiş, böylece </w:t>
            </w:r>
            <w:proofErr w:type="spellStart"/>
            <w:r>
              <w:t>Emevi</w:t>
            </w:r>
            <w:proofErr w:type="spellEnd"/>
            <w:r>
              <w:t xml:space="preserve"> hanedanlığının iktidarda kalmasını sağlamıştır.</w:t>
            </w:r>
          </w:p>
          <w:p w14:paraId="68AC0717" w14:textId="77777777" w:rsidR="000C02D2" w:rsidRDefault="001D0A99">
            <w:pPr>
              <w:spacing w:after="225"/>
              <w:jc w:val="both"/>
            </w:pPr>
            <w:r>
              <w:rPr>
                <w:b/>
              </w:rPr>
              <w:t xml:space="preserve">Bu bilgilerden hareketle </w:t>
            </w:r>
            <w:proofErr w:type="spellStart"/>
            <w:r>
              <w:rPr>
                <w:b/>
              </w:rPr>
              <w:t>Emeviler</w:t>
            </w:r>
            <w:proofErr w:type="spellEnd"/>
            <w:r>
              <w:rPr>
                <w:b/>
              </w:rPr>
              <w:t xml:space="preserve"> dönemiyle ilgili aşağıdaki yargılardan hangisine ulaşılabilir?</w:t>
            </w:r>
          </w:p>
          <w:p w14:paraId="2A98EE33" w14:textId="77777777" w:rsidR="000C02D2" w:rsidRDefault="001D0A99">
            <w:r>
              <w:t>A) Halifelik saltanat haline dönüşmüştür.</w:t>
            </w:r>
            <w:r>
              <w:br/>
              <w:t>B) Fetih hareketleri durmuştur.</w:t>
            </w:r>
            <w:r>
              <w:br/>
              <w:t>C) Irkçı bir politika uygulanmıştır.</w:t>
            </w:r>
            <w:r>
              <w:br/>
              <w:t>D) Ekonomik gelişme sağlanmıştır.</w:t>
            </w:r>
            <w:r>
              <w:br/>
              <w:t>E) Ayrılıkçı hareketler sona ermiştir.</w:t>
            </w:r>
            <w:r>
              <w:br/>
            </w:r>
            <w:r>
              <w:br/>
            </w:r>
          </w:p>
          <w:p w14:paraId="47F6E322" w14:textId="77777777" w:rsidR="000C02D2" w:rsidRDefault="001D0A99">
            <w:pPr>
              <w:pBdr>
                <w:top w:val="single" w:sz="4" w:space="0" w:color="auto"/>
              </w:pBdr>
              <w:spacing w:after="225"/>
            </w:pPr>
            <w:r>
              <w:rPr>
                <w:b/>
              </w:rPr>
              <w:t>Soru 10</w:t>
            </w:r>
          </w:p>
          <w:p w14:paraId="65746990" w14:textId="77777777" w:rsidR="000C02D2" w:rsidRDefault="001D0A99">
            <w:pPr>
              <w:spacing w:after="225"/>
              <w:jc w:val="both"/>
            </w:pPr>
            <w:r>
              <w:rPr>
                <w:b/>
              </w:rPr>
              <w:t xml:space="preserve">Aşağıdakilerden hangisi "atlı göçebeliğin" Türklere kazandırdığı davranışlardan </w:t>
            </w:r>
            <w:r>
              <w:rPr>
                <w:b/>
                <w:u w:val="single"/>
              </w:rPr>
              <w:t>değildir</w:t>
            </w:r>
            <w:r>
              <w:rPr>
                <w:b/>
              </w:rPr>
              <w:t>?</w:t>
            </w:r>
            <w:r>
              <w:br/>
            </w:r>
          </w:p>
          <w:p w14:paraId="3E02ADD4" w14:textId="77777777" w:rsidR="000C02D2" w:rsidRDefault="001D0A99">
            <w:pPr>
              <w:jc w:val="both"/>
            </w:pPr>
            <w:r>
              <w:t> </w:t>
            </w:r>
            <w:r>
              <w:br/>
              <w:t>A) Özel mülkiyetin gelişmesi</w:t>
            </w:r>
            <w:r>
              <w:br/>
              <w:t>B) Ordu-millet anlayışının gelişmesi</w:t>
            </w:r>
            <w:r>
              <w:br/>
              <w:t>C) Mevsimsel göçlerin yaşanması</w:t>
            </w:r>
            <w:r>
              <w:br/>
              <w:t>D) Bağımsızlıklarına düşkün olmaları</w:t>
            </w:r>
            <w:r>
              <w:br/>
              <w:t>E) Savaşçı kimliğe sahip olmaları</w:t>
            </w:r>
            <w:r>
              <w:br/>
            </w:r>
            <w:r>
              <w:br/>
            </w:r>
          </w:p>
          <w:p w14:paraId="07D362CE" w14:textId="4F660D8B" w:rsidR="000C02D2" w:rsidRDefault="00AD37FF">
            <w:pPr>
              <w:pBdr>
                <w:top w:val="single" w:sz="4" w:space="0" w:color="auto"/>
              </w:pBdr>
            </w:pPr>
            <w:r>
              <w:t>CEVAPLAR: 1-C    2-A    3-E    4-E    5-B    6-A    7-D    8-C    9-A    10-A    11-E    12-D    13-C    14-E    15-C    16-B    17-A    18-E    19-E    20-E    </w:t>
            </w:r>
          </w:p>
        </w:tc>
        <w:tc>
          <w:tcPr>
            <w:tcW w:w="2434" w:type="pct"/>
          </w:tcPr>
          <w:p w14:paraId="53822292" w14:textId="77777777" w:rsidR="000C02D2" w:rsidRDefault="001D0A99">
            <w:pPr>
              <w:spacing w:after="225"/>
            </w:pPr>
            <w:r>
              <w:rPr>
                <w:b/>
              </w:rPr>
              <w:lastRenderedPageBreak/>
              <w:t>Soru 11</w:t>
            </w:r>
          </w:p>
          <w:p w14:paraId="42751B8C" w14:textId="77777777" w:rsidR="000C02D2" w:rsidRDefault="001D0A99">
            <w:pPr>
              <w:spacing w:after="225"/>
              <w:jc w:val="both"/>
            </w:pPr>
            <w:r>
              <w:t>I. Toy,</w:t>
            </w:r>
          </w:p>
          <w:p w14:paraId="21AEA1E7" w14:textId="77777777" w:rsidR="000C02D2" w:rsidRDefault="001D0A99">
            <w:pPr>
              <w:spacing w:after="225"/>
              <w:jc w:val="both"/>
            </w:pPr>
            <w:r>
              <w:t xml:space="preserve">II. </w:t>
            </w:r>
            <w:proofErr w:type="spellStart"/>
            <w:r>
              <w:t>Kengeş</w:t>
            </w:r>
            <w:proofErr w:type="spellEnd"/>
            <w:r>
              <w:t>,</w:t>
            </w:r>
          </w:p>
          <w:p w14:paraId="4385DECE" w14:textId="77777777" w:rsidR="000C02D2" w:rsidRDefault="001D0A99">
            <w:pPr>
              <w:spacing w:after="225"/>
              <w:jc w:val="both"/>
            </w:pPr>
            <w:r>
              <w:t>III. Kurultay</w:t>
            </w:r>
          </w:p>
          <w:p w14:paraId="01C14E0C" w14:textId="77777777" w:rsidR="000C02D2" w:rsidRDefault="001D0A99">
            <w:pPr>
              <w:spacing w:after="225"/>
              <w:jc w:val="both"/>
            </w:pPr>
            <w:r>
              <w:rPr>
                <w:b/>
              </w:rPr>
              <w:t>Eski Türklerde "meclis" için yukarıdaki isimlerden hangileri kullanılmıştır?</w:t>
            </w:r>
          </w:p>
          <w:p w14:paraId="6FDBC13A" w14:textId="77777777" w:rsidR="000C02D2" w:rsidRDefault="001D0A99">
            <w:r>
              <w:t>A) Yalnız I</w:t>
            </w:r>
            <w:r>
              <w:br/>
              <w:t>B) Yalnız II</w:t>
            </w:r>
            <w:r>
              <w:br/>
              <w:t>C) I ve II</w:t>
            </w:r>
            <w:r>
              <w:br/>
              <w:t>D) II ve III</w:t>
            </w:r>
            <w:r>
              <w:br/>
              <w:t>E) I, II ve III</w:t>
            </w:r>
            <w:r>
              <w:br/>
            </w:r>
            <w:r>
              <w:br/>
            </w:r>
          </w:p>
          <w:p w14:paraId="5C90C7FB" w14:textId="77777777" w:rsidR="000C02D2" w:rsidRDefault="001D0A99">
            <w:pPr>
              <w:pBdr>
                <w:top w:val="single" w:sz="4" w:space="0" w:color="auto"/>
              </w:pBdr>
              <w:spacing w:after="225"/>
            </w:pPr>
            <w:r>
              <w:rPr>
                <w:b/>
              </w:rPr>
              <w:t>Soru 12</w:t>
            </w:r>
          </w:p>
          <w:p w14:paraId="3954C6F8" w14:textId="77777777" w:rsidR="000C02D2" w:rsidRDefault="001D0A99">
            <w:pPr>
              <w:spacing w:after="225"/>
              <w:jc w:val="both"/>
            </w:pPr>
            <w:r>
              <w:t xml:space="preserve">Hükümdara devlet yönetimi ile ilgili konularda ‘‘toy, </w:t>
            </w:r>
            <w:proofErr w:type="spellStart"/>
            <w:r>
              <w:t>kengeş</w:t>
            </w:r>
            <w:proofErr w:type="spellEnd"/>
            <w:r>
              <w:t>, kurultay’’ gibi adlarla bilinen meclis yardımcı olmuştur. Kurultayda son söz hükümdara aittir.</w:t>
            </w:r>
          </w:p>
          <w:p w14:paraId="0461E952" w14:textId="77777777" w:rsidR="000C02D2" w:rsidRDefault="001D0A99">
            <w:pPr>
              <w:spacing w:after="225"/>
              <w:jc w:val="both"/>
            </w:pPr>
            <w:r>
              <w:rPr>
                <w:b/>
              </w:rPr>
              <w:t xml:space="preserve">Buna göre aşağıdakilerden hangisine ulaşılabilir? </w:t>
            </w:r>
          </w:p>
          <w:p w14:paraId="3B409E5F" w14:textId="77777777" w:rsidR="000C02D2" w:rsidRDefault="001D0A99">
            <w:r>
              <w:t>A) Merkezî otoritenin zayıf olduğu</w:t>
            </w:r>
            <w:r>
              <w:br/>
              <w:t>B) Kut anlayışının benimsendiği</w:t>
            </w:r>
            <w:r>
              <w:br/>
              <w:t>C) Bozkır kültürünün benimsendiği</w:t>
            </w:r>
            <w:r>
              <w:br/>
              <w:t>D) Meclisin danışma niteliği taşıdığı</w:t>
            </w:r>
            <w:r>
              <w:br/>
              <w:t>E) Bağımsızlığa önem verildiği</w:t>
            </w:r>
            <w:r>
              <w:br/>
            </w:r>
            <w:r>
              <w:br/>
            </w:r>
          </w:p>
          <w:p w14:paraId="3908631A" w14:textId="77777777" w:rsidR="000C02D2" w:rsidRDefault="001D0A99">
            <w:pPr>
              <w:pBdr>
                <w:top w:val="single" w:sz="4" w:space="0" w:color="auto"/>
              </w:pBdr>
              <w:spacing w:after="225"/>
            </w:pPr>
            <w:r>
              <w:rPr>
                <w:b/>
              </w:rPr>
              <w:t>Soru 13</w:t>
            </w:r>
          </w:p>
          <w:p w14:paraId="11CEA5F4" w14:textId="77777777" w:rsidR="000C02D2" w:rsidRDefault="001D0A99">
            <w:pPr>
              <w:spacing w:after="225"/>
              <w:jc w:val="both"/>
            </w:pPr>
            <w:r>
              <w:t>Türk adına, gerek kaynaklarda gerekse araştırmalarda çeşitli anlamlar verilmiştir. Türk adı; Çin kaynaklarına göre ………...……., Kaşgarlı Mahmut’a göre …......…….., Ziya Gökalp’e göre ……………….. anlamına gelmektedir.</w:t>
            </w:r>
          </w:p>
          <w:p w14:paraId="3FC13C62" w14:textId="77777777" w:rsidR="000C02D2" w:rsidRDefault="001D0A99">
            <w:pPr>
              <w:spacing w:after="225"/>
              <w:jc w:val="both"/>
            </w:pPr>
            <w:r>
              <w:rPr>
                <w:b/>
              </w:rPr>
              <w:t>Verilen ifadede boş bırakılan yerlere aşağıdaki kelimelerden hangileri sırasıyla getirilmelidir?</w:t>
            </w:r>
          </w:p>
          <w:p w14:paraId="73366506" w14:textId="77777777" w:rsidR="000C02D2" w:rsidRDefault="001D0A99">
            <w:r>
              <w:t>A) Kanun ve nizam sahibi, olgunluk çağı, miğfer</w:t>
            </w:r>
            <w:r>
              <w:br/>
              <w:t>B) Olgunluk çağı, kanun ve nizam sahibi, miğfer</w:t>
            </w:r>
            <w:r>
              <w:br/>
              <w:t>C) Miğfer, olgunluk çağı, kanun ve nizam sahibi</w:t>
            </w:r>
            <w:r>
              <w:br/>
              <w:t>D) Kanun ve nizam sahibi, miğfer, olgunluk çağı</w:t>
            </w:r>
            <w:r>
              <w:br/>
              <w:t>E) Miğfer, kanun ve nizam sahibi, olgunluk çağı</w:t>
            </w:r>
            <w:r>
              <w:br/>
            </w:r>
            <w:r>
              <w:lastRenderedPageBreak/>
              <w:br/>
            </w:r>
          </w:p>
          <w:p w14:paraId="08CE86D4" w14:textId="77777777" w:rsidR="000C02D2" w:rsidRDefault="001D0A99">
            <w:pPr>
              <w:pBdr>
                <w:top w:val="single" w:sz="4" w:space="0" w:color="auto"/>
              </w:pBdr>
              <w:spacing w:after="225"/>
            </w:pPr>
            <w:r>
              <w:rPr>
                <w:b/>
              </w:rPr>
              <w:t>Soru 14</w:t>
            </w:r>
          </w:p>
          <w:p w14:paraId="76171900" w14:textId="77777777" w:rsidR="000C02D2" w:rsidRDefault="001D0A99">
            <w:pPr>
              <w:spacing w:after="225"/>
              <w:jc w:val="center"/>
            </w:pPr>
            <w:r>
              <w:rPr>
                <w:b/>
              </w:rPr>
              <w:t>TÖRE VE TÜRKLER</w:t>
            </w:r>
          </w:p>
          <w:p w14:paraId="6F2718B9" w14:textId="77777777" w:rsidR="000C02D2" w:rsidRDefault="001D0A99">
            <w:pPr>
              <w:spacing w:after="225"/>
              <w:jc w:val="both"/>
            </w:pPr>
            <w:r>
              <w:t xml:space="preserve">Türklerin töreye çok büyük önem verdiği; “İl (devlet) gider, töre kalır.” atasözünden de anlaşılmaktadır. Altay Türk atasözünde; “İnsan Tanrısız, kürk yakasız, millet yasasız olmaz.” denilmiştir. Orhun Yazıtlarında geçen; “Töre gereğince amcam tahta oturdu.”, “Ey Türk </w:t>
            </w:r>
            <w:proofErr w:type="spellStart"/>
            <w:r>
              <w:t>bodunu</w:t>
            </w:r>
            <w:proofErr w:type="spellEnd"/>
            <w:r>
              <w:t>, devletini ve töreni kim bozabilir?” ve “O (</w:t>
            </w:r>
            <w:proofErr w:type="spellStart"/>
            <w:r>
              <w:t>İlteriş</w:t>
            </w:r>
            <w:proofErr w:type="spellEnd"/>
            <w:r>
              <w:t xml:space="preserve">) atalarının töresine göre </w:t>
            </w:r>
            <w:proofErr w:type="spellStart"/>
            <w:r>
              <w:t>bodunu</w:t>
            </w:r>
            <w:proofErr w:type="spellEnd"/>
            <w:r>
              <w:t xml:space="preserve"> teşkilatlandırdı.” gibi sözler, törenin hem toplum hem de devlet açısından önemini göstermektedir.</w:t>
            </w:r>
          </w:p>
          <w:p w14:paraId="49EC57A2" w14:textId="77777777" w:rsidR="000C02D2" w:rsidRDefault="001D0A99">
            <w:pPr>
              <w:spacing w:after="225"/>
              <w:jc w:val="both"/>
            </w:pPr>
            <w:r>
              <w:rPr>
                <w:b/>
              </w:rPr>
              <w:t xml:space="preserve">Buna göre, Türk töresi hakkında aşağıdakilerden hangisi </w:t>
            </w:r>
            <w:r>
              <w:rPr>
                <w:b/>
                <w:u w:val="single"/>
              </w:rPr>
              <w:t>söylenemez</w:t>
            </w:r>
            <w:r>
              <w:rPr>
                <w:b/>
              </w:rPr>
              <w:t>?</w:t>
            </w:r>
          </w:p>
          <w:p w14:paraId="0AEAC762" w14:textId="77777777" w:rsidR="000C02D2" w:rsidRDefault="001D0A99">
            <w:r>
              <w:t>A) Töreye devlet büyükleri de uymak zorundadır.</w:t>
            </w:r>
            <w:r>
              <w:br/>
              <w:t>B) Türklerde hükümdarlar töreye göre tahta çıkmışlardır.</w:t>
            </w:r>
            <w:r>
              <w:br/>
              <w:t>C) Devletin sürekliliği için önemli bir koşuldur.</w:t>
            </w:r>
            <w:r>
              <w:br/>
              <w:t>D) Türk devletlerinin teokratik olmadığının kanıtıdır.</w:t>
            </w:r>
            <w:r>
              <w:br/>
              <w:t>E) Kadınların yönetimde söz sahibi olmasını sağlamıştır.</w:t>
            </w:r>
            <w:r>
              <w:br/>
            </w:r>
            <w:r>
              <w:br/>
            </w:r>
          </w:p>
          <w:p w14:paraId="6BEFB2CC" w14:textId="77777777" w:rsidR="000C02D2" w:rsidRDefault="001D0A99">
            <w:pPr>
              <w:pBdr>
                <w:top w:val="single" w:sz="4" w:space="0" w:color="auto"/>
              </w:pBdr>
              <w:spacing w:after="225"/>
            </w:pPr>
            <w:r>
              <w:rPr>
                <w:b/>
              </w:rPr>
              <w:t>Soru 15</w:t>
            </w:r>
          </w:p>
          <w:p w14:paraId="65AB1ECA" w14:textId="77777777" w:rsidR="000C02D2" w:rsidRDefault="001D0A99">
            <w:pPr>
              <w:spacing w:after="225"/>
              <w:jc w:val="both"/>
            </w:pPr>
            <w:r>
              <w:rPr>
                <w:b/>
              </w:rPr>
              <w:t xml:space="preserve">Medinelilerin Akabe </w:t>
            </w:r>
            <w:proofErr w:type="spellStart"/>
            <w:r>
              <w:rPr>
                <w:b/>
              </w:rPr>
              <w:t>Biatları</w:t>
            </w:r>
            <w:proofErr w:type="spellEnd"/>
            <w:r>
              <w:rPr>
                <w:b/>
              </w:rPr>
              <w:t xml:space="preserve"> ile İslamiyet'i kabul etmesi, aşağıdaki gelişmelerden hangisine ortam hazırlamıştır?</w:t>
            </w:r>
          </w:p>
          <w:p w14:paraId="70C90DC3" w14:textId="77777777" w:rsidR="000C02D2" w:rsidRDefault="001D0A99">
            <w:r>
              <w:t xml:space="preserve">A) </w:t>
            </w:r>
            <w:proofErr w:type="spellStart"/>
            <w:r>
              <w:t>Taif</w:t>
            </w:r>
            <w:proofErr w:type="spellEnd"/>
            <w:r>
              <w:t xml:space="preserve"> halkının İslamiyet'i kabul etmesine</w:t>
            </w:r>
            <w:r>
              <w:br/>
              <w:t>B) Mekkelilerle ticaretin artmasına</w:t>
            </w:r>
            <w:r>
              <w:br/>
              <w:t>C) Mekke'den Medine'ye hicret edilmesine</w:t>
            </w:r>
            <w:r>
              <w:br/>
              <w:t>D) Hz. Muhammed'e ilk vahyin gelmesine</w:t>
            </w:r>
            <w:r>
              <w:br/>
              <w:t>E) Kur'an-ı Kerim'in kitap haline getirilmesine</w:t>
            </w:r>
            <w:r>
              <w:br/>
            </w:r>
            <w:r>
              <w:br/>
            </w:r>
          </w:p>
          <w:p w14:paraId="6C21DEA2" w14:textId="77777777" w:rsidR="000C02D2" w:rsidRDefault="001D0A99">
            <w:pPr>
              <w:pBdr>
                <w:top w:val="single" w:sz="4" w:space="0" w:color="auto"/>
              </w:pBdr>
              <w:spacing w:after="225"/>
            </w:pPr>
            <w:r>
              <w:rPr>
                <w:b/>
              </w:rPr>
              <w:t>Soru 16</w:t>
            </w:r>
          </w:p>
          <w:p w14:paraId="6A66E329" w14:textId="77777777" w:rsidR="000C02D2" w:rsidRDefault="001D0A99">
            <w:pPr>
              <w:spacing w:after="225"/>
              <w:jc w:val="both"/>
            </w:pPr>
            <w:proofErr w:type="spellStart"/>
            <w:r>
              <w:rPr>
                <w:b/>
              </w:rPr>
              <w:t>Emeviler</w:t>
            </w:r>
            <w:proofErr w:type="spellEnd"/>
            <w:r>
              <w:rPr>
                <w:b/>
              </w:rPr>
              <w:t xml:space="preserve"> döneminde </w:t>
            </w:r>
            <w:proofErr w:type="spellStart"/>
            <w:r>
              <w:rPr>
                <w:b/>
              </w:rPr>
              <w:t>Yezid</w:t>
            </w:r>
            <w:proofErr w:type="spellEnd"/>
            <w:r>
              <w:rPr>
                <w:b/>
              </w:rPr>
              <w:t xml:space="preserve"> ve Hz. Hüseyin taraftarları arasında yaşanan </w:t>
            </w:r>
            <w:proofErr w:type="spellStart"/>
            <w:r>
              <w:rPr>
                <w:b/>
              </w:rPr>
              <w:t>Kerbelâ</w:t>
            </w:r>
            <w:proofErr w:type="spellEnd"/>
            <w:r>
              <w:rPr>
                <w:b/>
              </w:rPr>
              <w:t xml:space="preserve"> </w:t>
            </w:r>
            <w:proofErr w:type="spellStart"/>
            <w:r>
              <w:rPr>
                <w:b/>
              </w:rPr>
              <w:t>Olayı'nın</w:t>
            </w:r>
            <w:proofErr w:type="spellEnd"/>
            <w:r>
              <w:rPr>
                <w:b/>
              </w:rPr>
              <w:t> İslam dünyası üzerindeki etkisi aşağıdakilerden hangisidir?</w:t>
            </w:r>
            <w:r>
              <w:br/>
            </w:r>
          </w:p>
          <w:p w14:paraId="082594E8" w14:textId="77777777" w:rsidR="000C02D2" w:rsidRDefault="001D0A99">
            <w:pPr>
              <w:jc w:val="both"/>
            </w:pPr>
            <w:r>
              <w:lastRenderedPageBreak/>
              <w:t> </w:t>
            </w:r>
            <w:r>
              <w:br/>
              <w:t xml:space="preserve">A) </w:t>
            </w:r>
            <w:proofErr w:type="spellStart"/>
            <w:r>
              <w:t>Şuubiye</w:t>
            </w:r>
            <w:proofErr w:type="spellEnd"/>
            <w:r>
              <w:t xml:space="preserve"> Hareketinin doğmasına neden oldu.</w:t>
            </w:r>
            <w:r>
              <w:br/>
              <w:t>B) İslam dünyasında mezhep ayrılıkları derinleşti.</w:t>
            </w:r>
            <w:r>
              <w:br/>
              <w:t>C) İspanya'nın fethine ortam hazırlandı.</w:t>
            </w:r>
            <w:r>
              <w:br/>
              <w:t>D) Kur'an-ı Kerim çoğaltılarak önemli merkezlere gönderildi.</w:t>
            </w:r>
            <w:r>
              <w:br/>
              <w:t>E) Türklerin İslamiyet'i kabul süreci hızlandı.</w:t>
            </w:r>
            <w:r>
              <w:br/>
            </w:r>
            <w:r>
              <w:br/>
            </w:r>
          </w:p>
          <w:p w14:paraId="24CE492C" w14:textId="77777777" w:rsidR="000C02D2" w:rsidRDefault="001D0A99">
            <w:pPr>
              <w:pBdr>
                <w:top w:val="single" w:sz="4" w:space="0" w:color="auto"/>
              </w:pBdr>
              <w:spacing w:after="225"/>
            </w:pPr>
            <w:r>
              <w:rPr>
                <w:b/>
              </w:rPr>
              <w:t>Soru 17</w:t>
            </w:r>
          </w:p>
          <w:p w14:paraId="18D9DC00" w14:textId="77777777" w:rsidR="000C02D2" w:rsidRDefault="001D0A99">
            <w:pPr>
              <w:spacing w:after="225"/>
              <w:jc w:val="both"/>
            </w:pPr>
            <w:r>
              <w:t>İlk Türk devletleri 12 Hayvanlı Türk Takvimi'ni kullanmışlar ve her yıla bir hayvan ismi vermişlerdir.</w:t>
            </w:r>
          </w:p>
          <w:p w14:paraId="78D9BC9F" w14:textId="77777777" w:rsidR="000C02D2" w:rsidRDefault="001D0A99">
            <w:pPr>
              <w:spacing w:after="225"/>
              <w:jc w:val="both"/>
            </w:pPr>
            <w:r>
              <w:rPr>
                <w:b/>
              </w:rPr>
              <w:t>Bu durumun aşağıdakilerden hangisiyle ilgili olduğu söylenebilir?</w:t>
            </w:r>
          </w:p>
          <w:p w14:paraId="54260AAF" w14:textId="77777777" w:rsidR="000C02D2" w:rsidRDefault="001D0A99">
            <w:r>
              <w:t>A) Hayvancılıkla uğraşılması</w:t>
            </w:r>
            <w:r>
              <w:br/>
              <w:t>B) Tarım yapılması</w:t>
            </w:r>
            <w:r>
              <w:br/>
              <w:t>C) Yerleşik hayata geçilmesi</w:t>
            </w:r>
            <w:r>
              <w:br/>
              <w:t>D) İpek Yolu'na hakim olunması</w:t>
            </w:r>
            <w:r>
              <w:br/>
              <w:t>E) Çin ile etkileşime girilmesi</w:t>
            </w:r>
            <w:r>
              <w:br/>
            </w:r>
            <w:r>
              <w:br/>
            </w:r>
          </w:p>
          <w:p w14:paraId="5274BD34" w14:textId="77777777" w:rsidR="000C02D2" w:rsidRDefault="001D0A99">
            <w:pPr>
              <w:pBdr>
                <w:top w:val="single" w:sz="4" w:space="0" w:color="auto"/>
              </w:pBdr>
              <w:spacing w:after="225"/>
            </w:pPr>
            <w:r>
              <w:rPr>
                <w:b/>
              </w:rPr>
              <w:t>Soru 18</w:t>
            </w:r>
          </w:p>
          <w:p w14:paraId="638B67BA" w14:textId="77777777" w:rsidR="000C02D2" w:rsidRDefault="001D0A99">
            <w:pPr>
              <w:spacing w:after="225"/>
              <w:jc w:val="both"/>
            </w:pPr>
            <w:r>
              <w:rPr>
                <w:b/>
              </w:rPr>
              <w:t>Orta Asya’da kurulan ilk Türk devletleri;</w:t>
            </w:r>
          </w:p>
          <w:p w14:paraId="761743BA" w14:textId="77777777" w:rsidR="000C02D2" w:rsidRDefault="001D0A99">
            <w:pPr>
              <w:spacing w:after="225"/>
              <w:jc w:val="both"/>
            </w:pPr>
            <w:r>
              <w:t>I.</w:t>
            </w:r>
            <w:r>
              <w:rPr>
                <w:b/>
              </w:rPr>
              <w:t xml:space="preserve"> </w:t>
            </w:r>
            <w:r>
              <w:t>Çin,</w:t>
            </w:r>
          </w:p>
          <w:p w14:paraId="758E2BC1" w14:textId="77777777" w:rsidR="000C02D2" w:rsidRDefault="001D0A99">
            <w:pPr>
              <w:spacing w:after="225"/>
              <w:jc w:val="both"/>
            </w:pPr>
            <w:r>
              <w:t>II.</w:t>
            </w:r>
            <w:r>
              <w:rPr>
                <w:b/>
              </w:rPr>
              <w:t xml:space="preserve"> </w:t>
            </w:r>
            <w:proofErr w:type="spellStart"/>
            <w:r>
              <w:t>Sasani</w:t>
            </w:r>
            <w:proofErr w:type="spellEnd"/>
            <w:r>
              <w:t>,</w:t>
            </w:r>
          </w:p>
          <w:p w14:paraId="6A318E9C" w14:textId="77777777" w:rsidR="000C02D2" w:rsidRDefault="001D0A99">
            <w:pPr>
              <w:spacing w:after="225"/>
              <w:jc w:val="both"/>
            </w:pPr>
            <w:r>
              <w:t>III.</w:t>
            </w:r>
            <w:r>
              <w:rPr>
                <w:b/>
              </w:rPr>
              <w:t xml:space="preserve"> </w:t>
            </w:r>
            <w:r>
              <w:t>Bizans</w:t>
            </w:r>
          </w:p>
          <w:p w14:paraId="0A38EE7C" w14:textId="77777777" w:rsidR="000C02D2" w:rsidRDefault="001D0A99">
            <w:pPr>
              <w:spacing w:after="225"/>
              <w:jc w:val="both"/>
            </w:pPr>
            <w:r>
              <w:rPr>
                <w:b/>
              </w:rPr>
              <w:t>devletlerinden hangileriyle ilişki kurmuştur?</w:t>
            </w:r>
          </w:p>
          <w:p w14:paraId="4521CF88" w14:textId="77777777" w:rsidR="000C02D2" w:rsidRDefault="001D0A99">
            <w:r>
              <w:t>A) Yalnız I</w:t>
            </w:r>
            <w:r>
              <w:br/>
              <w:t>B) Yalnız II</w:t>
            </w:r>
            <w:r>
              <w:br/>
              <w:t>C) I ve III</w:t>
            </w:r>
            <w:r>
              <w:br/>
              <w:t>D) II ve III</w:t>
            </w:r>
            <w:r>
              <w:br/>
              <w:t>E) I, II ve III</w:t>
            </w:r>
            <w:r>
              <w:br/>
            </w:r>
            <w:r>
              <w:br/>
            </w:r>
          </w:p>
          <w:p w14:paraId="3D236EFF" w14:textId="77777777" w:rsidR="000C02D2" w:rsidRDefault="001D0A99">
            <w:pPr>
              <w:pBdr>
                <w:top w:val="single" w:sz="4" w:space="0" w:color="auto"/>
              </w:pBdr>
              <w:spacing w:after="225"/>
            </w:pPr>
            <w:r>
              <w:rPr>
                <w:b/>
              </w:rPr>
              <w:t>Soru 19</w:t>
            </w:r>
          </w:p>
          <w:p w14:paraId="1365F745" w14:textId="77777777" w:rsidR="000C02D2" w:rsidRDefault="001D0A99">
            <w:pPr>
              <w:spacing w:after="225"/>
              <w:jc w:val="both"/>
            </w:pPr>
            <w:proofErr w:type="spellStart"/>
            <w:r>
              <w:rPr>
                <w:b/>
              </w:rPr>
              <w:t>Emevîlerin</w:t>
            </w:r>
            <w:proofErr w:type="spellEnd"/>
            <w:r>
              <w:rPr>
                <w:b/>
              </w:rPr>
              <w:t xml:space="preserve"> yıkılma nedenleri arasında aşağıdakilerden hangisi </w:t>
            </w:r>
            <w:r>
              <w:rPr>
                <w:b/>
                <w:u w:val="single"/>
              </w:rPr>
              <w:t>yer almaz</w:t>
            </w:r>
            <w:r>
              <w:rPr>
                <w:b/>
              </w:rPr>
              <w:t>?</w:t>
            </w:r>
          </w:p>
          <w:p w14:paraId="49CBC23F" w14:textId="77777777" w:rsidR="000C02D2" w:rsidRDefault="001D0A99">
            <w:r>
              <w:lastRenderedPageBreak/>
              <w:t>A) Arap milliyetçiliği politikası</w:t>
            </w:r>
            <w:r>
              <w:br/>
              <w:t>B) Fetihlerin durması</w:t>
            </w:r>
            <w:r>
              <w:br/>
              <w:t xml:space="preserve">C) </w:t>
            </w:r>
            <w:proofErr w:type="spellStart"/>
            <w:r>
              <w:t>Şîîlerin</w:t>
            </w:r>
            <w:proofErr w:type="spellEnd"/>
            <w:r>
              <w:t xml:space="preserve"> faaliyetleri</w:t>
            </w:r>
            <w:r>
              <w:br/>
              <w:t>D) Merkezi otoritenin zayıflaması</w:t>
            </w:r>
            <w:r>
              <w:br/>
              <w:t xml:space="preserve">E) </w:t>
            </w:r>
            <w:proofErr w:type="spellStart"/>
            <w:r>
              <w:t>Türkler'in</w:t>
            </w:r>
            <w:proofErr w:type="spellEnd"/>
            <w:r>
              <w:t xml:space="preserve"> </w:t>
            </w:r>
            <w:proofErr w:type="spellStart"/>
            <w:r>
              <w:t>İslamiyeti</w:t>
            </w:r>
            <w:proofErr w:type="spellEnd"/>
            <w:r>
              <w:t xml:space="preserve"> </w:t>
            </w:r>
            <w:proofErr w:type="spellStart"/>
            <w:r>
              <w:t>kabûlü</w:t>
            </w:r>
            <w:proofErr w:type="spellEnd"/>
            <w:r>
              <w:br/>
            </w:r>
            <w:r>
              <w:br/>
            </w:r>
          </w:p>
          <w:p w14:paraId="28E7BCDC" w14:textId="77777777" w:rsidR="000C02D2" w:rsidRDefault="001D0A99">
            <w:pPr>
              <w:pBdr>
                <w:top w:val="single" w:sz="4" w:space="0" w:color="auto"/>
              </w:pBdr>
              <w:spacing w:after="225"/>
            </w:pPr>
            <w:r>
              <w:rPr>
                <w:b/>
              </w:rPr>
              <w:t>Soru 20</w:t>
            </w:r>
          </w:p>
          <w:p w14:paraId="5D4512D2" w14:textId="77777777" w:rsidR="000C02D2" w:rsidRDefault="001D0A99">
            <w:pPr>
              <w:spacing w:after="225"/>
              <w:jc w:val="both"/>
            </w:pPr>
            <w:r>
              <w:t>I.</w:t>
            </w:r>
            <w:r>
              <w:rPr>
                <w:b/>
              </w:rPr>
              <w:t xml:space="preserve"> </w:t>
            </w:r>
            <w:r>
              <w:t>Halkın huzur ve refahını sağlar.</w:t>
            </w:r>
          </w:p>
          <w:p w14:paraId="3DEFE665" w14:textId="77777777" w:rsidR="000C02D2" w:rsidRDefault="001D0A99">
            <w:pPr>
              <w:spacing w:after="225"/>
              <w:jc w:val="both"/>
            </w:pPr>
            <w:r>
              <w:t>II.</w:t>
            </w:r>
            <w:r>
              <w:rPr>
                <w:b/>
              </w:rPr>
              <w:t xml:space="preserve"> </w:t>
            </w:r>
            <w:r>
              <w:t>Adaleti sağlar.</w:t>
            </w:r>
          </w:p>
          <w:p w14:paraId="37667DF1" w14:textId="77777777" w:rsidR="000C02D2" w:rsidRDefault="001D0A99">
            <w:pPr>
              <w:spacing w:after="225"/>
              <w:jc w:val="both"/>
            </w:pPr>
            <w:r>
              <w:t>III.</w:t>
            </w:r>
            <w:r>
              <w:rPr>
                <w:b/>
              </w:rPr>
              <w:t xml:space="preserve"> </w:t>
            </w:r>
            <w:r>
              <w:t>Ülkenin bayındırlığını sağlar.</w:t>
            </w:r>
          </w:p>
          <w:p w14:paraId="71FA6ACD" w14:textId="77777777" w:rsidR="000C02D2" w:rsidRDefault="001D0A99">
            <w:pPr>
              <w:spacing w:after="225"/>
              <w:jc w:val="both"/>
            </w:pPr>
            <w:r>
              <w:t>IV.</w:t>
            </w:r>
            <w:r>
              <w:rPr>
                <w:b/>
              </w:rPr>
              <w:t xml:space="preserve"> </w:t>
            </w:r>
            <w:r>
              <w:t>Güvenliği sağlar.</w:t>
            </w:r>
          </w:p>
          <w:p w14:paraId="2EE03C06" w14:textId="77777777" w:rsidR="000C02D2" w:rsidRDefault="001D0A99">
            <w:pPr>
              <w:spacing w:after="225"/>
              <w:jc w:val="both"/>
            </w:pPr>
            <w:r>
              <w:rPr>
                <w:b/>
              </w:rPr>
              <w:t>Yukarıda verilenlerden hangileri ilk Türk devletlerinde hükümdarın görevlerindendir?</w:t>
            </w:r>
          </w:p>
          <w:p w14:paraId="6B6B8E44" w14:textId="77777777" w:rsidR="000C02D2" w:rsidRDefault="001D0A99">
            <w:r>
              <w:t>A) I, II ve III</w:t>
            </w:r>
            <w:r>
              <w:br/>
              <w:t>B) II, III ve IV</w:t>
            </w:r>
            <w:r>
              <w:br/>
              <w:t>C) I, III ve IV</w:t>
            </w:r>
            <w:r>
              <w:br/>
              <w:t>D) I, II ve IV</w:t>
            </w:r>
            <w:r>
              <w:br/>
              <w:t>E) I, II, III ve IV</w:t>
            </w:r>
            <w:r>
              <w:br/>
            </w:r>
            <w:r>
              <w:br/>
            </w:r>
          </w:p>
          <w:p w14:paraId="183DA99C" w14:textId="77777777" w:rsidR="000C02D2" w:rsidRDefault="000C02D2">
            <w:pPr>
              <w:pBdr>
                <w:top w:val="single" w:sz="4" w:space="0" w:color="auto"/>
              </w:pBdr>
            </w:pPr>
          </w:p>
        </w:tc>
      </w:tr>
    </w:tbl>
    <w:p w14:paraId="7BBB45C7" w14:textId="03CF2D59" w:rsidR="000C02D2" w:rsidRDefault="000C02D2" w:rsidP="00AD37FF"/>
    <w:sectPr w:rsidR="000C02D2">
      <w:head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284314" w14:textId="77777777" w:rsidR="009D7144" w:rsidRDefault="009D7144" w:rsidP="00AD37FF">
      <w:pPr>
        <w:spacing w:after="0" w:line="240" w:lineRule="auto"/>
      </w:pPr>
      <w:r>
        <w:separator/>
      </w:r>
    </w:p>
  </w:endnote>
  <w:endnote w:type="continuationSeparator" w:id="0">
    <w:p w14:paraId="17F9FA8C" w14:textId="77777777" w:rsidR="009D7144" w:rsidRDefault="009D7144" w:rsidP="00AD37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E0811F3" w14:textId="77777777" w:rsidR="009D7144" w:rsidRDefault="009D7144" w:rsidP="00AD37FF">
      <w:pPr>
        <w:spacing w:after="0" w:line="240" w:lineRule="auto"/>
      </w:pPr>
      <w:r>
        <w:separator/>
      </w:r>
    </w:p>
  </w:footnote>
  <w:footnote w:type="continuationSeparator" w:id="0">
    <w:p w14:paraId="68D0E584" w14:textId="77777777" w:rsidR="009D7144" w:rsidRDefault="009D7144" w:rsidP="00AD37F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80" w:type="dxa"/>
      <w:tblInd w:w="-636" w:type="dxa"/>
      <w:tbl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insideH w:val="single" w:sz="12" w:space="0" w:color="833C0B" w:themeColor="accent2" w:themeShade="80"/>
        <w:insideV w:val="single" w:sz="12" w:space="0" w:color="833C0B" w:themeColor="accent2" w:themeShade="80"/>
      </w:tblBorders>
      <w:tblLayout w:type="fixed"/>
      <w:tblLook w:val="04A0" w:firstRow="1" w:lastRow="0" w:firstColumn="1" w:lastColumn="0" w:noHBand="0" w:noVBand="1"/>
    </w:tblPr>
    <w:tblGrid>
      <w:gridCol w:w="1849"/>
      <w:gridCol w:w="4201"/>
      <w:gridCol w:w="899"/>
      <w:gridCol w:w="1348"/>
      <w:gridCol w:w="2083"/>
    </w:tblGrid>
    <w:tr w:rsidR="00AD37FF" w14:paraId="253D3C1C" w14:textId="77777777" w:rsidTr="001421A7">
      <w:trPr>
        <w:trHeight w:val="303"/>
      </w:trPr>
      <w:tc>
        <w:tcPr>
          <w:tcW w:w="10380"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70130895" w14:textId="77777777" w:rsidR="00AD37FF" w:rsidRDefault="00AD37FF" w:rsidP="00AD37FF">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AD37FF" w14:paraId="2A0B6EF1" w14:textId="77777777" w:rsidTr="001421A7">
      <w:trPr>
        <w:trHeight w:val="303"/>
      </w:trPr>
      <w:tc>
        <w:tcPr>
          <w:tcW w:w="10380" w:type="dxa"/>
          <w:gridSpan w:val="5"/>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937BAF1" w14:textId="77777777" w:rsidR="00AD37FF" w:rsidRDefault="00AD37FF" w:rsidP="00AD37FF">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2021-2022 EĞİTİM ÖĞRETİM YILI 9 SINIFLAR TARİH  DERSİ 2 </w:t>
          </w:r>
          <w:hyperlink r:id="rId1" w:history="1">
            <w:r>
              <w:rPr>
                <w:rStyle w:val="Kpr"/>
                <w:rFonts w:ascii="Times New Roman" w:hAnsi="Times New Roman" w:cs="Times New Roman"/>
                <w:b/>
                <w:color w:val="000000" w:themeColor="text1"/>
                <w:sz w:val="18"/>
                <w:szCs w:val="18"/>
              </w:rPr>
              <w:t>DÖNEM 1 YAZILI</w:t>
            </w:r>
          </w:hyperlink>
          <w:r>
            <w:rPr>
              <w:rFonts w:ascii="Times New Roman" w:hAnsi="Times New Roman" w:cs="Times New Roman"/>
              <w:b/>
              <w:sz w:val="18"/>
              <w:szCs w:val="18"/>
              <w:u w:val="single"/>
            </w:rPr>
            <w:t xml:space="preserve"> </w:t>
          </w:r>
          <w:r>
            <w:rPr>
              <w:rFonts w:ascii="Times New Roman" w:hAnsi="Times New Roman" w:cs="Times New Roman"/>
              <w:b/>
              <w:sz w:val="18"/>
              <w:szCs w:val="18"/>
            </w:rPr>
            <w:t>SINAVI</w:t>
          </w:r>
        </w:p>
      </w:tc>
    </w:tr>
    <w:tr w:rsidR="00AD37FF" w14:paraId="7FEBBC7C" w14:textId="77777777" w:rsidTr="001421A7">
      <w:trPr>
        <w:trHeight w:hRule="exact" w:val="303"/>
      </w:trPr>
      <w:tc>
        <w:tcPr>
          <w:tcW w:w="184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3ABE0A8" w14:textId="77777777" w:rsidR="00AD37FF" w:rsidRDefault="00AD37FF" w:rsidP="00AD37FF">
          <w:pPr>
            <w:rPr>
              <w:rFonts w:ascii="Times New Roman" w:hAnsi="Times New Roman" w:cs="Times New Roman"/>
              <w:b/>
              <w:sz w:val="18"/>
              <w:szCs w:val="18"/>
            </w:rPr>
          </w:pPr>
          <w:r>
            <w:rPr>
              <w:rFonts w:ascii="Times New Roman" w:hAnsi="Times New Roman" w:cs="Times New Roman"/>
              <w:b/>
              <w:sz w:val="18"/>
              <w:szCs w:val="18"/>
            </w:rPr>
            <w:t xml:space="preserve">ADI </w:t>
          </w:r>
        </w:p>
      </w:tc>
      <w:tc>
        <w:tcPr>
          <w:tcW w:w="420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43D63CFC" w14:textId="77777777" w:rsidR="00AD37FF" w:rsidRDefault="00AD37FF" w:rsidP="00AD37FF">
          <w:pPr>
            <w:jc w:val="center"/>
            <w:rPr>
              <w:rFonts w:ascii="Times New Roman" w:hAnsi="Times New Roman" w:cs="Times New Roman"/>
              <w:b/>
              <w:sz w:val="18"/>
              <w:szCs w:val="18"/>
            </w:rPr>
          </w:pPr>
        </w:p>
      </w:tc>
      <w:tc>
        <w:tcPr>
          <w:tcW w:w="899" w:type="dxa"/>
          <w:vMerge w:val="restart"/>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0CEE72FB" w14:textId="77777777" w:rsidR="00AD37FF" w:rsidRDefault="009D7144" w:rsidP="00AD37FF">
          <w:pPr>
            <w:jc w:val="center"/>
            <w:rPr>
              <w:rFonts w:ascii="Times New Roman" w:hAnsi="Times New Roman" w:cs="Times New Roman"/>
              <w:b/>
              <w:bCs/>
              <w:color w:val="000000" w:themeColor="text1"/>
              <w:sz w:val="18"/>
              <w:szCs w:val="18"/>
            </w:rPr>
          </w:pPr>
          <w:hyperlink r:id="rId2" w:history="1">
            <w:r w:rsidR="00AD37FF">
              <w:rPr>
                <w:rStyle w:val="Kpr"/>
                <w:rFonts w:ascii="Times New Roman" w:hAnsi="Times New Roman" w:cs="Times New Roman"/>
                <w:b/>
                <w:bCs/>
                <w:color w:val="000000" w:themeColor="text1"/>
                <w:sz w:val="18"/>
                <w:szCs w:val="18"/>
              </w:rPr>
              <w:t>PUAN</w:t>
            </w:r>
          </w:hyperlink>
        </w:p>
      </w:tc>
      <w:tc>
        <w:tcPr>
          <w:tcW w:w="1348"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2BDBC16" w14:textId="77777777" w:rsidR="00AD37FF" w:rsidRDefault="00AD37FF" w:rsidP="00AD37FF">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8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3E5549C" w14:textId="77777777" w:rsidR="00AD37FF" w:rsidRDefault="00AD37FF" w:rsidP="00AD37FF">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AD37FF" w14:paraId="1E22A63D" w14:textId="77777777" w:rsidTr="001421A7">
      <w:trPr>
        <w:trHeight w:hRule="exact" w:val="303"/>
      </w:trPr>
      <w:tc>
        <w:tcPr>
          <w:tcW w:w="184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11AADCC2" w14:textId="77777777" w:rsidR="00AD37FF" w:rsidRDefault="00AD37FF" w:rsidP="00AD37FF">
          <w:pPr>
            <w:rPr>
              <w:rFonts w:ascii="Times New Roman" w:hAnsi="Times New Roman" w:cs="Times New Roman"/>
              <w:b/>
              <w:sz w:val="18"/>
              <w:szCs w:val="18"/>
            </w:rPr>
          </w:pPr>
          <w:r>
            <w:rPr>
              <w:rFonts w:ascii="Times New Roman" w:hAnsi="Times New Roman" w:cs="Times New Roman"/>
              <w:b/>
              <w:sz w:val="18"/>
              <w:szCs w:val="18"/>
            </w:rPr>
            <w:t>SOYADI</w:t>
          </w:r>
        </w:p>
      </w:tc>
      <w:tc>
        <w:tcPr>
          <w:tcW w:w="420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62E3ADC1" w14:textId="77777777" w:rsidR="00AD37FF" w:rsidRDefault="00AD37FF" w:rsidP="00AD37FF">
          <w:pPr>
            <w:jc w:val="center"/>
            <w:rPr>
              <w:rFonts w:ascii="Times New Roman" w:hAnsi="Times New Roman" w:cs="Times New Roman"/>
              <w:b/>
              <w:sz w:val="18"/>
              <w:szCs w:val="18"/>
            </w:rPr>
          </w:pPr>
        </w:p>
      </w:tc>
      <w:tc>
        <w:tcPr>
          <w:tcW w:w="899"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38DB68E" w14:textId="77777777" w:rsidR="00AD37FF" w:rsidRDefault="00AD37FF" w:rsidP="00AD37FF">
          <w:pPr>
            <w:rPr>
              <w:rFonts w:ascii="Times New Roman" w:hAnsi="Times New Roman" w:cs="Times New Roman"/>
              <w:b/>
              <w:bCs/>
              <w:color w:val="000000" w:themeColor="text1"/>
              <w:sz w:val="18"/>
              <w:szCs w:val="18"/>
            </w:rPr>
          </w:pPr>
        </w:p>
      </w:tc>
      <w:tc>
        <w:tcPr>
          <w:tcW w:w="1348"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7EA13F92" w14:textId="77777777" w:rsidR="00AD37FF" w:rsidRDefault="00AD37FF" w:rsidP="00AD37FF">
          <w:pPr>
            <w:jc w:val="center"/>
            <w:rPr>
              <w:rFonts w:ascii="Times New Roman" w:hAnsi="Times New Roman" w:cs="Times New Roman"/>
              <w:b/>
              <w:sz w:val="18"/>
              <w:szCs w:val="18"/>
            </w:rPr>
          </w:pPr>
        </w:p>
      </w:tc>
      <w:tc>
        <w:tcPr>
          <w:tcW w:w="208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0B10CA04" w14:textId="77777777" w:rsidR="00AD37FF" w:rsidRDefault="00AD37FF" w:rsidP="00AD37FF">
          <w:pPr>
            <w:jc w:val="center"/>
            <w:rPr>
              <w:rFonts w:ascii="Times New Roman" w:hAnsi="Times New Roman" w:cs="Times New Roman"/>
              <w:b/>
              <w:sz w:val="18"/>
              <w:szCs w:val="18"/>
            </w:rPr>
          </w:pPr>
        </w:p>
      </w:tc>
    </w:tr>
    <w:tr w:rsidR="00AD37FF" w14:paraId="0F966B93" w14:textId="77777777" w:rsidTr="001421A7">
      <w:trPr>
        <w:trHeight w:hRule="exact" w:val="303"/>
      </w:trPr>
      <w:tc>
        <w:tcPr>
          <w:tcW w:w="1849"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32504123" w14:textId="77777777" w:rsidR="00AD37FF" w:rsidRDefault="00AD37FF" w:rsidP="00AD37FF">
          <w:pPr>
            <w:rPr>
              <w:rFonts w:ascii="Times New Roman" w:hAnsi="Times New Roman" w:cs="Times New Roman"/>
              <w:b/>
              <w:sz w:val="18"/>
              <w:szCs w:val="18"/>
            </w:rPr>
          </w:pPr>
          <w:r>
            <w:rPr>
              <w:rFonts w:ascii="Times New Roman" w:hAnsi="Times New Roman" w:cs="Times New Roman"/>
              <w:b/>
              <w:sz w:val="18"/>
              <w:szCs w:val="18"/>
            </w:rPr>
            <w:t>SINIFI - NO</w:t>
          </w:r>
        </w:p>
      </w:tc>
      <w:tc>
        <w:tcPr>
          <w:tcW w:w="4201"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4BDFA06C" w14:textId="77777777" w:rsidR="00AD37FF" w:rsidRDefault="00AD37FF" w:rsidP="00AD37FF">
          <w:pPr>
            <w:jc w:val="center"/>
            <w:rPr>
              <w:rFonts w:ascii="Times New Roman" w:hAnsi="Times New Roman" w:cs="Times New Roman"/>
              <w:b/>
              <w:sz w:val="18"/>
              <w:szCs w:val="18"/>
            </w:rPr>
          </w:pPr>
        </w:p>
      </w:tc>
      <w:tc>
        <w:tcPr>
          <w:tcW w:w="899" w:type="dxa"/>
          <w:vMerge/>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hideMark/>
        </w:tcPr>
        <w:p w14:paraId="5D1A3EBA" w14:textId="77777777" w:rsidR="00AD37FF" w:rsidRDefault="00AD37FF" w:rsidP="00AD37FF">
          <w:pPr>
            <w:rPr>
              <w:rFonts w:ascii="Times New Roman" w:hAnsi="Times New Roman" w:cs="Times New Roman"/>
              <w:b/>
              <w:bCs/>
              <w:color w:val="000000" w:themeColor="text1"/>
              <w:sz w:val="18"/>
              <w:szCs w:val="18"/>
            </w:rPr>
          </w:pPr>
        </w:p>
      </w:tc>
      <w:tc>
        <w:tcPr>
          <w:tcW w:w="1348"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52E54A33" w14:textId="77777777" w:rsidR="00AD37FF" w:rsidRDefault="00AD37FF" w:rsidP="00AD37FF">
          <w:pPr>
            <w:jc w:val="center"/>
            <w:rPr>
              <w:rFonts w:ascii="Times New Roman" w:hAnsi="Times New Roman" w:cs="Times New Roman"/>
              <w:b/>
              <w:sz w:val="18"/>
              <w:szCs w:val="18"/>
            </w:rPr>
          </w:pPr>
        </w:p>
      </w:tc>
      <w:tc>
        <w:tcPr>
          <w:tcW w:w="2083" w:type="dxa"/>
          <w:tcBorders>
            <w:top w:val="single" w:sz="12" w:space="0" w:color="833C0B" w:themeColor="accent2" w:themeShade="80"/>
            <w:left w:val="single" w:sz="12" w:space="0" w:color="833C0B" w:themeColor="accent2" w:themeShade="80"/>
            <w:bottom w:val="single" w:sz="12" w:space="0" w:color="833C0B" w:themeColor="accent2" w:themeShade="80"/>
            <w:right w:val="single" w:sz="12" w:space="0" w:color="833C0B" w:themeColor="accent2" w:themeShade="80"/>
          </w:tcBorders>
          <w:vAlign w:val="center"/>
        </w:tcPr>
        <w:p w14:paraId="415C5E32" w14:textId="77777777" w:rsidR="00AD37FF" w:rsidRDefault="00AD37FF" w:rsidP="00AD37FF">
          <w:pPr>
            <w:jc w:val="center"/>
            <w:rPr>
              <w:rFonts w:ascii="Times New Roman" w:hAnsi="Times New Roman" w:cs="Times New Roman"/>
              <w:b/>
              <w:sz w:val="18"/>
              <w:szCs w:val="18"/>
            </w:rPr>
          </w:pPr>
        </w:p>
      </w:tc>
    </w:tr>
  </w:tbl>
  <w:p w14:paraId="1EBC24D7" w14:textId="7D48D9D7" w:rsidR="00AD37FF" w:rsidRDefault="00AD37FF">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7"/>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02D2"/>
    <w:rsid w:val="000C02D2"/>
    <w:rsid w:val="001421A7"/>
    <w:rsid w:val="001D0A99"/>
    <w:rsid w:val="00374E92"/>
    <w:rsid w:val="009D7144"/>
    <w:rsid w:val="00AD37FF"/>
    <w:rsid w:val="00B705C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7D6AB9"/>
  <w15:docId w15:val="{B2CF28CA-DCD4-4CBE-8BCC-535643BC1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AD37F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AD37FF"/>
  </w:style>
  <w:style w:type="paragraph" w:styleId="AltBilgi">
    <w:name w:val="footer"/>
    <w:basedOn w:val="Normal"/>
    <w:link w:val="AltBilgiChar"/>
    <w:uiPriority w:val="99"/>
    <w:unhideWhenUsed/>
    <w:rsid w:val="00AD37F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AD37FF"/>
  </w:style>
  <w:style w:type="character" w:styleId="Kpr">
    <w:name w:val="Hyperlink"/>
    <w:basedOn w:val="VarsaylanParagrafYazTipi"/>
    <w:uiPriority w:val="99"/>
    <w:unhideWhenUsed/>
    <w:rsid w:val="00AD37FF"/>
    <w:rPr>
      <w:color w:val="0563C1" w:themeColor="hyperlink"/>
      <w:u w:val="single"/>
    </w:rPr>
  </w:style>
  <w:style w:type="character" w:styleId="zmlenmeyenBahsetme">
    <w:name w:val="Unresolved Mention"/>
    <w:basedOn w:val="VarsaylanParagrafYazTipi"/>
    <w:uiPriority w:val="99"/>
    <w:semiHidden/>
    <w:unhideWhenUsed/>
    <w:rsid w:val="001421A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376781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 /><Relationship Id="rId3" Type="http://schemas.openxmlformats.org/officeDocument/2006/relationships/webSettings" Target="webSettings.xml" /><Relationship Id="rId7" Type="http://schemas.openxmlformats.org/officeDocument/2006/relationships/fontTable" Target="fontTable.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eader" Target="header1.xml" /><Relationship Id="rId5" Type="http://schemas.openxmlformats.org/officeDocument/2006/relationships/endnotes" Target="endnotes.xml" /><Relationship Id="rId4" Type="http://schemas.openxmlformats.org/officeDocument/2006/relationships/footnotes" Target="footnotes.xml" /></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 /><Relationship Id="rId1" Type="http://schemas.openxmlformats.org/officeDocument/2006/relationships/hyperlink" Target="https://www.sorubak.com" TargetMode="External"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1098</Words>
  <Characters>6265</Characters>
  <Application>Microsoft Office Word</Application>
  <DocSecurity>0</DocSecurity>
  <Lines>52</Lines>
  <Paragraphs>14</Paragraphs>
  <ScaleCrop>false</ScaleCrop>
  <Company/>
  <LinksUpToDate>false</LinksUpToDate>
  <CharactersWithSpaces>7349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EDA</dc:creator>
  <cp:lastModifiedBy>Hasan Ayık</cp:lastModifiedBy>
  <cp:revision>4</cp:revision>
  <dcterms:created xsi:type="dcterms:W3CDTF">2022-03-14T10:47:00Z</dcterms:created>
  <dcterms:modified xsi:type="dcterms:W3CDTF">2022-03-25T18:37:00Z</dcterms:modified>
</cp:coreProperties>
</file>