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88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976"/>
        <w:gridCol w:w="1990"/>
        <w:gridCol w:w="1280"/>
      </w:tblGrid>
      <w:tr w:rsidR="00B900BD" w:rsidRPr="00334018" w14:paraId="54F3FBA0" w14:textId="77777777" w:rsidTr="00B900BD">
        <w:trPr>
          <w:trHeight w:val="286"/>
        </w:trPr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E89E6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F36E117" wp14:editId="776639F8">
                  <wp:extent cx="1061085" cy="716280"/>
                  <wp:effectExtent l="0" t="0" r="5715" b="7620"/>
                  <wp:docPr id="2" name="Resim 2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398A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ADI VE SOY </w:t>
            </w:r>
            <w:proofErr w:type="gramStart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ADI  :</w:t>
            </w:r>
            <w:proofErr w:type="gramEnd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      </w:t>
            </w:r>
          </w:p>
          <w:p w14:paraId="63B515B5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SINIFI VE NO.      :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0EB1E6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0FCB82AC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ALDIĞI PUAN:</w:t>
            </w:r>
          </w:p>
          <w:p w14:paraId="0D60CA38" w14:textId="77777777" w:rsidR="00B900BD" w:rsidRPr="00334018" w:rsidRDefault="00B900BD" w:rsidP="00325CA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553A6FA1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vMerge w:val="restart"/>
            <w:tcBorders>
              <w:left w:val="nil"/>
            </w:tcBorders>
            <w:vAlign w:val="center"/>
          </w:tcPr>
          <w:p w14:paraId="3DD9508D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25CA1" w:rsidRPr="00334018" w14:paraId="0E001C18" w14:textId="77777777" w:rsidTr="00CA410C">
        <w:trPr>
          <w:trHeight w:val="223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91120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6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2D6F7" w14:textId="58CA65F3" w:rsidR="00325CA1" w:rsidRPr="00334018" w:rsidRDefault="000E6EC2" w:rsidP="00B9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2021-2022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EĞİTİM-ÖĞRETİM YILI CUMHURİYET ANADOLU LİSESİ</w:t>
            </w:r>
          </w:p>
          <w:p w14:paraId="5E5D6924" w14:textId="77777777" w:rsidR="00325CA1" w:rsidRPr="00334018" w:rsidRDefault="00616D83" w:rsidP="00F9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.SINIF </w:t>
            </w:r>
            <w:r w:rsidR="00B823F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TEMEL DİNİ BİLGİLER 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DERSİ </w:t>
            </w:r>
            <w:proofErr w:type="gramStart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.DÖNEM</w:t>
            </w:r>
            <w:proofErr w:type="gramEnd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.ORTAK SINAVI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14:paraId="409778BF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</w:pPr>
          </w:p>
        </w:tc>
      </w:tr>
    </w:tbl>
    <w:p w14:paraId="35427CFE" w14:textId="77777777" w:rsidR="00016A29" w:rsidRPr="00334018" w:rsidRDefault="00016A29" w:rsidP="0072481E">
      <w:pPr>
        <w:rPr>
          <w:rFonts w:cstheme="minorHAnsi"/>
          <w:b/>
          <w:bCs/>
          <w:sz w:val="20"/>
          <w:szCs w:val="20"/>
        </w:rPr>
        <w:sectPr w:rsidR="00016A29" w:rsidRPr="00334018" w:rsidSect="001879E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2C1DF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1- Aşağıdakilerden hangisi imanın geçerlilik şartlarından biri olamaz?</w:t>
      </w:r>
    </w:p>
    <w:p w14:paraId="72AA4F2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İman, yeis (ümitsizlik) halinde olmamalıdır.</w:t>
      </w:r>
    </w:p>
    <w:p w14:paraId="0AAAB1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Samimi bir imanda şüphe olmamalıdır.</w:t>
      </w:r>
    </w:p>
    <w:p w14:paraId="516A652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İman esaslarından bazılarının kabul edilmemesi imana zarar vermez.</w:t>
      </w:r>
    </w:p>
    <w:p w14:paraId="79B6AD4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İmanın herhangi bir baskı olmaksızın kişinin özgür iradesiyle gerçekleşmesi gerekir.</w:t>
      </w:r>
    </w:p>
    <w:p w14:paraId="70236F0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İman edilmesi gereken şeylerin tamamına eksiksiz bir şekilde iman etmek gerekir.</w:t>
      </w:r>
    </w:p>
    <w:p w14:paraId="1A66B2A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70E0DEE0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 xml:space="preserve">2-“Dilinden ve elinden (gelecek kötülükler konusunda) 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Müslümanlar’ın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 xml:space="preserve"> güven içinde oldukları</w:t>
      </w:r>
      <w:r w:rsidR="006D732A">
        <w:rPr>
          <w:rFonts w:asciiTheme="minorHAnsi" w:hAnsiTheme="minorHAnsi" w:cstheme="minorHAnsi"/>
          <w:b/>
          <w:sz w:val="20"/>
          <w:szCs w:val="20"/>
        </w:rPr>
        <w:t xml:space="preserve"> kimse</w:t>
      </w:r>
      <w:r w:rsidR="00143898">
        <w:rPr>
          <w:rFonts w:asciiTheme="minorHAnsi" w:hAnsiTheme="minorHAnsi" w:cstheme="minorHAnsi"/>
          <w:b/>
          <w:sz w:val="20"/>
          <w:szCs w:val="20"/>
        </w:rPr>
        <w:t xml:space="preserve">dir!” </w:t>
      </w:r>
    </w:p>
    <w:p w14:paraId="7DD31D4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Yukarıdaki hadiste Peygamber Efendimiz (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s.a.v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>.) kimleri tarif etmiştir?</w:t>
      </w:r>
    </w:p>
    <w:p w14:paraId="271707D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A) Müslümanları</w:t>
      </w:r>
    </w:p>
    <w:p w14:paraId="3994448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Fasıkları</w:t>
      </w:r>
      <w:proofErr w:type="spellEnd"/>
    </w:p>
    <w:p w14:paraId="0815DA3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C) Münafıkları</w:t>
      </w:r>
    </w:p>
    <w:p w14:paraId="496059E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D) Kafirleri</w:t>
      </w:r>
    </w:p>
    <w:p w14:paraId="1065AD1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 Müşrikleri</w:t>
      </w:r>
    </w:p>
    <w:p w14:paraId="27AD16D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36529372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3-</w:t>
      </w:r>
      <w:r w:rsidRPr="00334018">
        <w:rPr>
          <w:rFonts w:asciiTheme="minorHAnsi" w:hAnsiTheme="minorHAnsi" w:cstheme="minorHAnsi"/>
          <w:sz w:val="20"/>
          <w:szCs w:val="20"/>
        </w:rPr>
        <w:t>“(Ey Muhammed!) Kitaptan sana vahyolunanı oku, namazı da dosdoğru kıl. Çünkü namaz,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insanı hayasızlıktan ve kötülükten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alıkor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 Allah’ı anmak (olan namaz) elbette en büyük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ibadettir. Allah yaptıklarınızı biliyor.”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Ankebût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suresi, 45.ayet.)</w:t>
      </w:r>
    </w:p>
    <w:p w14:paraId="18EF459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ayetten, aşağıdakilerden hangisi çıkartılamaz?</w:t>
      </w:r>
    </w:p>
    <w:p w14:paraId="2E4EA9F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 insanın kötülük yapmasını engeller</w:t>
      </w:r>
    </w:p>
    <w:p w14:paraId="1ADC6F2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Namazı cemaatle kılmalıyız</w:t>
      </w:r>
    </w:p>
    <w:p w14:paraId="15A225D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Allah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yaptıklarımızı bilmektedir.</w:t>
      </w:r>
    </w:p>
    <w:p w14:paraId="08931CD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Namaz, Allah’ı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anmaktır.</w:t>
      </w:r>
    </w:p>
    <w:p w14:paraId="0EC685F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Namazı kurallarına uyarak kılmalıyız.</w:t>
      </w:r>
    </w:p>
    <w:p w14:paraId="710DA24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3185AC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4-. Namazın kılınışı ile ilgili aşağıda verilen cümlelerden hangisi yanlıştır?</w:t>
      </w:r>
    </w:p>
    <w:p w14:paraId="4860945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Farz namazların üç ve dördüncü rekâtında sure okunmaz.</w:t>
      </w:r>
    </w:p>
    <w:p w14:paraId="3C27789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B) Yatsı namazının ilk sünnetinde ilk oturuşta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Tahiyyat’tan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sonra üçüncü rekâta kalkılır.</w:t>
      </w:r>
    </w:p>
    <w:p w14:paraId="514B02E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C)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Vitr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vâcib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namazında üçüncü rekâtta Fatiha ile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Kunut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duaları arasında sure okunur.</w:t>
      </w:r>
    </w:p>
    <w:p w14:paraId="45BBA9B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D) İkindi namazının sünnetinde üçüncü rekâta kalkınca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Sübhâneke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okunur.</w:t>
      </w:r>
    </w:p>
    <w:p w14:paraId="4B6AC21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E) Cenaze namazı rükû ve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secdesiz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bir namazdır.</w:t>
      </w:r>
    </w:p>
    <w:p w14:paraId="59A5132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2CDC5905" w14:textId="77777777" w:rsidR="00F61A5B" w:rsidRPr="00334018" w:rsidRDefault="00F61A5B" w:rsidP="0014389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“Safları düzgün tutun, omuzları bir hizaya getirin, boşlukları doldurun, safa girerken kardeşlerinize, ellerinizi hafifçe dokundurun, şeytana açık yerler bırakmayın. Kim safları sık tutarsa</w:t>
      </w:r>
      <w:r w:rsidR="0014389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Allah onu hayra eriştirir. Kim de saflar arasında boşluk bırakırsa Allah onu hayra eriştirmez.”(Müslim,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Mesâcid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, 282.)</w:t>
      </w:r>
    </w:p>
    <w:p w14:paraId="1C4FE1D8" w14:textId="77777777" w:rsidR="00F61A5B" w:rsidRPr="00334018" w:rsidRDefault="00334018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5-</w:t>
      </w:r>
      <w:r w:rsidR="00F61A5B" w:rsidRPr="00334018">
        <w:rPr>
          <w:rFonts w:asciiTheme="minorHAnsi" w:hAnsiTheme="minorHAnsi" w:cstheme="minorHAnsi"/>
          <w:b/>
          <w:bCs/>
          <w:sz w:val="20"/>
          <w:szCs w:val="20"/>
        </w:rPr>
        <w:t>Aşağıdakilerden hangisi, yukarıdaki hadisten çıkarılabilecek ilkelerden biri olamaz?</w:t>
      </w:r>
    </w:p>
    <w:p w14:paraId="3F97EAD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Namazda safların düzgün olması önemlidir.</w:t>
      </w:r>
    </w:p>
    <w:p w14:paraId="42183B7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Safların düzgün olması için ayakların</w:t>
      </w:r>
      <w:r w:rsidR="001E0DAB">
        <w:rPr>
          <w:rFonts w:asciiTheme="minorHAnsi" w:hAnsiTheme="minorHAnsi" w:cstheme="minorHAnsi"/>
          <w:sz w:val="20"/>
          <w:szCs w:val="20"/>
        </w:rPr>
        <w:t xml:space="preserve"> bir hizada olması </w:t>
      </w:r>
      <w:r w:rsidRPr="00334018">
        <w:rPr>
          <w:rFonts w:asciiTheme="minorHAnsi" w:hAnsiTheme="minorHAnsi" w:cstheme="minorHAnsi"/>
          <w:sz w:val="20"/>
          <w:szCs w:val="20"/>
        </w:rPr>
        <w:t>gerekir</w:t>
      </w:r>
    </w:p>
    <w:p w14:paraId="36AE923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Safları sık tutan hayra erişir.</w:t>
      </w:r>
    </w:p>
    <w:p w14:paraId="622BE1C1" w14:textId="77777777" w:rsidR="001E0DAB" w:rsidRPr="00334018" w:rsidRDefault="001E0DA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Saf düzenine dikkat etmeyeni Allah hayra eriştirmez.</w:t>
      </w:r>
    </w:p>
    <w:p w14:paraId="4880958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Cemaatle namaza katılan, öncelikle boş safları doldurmalıdır.</w:t>
      </w:r>
    </w:p>
    <w:p w14:paraId="07F57C3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6FAC1755" w14:textId="77777777" w:rsidR="00F61A5B" w:rsidRPr="00334018" w:rsidRDefault="00F61A5B" w:rsidP="007470B0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6-Cenaze namazında okunması gerekenler, aşağıdaki seçeneklerin hangisinde doğru olarak</w:t>
      </w:r>
      <w:r w:rsidR="007470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>sıralanmıştır?</w:t>
      </w:r>
    </w:p>
    <w:p w14:paraId="38081CA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Cenaze Duası </w:t>
      </w:r>
    </w:p>
    <w:p w14:paraId="2A40076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Salli-Bârik-Sübhaneke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756931B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Cenaze Duası,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FA4386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3A13BC6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E) Fatiha, Cenaze Duası,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</w:p>
    <w:p w14:paraId="22307D9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394FA59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 xml:space="preserve">7-Zekatla ilgili aşağıda verilen bilgilerden hangisi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yanlıştır?</w:t>
      </w:r>
    </w:p>
    <w:p w14:paraId="3F9126A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proofErr w:type="gramStart"/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zekat </w:t>
      </w:r>
      <w:r w:rsidR="001E0DAB">
        <w:rPr>
          <w:rFonts w:asciiTheme="minorHAnsi" w:hAnsiTheme="minorHAnsi" w:cstheme="minorHAnsi"/>
          <w:sz w:val="20"/>
          <w:szCs w:val="20"/>
        </w:rPr>
        <w:t xml:space="preserve">sayesinde cimrilikten kurtulmuş </w:t>
      </w:r>
      <w:r w:rsidRPr="00334018">
        <w:rPr>
          <w:rFonts w:asciiTheme="minorHAnsi" w:hAnsiTheme="minorHAnsi" w:cstheme="minorHAnsi"/>
          <w:sz w:val="20"/>
          <w:szCs w:val="20"/>
        </w:rPr>
        <w:t>olur,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yoksulları daha çok düşünmeye başlar.</w:t>
      </w:r>
    </w:p>
    <w:p w14:paraId="3E843AA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proofErr w:type="gramStart"/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namaz ve or</w:t>
      </w:r>
      <w:r w:rsidR="001E0DAB">
        <w:rPr>
          <w:rFonts w:asciiTheme="minorHAnsi" w:hAnsiTheme="minorHAnsi" w:cstheme="minorHAnsi"/>
          <w:sz w:val="20"/>
          <w:szCs w:val="20"/>
        </w:rPr>
        <w:t xml:space="preserve">uç ibadetleri gibi İslam öncesi </w:t>
      </w:r>
      <w:r w:rsidRPr="00334018">
        <w:rPr>
          <w:rFonts w:asciiTheme="minorHAnsi" w:hAnsiTheme="minorHAnsi" w:cstheme="minorHAnsi"/>
          <w:sz w:val="20"/>
          <w:szCs w:val="20"/>
        </w:rPr>
        <w:t>ümmetlerde de bulunan bir ibadettir.</w:t>
      </w:r>
    </w:p>
    <w:p w14:paraId="71CB8AD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Zekatla yükümlü olduğu halde onu vermeyen kimse bundan sorumlu değildir.</w:t>
      </w:r>
    </w:p>
    <w:p w14:paraId="289A0FF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Zekatı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verilmeye</w:t>
      </w:r>
      <w:r w:rsidR="001E0DAB">
        <w:rPr>
          <w:rFonts w:asciiTheme="minorHAnsi" w:hAnsiTheme="minorHAnsi" w:cstheme="minorHAnsi"/>
          <w:sz w:val="20"/>
          <w:szCs w:val="20"/>
        </w:rPr>
        <w:t xml:space="preserve">n mal dinimizce temiz sayılmaz, </w:t>
      </w:r>
      <w:r w:rsidRPr="00334018">
        <w:rPr>
          <w:rFonts w:asciiTheme="minorHAnsi" w:hAnsiTheme="minorHAnsi" w:cstheme="minorHAnsi"/>
          <w:sz w:val="20"/>
          <w:szCs w:val="20"/>
        </w:rPr>
        <w:t>bereketsizdir.</w:t>
      </w:r>
    </w:p>
    <w:p w14:paraId="3963DAB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proofErr w:type="gramStart"/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Nisab</w:t>
      </w:r>
      <w:proofErr w:type="spellEnd"/>
      <w:proofErr w:type="gramEnd"/>
      <w:r w:rsidRPr="00334018">
        <w:rPr>
          <w:rFonts w:asciiTheme="minorHAnsi" w:hAnsiTheme="minorHAnsi" w:cstheme="minorHAnsi"/>
          <w:sz w:val="20"/>
          <w:szCs w:val="20"/>
        </w:rPr>
        <w:t>;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zekat,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fitre ve kurban gibi ibadetler için konulan bir zenginlik ölçüsüdür.</w:t>
      </w:r>
    </w:p>
    <w:p w14:paraId="46CB543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016B57E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 xml:space="preserve">8-Aşağıdakilerden hangisi namazı </w:t>
      </w:r>
      <w:r w:rsidRPr="00334018">
        <w:rPr>
          <w:rFonts w:asciiTheme="minorHAnsi" w:hAnsiTheme="minorHAnsi" w:cstheme="minorHAnsi"/>
          <w:b/>
          <w:bCs/>
          <w:sz w:val="20"/>
          <w:szCs w:val="20"/>
          <w:u w:val="single"/>
        </w:rPr>
        <w:t>bozmaz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0E17945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A)Namazda gülmek  </w:t>
      </w:r>
    </w:p>
    <w:p w14:paraId="39A3285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B)Namazda bir şey yiyip içme      </w:t>
      </w:r>
    </w:p>
    <w:p w14:paraId="434EBF2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Namazda selam alma -verme          </w:t>
      </w:r>
    </w:p>
    <w:p w14:paraId="3F07DF6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D)Oturuşta   </w:t>
      </w:r>
      <w:proofErr w:type="spellStart"/>
      <w:proofErr w:type="gramStart"/>
      <w:r w:rsidRPr="00334018">
        <w:rPr>
          <w:rFonts w:asciiTheme="minorHAnsi" w:hAnsiTheme="minorHAnsi" w:cstheme="minorHAnsi"/>
          <w:bCs/>
          <w:sz w:val="20"/>
          <w:szCs w:val="20"/>
        </w:rPr>
        <w:t>ettehiyyatü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 okuma</w:t>
      </w:r>
      <w:proofErr w:type="gram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  </w:t>
      </w:r>
    </w:p>
    <w:p w14:paraId="2C137BD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E)Göğsünü kıbleden çevirme</w:t>
      </w:r>
    </w:p>
    <w:p w14:paraId="0283C5A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144133AA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9-“Müslümanlar Ramazan ayına büyük önem verirler. Çünkü…”</w:t>
      </w:r>
    </w:p>
    <w:p w14:paraId="2467BE81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Yukarıdaki cümle aşağıdakilerden hangisi ile tamamlanamaz?</w:t>
      </w:r>
    </w:p>
    <w:p w14:paraId="3B0418C1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A) </w:t>
      </w:r>
      <w:proofErr w:type="spellStart"/>
      <w:r w:rsidRPr="00334018">
        <w:rPr>
          <w:rFonts w:asciiTheme="minorHAnsi" w:eastAsiaTheme="minorHAnsi" w:hAnsiTheme="minorHAnsi" w:cstheme="minorHAnsi"/>
          <w:sz w:val="20"/>
          <w:szCs w:val="20"/>
        </w:rPr>
        <w:t>Kur’ân</w:t>
      </w:r>
      <w:proofErr w:type="spellEnd"/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 bu ayda indirilmeye başlanmıştır.</w:t>
      </w:r>
    </w:p>
    <w:p w14:paraId="27367F4E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B) Kadir gecesi bu aydadır.</w:t>
      </w:r>
    </w:p>
    <w:p w14:paraId="70BE88FB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C) Bu ay oruç ayıdır.</w:t>
      </w:r>
    </w:p>
    <w:p w14:paraId="589A077C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D) Teravih namazı bu ayda kılınır.</w:t>
      </w:r>
    </w:p>
    <w:p w14:paraId="281DF51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E) Bu ayda hac yapılır.</w:t>
      </w:r>
    </w:p>
    <w:p w14:paraId="2050536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449CDE1A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 xml:space="preserve">10- Aşağıdakilerin hangisi </w:t>
      </w:r>
      <w:r w:rsidR="001E0DAB">
        <w:rPr>
          <w:rFonts w:asciiTheme="minorHAnsi" w:hAnsiTheme="minorHAnsi" w:cstheme="minorHAnsi"/>
          <w:b/>
          <w:sz w:val="20"/>
          <w:szCs w:val="20"/>
        </w:rPr>
        <w:t xml:space="preserve">Allah’ın orucu emretmesinin sebeplerinden biri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değildir?</w:t>
      </w:r>
    </w:p>
    <w:p w14:paraId="5101680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Kişi beden ve ruh yönünden, oruçla huzur bulur.</w:t>
      </w:r>
    </w:p>
    <w:p w14:paraId="3E01CE6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Sadece Allah emrettiği için bir süre isteklerinden uzak kalan insan, oruçla eğitilir, sabrı öğrenir.</w:t>
      </w:r>
    </w:p>
    <w:p w14:paraId="6658462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Oruç,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kısa sürelide olsa yoksulların halini hissetme, onlara karşı daha şefkatli olma bilinci kazandırır.</w:t>
      </w:r>
    </w:p>
    <w:p w14:paraId="6387D587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 xml:space="preserve">İnsan bir ay boyunca açlık çekmesi </w:t>
      </w:r>
      <w:r w:rsidR="001E0DAB">
        <w:rPr>
          <w:rFonts w:asciiTheme="minorHAnsi" w:hAnsiTheme="minorHAnsi" w:cstheme="minorHAnsi"/>
          <w:sz w:val="20"/>
          <w:szCs w:val="20"/>
        </w:rPr>
        <w:t>sayesinde zayıflar, rejim yapmış olur</w:t>
      </w:r>
      <w:r w:rsidRPr="00334018">
        <w:rPr>
          <w:rFonts w:asciiTheme="minorHAnsi" w:hAnsiTheme="minorHAnsi" w:cstheme="minorHAnsi"/>
          <w:sz w:val="20"/>
          <w:szCs w:val="20"/>
        </w:rPr>
        <w:t>.</w:t>
      </w:r>
    </w:p>
    <w:p w14:paraId="6D177EF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Hz.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Peygamber, hakkıyla oruç tutan kişinin geçmiş günahlarının bağışlanacağını söylemiştir.</w:t>
      </w:r>
    </w:p>
    <w:p w14:paraId="396E0120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C2E022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11- Orucun farz olmasının şartları arasından hangisi yoktur?</w:t>
      </w:r>
    </w:p>
    <w:p w14:paraId="1C15E16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 olmak</w:t>
      </w:r>
    </w:p>
    <w:p w14:paraId="0E75AFC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Ergenlik çağında ve akıl sahibi olmak</w:t>
      </w:r>
    </w:p>
    <w:p w14:paraId="53E3FF1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Hür olmak</w:t>
      </w:r>
    </w:p>
    <w:p w14:paraId="6CBED55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>Oruç tutmaya gücü yetmek</w:t>
      </w:r>
    </w:p>
    <w:p w14:paraId="700C958B" w14:textId="77777777" w:rsidR="00F61A5B" w:rsidRPr="00334018" w:rsidRDefault="00F61A5B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Mukim ( yerleşik ) olmak</w:t>
      </w:r>
    </w:p>
    <w:p w14:paraId="2DD1F566" w14:textId="77777777" w:rsidR="001E0DAB" w:rsidRDefault="001E0DAB" w:rsidP="00334018">
      <w:pPr>
        <w:spacing w:after="0"/>
        <w:rPr>
          <w:rFonts w:cstheme="minorHAnsi"/>
          <w:bCs/>
          <w:sz w:val="20"/>
          <w:szCs w:val="20"/>
        </w:rPr>
      </w:pPr>
    </w:p>
    <w:p w14:paraId="6AC0264A" w14:textId="77777777" w:rsidR="007470B0" w:rsidRDefault="007470B0" w:rsidP="00334018">
      <w:pPr>
        <w:spacing w:after="0"/>
        <w:rPr>
          <w:rFonts w:cstheme="minorHAnsi"/>
          <w:bCs/>
          <w:sz w:val="20"/>
          <w:szCs w:val="20"/>
        </w:rPr>
      </w:pPr>
    </w:p>
    <w:p w14:paraId="6889D5B9" w14:textId="77777777" w:rsidR="00F61A5B" w:rsidRPr="006D732A" w:rsidRDefault="00F61A5B" w:rsidP="00334018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lastRenderedPageBreak/>
        <w:t>I- Kaza orucu Ramazan’da hasta ve yolcu olduğu için oruç tutmayanların Ramazan</w:t>
      </w:r>
      <w:r w:rsidR="00334018" w:rsidRPr="006D732A">
        <w:rPr>
          <w:rFonts w:cstheme="minorHAnsi"/>
          <w:bCs/>
          <w:sz w:val="20"/>
          <w:szCs w:val="20"/>
        </w:rPr>
        <w:t xml:space="preserve"> </w:t>
      </w:r>
      <w:r w:rsidRPr="006D732A">
        <w:rPr>
          <w:rFonts w:cstheme="minorHAnsi"/>
          <w:bCs/>
          <w:sz w:val="20"/>
          <w:szCs w:val="20"/>
        </w:rPr>
        <w:t>sonrasında bire bir tuttukları oruçtur.</w:t>
      </w:r>
    </w:p>
    <w:p w14:paraId="0AD9092E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II- Ramazan orucu Farz ve vacip oruçların dışındaki oruçtur.</w:t>
      </w:r>
    </w:p>
    <w:p w14:paraId="4341DD90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III- Nafile oruç Ramazan ayında tutulan ve farz olan oruçtur.</w:t>
      </w:r>
    </w:p>
    <w:p w14:paraId="50DDAB76" w14:textId="77777777" w:rsidR="00F61A5B" w:rsidRPr="006D732A" w:rsidRDefault="00F61A5B" w:rsidP="007D709F">
      <w:pPr>
        <w:spacing w:after="0"/>
        <w:jc w:val="both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IV- Vacip oruç Farz olmayan bir orucun bozulması halinde onun yerine tutulması gereken oruçtur</w:t>
      </w:r>
    </w:p>
    <w:p w14:paraId="6307B903" w14:textId="77777777" w:rsidR="00F61A5B" w:rsidRPr="006D732A" w:rsidRDefault="00334018" w:rsidP="006D732A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12-</w:t>
      </w:r>
      <w:r w:rsidR="00F61A5B" w:rsidRPr="00334018">
        <w:rPr>
          <w:rFonts w:cstheme="minorHAnsi"/>
          <w:b/>
          <w:bCs/>
          <w:sz w:val="20"/>
          <w:szCs w:val="20"/>
        </w:rPr>
        <w:t>Yukarıda verilen kavram ve açıklamalarının doğru eşleşebilmesi için hangi açıklamaların yer</w:t>
      </w:r>
      <w:r w:rsidR="006D732A">
        <w:rPr>
          <w:rFonts w:cstheme="minorHAnsi"/>
          <w:b/>
          <w:bCs/>
          <w:sz w:val="20"/>
          <w:szCs w:val="20"/>
        </w:rPr>
        <w:t xml:space="preserve"> </w:t>
      </w:r>
      <w:r w:rsidR="00F61A5B" w:rsidRPr="00334018">
        <w:rPr>
          <w:rFonts w:cstheme="minorHAnsi"/>
          <w:b/>
          <w:bCs/>
          <w:sz w:val="20"/>
          <w:szCs w:val="20"/>
        </w:rPr>
        <w:t>değiştirmesi gerekmektedir</w:t>
      </w:r>
      <w:r w:rsidR="00F61A5B" w:rsidRPr="00334018">
        <w:rPr>
          <w:rFonts w:cstheme="minorHAnsi"/>
          <w:sz w:val="20"/>
          <w:szCs w:val="20"/>
        </w:rPr>
        <w:t>?</w:t>
      </w:r>
    </w:p>
    <w:p w14:paraId="3A519E8D" w14:textId="77777777" w:rsidR="00F61A5B" w:rsidRPr="00334018" w:rsidRDefault="00F61A5B" w:rsidP="00F61A5B">
      <w:pPr>
        <w:jc w:val="both"/>
        <w:rPr>
          <w:rFonts w:cstheme="minorHAnsi"/>
          <w:sz w:val="20"/>
          <w:szCs w:val="20"/>
        </w:rPr>
      </w:pPr>
      <w:r w:rsidRPr="00334018">
        <w:rPr>
          <w:rFonts w:cstheme="minorHAnsi"/>
          <w:sz w:val="20"/>
          <w:szCs w:val="20"/>
        </w:rPr>
        <w:t xml:space="preserve">A) II-III </w:t>
      </w:r>
      <w:r w:rsidR="00694A8F">
        <w:rPr>
          <w:rFonts w:cstheme="minorHAnsi"/>
          <w:sz w:val="20"/>
          <w:szCs w:val="20"/>
        </w:rPr>
        <w:tab/>
        <w:t xml:space="preserve">     </w:t>
      </w:r>
      <w:r w:rsidRPr="00334018">
        <w:rPr>
          <w:rFonts w:cstheme="minorHAnsi"/>
          <w:sz w:val="20"/>
          <w:szCs w:val="20"/>
        </w:rPr>
        <w:t xml:space="preserve">B) I-III </w:t>
      </w:r>
      <w:r w:rsidR="00694A8F">
        <w:rPr>
          <w:rFonts w:cstheme="minorHAnsi"/>
          <w:sz w:val="20"/>
          <w:szCs w:val="20"/>
        </w:rPr>
        <w:t xml:space="preserve">         </w:t>
      </w:r>
      <w:r w:rsidRPr="00334018">
        <w:rPr>
          <w:rFonts w:cstheme="minorHAnsi"/>
          <w:sz w:val="20"/>
          <w:szCs w:val="20"/>
        </w:rPr>
        <w:t>C) II-IV</w:t>
      </w:r>
      <w:r w:rsidR="00694A8F">
        <w:rPr>
          <w:rFonts w:cstheme="minorHAnsi"/>
          <w:sz w:val="20"/>
          <w:szCs w:val="20"/>
        </w:rPr>
        <w:t xml:space="preserve">   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>D) III-IV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 xml:space="preserve"> </w:t>
      </w:r>
      <w:r w:rsidR="00694A8F">
        <w:rPr>
          <w:rFonts w:cstheme="minorHAnsi"/>
          <w:sz w:val="20"/>
          <w:szCs w:val="20"/>
        </w:rPr>
        <w:tab/>
        <w:t>E) I-IV</w:t>
      </w:r>
    </w:p>
    <w:p w14:paraId="683C67BA" w14:textId="77777777" w:rsidR="00F61A5B" w:rsidRPr="006D732A" w:rsidRDefault="00F61A5B" w:rsidP="00334018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13</w:t>
      </w:r>
      <w:r w:rsidRPr="006D732A">
        <w:rPr>
          <w:rFonts w:asciiTheme="minorHAnsi" w:hAnsiTheme="minorHAnsi" w:cstheme="minorHAnsi"/>
          <w:bCs/>
          <w:sz w:val="20"/>
          <w:szCs w:val="20"/>
        </w:rPr>
        <w:t xml:space="preserve">-“Ramazan ayı,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indirilmeye başlandığı, içinde Kadir gecesinin de yer aldığı ve</w:t>
      </w:r>
      <w:r w:rsidR="00334018" w:rsidRPr="006D732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bCs/>
          <w:sz w:val="20"/>
          <w:szCs w:val="20"/>
        </w:rPr>
        <w:t>farz olan orucun tutulduğu mübarek bir aydır.“</w:t>
      </w:r>
    </w:p>
    <w:p w14:paraId="706448F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Ramazan ayı ile ilgili yukarıda verilen bilgilerde aşağıdakilerden hangisine değinilmemiştir?</w:t>
      </w:r>
    </w:p>
    <w:p w14:paraId="525062B4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A) Ramazan ayının mübarek bir ay olduğuna</w:t>
      </w:r>
    </w:p>
    <w:p w14:paraId="70E7831B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Ramazan ayında indirilmeye başlandığına</w:t>
      </w:r>
    </w:p>
    <w:p w14:paraId="7C9D9C57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C) Orucun farz olduğuna</w:t>
      </w:r>
    </w:p>
    <w:p w14:paraId="4583A76C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D) Ramazan ayında oruç tutulduğuna</w:t>
      </w:r>
    </w:p>
    <w:p w14:paraId="66BAB0C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E) Ramazan ayının 27. gecesinin Kadir gecesi olduğuna</w:t>
      </w:r>
    </w:p>
    <w:p w14:paraId="231C9444" w14:textId="77777777" w:rsidR="007D709F" w:rsidRPr="00334018" w:rsidRDefault="007D709F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70C39B" w14:textId="77777777" w:rsidR="007D709F" w:rsidRPr="006D732A" w:rsidRDefault="007D709F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“Ey iman edenler! Kazandıklarınızın iyilerinden ve rızık olarak yerden size çıkardıklarımızdan hayra harcayın. Size verilse, gözünüzü yummadan alamayacağınız kötü malı, hayır diye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sz w:val="20"/>
          <w:szCs w:val="20"/>
        </w:rPr>
        <w:t>vermeye kalkışmayın. Biliniz ki Allah zengindir, övgüye lâyıktır.” (Bakara suresi, 267. ayet.)</w:t>
      </w:r>
    </w:p>
    <w:p w14:paraId="730CCF0C" w14:textId="77777777" w:rsidR="007D709F" w:rsidRPr="00334018" w:rsidRDefault="007D709F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14-Yukarıdaki ayetten aşağıdaki yargılardan hangisi çıkartılamaz?</w:t>
      </w:r>
    </w:p>
    <w:p w14:paraId="4D6FF2F9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zengin ve övgüye layık olandır.</w:t>
      </w:r>
    </w:p>
    <w:p w14:paraId="5AC91EC9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İman edenler, hayra harcamalıdır.</w:t>
      </w:r>
    </w:p>
    <w:p w14:paraId="70AEE72C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Hayra harcanacak olanlar, kazancın iyilerinden olmalıdır.</w:t>
      </w:r>
    </w:p>
    <w:p w14:paraId="00E7813E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kulun içinde gizlediklerini de dışa vurduklarını da bilir.</w:t>
      </w:r>
    </w:p>
    <w:p w14:paraId="4C55DD8C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Hayır diye verilecek olanlar, kişinin kendine layık gördükleri olmalıdır.</w:t>
      </w:r>
    </w:p>
    <w:p w14:paraId="15211C47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2469B9F" w14:textId="77777777" w:rsidR="007D709F" w:rsidRP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7D709F" w:rsidRPr="00334018">
        <w:rPr>
          <w:rFonts w:asciiTheme="minorHAnsi" w:hAnsiTheme="minorHAnsi" w:cstheme="minorHAnsi"/>
          <w:b/>
          <w:bCs/>
          <w:sz w:val="20"/>
          <w:szCs w:val="20"/>
        </w:rPr>
        <w:t>-Zekâtla ilgili aşağıdaki eşleştirmelerin hangisi yanlıştır?</w:t>
      </w:r>
    </w:p>
    <w:p w14:paraId="59CCF5B5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Altın - 1/40</w:t>
      </w:r>
    </w:p>
    <w:p w14:paraId="26FAFD84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Manda - 1/30</w:t>
      </w:r>
    </w:p>
    <w:p w14:paraId="05DC85DA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Ticaret malları - 1/10</w:t>
      </w:r>
    </w:p>
    <w:p w14:paraId="7807A7F3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Toprak ürünleri - 1/10</w:t>
      </w:r>
    </w:p>
    <w:p w14:paraId="58C3187A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Koyun ve keçi - 1/40</w:t>
      </w:r>
    </w:p>
    <w:p w14:paraId="4F8EDC42" w14:textId="77777777" w:rsid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36A4A4F2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Müslüman bir kişinin insanlığın yararlanması için ortaya koyduğu keşifler ve bilimsel çalışmalar.</w:t>
      </w:r>
    </w:p>
    <w:p w14:paraId="6558B10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İnsanlığın yararına sunulan cami, okul, hastane, bilimsel araştırma merkezleri gibi kurumlar</w:t>
      </w:r>
    </w:p>
    <w:p w14:paraId="168B4C15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İnsanlara faydalı hayırlı Müslümanlar yetiştirmek.</w:t>
      </w:r>
    </w:p>
    <w:p w14:paraId="78F2778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Gündüzleri oruçla, geceleri namazla değerlendirmek.</w:t>
      </w:r>
    </w:p>
    <w:p w14:paraId="08DF5A59" w14:textId="77777777" w:rsidR="007D709F" w:rsidRPr="00334018" w:rsidRDefault="007D709F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-Yukarıdaki maddelerin hangileri sadaka-i cariye değildir?</w:t>
      </w:r>
    </w:p>
    <w:p w14:paraId="7B99AAB9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IV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B) 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C) II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D) III </w:t>
      </w:r>
      <w:r w:rsidRPr="006D732A">
        <w:rPr>
          <w:rFonts w:asciiTheme="minorHAnsi" w:hAnsiTheme="minorHAnsi" w:cstheme="minorHAnsi"/>
          <w:sz w:val="20"/>
          <w:szCs w:val="20"/>
        </w:rPr>
        <w:tab/>
        <w:t>E) I-III</w:t>
      </w:r>
    </w:p>
    <w:p w14:paraId="5137635B" w14:textId="77777777" w:rsidR="001D6FB1" w:rsidRPr="00334018" w:rsidRDefault="001D6FB1" w:rsidP="001D6FB1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4EB867B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Yüce Allah Kur'an-ı Kerim'de insanları bir erkek ile bir dişiden yarattığını, sonra sayıları çoğalınca birbirleriyle kolayca tanışıp yardımlaşsınlar, ünsiyet ve ülfet etsinler diye onları kavim ve kabilelere, ırk ve milletlere </w:t>
      </w:r>
      <w:r w:rsidR="00694A8F">
        <w:rPr>
          <w:rFonts w:asciiTheme="minorHAnsi" w:hAnsiTheme="minorHAnsi" w:cstheme="minorHAnsi"/>
          <w:sz w:val="20"/>
          <w:szCs w:val="20"/>
        </w:rPr>
        <w:t>ayırdığını açıklar. (el-</w:t>
      </w:r>
      <w:proofErr w:type="spellStart"/>
      <w:r w:rsidR="00694A8F">
        <w:rPr>
          <w:rFonts w:asciiTheme="minorHAnsi" w:hAnsiTheme="minorHAnsi" w:cstheme="minorHAnsi"/>
          <w:sz w:val="20"/>
          <w:szCs w:val="20"/>
        </w:rPr>
        <w:t>Hucurat</w:t>
      </w:r>
      <w:proofErr w:type="spellEnd"/>
      <w:r w:rsidR="00694A8F">
        <w:rPr>
          <w:rFonts w:asciiTheme="minorHAnsi" w:hAnsiTheme="minorHAnsi" w:cstheme="minorHAnsi"/>
          <w:sz w:val="20"/>
          <w:szCs w:val="20"/>
        </w:rPr>
        <w:t>)</w:t>
      </w:r>
      <w:r w:rsidRPr="006D73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92F027" w14:textId="77777777" w:rsidR="001D6FB1" w:rsidRPr="00334018" w:rsidRDefault="001D6FB1" w:rsidP="006D732A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) Bu ayetten yola çıkarak aşağıdakilerden hangisi söylenemez?</w:t>
      </w:r>
    </w:p>
    <w:p w14:paraId="2213EF59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A)İslam dini ırkçılığı yasaklamıştır. </w:t>
      </w:r>
    </w:p>
    <w:p w14:paraId="71D1E160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B)İnsanların farklı farklı yaratılması pozitif biz zenginliktir.</w:t>
      </w:r>
    </w:p>
    <w:p w14:paraId="1BC01AFC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C)İslam’a göre ırk farklılığı üstünlük sayılmaz.</w:t>
      </w:r>
    </w:p>
    <w:p w14:paraId="33D7F9CF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D)Derimizin renginin beyaz olması üstün olduğumuzu gösterir.</w:t>
      </w:r>
    </w:p>
    <w:p w14:paraId="7F973FE1" w14:textId="77777777" w:rsidR="001D6FB1" w:rsidRPr="006D732A" w:rsidRDefault="001D6FB1" w:rsidP="001D6FB1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E)İslam insanların ırk ayrımının bir amaç için olduğunu belirtir.</w:t>
      </w:r>
    </w:p>
    <w:p w14:paraId="687A9817" w14:textId="77777777" w:rsid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229A636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Oruçlu olduğunu unutarak bir şey yemek, içmek</w:t>
      </w:r>
    </w:p>
    <w:p w14:paraId="52DA491F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Kan vermek</w:t>
      </w:r>
    </w:p>
    <w:p w14:paraId="1B340C7F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İlaç kullanmak</w:t>
      </w:r>
    </w:p>
    <w:p w14:paraId="36D01CA2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Kan almak</w:t>
      </w:r>
    </w:p>
    <w:p w14:paraId="68E74B0A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V- Koku sürünmek</w:t>
      </w:r>
    </w:p>
    <w:p w14:paraId="0C36B6D2" w14:textId="77777777" w:rsidR="00334018" w:rsidRP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18-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maddelerin hangileri orucu bozmayan durumlardandır?</w:t>
      </w:r>
    </w:p>
    <w:p w14:paraId="2A105741" w14:textId="77777777" w:rsidR="001D6FB1" w:rsidRPr="006D732A" w:rsidRDefault="00334018" w:rsidP="00334018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</w:t>
      </w:r>
      <w:proofErr w:type="gramStart"/>
      <w:r w:rsidRPr="006D732A">
        <w:rPr>
          <w:rFonts w:asciiTheme="minorHAnsi" w:hAnsiTheme="minorHAnsi" w:cstheme="minorHAnsi"/>
          <w:sz w:val="20"/>
          <w:szCs w:val="20"/>
        </w:rPr>
        <w:t>I -</w:t>
      </w:r>
      <w:proofErr w:type="gramEnd"/>
      <w:r w:rsidRPr="006D732A">
        <w:rPr>
          <w:rFonts w:asciiTheme="minorHAnsi" w:hAnsiTheme="minorHAnsi" w:cstheme="minorHAnsi"/>
          <w:sz w:val="20"/>
          <w:szCs w:val="20"/>
        </w:rPr>
        <w:t xml:space="preserve"> II - V   B) II - III - IV   C) III - IV - V   D) II - III – V   E) I - IV - V</w:t>
      </w:r>
    </w:p>
    <w:p w14:paraId="4FF01E98" w14:textId="77777777" w:rsidR="001D6FB1" w:rsidRPr="00334018" w:rsidRDefault="001D6FB1" w:rsidP="001D6FB1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9D2A015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Ali’nin babası sahip olduğu mallardan </w:t>
      </w:r>
      <w:proofErr w:type="gramStart"/>
      <w:r>
        <w:rPr>
          <w:rFonts w:asciiTheme="minorHAnsi" w:hAnsiTheme="minorHAnsi" w:cstheme="minorHAnsi"/>
          <w:sz w:val="20"/>
          <w:szCs w:val="20"/>
        </w:rPr>
        <w:t>zekat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vermek istemektedi</w:t>
      </w:r>
      <w:r w:rsidR="00694A8F">
        <w:rPr>
          <w:rFonts w:asciiTheme="minorHAnsi" w:hAnsiTheme="minorHAnsi" w:cstheme="minorHAnsi"/>
          <w:sz w:val="20"/>
          <w:szCs w:val="20"/>
        </w:rPr>
        <w:t>r. 24 keçi, 26 dana, 5</w:t>
      </w:r>
      <w:r>
        <w:rPr>
          <w:rFonts w:asciiTheme="minorHAnsi" w:hAnsiTheme="minorHAnsi" w:cstheme="minorHAnsi"/>
          <w:sz w:val="20"/>
          <w:szCs w:val="20"/>
        </w:rPr>
        <w:t xml:space="preserve"> deve, 19 koyun sahibi olan adamın asli ihtiyaçları tamdır ve mallarının kazancının üzerinden 354 gün geçmiştir.</w:t>
      </w:r>
    </w:p>
    <w:p w14:paraId="305430ED" w14:textId="77777777" w:rsidR="007249E3" w:rsidRDefault="00FB6AB8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19- Yukarıdaki bilgiler</w:t>
      </w:r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e göre Ali’nin babasının ne kadar </w:t>
      </w:r>
      <w:proofErr w:type="gramStart"/>
      <w:r w:rsidR="007249E3">
        <w:rPr>
          <w:rFonts w:asciiTheme="minorHAnsi" w:hAnsiTheme="minorHAnsi" w:cstheme="minorHAnsi"/>
          <w:b/>
          <w:bCs/>
          <w:sz w:val="20"/>
          <w:szCs w:val="20"/>
        </w:rPr>
        <w:t>zekat</w:t>
      </w:r>
      <w:proofErr w:type="gramEnd"/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 vermesi gerekir?</w:t>
      </w:r>
    </w:p>
    <w:p w14:paraId="28E5D222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3 adet koyun, 1 deve, iki yaşında 1 dana</w:t>
      </w:r>
    </w:p>
    <w:p w14:paraId="13BB3A9F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B) 2 adet koyun, 1 deve, iki yaşında 1 dana</w:t>
      </w:r>
    </w:p>
    <w:p w14:paraId="10C49831" w14:textId="77777777" w:rsidR="00616D83" w:rsidRP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C) 2 adet keçi </w:t>
      </w:r>
    </w:p>
    <w:p w14:paraId="610F4CA4" w14:textId="77777777" w:rsidR="00616D8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1 adet keçi, 1 adet koyun, 1 deve</w:t>
      </w:r>
    </w:p>
    <w:p w14:paraId="22FC1C4D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E)</w:t>
      </w:r>
      <w:r w:rsidR="00FB6AB8">
        <w:rPr>
          <w:rFonts w:asciiTheme="minorHAnsi" w:hAnsiTheme="minorHAnsi" w:cstheme="minorHAnsi"/>
          <w:sz w:val="20"/>
          <w:szCs w:val="20"/>
        </w:rPr>
        <w:t xml:space="preserve"> 1 adet koyun, 1 deve</w:t>
      </w:r>
    </w:p>
    <w:p w14:paraId="3CD67EF4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</w:p>
    <w:p w14:paraId="0BD12D56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350 gr altını olan Ayşe teyze iki gün önce 50gr daha altın almıştır.</w:t>
      </w:r>
    </w:p>
    <w:p w14:paraId="72C4F5C9" w14:textId="77777777" w:rsidR="00294FD9" w:rsidRDefault="00FB6AB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20- Sene devrinden sonra (üzerinden 1 yıl geçince) Ayşe teyze </w:t>
      </w:r>
      <w:proofErr w:type="spellStart"/>
      <w:r>
        <w:rPr>
          <w:rFonts w:cstheme="minorHAnsi"/>
          <w:b/>
          <w:bCs/>
          <w:color w:val="000000"/>
          <w:sz w:val="20"/>
          <w:szCs w:val="20"/>
        </w:rPr>
        <w:t>zekatini</w:t>
      </w:r>
      <w:proofErr w:type="spellEnd"/>
      <w:r>
        <w:rPr>
          <w:rFonts w:cstheme="minorHAnsi"/>
          <w:b/>
          <w:bCs/>
          <w:color w:val="000000"/>
          <w:sz w:val="20"/>
          <w:szCs w:val="20"/>
        </w:rPr>
        <w:t xml:space="preserve"> kaç </w:t>
      </w:r>
      <w:r w:rsidR="00143898">
        <w:rPr>
          <w:rFonts w:cstheme="minorHAnsi"/>
          <w:b/>
          <w:bCs/>
          <w:color w:val="000000"/>
          <w:sz w:val="20"/>
          <w:szCs w:val="20"/>
          <w:u w:val="single"/>
        </w:rPr>
        <w:t>TL olarak verir?</w:t>
      </w:r>
      <w:r>
        <w:rPr>
          <w:rFonts w:cstheme="minorHAnsi"/>
          <w:b/>
          <w:bCs/>
          <w:color w:val="000000"/>
          <w:sz w:val="20"/>
          <w:szCs w:val="20"/>
        </w:rPr>
        <w:t xml:space="preserve">   Not: altının gr fiyatı </w:t>
      </w:r>
      <w:r w:rsidR="00143898">
        <w:rPr>
          <w:rFonts w:cstheme="minorHAnsi"/>
          <w:b/>
          <w:bCs/>
          <w:color w:val="000000"/>
          <w:sz w:val="20"/>
          <w:szCs w:val="20"/>
        </w:rPr>
        <w:t xml:space="preserve">200 </w:t>
      </w:r>
      <w:proofErr w:type="spellStart"/>
      <w:r w:rsidR="00143898">
        <w:rPr>
          <w:rFonts w:cstheme="minorHAnsi"/>
          <w:b/>
          <w:bCs/>
          <w:color w:val="000000"/>
          <w:sz w:val="20"/>
          <w:szCs w:val="20"/>
        </w:rPr>
        <w:t>tl</w:t>
      </w:r>
      <w:proofErr w:type="spellEnd"/>
      <w:r w:rsidR="00143898">
        <w:rPr>
          <w:rFonts w:cstheme="minorHAnsi"/>
          <w:b/>
          <w:bCs/>
          <w:color w:val="000000"/>
          <w:sz w:val="20"/>
          <w:szCs w:val="20"/>
        </w:rPr>
        <w:t xml:space="preserve"> olarak hesaplanacaktır.</w:t>
      </w:r>
    </w:p>
    <w:p w14:paraId="09160D0B" w14:textId="77777777" w:rsidR="00143898" w:rsidRPr="00143898" w:rsidRDefault="00143898" w:rsidP="00143898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A)1550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B)1750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C)250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D)2000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E)2250 TL</w:t>
      </w:r>
    </w:p>
    <w:p w14:paraId="2DFF1D90" w14:textId="77777777" w:rsidR="00143898" w:rsidRPr="00FB6AB8" w:rsidRDefault="0014389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F1DEA7D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9B99AB3" w14:textId="77777777" w:rsidR="00D94F08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Not: Cevaplarınızı cevap anahtarına işaretleyiniz</w:t>
      </w:r>
      <w:r w:rsidR="00C32096" w:rsidRPr="00334018">
        <w:rPr>
          <w:rFonts w:cstheme="minorHAnsi"/>
          <w:b/>
          <w:bCs/>
          <w:color w:val="000000"/>
          <w:sz w:val="20"/>
          <w:szCs w:val="20"/>
        </w:rPr>
        <w:t>.</w:t>
      </w:r>
    </w:p>
    <w:p w14:paraId="50707DF9" w14:textId="77777777" w:rsidR="00325CA1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 xml:space="preserve">CEVAP ANAHTARINA İŞARETLEME YAPMADIĞINIZ CEVAPLAMALAR DEĞERLENDİRMEYE </w:t>
      </w:r>
      <w:proofErr w:type="gramStart"/>
      <w:r w:rsidRPr="00334018">
        <w:rPr>
          <w:rFonts w:cstheme="minorHAnsi"/>
          <w:b/>
          <w:bCs/>
          <w:color w:val="000000"/>
          <w:sz w:val="20"/>
          <w:szCs w:val="20"/>
        </w:rPr>
        <w:t>ALINMAYACAKTIR</w:t>
      </w:r>
      <w:r w:rsidR="0047190F" w:rsidRPr="00334018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="00C32096" w:rsidRPr="00334018">
        <w:rPr>
          <w:rFonts w:cstheme="minorHAnsi"/>
          <w:b/>
          <w:bCs/>
          <w:color w:val="000000"/>
          <w:sz w:val="20"/>
          <w:szCs w:val="20"/>
        </w:rPr>
        <w:t>!!!</w:t>
      </w:r>
      <w:proofErr w:type="gramEnd"/>
    </w:p>
    <w:p w14:paraId="069D9519" w14:textId="77777777" w:rsidR="00325CA1" w:rsidRPr="00334018" w:rsidRDefault="00D62823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Süreniz 3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>0 dakik</w:t>
      </w:r>
      <w:r w:rsidRPr="00334018">
        <w:rPr>
          <w:rFonts w:cstheme="minorHAnsi"/>
          <w:b/>
          <w:bCs/>
          <w:color w:val="000000"/>
          <w:sz w:val="20"/>
          <w:szCs w:val="20"/>
        </w:rPr>
        <w:t>adır. Her sorunun doğru cevabı 5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 puandır.</w:t>
      </w:r>
    </w:p>
    <w:p w14:paraId="666D992D" w14:textId="77777777" w:rsidR="002819AD" w:rsidRPr="00334018" w:rsidRDefault="00325CA1" w:rsidP="00D55D46">
      <w:pPr>
        <w:spacing w:after="0" w:line="240" w:lineRule="auto"/>
        <w:ind w:left="3540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294FD9" w:rsidRPr="00334018">
        <w:rPr>
          <w:rFonts w:cstheme="minorHAnsi"/>
          <w:b/>
          <w:bCs/>
          <w:color w:val="000000"/>
          <w:sz w:val="20"/>
          <w:szCs w:val="20"/>
        </w:rPr>
        <w:tab/>
      </w:r>
    </w:p>
    <w:p w14:paraId="159A3CED" w14:textId="77777777" w:rsidR="00D94F08" w:rsidRPr="00334018" w:rsidRDefault="002819AD" w:rsidP="00D55D46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Uğur ÖZDEMİR </w:t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  <w:t>Başarılar</w:t>
      </w:r>
    </w:p>
    <w:p w14:paraId="592000F3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3BD1549A" w14:textId="77777777" w:rsidR="00294FD9" w:rsidRPr="00334018" w:rsidRDefault="00294FD9" w:rsidP="00294FD9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CEVAP ANAHTARI</w:t>
      </w:r>
    </w:p>
    <w:tbl>
      <w:tblPr>
        <w:tblStyle w:val="TabloKlavuzu"/>
        <w:tblpPr w:leftFromText="141" w:rightFromText="141" w:vertAnchor="text" w:horzAnchor="page" w:tblpX="7582" w:tblpY="173"/>
        <w:tblW w:w="0" w:type="auto"/>
        <w:tblLook w:val="04A0" w:firstRow="1" w:lastRow="0" w:firstColumn="1" w:lastColumn="0" w:noHBand="0" w:noVBand="1"/>
      </w:tblPr>
      <w:tblGrid>
        <w:gridCol w:w="419"/>
        <w:gridCol w:w="352"/>
        <w:gridCol w:w="352"/>
        <w:gridCol w:w="352"/>
        <w:gridCol w:w="352"/>
        <w:gridCol w:w="352"/>
      </w:tblGrid>
      <w:tr w:rsidR="00294FD9" w:rsidRPr="00334018" w14:paraId="3498A0F3" w14:textId="77777777" w:rsidTr="00294FD9">
        <w:trPr>
          <w:trHeight w:val="259"/>
        </w:trPr>
        <w:tc>
          <w:tcPr>
            <w:tcW w:w="419" w:type="dxa"/>
          </w:tcPr>
          <w:p w14:paraId="68A7681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dxa"/>
          </w:tcPr>
          <w:p w14:paraId="79522E5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52" w:type="dxa"/>
          </w:tcPr>
          <w:p w14:paraId="60C9ECC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352" w:type="dxa"/>
          </w:tcPr>
          <w:p w14:paraId="3D8E125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352" w:type="dxa"/>
          </w:tcPr>
          <w:p w14:paraId="0E638C3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52" w:type="dxa"/>
          </w:tcPr>
          <w:p w14:paraId="1C06312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294FD9" w:rsidRPr="00334018" w14:paraId="5F6134E2" w14:textId="77777777" w:rsidTr="00294FD9">
        <w:trPr>
          <w:trHeight w:val="259"/>
        </w:trPr>
        <w:tc>
          <w:tcPr>
            <w:tcW w:w="419" w:type="dxa"/>
          </w:tcPr>
          <w:p w14:paraId="5E6366D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14:paraId="266C1FE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D11327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7CAE77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1F667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AB156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3F70F446" w14:textId="77777777" w:rsidTr="00294FD9">
        <w:trPr>
          <w:trHeight w:val="259"/>
        </w:trPr>
        <w:tc>
          <w:tcPr>
            <w:tcW w:w="419" w:type="dxa"/>
          </w:tcPr>
          <w:p w14:paraId="2F36B6D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" w:type="dxa"/>
          </w:tcPr>
          <w:p w14:paraId="61112FC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B6368D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FBA081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D59AF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3A8026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39B6E85" w14:textId="77777777" w:rsidTr="00294FD9">
        <w:trPr>
          <w:trHeight w:val="259"/>
        </w:trPr>
        <w:tc>
          <w:tcPr>
            <w:tcW w:w="419" w:type="dxa"/>
          </w:tcPr>
          <w:p w14:paraId="6B57E68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" w:type="dxa"/>
          </w:tcPr>
          <w:p w14:paraId="26331B9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1B5336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8223A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E9E95B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4E22B1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09E77EC" w14:textId="77777777" w:rsidTr="00294FD9">
        <w:trPr>
          <w:trHeight w:val="244"/>
        </w:trPr>
        <w:tc>
          <w:tcPr>
            <w:tcW w:w="419" w:type="dxa"/>
          </w:tcPr>
          <w:p w14:paraId="7CEB860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" w:type="dxa"/>
          </w:tcPr>
          <w:p w14:paraId="7281D71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A24923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0B6A7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8FFCFD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D4391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A3F2917" w14:textId="77777777" w:rsidTr="00294FD9">
        <w:trPr>
          <w:trHeight w:val="259"/>
        </w:trPr>
        <w:tc>
          <w:tcPr>
            <w:tcW w:w="419" w:type="dxa"/>
          </w:tcPr>
          <w:p w14:paraId="0A6B99C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" w:type="dxa"/>
          </w:tcPr>
          <w:p w14:paraId="5CF69F9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C551DD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6FE4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2369C2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1239C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14F60B7" w14:textId="77777777" w:rsidTr="00294FD9">
        <w:trPr>
          <w:trHeight w:val="259"/>
        </w:trPr>
        <w:tc>
          <w:tcPr>
            <w:tcW w:w="419" w:type="dxa"/>
          </w:tcPr>
          <w:p w14:paraId="041807C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" w:type="dxa"/>
          </w:tcPr>
          <w:p w14:paraId="28EE845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158599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72017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1AE5B7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F7B10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0A29D1F" w14:textId="77777777" w:rsidTr="00294FD9">
        <w:trPr>
          <w:trHeight w:val="259"/>
        </w:trPr>
        <w:tc>
          <w:tcPr>
            <w:tcW w:w="419" w:type="dxa"/>
          </w:tcPr>
          <w:p w14:paraId="1D3E1A0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" w:type="dxa"/>
          </w:tcPr>
          <w:p w14:paraId="72797E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9FD573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706AA0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5B57CF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89342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FF2088E" w14:textId="77777777" w:rsidTr="00294FD9">
        <w:trPr>
          <w:trHeight w:val="259"/>
        </w:trPr>
        <w:tc>
          <w:tcPr>
            <w:tcW w:w="419" w:type="dxa"/>
          </w:tcPr>
          <w:p w14:paraId="2972B04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" w:type="dxa"/>
          </w:tcPr>
          <w:p w14:paraId="2FE0D9E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013308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B3A8AA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E71FE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BFFA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D0EA149" w14:textId="77777777" w:rsidTr="00294FD9">
        <w:trPr>
          <w:trHeight w:val="244"/>
        </w:trPr>
        <w:tc>
          <w:tcPr>
            <w:tcW w:w="419" w:type="dxa"/>
          </w:tcPr>
          <w:p w14:paraId="733F0C5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" w:type="dxa"/>
          </w:tcPr>
          <w:p w14:paraId="54C9873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2558E4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73FAA8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07D14F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99A3C7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36A12D1" w14:textId="77777777" w:rsidTr="00294FD9">
        <w:trPr>
          <w:trHeight w:val="259"/>
        </w:trPr>
        <w:tc>
          <w:tcPr>
            <w:tcW w:w="419" w:type="dxa"/>
          </w:tcPr>
          <w:p w14:paraId="254E315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" w:type="dxa"/>
          </w:tcPr>
          <w:p w14:paraId="43C74C1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FBFE44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FA464C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0BB3E5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A52BEB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1E50DC3" w14:textId="77777777" w:rsidTr="00294FD9">
        <w:trPr>
          <w:trHeight w:val="259"/>
        </w:trPr>
        <w:tc>
          <w:tcPr>
            <w:tcW w:w="419" w:type="dxa"/>
          </w:tcPr>
          <w:p w14:paraId="4760D48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" w:type="dxa"/>
          </w:tcPr>
          <w:p w14:paraId="68C75CD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342B89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1AF7F8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4BCF4C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0744B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3E07828" w14:textId="77777777" w:rsidTr="00294FD9">
        <w:trPr>
          <w:trHeight w:val="259"/>
        </w:trPr>
        <w:tc>
          <w:tcPr>
            <w:tcW w:w="419" w:type="dxa"/>
          </w:tcPr>
          <w:p w14:paraId="4B4D920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2" w:type="dxa"/>
          </w:tcPr>
          <w:p w14:paraId="79E9275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096EF9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971B27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9D783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BD4F5A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A807169" w14:textId="77777777" w:rsidTr="00294FD9">
        <w:trPr>
          <w:trHeight w:val="259"/>
        </w:trPr>
        <w:tc>
          <w:tcPr>
            <w:tcW w:w="419" w:type="dxa"/>
          </w:tcPr>
          <w:p w14:paraId="056E7FB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2" w:type="dxa"/>
          </w:tcPr>
          <w:p w14:paraId="7B2703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2C4B60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88DF2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0E67BA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52228B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D3ECF7B" w14:textId="77777777" w:rsidTr="00294FD9">
        <w:trPr>
          <w:trHeight w:val="259"/>
        </w:trPr>
        <w:tc>
          <w:tcPr>
            <w:tcW w:w="419" w:type="dxa"/>
          </w:tcPr>
          <w:p w14:paraId="4C8B91D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" w:type="dxa"/>
          </w:tcPr>
          <w:p w14:paraId="21662CD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D2D7C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EAC8C1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C871AE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6210EB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1AF5F38" w14:textId="77777777" w:rsidTr="00294FD9">
        <w:trPr>
          <w:trHeight w:val="244"/>
        </w:trPr>
        <w:tc>
          <w:tcPr>
            <w:tcW w:w="419" w:type="dxa"/>
          </w:tcPr>
          <w:p w14:paraId="6DAAA0A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2" w:type="dxa"/>
          </w:tcPr>
          <w:p w14:paraId="45E3554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D4B80C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99038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D2A123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209813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0CFFF2F" w14:textId="77777777" w:rsidTr="00294FD9">
        <w:trPr>
          <w:trHeight w:val="259"/>
        </w:trPr>
        <w:tc>
          <w:tcPr>
            <w:tcW w:w="419" w:type="dxa"/>
          </w:tcPr>
          <w:p w14:paraId="5FE4B65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2" w:type="dxa"/>
          </w:tcPr>
          <w:p w14:paraId="64332C7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A3EF3A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C154C1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815F29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D076C3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7FA749C" w14:textId="77777777" w:rsidTr="00294FD9">
        <w:trPr>
          <w:trHeight w:val="259"/>
        </w:trPr>
        <w:tc>
          <w:tcPr>
            <w:tcW w:w="419" w:type="dxa"/>
          </w:tcPr>
          <w:p w14:paraId="467D693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" w:type="dxa"/>
          </w:tcPr>
          <w:p w14:paraId="543962B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88C79E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02D0C4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B3BC6B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F43680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88130A4" w14:textId="77777777" w:rsidTr="00294FD9">
        <w:trPr>
          <w:trHeight w:val="259"/>
        </w:trPr>
        <w:tc>
          <w:tcPr>
            <w:tcW w:w="419" w:type="dxa"/>
          </w:tcPr>
          <w:p w14:paraId="5E587AF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" w:type="dxa"/>
          </w:tcPr>
          <w:p w14:paraId="0372E83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A42870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43E31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C2D1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909D01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CB06E10" w14:textId="77777777" w:rsidTr="00294FD9">
        <w:trPr>
          <w:trHeight w:val="259"/>
        </w:trPr>
        <w:tc>
          <w:tcPr>
            <w:tcW w:w="419" w:type="dxa"/>
          </w:tcPr>
          <w:p w14:paraId="7F33CA1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2" w:type="dxa"/>
          </w:tcPr>
          <w:p w14:paraId="00DC84E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6E3AD1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774526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891E5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B5E535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D21E441" w14:textId="77777777" w:rsidTr="00294FD9">
        <w:trPr>
          <w:trHeight w:val="244"/>
        </w:trPr>
        <w:tc>
          <w:tcPr>
            <w:tcW w:w="419" w:type="dxa"/>
          </w:tcPr>
          <w:p w14:paraId="377B2D4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" w:type="dxa"/>
          </w:tcPr>
          <w:p w14:paraId="0B8427D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F8A43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8C1A92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88313B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97FF1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</w:tbl>
    <w:p w14:paraId="283E75B8" w14:textId="77777777" w:rsidR="00C32096" w:rsidRPr="00334018" w:rsidRDefault="00C32096" w:rsidP="00C32096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</w:p>
    <w:sectPr w:rsidR="00C32096" w:rsidRPr="00334018" w:rsidSect="002868A1">
      <w:type w:val="continuous"/>
      <w:pgSz w:w="11906" w:h="16838"/>
      <w:pgMar w:top="454" w:right="454" w:bottom="454" w:left="45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venir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20693"/>
    <w:multiLevelType w:val="hybridMultilevel"/>
    <w:tmpl w:val="D1FC4782"/>
    <w:lvl w:ilvl="0" w:tplc="82EE4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17A5"/>
    <w:multiLevelType w:val="hybridMultilevel"/>
    <w:tmpl w:val="A4864150"/>
    <w:lvl w:ilvl="0" w:tplc="C532A7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2D8"/>
    <w:rsid w:val="0001098B"/>
    <w:rsid w:val="00016A29"/>
    <w:rsid w:val="000E6EC2"/>
    <w:rsid w:val="00143898"/>
    <w:rsid w:val="001879EC"/>
    <w:rsid w:val="001D225C"/>
    <w:rsid w:val="001D6FB1"/>
    <w:rsid w:val="001E0DAB"/>
    <w:rsid w:val="00244EF6"/>
    <w:rsid w:val="002819AD"/>
    <w:rsid w:val="002868A1"/>
    <w:rsid w:val="00294FD9"/>
    <w:rsid w:val="003103EB"/>
    <w:rsid w:val="00325CA1"/>
    <w:rsid w:val="00334018"/>
    <w:rsid w:val="00351395"/>
    <w:rsid w:val="003D3E10"/>
    <w:rsid w:val="004551C7"/>
    <w:rsid w:val="0047190F"/>
    <w:rsid w:val="00492452"/>
    <w:rsid w:val="00503FC1"/>
    <w:rsid w:val="0055510E"/>
    <w:rsid w:val="005A4CA6"/>
    <w:rsid w:val="005B52D8"/>
    <w:rsid w:val="006166D6"/>
    <w:rsid w:val="00616D83"/>
    <w:rsid w:val="00670B81"/>
    <w:rsid w:val="00674681"/>
    <w:rsid w:val="00694A8F"/>
    <w:rsid w:val="006D732A"/>
    <w:rsid w:val="0072481E"/>
    <w:rsid w:val="007249E3"/>
    <w:rsid w:val="007446BC"/>
    <w:rsid w:val="007470B0"/>
    <w:rsid w:val="007B61EC"/>
    <w:rsid w:val="007D709F"/>
    <w:rsid w:val="009017C9"/>
    <w:rsid w:val="0096308B"/>
    <w:rsid w:val="0098581A"/>
    <w:rsid w:val="009F1ABF"/>
    <w:rsid w:val="00A912DF"/>
    <w:rsid w:val="00B823F1"/>
    <w:rsid w:val="00B900BD"/>
    <w:rsid w:val="00C32096"/>
    <w:rsid w:val="00C71A69"/>
    <w:rsid w:val="00CD00E2"/>
    <w:rsid w:val="00D165F6"/>
    <w:rsid w:val="00D55D46"/>
    <w:rsid w:val="00D62823"/>
    <w:rsid w:val="00D65FC3"/>
    <w:rsid w:val="00D7339A"/>
    <w:rsid w:val="00D94F08"/>
    <w:rsid w:val="00DC4FF5"/>
    <w:rsid w:val="00DD055B"/>
    <w:rsid w:val="00E04E0A"/>
    <w:rsid w:val="00E42BE0"/>
    <w:rsid w:val="00E65375"/>
    <w:rsid w:val="00F4446F"/>
    <w:rsid w:val="00F61A5B"/>
    <w:rsid w:val="00F92450"/>
    <w:rsid w:val="00FB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B5C5"/>
  <w15:docId w15:val="{D67E6D4C-A6F4-4908-BB2D-0AE91F53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481E"/>
    <w:pPr>
      <w:ind w:left="720"/>
      <w:contextualSpacing/>
    </w:pPr>
  </w:style>
  <w:style w:type="character" w:styleId="Kpr">
    <w:name w:val="Hyperlink"/>
    <w:rsid w:val="00D94F0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FF5"/>
    <w:rPr>
      <w:rFonts w:ascii="Tahoma" w:hAnsi="Tahoma" w:cs="Tahoma"/>
      <w:sz w:val="16"/>
      <w:szCs w:val="16"/>
    </w:rPr>
  </w:style>
  <w:style w:type="paragraph" w:styleId="AralkYok">
    <w:name w:val="No Spacing"/>
    <w:aliases w:val="Soru STİLİ"/>
    <w:link w:val="AralkYokChar"/>
    <w:uiPriority w:val="1"/>
    <w:qFormat/>
    <w:rsid w:val="00DC4FF5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3D3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4E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Girintisi">
    <w:name w:val="Body Text Indent"/>
    <w:basedOn w:val="Normal"/>
    <w:link w:val="GvdeMetniGirintisiChar"/>
    <w:rsid w:val="00D62823"/>
    <w:pPr>
      <w:widowControl w:val="0"/>
      <w:tabs>
        <w:tab w:val="left" w:pos="180"/>
      </w:tabs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62823"/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A912DF"/>
    <w:rPr>
      <w:rFonts w:ascii="Calibri" w:eastAsia="Calibri" w:hAnsi="Calibri" w:cs="Times New Roman"/>
    </w:rPr>
  </w:style>
  <w:style w:type="character" w:customStyle="1" w:styleId="A41">
    <w:name w:val="A4+1"/>
    <w:uiPriority w:val="99"/>
    <w:rsid w:val="00A912DF"/>
    <w:rPr>
      <w:rFonts w:ascii="Souvenir" w:hAnsi="Souvenir" w:cs="Souvenir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Muharrem Övez</dc:creator>
  <cp:lastModifiedBy>SERKAN DEMİR</cp:lastModifiedBy>
  <cp:revision>7</cp:revision>
  <dcterms:created xsi:type="dcterms:W3CDTF">2019-03-26T17:50:00Z</dcterms:created>
  <dcterms:modified xsi:type="dcterms:W3CDTF">2022-03-17T13:43:00Z</dcterms:modified>
</cp:coreProperties>
</file>