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F706E" w14:textId="77777777" w:rsidR="00EB627C" w:rsidRDefault="00A56DED">
      <w:pPr>
        <w:ind w:left="100"/>
        <w:rPr>
          <w:rFonts w:ascii="Times New Roman"/>
          <w:sz w:val="20"/>
        </w:rPr>
      </w:pPr>
      <w:r>
        <w:rPr>
          <w:rFonts w:ascii="Times New Roman"/>
          <w:sz w:val="20"/>
        </w:rPr>
      </w:r>
      <w:r>
        <w:rPr>
          <w:rFonts w:ascii="Times New Roman"/>
          <w:sz w:val="20"/>
        </w:rPr>
        <w:pict w14:anchorId="73C1EDF9">
          <v:shapetype id="_x0000_t202" coordsize="21600,21600" o:spt="202" path="m,l,21600r21600,l21600,xe">
            <v:stroke joinstyle="miter"/>
            <v:path gradientshapeok="t" o:connecttype="rect"/>
          </v:shapetype>
          <v:shape id="_x0000_s1028"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01943615" w14:textId="77777777" w:rsidR="00EB627C" w:rsidRDefault="00EB627C">
                  <w:pPr>
                    <w:pStyle w:val="GvdeMetni"/>
                    <w:spacing w:before="3"/>
                    <w:rPr>
                      <w:rFonts w:ascii="Times New Roman"/>
                      <w:sz w:val="21"/>
                    </w:rPr>
                  </w:pPr>
                </w:p>
                <w:p w14:paraId="2DEB78E8"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3D8A1561"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anchorlock/>
          </v:shape>
        </w:pict>
      </w:r>
      <w:r w:rsidR="00275DBD">
        <w:rPr>
          <w:rFonts w:ascii="Times New Roman"/>
          <w:spacing w:val="130"/>
          <w:sz w:val="20"/>
        </w:rPr>
        <w:t xml:space="preserve"> </w:t>
      </w:r>
      <w:r>
        <w:rPr>
          <w:rFonts w:ascii="Times New Roman"/>
          <w:spacing w:val="130"/>
          <w:sz w:val="20"/>
        </w:rPr>
      </w:r>
      <w:r>
        <w:rPr>
          <w:rFonts w:ascii="Times New Roman"/>
          <w:spacing w:val="130"/>
          <w:sz w:val="20"/>
        </w:rPr>
        <w:pict w14:anchorId="557B164C">
          <v:shape id="_x0000_s1027" type="#_x0000_t202" href="https://www.sorubak.com/sinav/" style="width:276pt;height:55pt;mso-left-percent:-10001;mso-top-percent:-10001;mso-position-horizontal:absolute;mso-position-horizontal-relative:char;mso-position-vertical:absolute;mso-position-vertical-relative:line;mso-left-percent:-10001;mso-top-percent:-10001" o:button="t" fillcolor="white [3201]" strokecolor="#95b3d7 [1940]" strokeweight="1pt">
            <v:fill color2="#b8cce4 [1300]" o:detectmouseclick="t" focusposition="1" focussize="" focus="100%" type="gradient"/>
            <v:shadow on="t" type="perspective" color="#243f60 [1604]" opacity=".5" offset="1pt" offset2="-3pt"/>
            <v:textbox inset="0,0,0,0">
              <w:txbxContent>
                <w:p w14:paraId="70F5682D" w14:textId="77777777" w:rsidR="00EB627C" w:rsidRDefault="00EB627C">
                  <w:pPr>
                    <w:pStyle w:val="GvdeMetni"/>
                    <w:spacing w:before="3"/>
                    <w:rPr>
                      <w:rFonts w:ascii="Times New Roman"/>
                      <w:sz w:val="21"/>
                    </w:rPr>
                  </w:pPr>
                </w:p>
                <w:p w14:paraId="11AA87C1" w14:textId="77777777" w:rsidR="00EB627C" w:rsidRDefault="00275DBD">
                  <w:pPr>
                    <w:ind w:left="853"/>
                    <w:rPr>
                      <w:rFonts w:ascii="Calibri" w:hAnsi="Calibri"/>
                    </w:rPr>
                  </w:pPr>
                  <w:r>
                    <w:rPr>
                      <w:rFonts w:ascii="Calibri" w:hAnsi="Calibri"/>
                      <w:color w:val="231F20"/>
                    </w:rPr>
                    <w:t>........................................................................ LİSESİ</w:t>
                  </w:r>
                </w:p>
                <w:p w14:paraId="56269EE6" w14:textId="77777777" w:rsidR="00EB627C" w:rsidRPr="0046154F" w:rsidRDefault="0046154F">
                  <w:pPr>
                    <w:spacing w:before="92"/>
                    <w:ind w:left="328"/>
                    <w:rPr>
                      <w:rFonts w:ascii="Calibri" w:hAnsi="Calibri"/>
                      <w:sz w:val="20"/>
                      <w:szCs w:val="20"/>
                    </w:rPr>
                  </w:pPr>
                  <w:r w:rsidRPr="0046154F">
                    <w:rPr>
                      <w:rFonts w:ascii="Calibri" w:hAnsi="Calibri"/>
                      <w:color w:val="231F20"/>
                      <w:w w:val="105"/>
                      <w:sz w:val="20"/>
                      <w:szCs w:val="20"/>
                    </w:rPr>
                    <w:t>1</w:t>
                  </w:r>
                  <w:r w:rsidR="00702397">
                    <w:rPr>
                      <w:rFonts w:ascii="Calibri" w:hAnsi="Calibri"/>
                      <w:color w:val="231F20"/>
                      <w:w w:val="105"/>
                      <w:sz w:val="20"/>
                      <w:szCs w:val="20"/>
                    </w:rPr>
                    <w:t>1</w:t>
                  </w:r>
                  <w:r w:rsidR="00275DBD" w:rsidRPr="0046154F">
                    <w:rPr>
                      <w:rFonts w:ascii="Calibri" w:hAnsi="Calibri"/>
                      <w:color w:val="231F20"/>
                      <w:w w:val="105"/>
                      <w:sz w:val="20"/>
                      <w:szCs w:val="20"/>
                    </w:rPr>
                    <w:t xml:space="preserve">. DİN KÜLTÜRÜ VE AHLAK BİLGİSİ </w:t>
                  </w:r>
                  <w:r w:rsidR="00062818">
                    <w:rPr>
                      <w:rFonts w:ascii="Calibri" w:hAnsi="Calibri"/>
                      <w:color w:val="231F20"/>
                      <w:w w:val="105"/>
                      <w:sz w:val="20"/>
                      <w:szCs w:val="20"/>
                    </w:rPr>
                    <w:t>2</w:t>
                  </w:r>
                  <w:r w:rsidR="00275DBD" w:rsidRPr="0046154F">
                    <w:rPr>
                      <w:rFonts w:ascii="Calibri" w:hAnsi="Calibri"/>
                      <w:color w:val="231F20"/>
                      <w:w w:val="105"/>
                      <w:sz w:val="20"/>
                      <w:szCs w:val="20"/>
                    </w:rPr>
                    <w:t xml:space="preserve">. DÖNEM </w:t>
                  </w:r>
                  <w:r w:rsidR="00062818">
                    <w:rPr>
                      <w:rFonts w:ascii="Calibri" w:hAnsi="Calibri"/>
                      <w:color w:val="231F20"/>
                      <w:w w:val="105"/>
                      <w:sz w:val="20"/>
                      <w:szCs w:val="20"/>
                    </w:rPr>
                    <w:t>1</w:t>
                  </w:r>
                  <w:r w:rsidR="00275DBD" w:rsidRPr="0046154F">
                    <w:rPr>
                      <w:rFonts w:ascii="Calibri" w:hAnsi="Calibri"/>
                      <w:color w:val="231F20"/>
                      <w:w w:val="105"/>
                      <w:sz w:val="20"/>
                      <w:szCs w:val="20"/>
                    </w:rPr>
                    <w:t>. YAZILI</w:t>
                  </w:r>
                </w:p>
              </w:txbxContent>
            </v:textbox>
            <w10:anchorlock/>
          </v:shape>
        </w:pict>
      </w:r>
      <w:r w:rsidR="00275DBD">
        <w:rPr>
          <w:rFonts w:ascii="Times New Roman"/>
          <w:spacing w:val="107"/>
          <w:sz w:val="20"/>
        </w:rPr>
        <w:t xml:space="preserve"> </w:t>
      </w:r>
      <w:r>
        <w:rPr>
          <w:rFonts w:ascii="Times New Roman"/>
          <w:spacing w:val="107"/>
          <w:sz w:val="20"/>
        </w:rPr>
      </w:r>
      <w:r>
        <w:rPr>
          <w:rFonts w:ascii="Times New Roman"/>
          <w:spacing w:val="107"/>
          <w:sz w:val="20"/>
        </w:rPr>
        <w:pict w14:anchorId="74692A99">
          <v:shape id="_x0000_s1026" type="#_x0000_t202" style="width:64.65pt;height:55pt;mso-left-percent:-10001;mso-top-percent:-10001;mso-position-horizontal:absolute;mso-position-horizontal-relative:char;mso-position-vertical:absolute;mso-position-vertical-relative:line;mso-left-percent:-10001;mso-top-percent:-10001" fillcolor="#e6e7e8" stroked="f">
            <v:textbox inset="0,0,0,0">
              <w:txbxContent>
                <w:p w14:paraId="0CE2717E"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6628A8EA" w14:textId="77777777" w:rsidR="00EB627C" w:rsidRDefault="00275DBD">
                  <w:pPr>
                    <w:spacing w:before="222"/>
                    <w:ind w:left="98" w:right="98"/>
                    <w:jc w:val="center"/>
                    <w:rPr>
                      <w:rFonts w:ascii="Calibri"/>
                    </w:rPr>
                  </w:pPr>
                  <w:r>
                    <w:rPr>
                      <w:rFonts w:ascii="Calibri"/>
                      <w:color w:val="939598"/>
                      <w:w w:val="95"/>
                    </w:rPr>
                    <w:t>....................</w:t>
                  </w:r>
                </w:p>
              </w:txbxContent>
            </v:textbox>
            <w10:anchorlock/>
          </v:shape>
        </w:pict>
      </w:r>
    </w:p>
    <w:p w14:paraId="7249075F" w14:textId="77777777" w:rsidR="00EB627C" w:rsidRDefault="00EB627C">
      <w:pPr>
        <w:pStyle w:val="GvdeMetni"/>
        <w:rPr>
          <w:rFonts w:ascii="Times New Roman"/>
          <w:sz w:val="8"/>
        </w:rPr>
      </w:pPr>
    </w:p>
    <w:p w14:paraId="76ACB86D" w14:textId="77777777" w:rsidR="0046154F" w:rsidRDefault="0046154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p>
    <w:p w14:paraId="5B2C239C" w14:textId="77777777" w:rsidR="00DE2D0C" w:rsidRPr="00DE2D0C" w:rsidRDefault="00DE2D0C"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DE2D0C">
        <w:rPr>
          <w:rFonts w:eastAsiaTheme="minorHAnsi"/>
          <w:b/>
          <w:bCs/>
          <w:color w:val="000000"/>
          <w:sz w:val="19"/>
          <w:szCs w:val="19"/>
          <w:lang w:eastAsia="en-US" w:bidi="ar-SA"/>
        </w:rPr>
        <w:t xml:space="preserve">A) Aşağıdaki açık uçlu soruları cevaplayınız. Her Soru 10 puandır. </w:t>
      </w:r>
    </w:p>
    <w:p w14:paraId="475EF4CF" w14:textId="77777777" w:rsidR="00DE2D0C" w:rsidRPr="00DE2D0C" w:rsidRDefault="00EA732A"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Pr>
          <w:rFonts w:eastAsiaTheme="minorHAnsi"/>
          <w:color w:val="000000"/>
          <w:sz w:val="19"/>
          <w:szCs w:val="19"/>
          <w:lang w:eastAsia="en-US" w:bidi="ar-SA"/>
        </w:rPr>
        <w:t>1.</w:t>
      </w:r>
      <w:r>
        <w:rPr>
          <w:rFonts w:eastAsiaTheme="minorHAnsi"/>
          <w:color w:val="000000"/>
          <w:sz w:val="19"/>
          <w:szCs w:val="19"/>
          <w:lang w:eastAsia="en-US" w:bidi="ar-SA"/>
        </w:rPr>
        <w:tab/>
        <w:t>K</w:t>
      </w:r>
      <w:r w:rsidRPr="00EA732A">
        <w:rPr>
          <w:rFonts w:eastAsiaTheme="minorHAnsi"/>
          <w:color w:val="000000"/>
          <w:sz w:val="19"/>
          <w:szCs w:val="19"/>
          <w:lang w:eastAsia="en-US" w:bidi="ar-SA"/>
        </w:rPr>
        <w:t>ur’an-ı Kerim’de geçen ihsan ve salih amel kavramları hakkında bilgi veriniz.</w:t>
      </w:r>
    </w:p>
    <w:p w14:paraId="20E27A93" w14:textId="77777777" w:rsidR="00DE2D0C" w:rsidRPr="00ED4869" w:rsidRDefault="00ED4869" w:rsidP="00ED486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ED4869">
        <w:rPr>
          <w:rFonts w:eastAsiaTheme="minorHAnsi"/>
          <w:color w:val="FF0000"/>
          <w:sz w:val="19"/>
          <w:szCs w:val="19"/>
          <w:lang w:eastAsia="en-US" w:bidi="ar-SA"/>
        </w:rPr>
        <w:t>İhlas sözlükte “samimiyet, içtenlik ve karşılıksız sevgi” anlamlarına gelir. Dinî kavram olarak ise insanın bütün söz, davranış, inanç ve ibadetlerinde yalnızca Allah’ın (c.c.) rızasını gözetmesi anlamlarına gelir.</w:t>
      </w:r>
    </w:p>
    <w:p w14:paraId="2B8516EC" w14:textId="77777777" w:rsidR="00ED4869" w:rsidRPr="00ED4869" w:rsidRDefault="00ED4869"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ED4869">
        <w:rPr>
          <w:rFonts w:eastAsiaTheme="minorHAnsi"/>
          <w:color w:val="FF0000"/>
          <w:sz w:val="19"/>
          <w:szCs w:val="19"/>
          <w:lang w:eastAsia="en-US" w:bidi="ar-SA"/>
        </w:rPr>
        <w:tab/>
        <w:t>Salih amel, sözlükte “iyi, güzel, yararlı iş ve davranış” anlamına gelir. Dinî kavram  olarak Allah’ın (c.c.) rızası uğrunda inanç, ibadet ve ahlakla ilgili konularda yapılan her türlü güzel iş ve davranışta bulunmaya ve Allah’ın (c.c.) yasaklarından kaçınmaya denir.</w:t>
      </w:r>
    </w:p>
    <w:p w14:paraId="2BCD1415" w14:textId="77777777" w:rsidR="00DE2D0C" w:rsidRPr="00DE2D0C" w:rsidRDefault="00DE2D0C"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DE2D0C">
        <w:rPr>
          <w:rFonts w:eastAsiaTheme="minorHAnsi"/>
          <w:color w:val="000000"/>
          <w:sz w:val="19"/>
          <w:szCs w:val="19"/>
          <w:lang w:eastAsia="en-US" w:bidi="ar-SA"/>
        </w:rPr>
        <w:t>-----------------------------------------------------------------------------------------------------------------------------------------------------------------</w:t>
      </w:r>
    </w:p>
    <w:p w14:paraId="758833E1" w14:textId="77777777" w:rsidR="00DE2D0C" w:rsidRDefault="00DE2D0C"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DE2D0C">
        <w:rPr>
          <w:rFonts w:eastAsiaTheme="minorHAnsi"/>
          <w:color w:val="000000"/>
          <w:sz w:val="19"/>
          <w:szCs w:val="19"/>
          <w:lang w:eastAsia="en-US" w:bidi="ar-SA"/>
        </w:rPr>
        <w:t>2.</w:t>
      </w:r>
      <w:r w:rsidRPr="00DE2D0C">
        <w:rPr>
          <w:rFonts w:eastAsiaTheme="minorHAnsi"/>
          <w:color w:val="000000"/>
          <w:sz w:val="19"/>
          <w:szCs w:val="19"/>
          <w:lang w:eastAsia="en-US" w:bidi="ar-SA"/>
        </w:rPr>
        <w:tab/>
      </w:r>
      <w:r w:rsidR="00EA732A">
        <w:rPr>
          <w:rFonts w:eastAsiaTheme="minorHAnsi"/>
          <w:color w:val="000000"/>
          <w:sz w:val="19"/>
          <w:szCs w:val="19"/>
          <w:lang w:eastAsia="en-US" w:bidi="ar-SA"/>
        </w:rPr>
        <w:t>“Emr-i bil maruf, nahyi anil münker” ne demektir. Kısaca açıklayınız.</w:t>
      </w:r>
    </w:p>
    <w:p w14:paraId="053B3F2B" w14:textId="77777777" w:rsidR="00DE2D0C" w:rsidRPr="004968E8" w:rsidRDefault="004968E8"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4968E8">
        <w:rPr>
          <w:rFonts w:eastAsiaTheme="minorHAnsi"/>
          <w:color w:val="FF0000"/>
          <w:sz w:val="19"/>
          <w:szCs w:val="19"/>
          <w:lang w:eastAsia="en-US" w:bidi="ar-SA"/>
        </w:rPr>
        <w:t xml:space="preserve">“İyiliği emredip kötülükten kaçınmak” demektir. Her müslümana emredilen bir davranıştır. Salih amel ve cihat kapsamında değerlendirilir. Müslüman bir kişi, insanlara iyiliği emretmek ve kötü bir şey gördüğünde ise onun hakkında uyarıda bulunmakla sorumludur. </w:t>
      </w:r>
    </w:p>
    <w:p w14:paraId="4CF314FC" w14:textId="77777777" w:rsidR="00DE2D0C" w:rsidRPr="00DE2D0C" w:rsidRDefault="00DE2D0C"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DE2D0C">
        <w:rPr>
          <w:rFonts w:eastAsiaTheme="minorHAnsi"/>
          <w:color w:val="000000"/>
          <w:sz w:val="19"/>
          <w:szCs w:val="19"/>
          <w:lang w:eastAsia="en-US" w:bidi="ar-SA"/>
        </w:rPr>
        <w:t>---------------------------------------------------------------------------------------------------------------------------------------------------------------------</w:t>
      </w:r>
    </w:p>
    <w:p w14:paraId="2478E283" w14:textId="77777777" w:rsidR="00DE2D0C" w:rsidRPr="00DE2D0C" w:rsidRDefault="00DE2D0C" w:rsidP="00341FC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DE2D0C">
        <w:rPr>
          <w:rFonts w:eastAsiaTheme="minorHAnsi"/>
          <w:color w:val="000000"/>
          <w:sz w:val="19"/>
          <w:szCs w:val="19"/>
          <w:lang w:eastAsia="en-US" w:bidi="ar-SA"/>
        </w:rPr>
        <w:t xml:space="preserve">3. </w:t>
      </w:r>
      <w:r w:rsidR="00341FCD" w:rsidRPr="00341FCD">
        <w:rPr>
          <w:rFonts w:eastAsiaTheme="minorHAnsi"/>
          <w:color w:val="000000"/>
          <w:sz w:val="19"/>
          <w:szCs w:val="19"/>
          <w:lang w:eastAsia="en-US" w:bidi="ar-SA"/>
        </w:rPr>
        <w:t>Kur’an-ı Kerim’de cihat kavramına hangi anlamlar yüklenmiştir?</w:t>
      </w:r>
    </w:p>
    <w:p w14:paraId="4C9682B2" w14:textId="77777777" w:rsidR="00DE2D0C" w:rsidRPr="004968E8" w:rsidRDefault="004968E8" w:rsidP="004968E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4968E8">
        <w:rPr>
          <w:rFonts w:eastAsiaTheme="minorHAnsi"/>
          <w:color w:val="FF0000"/>
          <w:sz w:val="19"/>
          <w:szCs w:val="19"/>
          <w:lang w:eastAsia="en-US" w:bidi="ar-SA"/>
        </w:rPr>
        <w:t>Cehd kelimesi ile aynı anlama gelen cihat, söz ve fiille bütün kuvvetini harcayarak  çalışma, yorulma, aşırı gayret etme anlamına gelir. Dinî kavram olarak ise İslam dininin  insanlığın huzuru ve güzelliği için koymuş olduğu ilkelere uygun davranmak amacıyla çalışma ve gayret sarf etme anlamına gelmektedir. Ayrıca insanın her türlü kötülüğe, nefsine, şeytana karşı verdiği mücadele ile içindeki kötü duygu ve düşünceleri yenme çabası  şeklinde de tanımlanmaktadır. Bununla birlikte Allah (c.c.) yolunda savaşmak da cihat  kavramının anlamları arasındadır.</w:t>
      </w:r>
    </w:p>
    <w:p w14:paraId="4520CEF7" w14:textId="77777777" w:rsidR="00DE2D0C" w:rsidRPr="00DE2D0C" w:rsidRDefault="00DE2D0C"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DE2D0C">
        <w:rPr>
          <w:rFonts w:eastAsiaTheme="minorHAnsi"/>
          <w:color w:val="000000"/>
          <w:sz w:val="19"/>
          <w:szCs w:val="19"/>
          <w:lang w:eastAsia="en-US" w:bidi="ar-SA"/>
        </w:rPr>
        <w:t>-----------------------------------------------------------------------------------------------------------------------------------------------------------------</w:t>
      </w:r>
    </w:p>
    <w:p w14:paraId="16B0AD94" w14:textId="77777777" w:rsidR="00DE2D0C" w:rsidRDefault="00DE2D0C"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DE2D0C">
        <w:rPr>
          <w:rFonts w:eastAsiaTheme="minorHAnsi"/>
          <w:color w:val="000000"/>
          <w:sz w:val="19"/>
          <w:szCs w:val="19"/>
          <w:lang w:eastAsia="en-US" w:bidi="ar-SA"/>
        </w:rPr>
        <w:t xml:space="preserve">4. </w:t>
      </w:r>
      <w:r w:rsidR="00341FCD">
        <w:rPr>
          <w:rFonts w:eastAsiaTheme="minorHAnsi"/>
          <w:color w:val="000000"/>
          <w:sz w:val="19"/>
          <w:szCs w:val="19"/>
          <w:lang w:eastAsia="en-US" w:bidi="ar-SA"/>
        </w:rPr>
        <w:t>Aşağıda verilen inanç yaklaşımlarını açıklayınız.</w:t>
      </w:r>
      <w:r w:rsidRPr="00DE2D0C">
        <w:rPr>
          <w:rFonts w:eastAsiaTheme="minorHAnsi"/>
          <w:color w:val="000000"/>
          <w:sz w:val="19"/>
          <w:szCs w:val="19"/>
          <w:lang w:eastAsia="en-US" w:bidi="ar-SA"/>
        </w:rPr>
        <w:t xml:space="preserve"> </w:t>
      </w:r>
    </w:p>
    <w:p w14:paraId="12FFC40F" w14:textId="77777777" w:rsidR="00341FCD" w:rsidRPr="003B3A68" w:rsidRDefault="004968E8" w:rsidP="004968E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00341FCD" w:rsidRPr="003B3A68">
        <w:rPr>
          <w:rFonts w:eastAsiaTheme="minorHAnsi"/>
          <w:color w:val="FF0000"/>
          <w:sz w:val="19"/>
          <w:szCs w:val="19"/>
          <w:lang w:eastAsia="en-US" w:bidi="ar-SA"/>
        </w:rPr>
        <w:t>Materyalizm:</w:t>
      </w:r>
      <w:r w:rsidRPr="003B3A68">
        <w:rPr>
          <w:color w:val="FF0000"/>
        </w:rPr>
        <w:t xml:space="preserve"> </w:t>
      </w:r>
      <w:r w:rsidRPr="003B3A68">
        <w:rPr>
          <w:rFonts w:eastAsiaTheme="minorHAnsi"/>
          <w:color w:val="FF0000"/>
          <w:sz w:val="19"/>
          <w:szCs w:val="19"/>
          <w:lang w:eastAsia="en-US" w:bidi="ar-SA"/>
        </w:rPr>
        <w:t>“Maddecilik” anlamına gelen Latince “materya” kelimesinden türeyen materyalizm; var olan her şeyin maddeden ibaret olduğunu, maddeden bağımsız fizik ötesi bir alanın bulunmadığını iddia eder. Materyalizm; başta Tanrı inancı olmak üzere yaratılış, melek, vahiy, peygamberlik, kutsal kitaplar ve ahiret gibi dinî inançları kabul etmez</w:t>
      </w:r>
    </w:p>
    <w:p w14:paraId="79113D40" w14:textId="77777777" w:rsidR="00341FCD" w:rsidRPr="003B3A68" w:rsidRDefault="004968E8"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3B3A68">
        <w:rPr>
          <w:rFonts w:eastAsiaTheme="minorHAnsi"/>
          <w:color w:val="FF0000"/>
          <w:sz w:val="19"/>
          <w:szCs w:val="19"/>
          <w:lang w:eastAsia="en-US" w:bidi="ar-SA"/>
        </w:rPr>
        <w:tab/>
      </w:r>
      <w:r w:rsidR="00341FCD" w:rsidRPr="003B3A68">
        <w:rPr>
          <w:rFonts w:eastAsiaTheme="minorHAnsi"/>
          <w:color w:val="FF0000"/>
          <w:sz w:val="19"/>
          <w:szCs w:val="19"/>
          <w:lang w:eastAsia="en-US" w:bidi="ar-SA"/>
        </w:rPr>
        <w:t>Pozitivizm:</w:t>
      </w:r>
      <w:r w:rsidRPr="003B3A68">
        <w:rPr>
          <w:rFonts w:eastAsiaTheme="minorHAnsi"/>
          <w:color w:val="FF0000"/>
          <w:sz w:val="19"/>
          <w:szCs w:val="19"/>
          <w:lang w:eastAsia="en-US" w:bidi="ar-SA"/>
        </w:rPr>
        <w:t xml:space="preserve"> Dinî ve metafizik düşünceye dayanan verilerin yerini sadece akla, gözleme ve deneye dayalı pozitif bilginin almasını öngören inanç yaklaşımıdır.</w:t>
      </w:r>
    </w:p>
    <w:p w14:paraId="2567BD3B" w14:textId="77777777" w:rsidR="00341FCD" w:rsidRPr="003B3A68" w:rsidRDefault="004968E8"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3B3A68">
        <w:rPr>
          <w:rFonts w:eastAsiaTheme="minorHAnsi"/>
          <w:color w:val="FF0000"/>
          <w:sz w:val="19"/>
          <w:szCs w:val="19"/>
          <w:lang w:eastAsia="en-US" w:bidi="ar-SA"/>
        </w:rPr>
        <w:tab/>
      </w:r>
      <w:r w:rsidR="00341FCD" w:rsidRPr="003B3A68">
        <w:rPr>
          <w:rFonts w:eastAsiaTheme="minorHAnsi"/>
          <w:color w:val="FF0000"/>
          <w:sz w:val="19"/>
          <w:szCs w:val="19"/>
          <w:lang w:eastAsia="en-US" w:bidi="ar-SA"/>
        </w:rPr>
        <w:t>Sekülarizm:</w:t>
      </w:r>
      <w:r w:rsidRPr="003B3A68">
        <w:rPr>
          <w:rFonts w:eastAsiaTheme="minorHAnsi"/>
          <w:color w:val="FF0000"/>
          <w:sz w:val="19"/>
          <w:szCs w:val="19"/>
          <w:lang w:eastAsia="en-US" w:bidi="ar-SA"/>
        </w:rPr>
        <w:t xml:space="preserve"> Dinî otoritenin günlük hayatı ilgilendiren konularda esas alınacak bir irade olmadığını ifade eden yaklaşımdır.</w:t>
      </w:r>
    </w:p>
    <w:p w14:paraId="17D35960" w14:textId="77777777" w:rsidR="00DE2D0C" w:rsidRPr="003B3A68" w:rsidRDefault="004968E8"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3B3A68">
        <w:rPr>
          <w:rFonts w:eastAsiaTheme="minorHAnsi"/>
          <w:color w:val="FF0000"/>
          <w:sz w:val="19"/>
          <w:szCs w:val="19"/>
          <w:lang w:eastAsia="en-US" w:bidi="ar-SA"/>
        </w:rPr>
        <w:tab/>
      </w:r>
      <w:r w:rsidR="00341FCD" w:rsidRPr="003B3A68">
        <w:rPr>
          <w:rFonts w:eastAsiaTheme="minorHAnsi"/>
          <w:color w:val="FF0000"/>
          <w:sz w:val="19"/>
          <w:szCs w:val="19"/>
          <w:lang w:eastAsia="en-US" w:bidi="ar-SA"/>
        </w:rPr>
        <w:t>Agnostisizm:</w:t>
      </w:r>
      <w:r w:rsidRPr="003B3A68">
        <w:rPr>
          <w:rFonts w:eastAsiaTheme="minorHAnsi"/>
          <w:color w:val="FF0000"/>
          <w:sz w:val="19"/>
          <w:szCs w:val="19"/>
          <w:lang w:eastAsia="en-US" w:bidi="ar-SA"/>
        </w:rPr>
        <w:t xml:space="preserve"> Sözlükte “bilinmezcilik ya da bilinemezcilik” anlamına gelen agnostisizm, insanların mutlak bilgiye ve hakikate ulaşamayacağını ifade ed</w:t>
      </w:r>
      <w:r w:rsidR="003B3A68">
        <w:rPr>
          <w:rFonts w:eastAsiaTheme="minorHAnsi"/>
          <w:color w:val="FF0000"/>
          <w:sz w:val="19"/>
          <w:szCs w:val="19"/>
          <w:lang w:eastAsia="en-US" w:bidi="ar-SA"/>
        </w:rPr>
        <w:t>er. Özellikle Tanrı hakkında ke</w:t>
      </w:r>
      <w:r w:rsidRPr="003B3A68">
        <w:rPr>
          <w:rFonts w:eastAsiaTheme="minorHAnsi"/>
          <w:color w:val="FF0000"/>
          <w:sz w:val="19"/>
          <w:szCs w:val="19"/>
          <w:lang w:eastAsia="en-US" w:bidi="ar-SA"/>
        </w:rPr>
        <w:t>sin bilgi elde etmenin mümkün olmadığını savunan felsefi yaklaşımın adıdır.</w:t>
      </w:r>
    </w:p>
    <w:p w14:paraId="221882A8" w14:textId="77777777" w:rsidR="00DE2D0C" w:rsidRPr="00DE2D0C" w:rsidRDefault="00DE2D0C"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DE2D0C">
        <w:rPr>
          <w:rFonts w:eastAsiaTheme="minorHAnsi"/>
          <w:color w:val="000000"/>
          <w:sz w:val="19"/>
          <w:szCs w:val="19"/>
          <w:lang w:eastAsia="en-US" w:bidi="ar-SA"/>
        </w:rPr>
        <w:t>-----------------------------------------------------------------------------------------------------------------------------------------------------------------</w:t>
      </w:r>
    </w:p>
    <w:p w14:paraId="21592526" w14:textId="77777777" w:rsidR="00275DBD" w:rsidRDefault="00DE2D0C" w:rsidP="004968E8">
      <w:pPr>
        <w:ind w:firstLine="340"/>
        <w:rPr>
          <w:rFonts w:eastAsiaTheme="minorHAnsi"/>
          <w:color w:val="000000"/>
          <w:sz w:val="19"/>
          <w:szCs w:val="19"/>
          <w:lang w:eastAsia="en-US" w:bidi="ar-SA"/>
        </w:rPr>
      </w:pPr>
      <w:r w:rsidRPr="00DE2D0C">
        <w:rPr>
          <w:rFonts w:eastAsiaTheme="minorHAnsi"/>
          <w:color w:val="000000"/>
          <w:sz w:val="19"/>
          <w:szCs w:val="19"/>
          <w:lang w:eastAsia="en-US" w:bidi="ar-SA"/>
        </w:rPr>
        <w:t xml:space="preserve">5. </w:t>
      </w:r>
      <w:r w:rsidR="00F270DF" w:rsidRPr="00F270DF">
        <w:rPr>
          <w:rFonts w:eastAsiaTheme="minorHAnsi"/>
          <w:color w:val="000000"/>
          <w:sz w:val="19"/>
          <w:szCs w:val="19"/>
          <w:lang w:eastAsia="en-US" w:bidi="ar-SA"/>
        </w:rPr>
        <w:t xml:space="preserve">“Ey kendilerinin aleyhine aşırı giden kullarım! Allah’ın rahmetinden ümit </w:t>
      </w:r>
      <w:r w:rsidR="00F270DF">
        <w:rPr>
          <w:rFonts w:eastAsiaTheme="minorHAnsi"/>
          <w:color w:val="000000"/>
          <w:sz w:val="19"/>
          <w:szCs w:val="19"/>
          <w:lang w:eastAsia="en-US" w:bidi="ar-SA"/>
        </w:rPr>
        <w:t xml:space="preserve"> </w:t>
      </w:r>
      <w:r w:rsidR="00F270DF" w:rsidRPr="00F270DF">
        <w:rPr>
          <w:rFonts w:eastAsiaTheme="minorHAnsi"/>
          <w:color w:val="000000"/>
          <w:sz w:val="19"/>
          <w:szCs w:val="19"/>
          <w:lang w:eastAsia="en-US" w:bidi="ar-SA"/>
        </w:rPr>
        <w:t>kesmeyin… “ (Zümer suresi, 53.) ayetini nihilizm açısından değerlen</w:t>
      </w:r>
      <w:r w:rsidR="00F270DF">
        <w:rPr>
          <w:rFonts w:eastAsiaTheme="minorHAnsi"/>
          <w:color w:val="000000"/>
          <w:sz w:val="19"/>
          <w:szCs w:val="19"/>
          <w:lang w:eastAsia="en-US" w:bidi="ar-SA"/>
        </w:rPr>
        <w:t>d</w:t>
      </w:r>
      <w:r w:rsidR="00F270DF" w:rsidRPr="00F270DF">
        <w:rPr>
          <w:rFonts w:eastAsiaTheme="minorHAnsi"/>
          <w:color w:val="000000"/>
          <w:sz w:val="19"/>
          <w:szCs w:val="19"/>
          <w:lang w:eastAsia="en-US" w:bidi="ar-SA"/>
        </w:rPr>
        <w:t>iriniz.</w:t>
      </w:r>
    </w:p>
    <w:p w14:paraId="73F2EC88" w14:textId="77777777" w:rsidR="004968E8" w:rsidRDefault="004968E8" w:rsidP="004968E8">
      <w:pPr>
        <w:ind w:firstLine="340"/>
        <w:rPr>
          <w:rFonts w:eastAsiaTheme="minorHAnsi"/>
          <w:color w:val="000000"/>
          <w:sz w:val="19"/>
          <w:szCs w:val="19"/>
          <w:lang w:eastAsia="en-US" w:bidi="ar-SA"/>
        </w:rPr>
      </w:pPr>
      <w:r>
        <w:rPr>
          <w:rFonts w:eastAsiaTheme="minorHAnsi"/>
          <w:color w:val="000000"/>
          <w:sz w:val="19"/>
          <w:szCs w:val="19"/>
          <w:lang w:eastAsia="en-US" w:bidi="ar-SA"/>
        </w:rPr>
        <w:tab/>
      </w:r>
    </w:p>
    <w:p w14:paraId="4969136B" w14:textId="77777777" w:rsidR="00275DBD" w:rsidRPr="004968E8" w:rsidRDefault="004968E8" w:rsidP="004968E8">
      <w:pPr>
        <w:ind w:firstLine="340"/>
        <w:rPr>
          <w:color w:val="FF0000"/>
          <w:sz w:val="19"/>
        </w:rPr>
      </w:pPr>
      <w:r w:rsidRPr="004968E8">
        <w:rPr>
          <w:color w:val="FF0000"/>
          <w:sz w:val="19"/>
        </w:rPr>
        <w:t>“Hiççilik” şeklinde Türkçeye tercüme edilen nihilizm, hayatın anlamını boşluk, hiçlik, anlamsızlık gibi kavramlara indirder.İslam dininde kişinin ümitsizliğe düşmesi eleştirilmiştir. Yüce Allah,</w:t>
      </w:r>
      <w:r>
        <w:rPr>
          <w:color w:val="FF0000"/>
          <w:sz w:val="19"/>
        </w:rPr>
        <w:t xml:space="preserve"> </w:t>
      </w:r>
      <w:r w:rsidRPr="004968E8">
        <w:rPr>
          <w:color w:val="FF0000"/>
          <w:sz w:val="19"/>
        </w:rPr>
        <w:t>insanlardan ümitsizliğe düşmemelerini ve karamsar olmamalarını istemektedir.</w:t>
      </w:r>
    </w:p>
    <w:p w14:paraId="5F1ACD01" w14:textId="77777777" w:rsidR="007124EB" w:rsidRPr="004968E8" w:rsidRDefault="007124EB" w:rsidP="00275DBD">
      <w:pPr>
        <w:rPr>
          <w:color w:val="FF0000"/>
          <w:sz w:val="19"/>
        </w:rPr>
      </w:pPr>
    </w:p>
    <w:p w14:paraId="2237971A" w14:textId="77777777" w:rsidR="007124EB" w:rsidRDefault="007124EB" w:rsidP="00275DBD">
      <w:pPr>
        <w:rPr>
          <w:sz w:val="19"/>
        </w:rPr>
      </w:pPr>
    </w:p>
    <w:p w14:paraId="49AC7DF6" w14:textId="77777777" w:rsidR="00437253" w:rsidRDefault="00437253" w:rsidP="00275DBD">
      <w:pPr>
        <w:rPr>
          <w:sz w:val="19"/>
        </w:rPr>
      </w:pPr>
    </w:p>
    <w:p w14:paraId="79692513" w14:textId="77777777" w:rsidR="007124EB" w:rsidRPr="0046154F" w:rsidRDefault="007124EB" w:rsidP="00275DBD">
      <w:pPr>
        <w:rPr>
          <w:sz w:val="19"/>
        </w:rPr>
      </w:pPr>
    </w:p>
    <w:p w14:paraId="51C03A85" w14:textId="77777777" w:rsidR="00275DBD" w:rsidRDefault="00275DBD" w:rsidP="00275DBD">
      <w:pPr>
        <w:rPr>
          <w:sz w:val="19"/>
        </w:rPr>
      </w:pPr>
    </w:p>
    <w:p w14:paraId="5691DA74" w14:textId="77777777" w:rsidR="00437253" w:rsidRPr="0066718D" w:rsidRDefault="00437253" w:rsidP="00275DBD">
      <w:pPr>
        <w:rPr>
          <w:sz w:val="19"/>
        </w:rPr>
      </w:pPr>
    </w:p>
    <w:p w14:paraId="359EFF32" w14:textId="77777777" w:rsidR="00275DBD" w:rsidRPr="0066718D" w:rsidRDefault="00275DBD" w:rsidP="00275DBD">
      <w:pPr>
        <w:rPr>
          <w:sz w:val="19"/>
        </w:rPr>
      </w:pPr>
    </w:p>
    <w:p w14:paraId="2FB0DED5" w14:textId="77777777" w:rsidR="00275DBD" w:rsidRPr="0066718D" w:rsidRDefault="00275DBD" w:rsidP="00275DBD">
      <w:pPr>
        <w:jc w:val="center"/>
        <w:rPr>
          <w:sz w:val="19"/>
        </w:rPr>
      </w:pPr>
    </w:p>
    <w:p w14:paraId="2F6157AA" w14:textId="37501E5F" w:rsidR="00EB627C" w:rsidRPr="0066718D" w:rsidRDefault="00275DBD" w:rsidP="00275DBD">
      <w:pPr>
        <w:tabs>
          <w:tab w:val="left" w:pos="8445"/>
        </w:tabs>
        <w:jc w:val="center"/>
        <w:rPr>
          <w:sz w:val="19"/>
        </w:rPr>
        <w:sectPr w:rsidR="00EB627C" w:rsidRPr="0066718D">
          <w:type w:val="continuous"/>
          <w:pgSz w:w="11910" w:h="16840"/>
          <w:pgMar w:top="700" w:right="600" w:bottom="280" w:left="620" w:header="708" w:footer="708" w:gutter="0"/>
          <w:cols w:space="708"/>
        </w:sectPr>
      </w:pPr>
      <w:r w:rsidRPr="0066718D">
        <w:rPr>
          <w:sz w:val="19"/>
        </w:rPr>
        <w:t xml:space="preserve">                                   Süre: 40 Dakikadır. Başarılar Dilerim. </w:t>
      </w:r>
      <w:r w:rsidR="00A56DED">
        <w:rPr>
          <w:sz w:val="19"/>
        </w:rPr>
        <w:t>……………….</w:t>
      </w:r>
      <w:r w:rsidRPr="0066718D">
        <w:rPr>
          <w:sz w:val="19"/>
        </w:rPr>
        <w:t xml:space="preserve">                      </w:t>
      </w:r>
      <w:r w:rsidRPr="0066718D">
        <w:rPr>
          <w:i/>
          <w:sz w:val="19"/>
        </w:rPr>
        <w:t>Arka Sayfayı Çevriniz…</w:t>
      </w:r>
      <w:r w:rsidRPr="0066718D">
        <w:rPr>
          <w:i/>
          <w:sz w:val="19"/>
        </w:rPr>
        <w:tab/>
      </w:r>
      <w:r w:rsidRPr="0066718D">
        <w:rPr>
          <w:sz w:val="19"/>
        </w:rPr>
        <w:tab/>
      </w:r>
    </w:p>
    <w:p w14:paraId="446CD6C5" w14:textId="77777777" w:rsidR="00062818" w:rsidRPr="004E44CC" w:rsidRDefault="00DE2D0C"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DE2D0C">
        <w:rPr>
          <w:rFonts w:eastAsiaTheme="minorHAnsi"/>
          <w:b/>
          <w:bCs/>
          <w:color w:val="000000"/>
          <w:sz w:val="19"/>
          <w:szCs w:val="19"/>
          <w:lang w:eastAsia="en-US" w:bidi="ar-SA"/>
        </w:rPr>
        <w:lastRenderedPageBreak/>
        <w:t>1.</w:t>
      </w:r>
      <w:r w:rsidRPr="00DE2D0C">
        <w:rPr>
          <w:rFonts w:eastAsiaTheme="minorHAnsi"/>
          <w:color w:val="000000"/>
          <w:sz w:val="19"/>
          <w:szCs w:val="19"/>
          <w:lang w:eastAsia="en-US" w:bidi="ar-SA"/>
        </w:rPr>
        <w:tab/>
      </w:r>
      <w:r w:rsidR="00062818" w:rsidRPr="004E44CC">
        <w:rPr>
          <w:rFonts w:eastAsiaTheme="minorHAnsi"/>
          <w:color w:val="000000"/>
          <w:sz w:val="19"/>
          <w:szCs w:val="19"/>
          <w:lang w:eastAsia="en-US" w:bidi="ar-SA"/>
        </w:rPr>
        <w:t xml:space="preserve">“Rabbimiz! Bizi doğru yola eriştirdikten sonra kalplerimizi saptırma, bize tarafından bir rahmet bağışla. Hiç kuşku yok, lütfu bol olan yalnız sensin.” </w:t>
      </w:r>
      <w:r w:rsidR="00062818" w:rsidRPr="004E44CC">
        <w:rPr>
          <w:rFonts w:eastAsiaTheme="minorHAnsi"/>
          <w:i/>
          <w:color w:val="000000"/>
          <w:sz w:val="19"/>
          <w:szCs w:val="19"/>
          <w:lang w:eastAsia="en-US" w:bidi="ar-SA"/>
        </w:rPr>
        <w:t>(Âli İmrân, 8. ayet.)</w:t>
      </w:r>
    </w:p>
    <w:p w14:paraId="1E781E62"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4E44CC">
        <w:rPr>
          <w:rFonts w:eastAsiaTheme="minorHAnsi"/>
          <w:color w:val="000000"/>
          <w:sz w:val="19"/>
          <w:szCs w:val="19"/>
          <w:lang w:eastAsia="en-US" w:bidi="ar-SA"/>
        </w:rPr>
        <w:tab/>
      </w:r>
      <w:r w:rsidRPr="004E44CC">
        <w:rPr>
          <w:rFonts w:eastAsiaTheme="minorHAnsi"/>
          <w:b/>
          <w:color w:val="000000"/>
          <w:sz w:val="19"/>
          <w:szCs w:val="19"/>
          <w:lang w:eastAsia="en-US" w:bidi="ar-SA"/>
        </w:rPr>
        <w:t>Bu ayette “doğru yol” olarak ifade edilen kavram aşağıdakilerden hangisidir?</w:t>
      </w:r>
    </w:p>
    <w:p w14:paraId="01324EC7"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A) Takva</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B) İhsan</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C) İhlas</w:t>
      </w:r>
    </w:p>
    <w:p w14:paraId="0204CC1D" w14:textId="77777777" w:rsidR="00DE2D0C"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D) Cihat</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E) Hidayet</w:t>
      </w:r>
    </w:p>
    <w:p w14:paraId="0D172146"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4B6423E6" w14:textId="77777777" w:rsidR="00062818" w:rsidRPr="004E44CC" w:rsidRDefault="00DE2D0C"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b/>
          <w:bCs/>
          <w:color w:val="000000"/>
          <w:sz w:val="19"/>
          <w:szCs w:val="19"/>
          <w:lang w:eastAsia="en-US" w:bidi="ar-SA"/>
        </w:rPr>
        <w:t>2.</w:t>
      </w:r>
      <w:r w:rsidRPr="004E44CC">
        <w:rPr>
          <w:rFonts w:eastAsiaTheme="minorHAnsi"/>
          <w:color w:val="000000"/>
          <w:sz w:val="19"/>
          <w:szCs w:val="19"/>
          <w:lang w:eastAsia="en-US" w:bidi="ar-SA"/>
        </w:rPr>
        <w:tab/>
      </w:r>
      <w:r w:rsidR="00062818" w:rsidRPr="004E44CC">
        <w:rPr>
          <w:rFonts w:eastAsiaTheme="minorHAnsi"/>
          <w:color w:val="000000"/>
          <w:sz w:val="19"/>
          <w:szCs w:val="19"/>
          <w:lang w:eastAsia="en-US" w:bidi="ar-SA"/>
        </w:rPr>
        <w:t>Nerede olursanız olun, Allah sizinle beraberdir.” (Hadîd suresi, 4. ayet.)</w:t>
      </w:r>
    </w:p>
    <w:p w14:paraId="5BC21939"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4E44CC">
        <w:rPr>
          <w:rFonts w:eastAsiaTheme="minorHAnsi"/>
          <w:color w:val="000000"/>
          <w:sz w:val="19"/>
          <w:szCs w:val="19"/>
          <w:lang w:eastAsia="en-US" w:bidi="ar-SA"/>
        </w:rPr>
        <w:tab/>
      </w:r>
      <w:r w:rsidRPr="004E44CC">
        <w:rPr>
          <w:rFonts w:eastAsiaTheme="minorHAnsi"/>
          <w:b/>
          <w:color w:val="000000"/>
          <w:sz w:val="19"/>
          <w:szCs w:val="19"/>
          <w:lang w:eastAsia="en-US" w:bidi="ar-SA"/>
        </w:rPr>
        <w:t xml:space="preserve">Bu ayet aşağıda verilen kavramlardan hangisi ile </w:t>
      </w:r>
      <w:r w:rsidRPr="004E44CC">
        <w:rPr>
          <w:rFonts w:eastAsiaTheme="minorHAnsi"/>
          <w:b/>
          <w:color w:val="000000"/>
          <w:sz w:val="19"/>
          <w:szCs w:val="19"/>
          <w:u w:val="single"/>
          <w:lang w:eastAsia="en-US" w:bidi="ar-SA"/>
        </w:rPr>
        <w:t>daha çok</w:t>
      </w:r>
      <w:r w:rsidRPr="004E44CC">
        <w:rPr>
          <w:rFonts w:eastAsiaTheme="minorHAnsi"/>
          <w:b/>
          <w:color w:val="000000"/>
          <w:sz w:val="19"/>
          <w:szCs w:val="19"/>
          <w:lang w:eastAsia="en-US" w:bidi="ar-SA"/>
        </w:rPr>
        <w:t xml:space="preserve"> ilgilidir?</w:t>
      </w:r>
    </w:p>
    <w:p w14:paraId="404E8B4E"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A) Cihat</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B) İhsan</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C) İhlas</w:t>
      </w:r>
    </w:p>
    <w:p w14:paraId="204302E2" w14:textId="77777777" w:rsidR="00DE2D0C"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D) Hidayet</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E) İman</w:t>
      </w:r>
    </w:p>
    <w:p w14:paraId="45D25FE2"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32B53B64" w14:textId="77777777" w:rsidR="00062818" w:rsidRPr="004E44CC" w:rsidRDefault="00DE2D0C"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b/>
          <w:bCs/>
          <w:color w:val="000000"/>
          <w:sz w:val="19"/>
          <w:szCs w:val="19"/>
          <w:lang w:eastAsia="en-US" w:bidi="ar-SA"/>
        </w:rPr>
        <w:t>3.</w:t>
      </w:r>
      <w:r w:rsidRPr="004E44CC">
        <w:rPr>
          <w:rFonts w:eastAsiaTheme="minorHAnsi"/>
          <w:color w:val="000000"/>
          <w:sz w:val="19"/>
          <w:szCs w:val="19"/>
          <w:lang w:eastAsia="en-US" w:bidi="ar-SA"/>
        </w:rPr>
        <w:tab/>
      </w:r>
      <w:r w:rsidR="00062818" w:rsidRPr="004E44CC">
        <w:rPr>
          <w:rFonts w:eastAsiaTheme="minorHAnsi"/>
          <w:color w:val="000000"/>
          <w:sz w:val="19"/>
          <w:szCs w:val="19"/>
          <w:lang w:eastAsia="en-US" w:bidi="ar-SA"/>
        </w:rPr>
        <w:t>“İman edip dünya ve ahiret için yararlı işler yapanlara gelince, onlar için konak olarak firdevs cennetleri vardır. Orada ebedî kalacaklardır. Oradan hiç ayrılmak istemezler. De ki: Rabbimin sözleri için denizler mürekkep olsa ve bir o kadar mürekkep ilave etseydik dahi Rabbimin sözleri bitmeden önce mutlaka deniz tükenirdi. De ki: Ben, yalnızca sizin gibi bir insanım. Şu var ki bana, ilahınızın, sadece bir ilah olduğu vahyolunuyor. Artık her kim Rabbine kavuşmayı bekliyorsa dünya ve ahirete yararlı iş yapsın ve Rabbine ibadette hiçbir şeyi ortak koşmasın.” (Kehf, 107- 110. ayetler.)</w:t>
      </w:r>
    </w:p>
    <w:p w14:paraId="6DB44072"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4E44CC">
        <w:rPr>
          <w:rFonts w:eastAsiaTheme="minorHAnsi"/>
          <w:color w:val="000000"/>
          <w:sz w:val="19"/>
          <w:szCs w:val="19"/>
          <w:lang w:eastAsia="en-US" w:bidi="ar-SA"/>
        </w:rPr>
        <w:tab/>
      </w:r>
      <w:r w:rsidRPr="004E44CC">
        <w:rPr>
          <w:rFonts w:eastAsiaTheme="minorHAnsi"/>
          <w:b/>
          <w:color w:val="000000"/>
          <w:sz w:val="19"/>
          <w:szCs w:val="19"/>
          <w:lang w:eastAsia="en-US" w:bidi="ar-SA"/>
        </w:rPr>
        <w:t xml:space="preserve">Bu ayetlerde aşağıdakilerden hangisine </w:t>
      </w:r>
      <w:r w:rsidRPr="004E44CC">
        <w:rPr>
          <w:rFonts w:eastAsiaTheme="minorHAnsi"/>
          <w:b/>
          <w:color w:val="000000"/>
          <w:sz w:val="19"/>
          <w:szCs w:val="19"/>
          <w:u w:val="single"/>
          <w:lang w:eastAsia="en-US" w:bidi="ar-SA"/>
        </w:rPr>
        <w:t>değinilmemiştir</w:t>
      </w:r>
      <w:r w:rsidRPr="004E44CC">
        <w:rPr>
          <w:rFonts w:eastAsiaTheme="minorHAnsi"/>
          <w:b/>
          <w:color w:val="000000"/>
          <w:sz w:val="19"/>
          <w:szCs w:val="19"/>
          <w:lang w:eastAsia="en-US" w:bidi="ar-SA"/>
        </w:rPr>
        <w:t>?</w:t>
      </w:r>
    </w:p>
    <w:p w14:paraId="37193C71"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A) Tevhid inancına</w:t>
      </w:r>
      <w:r w:rsidRPr="004E44CC">
        <w:rPr>
          <w:rFonts w:eastAsiaTheme="minorHAnsi"/>
          <w:color w:val="000000"/>
          <w:sz w:val="19"/>
          <w:szCs w:val="19"/>
          <w:lang w:eastAsia="en-US" w:bidi="ar-SA"/>
        </w:rPr>
        <w:tab/>
        <w:t xml:space="preserve">     </w:t>
      </w:r>
    </w:p>
    <w:p w14:paraId="5E308B99"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B) Cennetin tasvirine</w:t>
      </w:r>
    </w:p>
    <w:p w14:paraId="0768508A"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 xml:space="preserve">C) Allah’ın (c.c.) ilmine   </w:t>
      </w:r>
    </w:p>
    <w:p w14:paraId="47E67D72"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D) Salih amel işlemeye</w:t>
      </w:r>
    </w:p>
    <w:p w14:paraId="70676AE8" w14:textId="77777777" w:rsidR="00DE2D0C"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E) Peygamberlik kurumuna</w:t>
      </w:r>
    </w:p>
    <w:p w14:paraId="4A7D4715"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431CD3C2" w14:textId="77777777" w:rsidR="00062818" w:rsidRPr="004E44CC" w:rsidRDefault="00DE2D0C"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b/>
          <w:bCs/>
          <w:color w:val="000000"/>
          <w:sz w:val="19"/>
          <w:szCs w:val="19"/>
          <w:lang w:eastAsia="en-US" w:bidi="ar-SA"/>
        </w:rPr>
        <w:t>4.</w:t>
      </w:r>
      <w:r w:rsidRPr="004E44CC">
        <w:rPr>
          <w:rFonts w:eastAsiaTheme="minorHAnsi"/>
          <w:b/>
          <w:bCs/>
          <w:color w:val="000000"/>
          <w:sz w:val="19"/>
          <w:szCs w:val="19"/>
          <w:lang w:eastAsia="en-US" w:bidi="ar-SA"/>
        </w:rPr>
        <w:tab/>
      </w:r>
      <w:r w:rsidR="00062818" w:rsidRPr="004E44CC">
        <w:rPr>
          <w:rFonts w:eastAsiaTheme="minorHAnsi"/>
          <w:color w:val="000000"/>
          <w:sz w:val="19"/>
          <w:szCs w:val="19"/>
          <w:lang w:eastAsia="en-US" w:bidi="ar-SA"/>
        </w:rPr>
        <w:t>Allah’ın bir emri olan cihat; dünya menfaati gözetmeksizin sırf Allah’a ibadet anlayışıyla yerine getirilmelidir. Kişi Allah rızası dışında hiçbir amaç gütmemelidir.</w:t>
      </w:r>
    </w:p>
    <w:p w14:paraId="43F49F3B"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4E44CC">
        <w:rPr>
          <w:rFonts w:eastAsiaTheme="minorHAnsi"/>
          <w:color w:val="000000"/>
          <w:sz w:val="19"/>
          <w:szCs w:val="19"/>
          <w:lang w:eastAsia="en-US" w:bidi="ar-SA"/>
        </w:rPr>
        <w:tab/>
      </w:r>
      <w:r w:rsidRPr="004E44CC">
        <w:rPr>
          <w:rFonts w:eastAsiaTheme="minorHAnsi"/>
          <w:b/>
          <w:color w:val="000000"/>
          <w:sz w:val="19"/>
          <w:szCs w:val="19"/>
          <w:lang w:eastAsia="en-US" w:bidi="ar-SA"/>
        </w:rPr>
        <w:t xml:space="preserve">Bu metinde savunulan düşünceyi </w:t>
      </w:r>
      <w:r w:rsidRPr="004E44CC">
        <w:rPr>
          <w:rFonts w:eastAsiaTheme="minorHAnsi"/>
          <w:b/>
          <w:color w:val="000000"/>
          <w:sz w:val="19"/>
          <w:szCs w:val="19"/>
          <w:u w:val="single"/>
          <w:lang w:eastAsia="en-US" w:bidi="ar-SA"/>
        </w:rPr>
        <w:t>en iyi ifade eden</w:t>
      </w:r>
      <w:r w:rsidRPr="004E44CC">
        <w:rPr>
          <w:rFonts w:eastAsiaTheme="minorHAnsi"/>
          <w:b/>
          <w:color w:val="000000"/>
          <w:sz w:val="19"/>
          <w:szCs w:val="19"/>
          <w:lang w:eastAsia="en-US" w:bidi="ar-SA"/>
        </w:rPr>
        <w:t xml:space="preserve"> kavram aşağıdakilerden hangisidir?</w:t>
      </w:r>
    </w:p>
    <w:p w14:paraId="1A8D678A"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 xml:space="preserve">A) Şehadet </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 xml:space="preserve">B) İhsan </w:t>
      </w:r>
      <w:r w:rsidRPr="004E44CC">
        <w:rPr>
          <w:rFonts w:eastAsiaTheme="minorHAnsi"/>
          <w:color w:val="000000"/>
          <w:sz w:val="19"/>
          <w:szCs w:val="19"/>
          <w:lang w:eastAsia="en-US" w:bidi="ar-SA"/>
        </w:rPr>
        <w:tab/>
        <w:t>C) Takva</w:t>
      </w:r>
    </w:p>
    <w:p w14:paraId="3DC9C916" w14:textId="77777777" w:rsidR="00DE2D0C"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 xml:space="preserve">D) İhlas </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E) Hidayet</w:t>
      </w:r>
    </w:p>
    <w:p w14:paraId="0134346D"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4ACBEE7F" w14:textId="77777777" w:rsidR="00062818" w:rsidRPr="004E44CC" w:rsidRDefault="00DE2D0C"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4E44CC">
        <w:rPr>
          <w:rFonts w:eastAsiaTheme="minorHAnsi"/>
          <w:b/>
          <w:bCs/>
          <w:color w:val="000000"/>
          <w:sz w:val="19"/>
          <w:szCs w:val="19"/>
          <w:lang w:eastAsia="en-US" w:bidi="ar-SA"/>
        </w:rPr>
        <w:t>5.</w:t>
      </w:r>
      <w:r w:rsidRPr="004E44CC">
        <w:rPr>
          <w:rFonts w:eastAsiaTheme="minorHAnsi"/>
          <w:b/>
          <w:bCs/>
          <w:color w:val="000000"/>
          <w:sz w:val="19"/>
          <w:szCs w:val="19"/>
          <w:lang w:eastAsia="en-US" w:bidi="ar-SA"/>
        </w:rPr>
        <w:tab/>
      </w:r>
      <w:r w:rsidR="00062818" w:rsidRPr="004E44CC">
        <w:rPr>
          <w:rFonts w:eastAsiaTheme="minorHAnsi"/>
          <w:b/>
          <w:bCs/>
          <w:color w:val="000000"/>
          <w:sz w:val="19"/>
          <w:szCs w:val="19"/>
          <w:lang w:eastAsia="en-US" w:bidi="ar-SA"/>
        </w:rPr>
        <w:t>Aşağıdakilerden hangisi ihlas kavramının zıddıdır?</w:t>
      </w:r>
    </w:p>
    <w:p w14:paraId="0C89611F"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4E44CC">
        <w:rPr>
          <w:rFonts w:eastAsiaTheme="minorHAnsi"/>
          <w:b/>
          <w:bCs/>
          <w:color w:val="000000"/>
          <w:sz w:val="19"/>
          <w:szCs w:val="19"/>
          <w:lang w:eastAsia="en-US" w:bidi="ar-SA"/>
        </w:rPr>
        <w:tab/>
      </w:r>
      <w:r w:rsidRPr="004E44CC">
        <w:rPr>
          <w:rFonts w:eastAsiaTheme="minorHAnsi"/>
          <w:bCs/>
          <w:color w:val="000000"/>
          <w:sz w:val="19"/>
          <w:szCs w:val="19"/>
          <w:lang w:eastAsia="en-US" w:bidi="ar-SA"/>
        </w:rPr>
        <w:t xml:space="preserve">A) Gurur </w:t>
      </w:r>
      <w:r w:rsidRPr="004E44CC">
        <w:rPr>
          <w:rFonts w:eastAsiaTheme="minorHAnsi"/>
          <w:bCs/>
          <w:color w:val="000000"/>
          <w:sz w:val="19"/>
          <w:szCs w:val="19"/>
          <w:lang w:eastAsia="en-US" w:bidi="ar-SA"/>
        </w:rPr>
        <w:tab/>
      </w:r>
      <w:r w:rsidRPr="004E44CC">
        <w:rPr>
          <w:rFonts w:eastAsiaTheme="minorHAnsi"/>
          <w:bCs/>
          <w:color w:val="000000"/>
          <w:sz w:val="19"/>
          <w:szCs w:val="19"/>
          <w:lang w:eastAsia="en-US" w:bidi="ar-SA"/>
        </w:rPr>
        <w:tab/>
        <w:t xml:space="preserve">B) Kibir </w:t>
      </w:r>
      <w:r w:rsidRPr="004E44CC">
        <w:rPr>
          <w:rFonts w:eastAsiaTheme="minorHAnsi"/>
          <w:bCs/>
          <w:color w:val="000000"/>
          <w:sz w:val="19"/>
          <w:szCs w:val="19"/>
          <w:lang w:eastAsia="en-US" w:bidi="ar-SA"/>
        </w:rPr>
        <w:tab/>
      </w:r>
      <w:r w:rsidRPr="004E44CC">
        <w:rPr>
          <w:rFonts w:eastAsiaTheme="minorHAnsi"/>
          <w:bCs/>
          <w:color w:val="000000"/>
          <w:sz w:val="19"/>
          <w:szCs w:val="19"/>
          <w:lang w:eastAsia="en-US" w:bidi="ar-SA"/>
        </w:rPr>
        <w:tab/>
        <w:t>C) Zulüm</w:t>
      </w:r>
    </w:p>
    <w:p w14:paraId="0D5F9F2F"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4E44CC">
        <w:rPr>
          <w:rFonts w:eastAsiaTheme="minorHAnsi"/>
          <w:bCs/>
          <w:color w:val="000000"/>
          <w:sz w:val="19"/>
          <w:szCs w:val="19"/>
          <w:lang w:eastAsia="en-US" w:bidi="ar-SA"/>
        </w:rPr>
        <w:tab/>
        <w:t xml:space="preserve">D) Şirk </w:t>
      </w:r>
      <w:r w:rsidRPr="004E44CC">
        <w:rPr>
          <w:rFonts w:eastAsiaTheme="minorHAnsi"/>
          <w:bCs/>
          <w:color w:val="000000"/>
          <w:sz w:val="19"/>
          <w:szCs w:val="19"/>
          <w:lang w:eastAsia="en-US" w:bidi="ar-SA"/>
        </w:rPr>
        <w:tab/>
      </w:r>
      <w:r w:rsidRPr="004E44CC">
        <w:rPr>
          <w:rFonts w:eastAsiaTheme="minorHAnsi"/>
          <w:bCs/>
          <w:color w:val="000000"/>
          <w:sz w:val="19"/>
          <w:szCs w:val="19"/>
          <w:lang w:eastAsia="en-US" w:bidi="ar-SA"/>
        </w:rPr>
        <w:tab/>
        <w:t>E) Riya</w:t>
      </w:r>
      <w:r w:rsidR="00DE2D0C" w:rsidRPr="004E44CC">
        <w:rPr>
          <w:rFonts w:eastAsiaTheme="minorHAnsi"/>
          <w:bCs/>
          <w:color w:val="000000"/>
          <w:sz w:val="19"/>
          <w:szCs w:val="19"/>
          <w:lang w:eastAsia="en-US" w:bidi="ar-SA"/>
        </w:rPr>
        <w:tab/>
      </w:r>
    </w:p>
    <w:p w14:paraId="286A750A" w14:textId="77777777" w:rsidR="00DE2D0C" w:rsidRPr="004E44CC" w:rsidRDefault="00DE2D0C" w:rsidP="00DE2D0C">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1718C57F" w14:textId="77777777" w:rsidR="00DE2D0C" w:rsidRPr="004E44CC" w:rsidRDefault="00DE2D0C" w:rsidP="00DE2D0C">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2C5D49D7" w14:textId="77777777" w:rsidR="00062818" w:rsidRPr="004E44CC" w:rsidRDefault="00DE2D0C"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b/>
          <w:bCs/>
          <w:color w:val="000000"/>
          <w:sz w:val="19"/>
          <w:szCs w:val="19"/>
          <w:lang w:eastAsia="en-US" w:bidi="ar-SA"/>
        </w:rPr>
        <w:t>6.</w:t>
      </w:r>
      <w:r w:rsidRPr="004E44CC">
        <w:rPr>
          <w:rFonts w:eastAsiaTheme="minorHAnsi"/>
          <w:b/>
          <w:bCs/>
          <w:color w:val="000000"/>
          <w:sz w:val="19"/>
          <w:szCs w:val="19"/>
          <w:lang w:eastAsia="en-US" w:bidi="ar-SA"/>
        </w:rPr>
        <w:tab/>
      </w:r>
      <w:r w:rsidR="00062818" w:rsidRPr="004E44CC">
        <w:rPr>
          <w:rFonts w:eastAsiaTheme="minorHAnsi"/>
          <w:color w:val="000000"/>
          <w:sz w:val="19"/>
          <w:szCs w:val="19"/>
          <w:lang w:eastAsia="en-US" w:bidi="ar-SA"/>
        </w:rPr>
        <w:t>“Eğer yeryüzündeki bütün ağaçlar kalem olsaydı, deniz de -ardından ona yedisi daha eklenmek üzere</w:t>
      </w:r>
      <w:r w:rsidR="00481DD2" w:rsidRPr="004E44CC">
        <w:rPr>
          <w:rFonts w:eastAsiaTheme="minorHAnsi"/>
          <w:color w:val="000000"/>
          <w:sz w:val="19"/>
          <w:szCs w:val="19"/>
          <w:lang w:eastAsia="en-US" w:bidi="ar-SA"/>
        </w:rPr>
        <w:t xml:space="preserve"> </w:t>
      </w:r>
      <w:r w:rsidR="00062818" w:rsidRPr="004E44CC">
        <w:rPr>
          <w:rFonts w:eastAsiaTheme="minorHAnsi"/>
          <w:color w:val="000000"/>
          <w:sz w:val="19"/>
          <w:szCs w:val="19"/>
          <w:lang w:eastAsia="en-US" w:bidi="ar-SA"/>
        </w:rPr>
        <w:t>mürekkep olsaydı yine de Allah’ın sözleri tükenmezdi; Allah azizdir, hakîmdir.” (Lokmân suresi, 27. ayet.)</w:t>
      </w:r>
    </w:p>
    <w:p w14:paraId="11E6997F"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4E44CC">
        <w:rPr>
          <w:rFonts w:eastAsiaTheme="minorHAnsi"/>
          <w:color w:val="000000"/>
          <w:sz w:val="19"/>
          <w:szCs w:val="19"/>
          <w:lang w:eastAsia="en-US" w:bidi="ar-SA"/>
        </w:rPr>
        <w:tab/>
      </w:r>
      <w:r w:rsidRPr="004E44CC">
        <w:rPr>
          <w:rFonts w:eastAsiaTheme="minorHAnsi"/>
          <w:b/>
          <w:color w:val="000000"/>
          <w:sz w:val="19"/>
          <w:szCs w:val="19"/>
          <w:lang w:eastAsia="en-US" w:bidi="ar-SA"/>
        </w:rPr>
        <w:t>Bu ayet Yüce Allah’ın aşağıdaki sıfatlarından hangisini açıklamaktadır?</w:t>
      </w:r>
    </w:p>
    <w:p w14:paraId="569B4F30"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A) Semi</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B) Basar</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C) Kıdem</w:t>
      </w:r>
    </w:p>
    <w:p w14:paraId="1F39CB2B" w14:textId="77777777" w:rsidR="00DE2D0C"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D) İlim</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E) Hayat</w:t>
      </w:r>
    </w:p>
    <w:p w14:paraId="0733E539" w14:textId="77777777" w:rsidR="00DE2D0C" w:rsidRPr="004E44CC" w:rsidRDefault="00DE2D0C" w:rsidP="00DE2D0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6CED82D0" w14:textId="77777777" w:rsidR="00062818" w:rsidRPr="004E44CC" w:rsidRDefault="00DE2D0C"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b/>
          <w:bCs/>
          <w:color w:val="000000"/>
          <w:sz w:val="19"/>
          <w:szCs w:val="19"/>
          <w:lang w:eastAsia="en-US" w:bidi="ar-SA"/>
        </w:rPr>
        <w:t>7.</w:t>
      </w:r>
      <w:r w:rsidRPr="004E44CC">
        <w:rPr>
          <w:rFonts w:eastAsiaTheme="minorHAnsi"/>
          <w:color w:val="000000"/>
          <w:sz w:val="19"/>
          <w:szCs w:val="19"/>
          <w:lang w:eastAsia="en-US" w:bidi="ar-SA"/>
        </w:rPr>
        <w:tab/>
      </w:r>
      <w:r w:rsidR="00062818" w:rsidRPr="004E44CC">
        <w:rPr>
          <w:rFonts w:eastAsiaTheme="minorHAnsi"/>
          <w:color w:val="000000"/>
          <w:sz w:val="19"/>
          <w:szCs w:val="19"/>
          <w:lang w:eastAsia="en-US" w:bidi="ar-SA"/>
        </w:rPr>
        <w:t>I. Sözlükte “bilinçli davranma, uyanık ve dikkatli olma, sakınma” anlamlarına gelir.</w:t>
      </w:r>
    </w:p>
    <w:p w14:paraId="6EC04DDC"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II. Dinî kavram olarak “İslam dininin insanlığın huzuru ve güzelliği için koymuş olduğu ilkelere uygun davranmak amacıyla çalışma ve gayret sarf etme” anlamına gelir.</w:t>
      </w:r>
    </w:p>
    <w:p w14:paraId="6277EB21"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III. Sözlükte “Güzel ve yumuşak bir şekilde yol göstermek” anlamına gelir, Allah’ın (c.c.) insana dünya ve ahirette huzurun kaynağı olan yolu göstermesidir.</w:t>
      </w:r>
    </w:p>
    <w:p w14:paraId="2D8434B8"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IV. Dinî kavram olarak “insanın daima Allah’ın (c.c.) huzurunda olduğunu bilmesi ve O’nu görüyor gibi yaşaması” anlamına gelir.</w:t>
      </w:r>
    </w:p>
    <w:p w14:paraId="43E7479E"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4E44CC">
        <w:rPr>
          <w:rFonts w:eastAsiaTheme="minorHAnsi"/>
          <w:color w:val="000000"/>
          <w:sz w:val="19"/>
          <w:szCs w:val="19"/>
          <w:lang w:eastAsia="en-US" w:bidi="ar-SA"/>
        </w:rPr>
        <w:tab/>
      </w:r>
      <w:r w:rsidRPr="004E44CC">
        <w:rPr>
          <w:rFonts w:eastAsiaTheme="minorHAnsi"/>
          <w:b/>
          <w:color w:val="000000"/>
          <w:sz w:val="19"/>
          <w:szCs w:val="19"/>
          <w:lang w:eastAsia="en-US" w:bidi="ar-SA"/>
        </w:rPr>
        <w:t>Tanımları verilen kavramlar aşağıdakilerden hangisinde doğru olarak sıralanmıştır?</w:t>
      </w:r>
    </w:p>
    <w:p w14:paraId="1AB34AE6" w14:textId="77777777" w:rsidR="00062818" w:rsidRPr="004E44CC" w:rsidRDefault="00062818"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 xml:space="preserve"> </w:t>
      </w:r>
      <w:r w:rsidR="00F17F7E" w:rsidRPr="004E44CC">
        <w:rPr>
          <w:rFonts w:eastAsiaTheme="minorHAnsi"/>
          <w:color w:val="000000"/>
          <w:sz w:val="19"/>
          <w:szCs w:val="19"/>
          <w:lang w:eastAsia="en-US" w:bidi="ar-SA"/>
        </w:rPr>
        <w:tab/>
        <w:t>A</w:t>
      </w:r>
      <w:r w:rsidRPr="004E44CC">
        <w:rPr>
          <w:rFonts w:eastAsiaTheme="minorHAnsi"/>
          <w:color w:val="000000"/>
          <w:sz w:val="19"/>
          <w:szCs w:val="19"/>
          <w:lang w:eastAsia="en-US" w:bidi="ar-SA"/>
        </w:rPr>
        <w:t>) Takva Cihat Hidayet İhsan</w:t>
      </w:r>
      <w:r w:rsidR="00F17F7E" w:rsidRPr="004E44CC">
        <w:rPr>
          <w:rFonts w:eastAsiaTheme="minorHAnsi"/>
          <w:color w:val="000000"/>
          <w:sz w:val="19"/>
          <w:szCs w:val="19"/>
          <w:lang w:eastAsia="en-US" w:bidi="ar-SA"/>
        </w:rPr>
        <w:t xml:space="preserve"> </w:t>
      </w:r>
      <w:r w:rsidRPr="004E44CC">
        <w:rPr>
          <w:rFonts w:eastAsiaTheme="minorHAnsi"/>
          <w:color w:val="000000"/>
          <w:sz w:val="19"/>
          <w:szCs w:val="19"/>
          <w:lang w:eastAsia="en-US" w:bidi="ar-SA"/>
        </w:rPr>
        <w:t>B) Takva Cihat İhlas İhsan</w:t>
      </w:r>
    </w:p>
    <w:p w14:paraId="6B4D0C81" w14:textId="77777777" w:rsidR="00062818" w:rsidRPr="004E44CC" w:rsidRDefault="00F17F7E"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r>
      <w:r w:rsidR="00062818" w:rsidRPr="004E44CC">
        <w:rPr>
          <w:rFonts w:eastAsiaTheme="minorHAnsi"/>
          <w:color w:val="000000"/>
          <w:sz w:val="19"/>
          <w:szCs w:val="19"/>
          <w:lang w:eastAsia="en-US" w:bidi="ar-SA"/>
        </w:rPr>
        <w:t>C) İman İhsan Hidayet İhlas</w:t>
      </w:r>
      <w:r w:rsidRPr="004E44CC">
        <w:rPr>
          <w:rFonts w:eastAsiaTheme="minorHAnsi"/>
          <w:color w:val="000000"/>
          <w:sz w:val="19"/>
          <w:szCs w:val="19"/>
          <w:lang w:eastAsia="en-US" w:bidi="ar-SA"/>
        </w:rPr>
        <w:t xml:space="preserve"> </w:t>
      </w:r>
      <w:r w:rsidRPr="004E44CC">
        <w:rPr>
          <w:rFonts w:eastAsiaTheme="minorHAnsi"/>
          <w:color w:val="000000"/>
          <w:sz w:val="19"/>
          <w:szCs w:val="19"/>
          <w:lang w:eastAsia="en-US" w:bidi="ar-SA"/>
        </w:rPr>
        <w:tab/>
      </w:r>
      <w:r w:rsidR="00062818" w:rsidRPr="004E44CC">
        <w:rPr>
          <w:rFonts w:eastAsiaTheme="minorHAnsi"/>
          <w:color w:val="000000"/>
          <w:sz w:val="19"/>
          <w:szCs w:val="19"/>
          <w:lang w:eastAsia="en-US" w:bidi="ar-SA"/>
        </w:rPr>
        <w:t>D) İslam İman İhsan İhlas</w:t>
      </w:r>
    </w:p>
    <w:p w14:paraId="05E59E7D" w14:textId="77777777" w:rsidR="00DE2D0C" w:rsidRPr="004E44CC" w:rsidRDefault="00F17F7E"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r>
      <w:r w:rsidR="00062818" w:rsidRPr="004E44CC">
        <w:rPr>
          <w:rFonts w:eastAsiaTheme="minorHAnsi"/>
          <w:color w:val="000000"/>
          <w:sz w:val="19"/>
          <w:szCs w:val="19"/>
          <w:lang w:eastAsia="en-US" w:bidi="ar-SA"/>
        </w:rPr>
        <w:t>E) İslam İhsan Hidayet İman</w:t>
      </w:r>
    </w:p>
    <w:p w14:paraId="54FDCAFF" w14:textId="77777777" w:rsidR="00F17F7E" w:rsidRPr="004E44CC" w:rsidRDefault="00F17F7E" w:rsidP="0006281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27616B36" w14:textId="77777777" w:rsidR="00F17F7E" w:rsidRPr="004E44CC" w:rsidRDefault="00DE2D0C" w:rsidP="00F17F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b/>
          <w:bCs/>
          <w:color w:val="000000"/>
          <w:sz w:val="19"/>
          <w:szCs w:val="19"/>
          <w:lang w:eastAsia="en-US" w:bidi="ar-SA"/>
        </w:rPr>
        <w:t>8.</w:t>
      </w:r>
      <w:r w:rsidRPr="004E44CC">
        <w:rPr>
          <w:rFonts w:eastAsiaTheme="minorHAnsi"/>
          <w:b/>
          <w:bCs/>
          <w:color w:val="000000"/>
          <w:sz w:val="19"/>
          <w:szCs w:val="19"/>
          <w:lang w:eastAsia="en-US" w:bidi="ar-SA"/>
        </w:rPr>
        <w:tab/>
      </w:r>
      <w:r w:rsidR="00F17F7E" w:rsidRPr="004E44CC">
        <w:rPr>
          <w:rFonts w:eastAsiaTheme="minorHAnsi"/>
          <w:b/>
          <w:color w:val="000000"/>
          <w:sz w:val="19"/>
          <w:szCs w:val="19"/>
          <w:lang w:eastAsia="en-US" w:bidi="ar-SA"/>
        </w:rPr>
        <w:t>Tanrının varlığını ve birliğini, eşi ve benzeri bulunmadığını savunan inanma biçimi aşağıdakilerden hangisidir?</w:t>
      </w:r>
    </w:p>
    <w:p w14:paraId="5F5AB089" w14:textId="77777777" w:rsidR="00F17F7E" w:rsidRPr="004E44CC" w:rsidRDefault="00F17F7E" w:rsidP="00F17F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A) Ateizm</w:t>
      </w:r>
      <w:r w:rsidRPr="004E44CC">
        <w:rPr>
          <w:rFonts w:eastAsiaTheme="minorHAnsi"/>
          <w:color w:val="000000"/>
          <w:sz w:val="19"/>
          <w:szCs w:val="19"/>
          <w:lang w:eastAsia="en-US" w:bidi="ar-SA"/>
        </w:rPr>
        <w:tab/>
      </w:r>
      <w:r w:rsidRPr="004E44CC">
        <w:rPr>
          <w:rFonts w:eastAsiaTheme="minorHAnsi"/>
          <w:color w:val="000000"/>
          <w:sz w:val="19"/>
          <w:szCs w:val="19"/>
          <w:lang w:eastAsia="en-US" w:bidi="ar-SA"/>
        </w:rPr>
        <w:tab/>
        <w:t xml:space="preserve"> B) Deizm </w:t>
      </w:r>
      <w:r w:rsidRPr="004E44CC">
        <w:rPr>
          <w:rFonts w:eastAsiaTheme="minorHAnsi"/>
          <w:color w:val="000000"/>
          <w:sz w:val="19"/>
          <w:szCs w:val="19"/>
          <w:lang w:eastAsia="en-US" w:bidi="ar-SA"/>
        </w:rPr>
        <w:tab/>
        <w:t>C) Teizm</w:t>
      </w:r>
    </w:p>
    <w:p w14:paraId="35336145" w14:textId="77777777" w:rsidR="00DE2D0C" w:rsidRPr="004E44CC" w:rsidRDefault="00F17F7E" w:rsidP="00F17F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E44CC">
        <w:rPr>
          <w:rFonts w:eastAsiaTheme="minorHAnsi"/>
          <w:color w:val="000000"/>
          <w:sz w:val="19"/>
          <w:szCs w:val="19"/>
          <w:lang w:eastAsia="en-US" w:bidi="ar-SA"/>
        </w:rPr>
        <w:tab/>
        <w:t xml:space="preserve">D) Agnostisizm </w:t>
      </w:r>
      <w:r w:rsidRPr="004E44CC">
        <w:rPr>
          <w:rFonts w:eastAsiaTheme="minorHAnsi"/>
          <w:color w:val="000000"/>
          <w:sz w:val="19"/>
          <w:szCs w:val="19"/>
          <w:lang w:eastAsia="en-US" w:bidi="ar-SA"/>
        </w:rPr>
        <w:tab/>
        <w:t>E) Nihilizm</w:t>
      </w:r>
    </w:p>
    <w:p w14:paraId="0F276451" w14:textId="77777777" w:rsidR="00F17F7E" w:rsidRPr="004E44CC" w:rsidRDefault="00F17F7E" w:rsidP="00F17F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75403F81" w14:textId="77777777" w:rsidR="00F17F7E" w:rsidRPr="004E44CC" w:rsidRDefault="00DE2D0C" w:rsidP="00F17F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4E44CC">
        <w:rPr>
          <w:rFonts w:eastAsiaTheme="minorHAnsi"/>
          <w:b/>
          <w:bCs/>
          <w:color w:val="000000"/>
          <w:sz w:val="19"/>
          <w:szCs w:val="19"/>
          <w:lang w:eastAsia="en-US" w:bidi="ar-SA"/>
        </w:rPr>
        <w:t>9.</w:t>
      </w:r>
      <w:r w:rsidRPr="004E44CC">
        <w:rPr>
          <w:rFonts w:eastAsiaTheme="minorHAnsi"/>
          <w:b/>
          <w:bCs/>
          <w:color w:val="000000"/>
          <w:sz w:val="19"/>
          <w:szCs w:val="19"/>
          <w:lang w:eastAsia="en-US" w:bidi="ar-SA"/>
        </w:rPr>
        <w:tab/>
      </w:r>
      <w:r w:rsidR="00F17F7E" w:rsidRPr="004E44CC">
        <w:rPr>
          <w:rFonts w:eastAsiaTheme="minorHAnsi"/>
          <w:bCs/>
          <w:color w:val="000000"/>
          <w:sz w:val="19"/>
          <w:szCs w:val="19"/>
          <w:lang w:eastAsia="en-US" w:bidi="ar-SA"/>
        </w:rPr>
        <w:t>Tanrı’nın varlığına inanmakla birlikte zamanla Tanrı’nın yaratma dışındaki sıfatlarını reddeden düşüncenin adı olmuştur.</w:t>
      </w:r>
    </w:p>
    <w:p w14:paraId="3CD12E07" w14:textId="77777777" w:rsidR="00F17F7E" w:rsidRPr="004E44CC" w:rsidRDefault="00F17F7E" w:rsidP="00F17F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4E44CC">
        <w:rPr>
          <w:rFonts w:eastAsiaTheme="minorHAnsi"/>
          <w:b/>
          <w:bCs/>
          <w:color w:val="000000"/>
          <w:sz w:val="19"/>
          <w:szCs w:val="19"/>
          <w:lang w:eastAsia="en-US" w:bidi="ar-SA"/>
        </w:rPr>
        <w:tab/>
        <w:t>Hakkında bilgi verilen inanma biçimi aşağıdakilerden hangisidir?</w:t>
      </w:r>
    </w:p>
    <w:p w14:paraId="3FDF8741" w14:textId="77777777" w:rsidR="00F17F7E" w:rsidRPr="004E44CC" w:rsidRDefault="00F17F7E" w:rsidP="00F17F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4E44CC">
        <w:rPr>
          <w:rFonts w:eastAsiaTheme="minorHAnsi"/>
          <w:b/>
          <w:bCs/>
          <w:color w:val="000000"/>
          <w:sz w:val="19"/>
          <w:szCs w:val="19"/>
          <w:lang w:eastAsia="en-US" w:bidi="ar-SA"/>
        </w:rPr>
        <w:tab/>
      </w:r>
      <w:r w:rsidRPr="004E44CC">
        <w:rPr>
          <w:rFonts w:eastAsiaTheme="minorHAnsi"/>
          <w:bCs/>
          <w:color w:val="000000"/>
          <w:sz w:val="19"/>
          <w:szCs w:val="19"/>
          <w:lang w:eastAsia="en-US" w:bidi="ar-SA"/>
        </w:rPr>
        <w:t xml:space="preserve">A) Pozitivizm </w:t>
      </w:r>
      <w:r w:rsidRPr="004E44CC">
        <w:rPr>
          <w:rFonts w:eastAsiaTheme="minorHAnsi"/>
          <w:bCs/>
          <w:color w:val="000000"/>
          <w:sz w:val="19"/>
          <w:szCs w:val="19"/>
          <w:lang w:eastAsia="en-US" w:bidi="ar-SA"/>
        </w:rPr>
        <w:tab/>
        <w:t xml:space="preserve">B) Ateizm </w:t>
      </w:r>
      <w:r w:rsidRPr="004E44CC">
        <w:rPr>
          <w:rFonts w:eastAsiaTheme="minorHAnsi"/>
          <w:bCs/>
          <w:color w:val="000000"/>
          <w:sz w:val="19"/>
          <w:szCs w:val="19"/>
          <w:lang w:eastAsia="en-US" w:bidi="ar-SA"/>
        </w:rPr>
        <w:tab/>
      </w:r>
      <w:r w:rsidRPr="004E44CC">
        <w:rPr>
          <w:rFonts w:eastAsiaTheme="minorHAnsi"/>
          <w:bCs/>
          <w:color w:val="000000"/>
          <w:sz w:val="19"/>
          <w:szCs w:val="19"/>
          <w:lang w:eastAsia="en-US" w:bidi="ar-SA"/>
        </w:rPr>
        <w:tab/>
        <w:t>C) Teizm</w:t>
      </w:r>
    </w:p>
    <w:p w14:paraId="7D5491BD" w14:textId="77777777" w:rsidR="00EB627C" w:rsidRPr="004E44CC" w:rsidRDefault="00F17F7E" w:rsidP="001549C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4E44CC">
        <w:rPr>
          <w:rFonts w:eastAsiaTheme="minorHAnsi"/>
          <w:bCs/>
          <w:color w:val="000000"/>
          <w:sz w:val="19"/>
          <w:szCs w:val="19"/>
          <w:lang w:eastAsia="en-US" w:bidi="ar-SA"/>
        </w:rPr>
        <w:tab/>
        <w:t xml:space="preserve">D) Deizm </w:t>
      </w:r>
      <w:r w:rsidRPr="004E44CC">
        <w:rPr>
          <w:rFonts w:eastAsiaTheme="minorHAnsi"/>
          <w:bCs/>
          <w:color w:val="000000"/>
          <w:sz w:val="19"/>
          <w:szCs w:val="19"/>
          <w:lang w:eastAsia="en-US" w:bidi="ar-SA"/>
        </w:rPr>
        <w:tab/>
      </w:r>
      <w:r w:rsidRPr="004E44CC">
        <w:rPr>
          <w:rFonts w:eastAsiaTheme="minorHAnsi"/>
          <w:bCs/>
          <w:color w:val="000000"/>
          <w:sz w:val="19"/>
          <w:szCs w:val="19"/>
          <w:lang w:eastAsia="en-US" w:bidi="ar-SA"/>
        </w:rPr>
        <w:tab/>
        <w:t>E) Agnostisizm</w:t>
      </w:r>
      <w:r w:rsidRPr="004E44CC">
        <w:rPr>
          <w:rFonts w:eastAsiaTheme="minorHAnsi"/>
          <w:bCs/>
          <w:color w:val="000000"/>
          <w:sz w:val="19"/>
          <w:szCs w:val="19"/>
          <w:lang w:eastAsia="en-US" w:bidi="ar-SA"/>
        </w:rPr>
        <w:cr/>
      </w:r>
    </w:p>
    <w:p w14:paraId="30680AA7" w14:textId="77777777" w:rsidR="001549C7" w:rsidRPr="004E44CC" w:rsidRDefault="001549C7" w:rsidP="001549C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4E44CC">
        <w:rPr>
          <w:rFonts w:eastAsiaTheme="minorHAnsi"/>
          <w:b/>
          <w:bCs/>
          <w:color w:val="000000"/>
          <w:sz w:val="19"/>
          <w:szCs w:val="19"/>
          <w:lang w:eastAsia="en-US" w:bidi="ar-SA"/>
        </w:rPr>
        <w:t>10.</w:t>
      </w:r>
      <w:r w:rsidRPr="004E44CC">
        <w:rPr>
          <w:rFonts w:eastAsiaTheme="minorHAnsi"/>
          <w:b/>
          <w:bCs/>
          <w:color w:val="000000"/>
          <w:sz w:val="19"/>
          <w:szCs w:val="19"/>
          <w:lang w:eastAsia="en-US" w:bidi="ar-SA"/>
        </w:rPr>
        <w:tab/>
        <w:t xml:space="preserve">Aşağıdakilerden hangisi vahye dayanmayan inanç biçimlerinin ortaya çıkardığı olumsuz etkilerden biri </w:t>
      </w:r>
      <w:r w:rsidRPr="004E44CC">
        <w:rPr>
          <w:rFonts w:eastAsiaTheme="minorHAnsi"/>
          <w:b/>
          <w:bCs/>
          <w:color w:val="000000"/>
          <w:sz w:val="19"/>
          <w:szCs w:val="19"/>
          <w:u w:val="single"/>
          <w:lang w:eastAsia="en-US" w:bidi="ar-SA"/>
        </w:rPr>
        <w:t>değildir</w:t>
      </w:r>
      <w:r w:rsidRPr="004E44CC">
        <w:rPr>
          <w:rFonts w:eastAsiaTheme="minorHAnsi"/>
          <w:b/>
          <w:bCs/>
          <w:color w:val="000000"/>
          <w:sz w:val="19"/>
          <w:szCs w:val="19"/>
          <w:lang w:eastAsia="en-US" w:bidi="ar-SA"/>
        </w:rPr>
        <w:t>?</w:t>
      </w:r>
    </w:p>
    <w:p w14:paraId="226D8069" w14:textId="77777777" w:rsidR="001549C7" w:rsidRPr="004E44CC" w:rsidRDefault="001549C7" w:rsidP="001549C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4E44CC">
        <w:rPr>
          <w:rFonts w:eastAsiaTheme="minorHAnsi"/>
          <w:bCs/>
          <w:color w:val="000000"/>
          <w:sz w:val="19"/>
          <w:szCs w:val="19"/>
          <w:lang w:eastAsia="en-US" w:bidi="ar-SA"/>
        </w:rPr>
        <w:tab/>
        <w:t>A) Ahlaki çöküntü</w:t>
      </w:r>
      <w:r w:rsidRPr="004E44CC">
        <w:rPr>
          <w:rFonts w:eastAsiaTheme="minorHAnsi"/>
          <w:bCs/>
          <w:color w:val="000000"/>
          <w:sz w:val="19"/>
          <w:szCs w:val="19"/>
          <w:lang w:eastAsia="en-US" w:bidi="ar-SA"/>
        </w:rPr>
        <w:tab/>
        <w:t xml:space="preserve">    B) Ruhsal bunalım</w:t>
      </w:r>
    </w:p>
    <w:p w14:paraId="5DE40A85" w14:textId="77777777" w:rsidR="001549C7" w:rsidRPr="004E44CC" w:rsidRDefault="001549C7" w:rsidP="001549C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4E44CC">
        <w:rPr>
          <w:rFonts w:eastAsiaTheme="minorHAnsi"/>
          <w:bCs/>
          <w:color w:val="000000"/>
          <w:sz w:val="19"/>
          <w:szCs w:val="19"/>
          <w:lang w:eastAsia="en-US" w:bidi="ar-SA"/>
        </w:rPr>
        <w:tab/>
        <w:t>C) Ekonomik gelişme</w:t>
      </w:r>
      <w:r w:rsidRPr="004E44CC">
        <w:rPr>
          <w:rFonts w:eastAsiaTheme="minorHAnsi"/>
          <w:bCs/>
          <w:color w:val="000000"/>
          <w:sz w:val="19"/>
          <w:szCs w:val="19"/>
          <w:lang w:eastAsia="en-US" w:bidi="ar-SA"/>
        </w:rPr>
        <w:tab/>
        <w:t xml:space="preserve">    D) Temel değerlerde yozlaşma</w:t>
      </w:r>
    </w:p>
    <w:p w14:paraId="10746A02" w14:textId="77777777" w:rsidR="001549C7" w:rsidRPr="001549C7" w:rsidRDefault="001549C7" w:rsidP="001549C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4E44CC">
        <w:rPr>
          <w:rFonts w:eastAsiaTheme="minorHAnsi"/>
          <w:bCs/>
          <w:color w:val="000000"/>
          <w:sz w:val="19"/>
          <w:szCs w:val="19"/>
          <w:lang w:eastAsia="en-US" w:bidi="ar-SA"/>
        </w:rPr>
        <w:tab/>
        <w:t>E) Millî ve manevi duygulara yabancılaşma</w:t>
      </w:r>
    </w:p>
    <w:p w14:paraId="5D139276" w14:textId="77777777" w:rsidR="001549C7" w:rsidRPr="00DE2D0C" w:rsidRDefault="001549C7" w:rsidP="001549C7">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p>
    <w:sectPr w:rsidR="001549C7" w:rsidRPr="00DE2D0C">
      <w:pgSz w:w="11910" w:h="16840"/>
      <w:pgMar w:top="580" w:right="600" w:bottom="280" w:left="620" w:header="708" w:footer="708" w:gutter="0"/>
      <w:cols w:num="2" w:space="708" w:equalWidth="0">
        <w:col w:w="5123" w:space="359"/>
        <w:col w:w="520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3C0AAF"/>
    <w:multiLevelType w:val="hybridMultilevel"/>
    <w:tmpl w:val="22C0A1F6"/>
    <w:lvl w:ilvl="0" w:tplc="DFD80EEE">
      <w:start w:val="1"/>
      <w:numFmt w:val="decimal"/>
      <w:lvlText w:val="%1."/>
      <w:lvlJc w:val="left"/>
      <w:pPr>
        <w:ind w:left="440" w:hanging="341"/>
        <w:jc w:val="left"/>
      </w:pPr>
      <w:rPr>
        <w:rFonts w:ascii="Arial" w:eastAsia="Arial" w:hAnsi="Arial" w:cs="Arial" w:hint="default"/>
        <w:b/>
        <w:bCs/>
        <w:color w:val="231F20"/>
        <w:spacing w:val="-11"/>
        <w:w w:val="100"/>
        <w:sz w:val="19"/>
        <w:szCs w:val="19"/>
        <w:lang w:val="tr-TR" w:eastAsia="tr-TR" w:bidi="tr-TR"/>
      </w:rPr>
    </w:lvl>
    <w:lvl w:ilvl="1" w:tplc="0EC28026">
      <w:start w:val="1"/>
      <w:numFmt w:val="upperLetter"/>
      <w:lvlText w:val="%2)"/>
      <w:lvlJc w:val="left"/>
      <w:pPr>
        <w:ind w:left="682" w:hanging="243"/>
        <w:jc w:val="left"/>
      </w:pPr>
      <w:rPr>
        <w:rFonts w:ascii="Arial" w:eastAsia="Arial" w:hAnsi="Arial" w:cs="Arial" w:hint="default"/>
        <w:color w:val="231F20"/>
        <w:spacing w:val="-1"/>
        <w:w w:val="100"/>
        <w:sz w:val="19"/>
        <w:szCs w:val="19"/>
        <w:lang w:val="tr-TR" w:eastAsia="tr-TR" w:bidi="tr-TR"/>
      </w:rPr>
    </w:lvl>
    <w:lvl w:ilvl="2" w:tplc="D72659DC">
      <w:numFmt w:val="bullet"/>
      <w:lvlText w:val="•"/>
      <w:lvlJc w:val="left"/>
      <w:pPr>
        <w:ind w:left="564" w:hanging="243"/>
      </w:pPr>
      <w:rPr>
        <w:rFonts w:hint="default"/>
        <w:lang w:val="tr-TR" w:eastAsia="tr-TR" w:bidi="tr-TR"/>
      </w:rPr>
    </w:lvl>
    <w:lvl w:ilvl="3" w:tplc="CCA09944">
      <w:numFmt w:val="bullet"/>
      <w:lvlText w:val="•"/>
      <w:lvlJc w:val="left"/>
      <w:pPr>
        <w:ind w:left="448" w:hanging="243"/>
      </w:pPr>
      <w:rPr>
        <w:rFonts w:hint="default"/>
        <w:lang w:val="tr-TR" w:eastAsia="tr-TR" w:bidi="tr-TR"/>
      </w:rPr>
    </w:lvl>
    <w:lvl w:ilvl="4" w:tplc="377CE16A">
      <w:numFmt w:val="bullet"/>
      <w:lvlText w:val="•"/>
      <w:lvlJc w:val="left"/>
      <w:pPr>
        <w:ind w:left="333" w:hanging="243"/>
      </w:pPr>
      <w:rPr>
        <w:rFonts w:hint="default"/>
        <w:lang w:val="tr-TR" w:eastAsia="tr-TR" w:bidi="tr-TR"/>
      </w:rPr>
    </w:lvl>
    <w:lvl w:ilvl="5" w:tplc="3ECEB972">
      <w:numFmt w:val="bullet"/>
      <w:lvlText w:val="•"/>
      <w:lvlJc w:val="left"/>
      <w:pPr>
        <w:ind w:left="217" w:hanging="243"/>
      </w:pPr>
      <w:rPr>
        <w:rFonts w:hint="default"/>
        <w:lang w:val="tr-TR" w:eastAsia="tr-TR" w:bidi="tr-TR"/>
      </w:rPr>
    </w:lvl>
    <w:lvl w:ilvl="6" w:tplc="EBE68DF4">
      <w:numFmt w:val="bullet"/>
      <w:lvlText w:val="•"/>
      <w:lvlJc w:val="left"/>
      <w:pPr>
        <w:ind w:left="102" w:hanging="243"/>
      </w:pPr>
      <w:rPr>
        <w:rFonts w:hint="default"/>
        <w:lang w:val="tr-TR" w:eastAsia="tr-TR" w:bidi="tr-TR"/>
      </w:rPr>
    </w:lvl>
    <w:lvl w:ilvl="7" w:tplc="4E44FFDC">
      <w:numFmt w:val="bullet"/>
      <w:lvlText w:val="•"/>
      <w:lvlJc w:val="left"/>
      <w:pPr>
        <w:ind w:left="-14" w:hanging="243"/>
      </w:pPr>
      <w:rPr>
        <w:rFonts w:hint="default"/>
        <w:lang w:val="tr-TR" w:eastAsia="tr-TR" w:bidi="tr-TR"/>
      </w:rPr>
    </w:lvl>
    <w:lvl w:ilvl="8" w:tplc="60E6B694">
      <w:numFmt w:val="bullet"/>
      <w:lvlText w:val="•"/>
      <w:lvlJc w:val="left"/>
      <w:pPr>
        <w:ind w:left="-129" w:hanging="243"/>
      </w:pPr>
      <w:rPr>
        <w:rFonts w:hint="default"/>
        <w:lang w:val="tr-TR" w:eastAsia="tr-TR" w:bidi="tr-TR"/>
      </w:rPr>
    </w:lvl>
  </w:abstractNum>
  <w:abstractNum w:abstractNumId="1" w15:restartNumberingAfterBreak="0">
    <w:nsid w:val="715E7E43"/>
    <w:multiLevelType w:val="hybridMultilevel"/>
    <w:tmpl w:val="5C3CEF82"/>
    <w:lvl w:ilvl="0" w:tplc="00A063F6">
      <w:start w:val="1"/>
      <w:numFmt w:val="decimal"/>
      <w:lvlText w:val="%1."/>
      <w:lvlJc w:val="left"/>
      <w:pPr>
        <w:ind w:left="440" w:hanging="341"/>
        <w:jc w:val="left"/>
      </w:pPr>
      <w:rPr>
        <w:rFonts w:ascii="Arial" w:eastAsia="Arial" w:hAnsi="Arial" w:cs="Arial" w:hint="default"/>
        <w:color w:val="231F20"/>
        <w:spacing w:val="-1"/>
        <w:w w:val="100"/>
        <w:sz w:val="19"/>
        <w:szCs w:val="19"/>
        <w:lang w:val="tr-TR" w:eastAsia="tr-TR" w:bidi="tr-TR"/>
      </w:rPr>
    </w:lvl>
    <w:lvl w:ilvl="1" w:tplc="697C117A">
      <w:numFmt w:val="bullet"/>
      <w:lvlText w:val="•"/>
      <w:lvlJc w:val="left"/>
      <w:pPr>
        <w:ind w:left="1464" w:hanging="341"/>
      </w:pPr>
      <w:rPr>
        <w:rFonts w:hint="default"/>
        <w:lang w:val="tr-TR" w:eastAsia="tr-TR" w:bidi="tr-TR"/>
      </w:rPr>
    </w:lvl>
    <w:lvl w:ilvl="2" w:tplc="D0F49D82">
      <w:numFmt w:val="bullet"/>
      <w:lvlText w:val="•"/>
      <w:lvlJc w:val="left"/>
      <w:pPr>
        <w:ind w:left="2489" w:hanging="341"/>
      </w:pPr>
      <w:rPr>
        <w:rFonts w:hint="default"/>
        <w:lang w:val="tr-TR" w:eastAsia="tr-TR" w:bidi="tr-TR"/>
      </w:rPr>
    </w:lvl>
    <w:lvl w:ilvl="3" w:tplc="177E9582">
      <w:numFmt w:val="bullet"/>
      <w:lvlText w:val="•"/>
      <w:lvlJc w:val="left"/>
      <w:pPr>
        <w:ind w:left="3513" w:hanging="341"/>
      </w:pPr>
      <w:rPr>
        <w:rFonts w:hint="default"/>
        <w:lang w:val="tr-TR" w:eastAsia="tr-TR" w:bidi="tr-TR"/>
      </w:rPr>
    </w:lvl>
    <w:lvl w:ilvl="4" w:tplc="1C54144E">
      <w:numFmt w:val="bullet"/>
      <w:lvlText w:val="•"/>
      <w:lvlJc w:val="left"/>
      <w:pPr>
        <w:ind w:left="4538" w:hanging="341"/>
      </w:pPr>
      <w:rPr>
        <w:rFonts w:hint="default"/>
        <w:lang w:val="tr-TR" w:eastAsia="tr-TR" w:bidi="tr-TR"/>
      </w:rPr>
    </w:lvl>
    <w:lvl w:ilvl="5" w:tplc="63007324">
      <w:numFmt w:val="bullet"/>
      <w:lvlText w:val="•"/>
      <w:lvlJc w:val="left"/>
      <w:pPr>
        <w:ind w:left="5562" w:hanging="341"/>
      </w:pPr>
      <w:rPr>
        <w:rFonts w:hint="default"/>
        <w:lang w:val="tr-TR" w:eastAsia="tr-TR" w:bidi="tr-TR"/>
      </w:rPr>
    </w:lvl>
    <w:lvl w:ilvl="6" w:tplc="AB86E980">
      <w:numFmt w:val="bullet"/>
      <w:lvlText w:val="•"/>
      <w:lvlJc w:val="left"/>
      <w:pPr>
        <w:ind w:left="6587" w:hanging="341"/>
      </w:pPr>
      <w:rPr>
        <w:rFonts w:hint="default"/>
        <w:lang w:val="tr-TR" w:eastAsia="tr-TR" w:bidi="tr-TR"/>
      </w:rPr>
    </w:lvl>
    <w:lvl w:ilvl="7" w:tplc="541288BA">
      <w:numFmt w:val="bullet"/>
      <w:lvlText w:val="•"/>
      <w:lvlJc w:val="left"/>
      <w:pPr>
        <w:ind w:left="7611" w:hanging="341"/>
      </w:pPr>
      <w:rPr>
        <w:rFonts w:hint="default"/>
        <w:lang w:val="tr-TR" w:eastAsia="tr-TR" w:bidi="tr-TR"/>
      </w:rPr>
    </w:lvl>
    <w:lvl w:ilvl="8" w:tplc="EA8A6976">
      <w:numFmt w:val="bullet"/>
      <w:lvlText w:val="•"/>
      <w:lvlJc w:val="left"/>
      <w:pPr>
        <w:ind w:left="8636" w:hanging="341"/>
      </w:pPr>
      <w:rPr>
        <w:rFonts w:hint="default"/>
        <w:lang w:val="tr-TR" w:eastAsia="tr-TR" w:bidi="tr-TR"/>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EB627C"/>
    <w:rsid w:val="00062818"/>
    <w:rsid w:val="001549C7"/>
    <w:rsid w:val="00180F94"/>
    <w:rsid w:val="00275DBD"/>
    <w:rsid w:val="002970EC"/>
    <w:rsid w:val="00340A55"/>
    <w:rsid w:val="00341FCD"/>
    <w:rsid w:val="003B3A68"/>
    <w:rsid w:val="00437253"/>
    <w:rsid w:val="0046154F"/>
    <w:rsid w:val="00481DD2"/>
    <w:rsid w:val="004922DB"/>
    <w:rsid w:val="004968E8"/>
    <w:rsid w:val="004E44CC"/>
    <w:rsid w:val="005405C8"/>
    <w:rsid w:val="0066718D"/>
    <w:rsid w:val="00702397"/>
    <w:rsid w:val="007124EB"/>
    <w:rsid w:val="00793259"/>
    <w:rsid w:val="00A56DED"/>
    <w:rsid w:val="00CA283E"/>
    <w:rsid w:val="00DE2D0C"/>
    <w:rsid w:val="00EA732A"/>
    <w:rsid w:val="00EB627C"/>
    <w:rsid w:val="00ED4869"/>
    <w:rsid w:val="00F17F7E"/>
    <w:rsid w:val="00F270DF"/>
    <w:rsid w:val="00F34547"/>
    <w:rsid w:val="00F3627F"/>
    <w:rsid w:val="00F85F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6B364CB"/>
  <w15:docId w15:val="{2C316243-09A6-4287-A036-D23BB49E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180F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026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1094</Words>
  <Characters>6241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cp:keywords>https:/www.sorubak.com/sinav</cp:keywords>
  <dc:description>https://www.sorubak.com/sinav/</dc:description>
  <cp:lastModifiedBy>Burhan Demir</cp:lastModifiedBy>
  <cp:revision>30</cp:revision>
  <dcterms:created xsi:type="dcterms:W3CDTF">2021-10-23T10:13:00Z</dcterms:created>
  <dcterms:modified xsi:type="dcterms:W3CDTF">2022-03-15T07:19:00Z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2021-10-23T00:00:00Z</vt:filetime>
  </property>
  <property fmtid="{D5CDD505-2E9C-101B-9397-08002B2CF9AE}" pid="3" name="Creator">
    <vt:lpwstr>Adobe InDesign CS6 (Windows)</vt:lpwstr>
  </property>
  <property fmtid="{D5CDD505-2E9C-101B-9397-08002B2CF9AE}" pid="4" name="LastSaved">
    <vt:filetime>2021-10-23T00:00:00Z</vt:filetime>
  </property>
</Properties>
</file>