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0B1" w:rsidRPr="004D50B1" w:rsidRDefault="004715B5" w:rsidP="0032482E">
      <w:pPr>
        <w:spacing w:after="0" w:line="240" w:lineRule="auto"/>
        <w:jc w:val="center"/>
        <w:rPr>
          <w:rFonts w:ascii="Times New Roman" w:eastAsia="Times New Roman" w:hAnsi="Times New Roman"/>
          <w:b/>
          <w:bCs/>
          <w:sz w:val="24"/>
          <w:szCs w:val="24"/>
          <w:lang w:val="de-DE" w:eastAsia="tr-TR"/>
        </w:rPr>
      </w:pPr>
      <w:bookmarkStart w:id="0" w:name="_GoBack"/>
      <w:bookmarkEnd w:id="0"/>
      <w:r>
        <w:rPr>
          <w:rFonts w:ascii="Times New Roman" w:eastAsia="Times New Roman" w:hAnsi="Times New Roman"/>
          <w:b/>
          <w:bCs/>
          <w:sz w:val="24"/>
          <w:szCs w:val="24"/>
          <w:lang w:val="de-DE" w:eastAsia="tr-TR"/>
        </w:rPr>
        <w:t>2021-2022</w:t>
      </w:r>
      <w:r w:rsidR="003F7F5C" w:rsidRPr="004D50B1">
        <w:rPr>
          <w:rFonts w:ascii="Times New Roman" w:eastAsia="Times New Roman" w:hAnsi="Times New Roman"/>
          <w:b/>
          <w:bCs/>
          <w:sz w:val="24"/>
          <w:szCs w:val="24"/>
          <w:lang w:val="de-DE" w:eastAsia="tr-TR"/>
        </w:rPr>
        <w:t xml:space="preserve"> EĞİTİM ÖĞRETİM YIL</w:t>
      </w:r>
    </w:p>
    <w:p w:rsidR="004D50B1" w:rsidRPr="004D50B1" w:rsidRDefault="004715B5" w:rsidP="0032482E">
      <w:pPr>
        <w:spacing w:after="0" w:line="240" w:lineRule="auto"/>
        <w:jc w:val="center"/>
        <w:rPr>
          <w:rFonts w:ascii="Times New Roman" w:eastAsia="Times New Roman" w:hAnsi="Times New Roman"/>
          <w:b/>
          <w:bCs/>
          <w:sz w:val="24"/>
          <w:szCs w:val="24"/>
          <w:lang w:val="de-DE" w:eastAsia="tr-TR"/>
        </w:rPr>
      </w:pPr>
      <w:r>
        <w:rPr>
          <w:rFonts w:ascii="Times New Roman" w:eastAsia="Times New Roman" w:hAnsi="Times New Roman"/>
          <w:b/>
          <w:bCs/>
          <w:sz w:val="24"/>
          <w:szCs w:val="24"/>
          <w:lang w:val="de-DE" w:eastAsia="tr-TR"/>
        </w:rPr>
        <w:t>…………………..</w:t>
      </w:r>
      <w:r w:rsidR="003F7F5C" w:rsidRPr="004D50B1">
        <w:rPr>
          <w:rFonts w:ascii="Times New Roman" w:eastAsia="Times New Roman" w:hAnsi="Times New Roman"/>
          <w:b/>
          <w:bCs/>
          <w:sz w:val="24"/>
          <w:szCs w:val="24"/>
          <w:lang w:val="de-DE" w:eastAsia="tr-TR"/>
        </w:rPr>
        <w:t xml:space="preserve"> </w:t>
      </w:r>
      <w:r w:rsidR="0032482E" w:rsidRPr="004D50B1">
        <w:rPr>
          <w:rFonts w:ascii="Times New Roman" w:eastAsia="Times New Roman" w:hAnsi="Times New Roman"/>
          <w:b/>
          <w:bCs/>
          <w:sz w:val="24"/>
          <w:szCs w:val="24"/>
          <w:lang w:val="de-DE" w:eastAsia="tr-TR"/>
        </w:rPr>
        <w:t xml:space="preserve">İLÇESİ </w:t>
      </w:r>
    </w:p>
    <w:p w:rsidR="00CE181E" w:rsidRPr="004D50B1" w:rsidRDefault="00CD4AE8" w:rsidP="0032482E">
      <w:pPr>
        <w:spacing w:after="0" w:line="240" w:lineRule="auto"/>
        <w:jc w:val="center"/>
        <w:rPr>
          <w:rFonts w:ascii="Times New Roman" w:eastAsia="Times New Roman" w:hAnsi="Times New Roman"/>
          <w:b/>
          <w:bCs/>
          <w:sz w:val="24"/>
          <w:szCs w:val="24"/>
          <w:lang w:val="de-DE" w:eastAsia="tr-TR"/>
        </w:rPr>
      </w:pPr>
      <w:r w:rsidRPr="004D50B1">
        <w:rPr>
          <w:rFonts w:ascii="Times New Roman" w:eastAsia="Times New Roman" w:hAnsi="Times New Roman"/>
          <w:b/>
          <w:bCs/>
          <w:sz w:val="24"/>
          <w:szCs w:val="24"/>
          <w:lang w:val="de-DE" w:eastAsia="tr-TR"/>
        </w:rPr>
        <w:t>2</w:t>
      </w:r>
      <w:r w:rsidR="003F7F5C" w:rsidRPr="004D50B1">
        <w:rPr>
          <w:rFonts w:ascii="Times New Roman" w:eastAsia="Times New Roman" w:hAnsi="Times New Roman"/>
          <w:b/>
          <w:bCs/>
          <w:sz w:val="24"/>
          <w:szCs w:val="24"/>
          <w:lang w:val="de-DE" w:eastAsia="tr-TR"/>
        </w:rPr>
        <w:t xml:space="preserve">.DÖNEM </w:t>
      </w:r>
      <w:r w:rsidR="004715B5">
        <w:rPr>
          <w:rFonts w:ascii="Times New Roman" w:eastAsia="Times New Roman" w:hAnsi="Times New Roman"/>
          <w:b/>
          <w:bCs/>
          <w:sz w:val="24"/>
          <w:szCs w:val="24"/>
          <w:lang w:val="de-DE" w:eastAsia="tr-TR"/>
        </w:rPr>
        <w:t>…….</w:t>
      </w:r>
      <w:r w:rsidR="003F7F5C" w:rsidRPr="004D50B1">
        <w:rPr>
          <w:rFonts w:ascii="Times New Roman" w:eastAsia="Times New Roman" w:hAnsi="Times New Roman"/>
          <w:b/>
          <w:bCs/>
          <w:sz w:val="24"/>
          <w:szCs w:val="24"/>
          <w:lang w:val="de-DE" w:eastAsia="tr-TR"/>
        </w:rPr>
        <w:t xml:space="preserve"> </w:t>
      </w:r>
      <w:r w:rsidR="004D50B1" w:rsidRPr="004D50B1">
        <w:rPr>
          <w:rFonts w:ascii="Times New Roman" w:eastAsia="Times New Roman" w:hAnsi="Times New Roman"/>
          <w:b/>
          <w:bCs/>
          <w:sz w:val="24"/>
          <w:szCs w:val="24"/>
          <w:lang w:val="de-DE" w:eastAsia="tr-TR"/>
        </w:rPr>
        <w:t>İLÇESİ</w:t>
      </w:r>
      <w:r w:rsidR="00CE181E" w:rsidRPr="004D50B1">
        <w:rPr>
          <w:rFonts w:ascii="Times New Roman" w:eastAsia="Times New Roman" w:hAnsi="Times New Roman"/>
          <w:b/>
          <w:bCs/>
          <w:sz w:val="24"/>
          <w:szCs w:val="24"/>
          <w:lang w:val="de-DE" w:eastAsia="tr-TR"/>
        </w:rPr>
        <w:t xml:space="preserve"> MATEMATİK DERSİ</w:t>
      </w:r>
      <w:r w:rsidR="001B2222" w:rsidRPr="004D50B1">
        <w:rPr>
          <w:rFonts w:ascii="Times New Roman" w:eastAsia="Times New Roman" w:hAnsi="Times New Roman"/>
          <w:b/>
          <w:bCs/>
          <w:sz w:val="24"/>
          <w:szCs w:val="24"/>
          <w:lang w:val="de-DE" w:eastAsia="tr-TR"/>
        </w:rPr>
        <w:t xml:space="preserve"> </w:t>
      </w:r>
      <w:r w:rsidR="00CE181E" w:rsidRPr="004D50B1">
        <w:rPr>
          <w:rFonts w:ascii="Times New Roman" w:eastAsia="Times New Roman" w:hAnsi="Times New Roman"/>
          <w:b/>
          <w:bCs/>
          <w:sz w:val="24"/>
          <w:szCs w:val="24"/>
          <w:lang w:val="de-DE" w:eastAsia="tr-TR"/>
        </w:rPr>
        <w:t>ZÜMRE TOPLANTI</w:t>
      </w:r>
      <w:r w:rsidR="004D50B1" w:rsidRPr="004D50B1">
        <w:rPr>
          <w:rFonts w:ascii="Times New Roman" w:eastAsia="Times New Roman" w:hAnsi="Times New Roman"/>
          <w:b/>
          <w:bCs/>
          <w:sz w:val="24"/>
          <w:szCs w:val="24"/>
          <w:lang w:val="de-DE" w:eastAsia="tr-TR"/>
        </w:rPr>
        <w:t>SI</w:t>
      </w:r>
      <w:r w:rsidR="00CE181E" w:rsidRPr="004D50B1">
        <w:rPr>
          <w:rFonts w:ascii="Times New Roman" w:eastAsia="Times New Roman" w:hAnsi="Times New Roman"/>
          <w:b/>
          <w:bCs/>
          <w:sz w:val="24"/>
          <w:szCs w:val="24"/>
          <w:lang w:val="de-DE" w:eastAsia="tr-TR"/>
        </w:rPr>
        <w:t xml:space="preserve"> TUTANAĞIDIR</w:t>
      </w:r>
      <w:r w:rsidR="003F7F5C" w:rsidRPr="004D50B1">
        <w:rPr>
          <w:rFonts w:ascii="Times New Roman" w:eastAsia="Times New Roman" w:hAnsi="Times New Roman"/>
          <w:b/>
          <w:bCs/>
          <w:sz w:val="24"/>
          <w:szCs w:val="24"/>
          <w:lang w:val="de-DE" w:eastAsia="tr-TR"/>
        </w:rPr>
        <w:t>.</w:t>
      </w:r>
    </w:p>
    <w:p w:rsidR="00CE181E" w:rsidRPr="00CE5348" w:rsidRDefault="00CE181E" w:rsidP="00CE181E">
      <w:pPr>
        <w:spacing w:before="100" w:beforeAutospacing="1" w:after="100" w:afterAutospacing="1" w:line="240" w:lineRule="auto"/>
        <w:rPr>
          <w:rFonts w:ascii="Times New Roman" w:eastAsia="Times New Roman" w:hAnsi="Times New Roman"/>
          <w:sz w:val="28"/>
          <w:szCs w:val="28"/>
          <w:lang w:eastAsia="tr-TR"/>
        </w:rPr>
      </w:pPr>
      <w:r w:rsidRPr="00CE5348">
        <w:rPr>
          <w:rFonts w:ascii="Times New Roman" w:eastAsia="Times New Roman" w:hAnsi="Times New Roman"/>
          <w:sz w:val="28"/>
          <w:szCs w:val="28"/>
          <w:lang w:eastAsia="tr-TR"/>
        </w:rPr>
        <w:t> </w:t>
      </w:r>
    </w:p>
    <w:p w:rsidR="00CE181E" w:rsidRPr="00CE5348" w:rsidRDefault="00CE181E" w:rsidP="00CE181E">
      <w:pPr>
        <w:shd w:val="clear" w:color="auto" w:fill="FFFFFF"/>
        <w:spacing w:after="0" w:line="360" w:lineRule="auto"/>
        <w:outlineLvl w:val="0"/>
        <w:rPr>
          <w:rFonts w:ascii="Times New Roman" w:eastAsia="Times New Roman" w:hAnsi="Times New Roman"/>
          <w:sz w:val="28"/>
          <w:szCs w:val="28"/>
          <w:lang w:eastAsia="tr-TR"/>
        </w:rPr>
      </w:pPr>
    </w:p>
    <w:p w:rsidR="00CE181E" w:rsidRPr="004D50B1" w:rsidRDefault="00CE181E" w:rsidP="00CE181E">
      <w:pPr>
        <w:shd w:val="clear" w:color="auto" w:fill="FFFFFF"/>
        <w:spacing w:after="0" w:line="360" w:lineRule="auto"/>
        <w:outlineLvl w:val="0"/>
        <w:rPr>
          <w:rFonts w:ascii="Times New Roman" w:eastAsia="Times New Roman" w:hAnsi="Times New Roman"/>
          <w:bCs/>
          <w:color w:val="000000"/>
          <w:kern w:val="36"/>
          <w:sz w:val="24"/>
          <w:szCs w:val="24"/>
          <w:lang w:val="de-DE" w:eastAsia="tr-TR"/>
        </w:rPr>
      </w:pPr>
      <w:r w:rsidRPr="004D50B1">
        <w:rPr>
          <w:rFonts w:ascii="Times New Roman" w:eastAsia="Times New Roman" w:hAnsi="Times New Roman"/>
          <w:b/>
          <w:bCs/>
          <w:color w:val="000000"/>
          <w:kern w:val="36"/>
          <w:sz w:val="24"/>
          <w:szCs w:val="24"/>
          <w:lang w:val="de-DE" w:eastAsia="tr-TR"/>
        </w:rPr>
        <w:t>Toplantı Tarihi</w:t>
      </w:r>
      <w:r w:rsidRPr="004D50B1">
        <w:rPr>
          <w:rFonts w:ascii="Times New Roman" w:eastAsia="Times New Roman" w:hAnsi="Times New Roman"/>
          <w:bCs/>
          <w:color w:val="000000"/>
          <w:kern w:val="36"/>
          <w:sz w:val="24"/>
          <w:szCs w:val="24"/>
          <w:lang w:val="de-DE" w:eastAsia="tr-TR"/>
        </w:rPr>
        <w:t xml:space="preserve">           : </w:t>
      </w:r>
      <w:r w:rsidR="004715B5">
        <w:rPr>
          <w:rFonts w:ascii="Times New Roman" w:eastAsia="Times New Roman" w:hAnsi="Times New Roman"/>
          <w:bCs/>
          <w:color w:val="000000"/>
          <w:kern w:val="36"/>
          <w:sz w:val="24"/>
          <w:szCs w:val="24"/>
          <w:lang w:val="de-DE" w:eastAsia="tr-TR"/>
        </w:rPr>
        <w:t>…………</w:t>
      </w:r>
      <w:r w:rsidR="00CD4AE8" w:rsidRPr="004D50B1">
        <w:rPr>
          <w:rFonts w:ascii="Times New Roman" w:eastAsia="Times New Roman" w:hAnsi="Times New Roman"/>
          <w:bCs/>
          <w:color w:val="000000"/>
          <w:kern w:val="36"/>
          <w:sz w:val="24"/>
          <w:szCs w:val="24"/>
          <w:lang w:val="de-DE" w:eastAsia="tr-TR"/>
        </w:rPr>
        <w:t>/02</w:t>
      </w:r>
      <w:r w:rsidR="001F219F">
        <w:rPr>
          <w:rFonts w:ascii="Times New Roman" w:eastAsia="Times New Roman" w:hAnsi="Times New Roman"/>
          <w:bCs/>
          <w:color w:val="000000"/>
          <w:kern w:val="36"/>
          <w:sz w:val="24"/>
          <w:szCs w:val="24"/>
          <w:lang w:val="de-DE" w:eastAsia="tr-TR"/>
        </w:rPr>
        <w:t>/202</w:t>
      </w:r>
      <w:r w:rsidR="004715B5">
        <w:rPr>
          <w:rFonts w:ascii="Times New Roman" w:eastAsia="Times New Roman" w:hAnsi="Times New Roman"/>
          <w:bCs/>
          <w:color w:val="000000"/>
          <w:kern w:val="36"/>
          <w:sz w:val="24"/>
          <w:szCs w:val="24"/>
          <w:lang w:val="de-DE" w:eastAsia="tr-TR"/>
        </w:rPr>
        <w:t>2</w:t>
      </w:r>
    </w:p>
    <w:p w:rsidR="00B81ADE" w:rsidRPr="004D50B1" w:rsidRDefault="00B81ADE" w:rsidP="00CE181E">
      <w:pPr>
        <w:shd w:val="clear" w:color="auto" w:fill="FFFFFF"/>
        <w:spacing w:after="0" w:line="360" w:lineRule="auto"/>
        <w:outlineLvl w:val="0"/>
        <w:rPr>
          <w:rFonts w:ascii="Times New Roman" w:eastAsia="Times New Roman" w:hAnsi="Times New Roman"/>
          <w:bCs/>
          <w:color w:val="000000"/>
          <w:kern w:val="36"/>
          <w:sz w:val="24"/>
          <w:szCs w:val="24"/>
          <w:lang w:val="de-DE" w:eastAsia="tr-TR"/>
        </w:rPr>
      </w:pPr>
      <w:r w:rsidRPr="004D50B1">
        <w:rPr>
          <w:rFonts w:ascii="Times New Roman" w:eastAsia="Times New Roman" w:hAnsi="Times New Roman"/>
          <w:b/>
          <w:bCs/>
          <w:color w:val="000000"/>
          <w:kern w:val="36"/>
          <w:sz w:val="24"/>
          <w:szCs w:val="24"/>
          <w:lang w:val="de-DE" w:eastAsia="tr-TR"/>
        </w:rPr>
        <w:t xml:space="preserve">Toplantı no                   </w:t>
      </w:r>
      <w:r w:rsidRPr="004D50B1">
        <w:rPr>
          <w:rFonts w:ascii="Times New Roman" w:eastAsia="Times New Roman" w:hAnsi="Times New Roman"/>
          <w:bCs/>
          <w:color w:val="000000"/>
          <w:kern w:val="36"/>
          <w:sz w:val="24"/>
          <w:szCs w:val="24"/>
          <w:lang w:val="de-DE" w:eastAsia="tr-TR"/>
        </w:rPr>
        <w:t>: 2</w:t>
      </w:r>
    </w:p>
    <w:p w:rsidR="00CD4AE8" w:rsidRPr="004D50B1" w:rsidRDefault="00CD4AE8" w:rsidP="00CE181E">
      <w:pPr>
        <w:shd w:val="clear" w:color="auto" w:fill="FFFFFF"/>
        <w:spacing w:after="0" w:line="360" w:lineRule="auto"/>
        <w:outlineLvl w:val="0"/>
        <w:rPr>
          <w:rFonts w:ascii="Times New Roman" w:eastAsia="Times New Roman" w:hAnsi="Times New Roman"/>
          <w:sz w:val="24"/>
          <w:szCs w:val="24"/>
          <w:lang w:eastAsia="tr-TR"/>
        </w:rPr>
      </w:pPr>
      <w:r w:rsidRPr="004D50B1">
        <w:rPr>
          <w:rFonts w:ascii="Times New Roman" w:eastAsia="Times New Roman" w:hAnsi="Times New Roman"/>
          <w:b/>
          <w:bCs/>
          <w:color w:val="000000"/>
          <w:kern w:val="36"/>
          <w:sz w:val="24"/>
          <w:szCs w:val="24"/>
          <w:lang w:val="de-DE" w:eastAsia="tr-TR"/>
        </w:rPr>
        <w:t>Toplantı saati</w:t>
      </w:r>
      <w:r w:rsidRPr="004D50B1">
        <w:rPr>
          <w:rFonts w:ascii="Times New Roman" w:eastAsia="Times New Roman" w:hAnsi="Times New Roman"/>
          <w:bCs/>
          <w:color w:val="000000"/>
          <w:kern w:val="36"/>
          <w:sz w:val="24"/>
          <w:szCs w:val="24"/>
          <w:lang w:val="de-DE" w:eastAsia="tr-TR"/>
        </w:rPr>
        <w:t xml:space="preserve">    </w:t>
      </w:r>
      <w:r w:rsidR="00B81ADE" w:rsidRPr="004D50B1">
        <w:rPr>
          <w:rFonts w:ascii="Times New Roman" w:eastAsia="Times New Roman" w:hAnsi="Times New Roman"/>
          <w:bCs/>
          <w:color w:val="000000"/>
          <w:kern w:val="36"/>
          <w:sz w:val="24"/>
          <w:szCs w:val="24"/>
          <w:lang w:val="de-DE" w:eastAsia="tr-TR"/>
        </w:rPr>
        <w:t xml:space="preserve">          </w:t>
      </w:r>
      <w:r w:rsidRPr="004D50B1">
        <w:rPr>
          <w:rFonts w:ascii="Times New Roman" w:eastAsia="Times New Roman" w:hAnsi="Times New Roman"/>
          <w:bCs/>
          <w:color w:val="000000"/>
          <w:kern w:val="36"/>
          <w:sz w:val="24"/>
          <w:szCs w:val="24"/>
          <w:lang w:val="de-DE" w:eastAsia="tr-TR"/>
        </w:rPr>
        <w:t>:15.00</w:t>
      </w:r>
    </w:p>
    <w:p w:rsidR="00CE181E" w:rsidRPr="004D50B1" w:rsidRDefault="00CE181E" w:rsidP="00CE181E">
      <w:pPr>
        <w:shd w:val="clear" w:color="auto" w:fill="FFFFFF"/>
        <w:spacing w:after="0" w:line="360" w:lineRule="auto"/>
        <w:rPr>
          <w:rFonts w:ascii="Times New Roman" w:eastAsia="Times New Roman" w:hAnsi="Times New Roman"/>
          <w:sz w:val="24"/>
          <w:szCs w:val="24"/>
          <w:lang w:eastAsia="tr-TR"/>
        </w:rPr>
      </w:pPr>
      <w:r w:rsidRPr="004D50B1">
        <w:rPr>
          <w:rFonts w:ascii="Times New Roman" w:eastAsia="Times New Roman" w:hAnsi="Times New Roman"/>
          <w:b/>
          <w:color w:val="000000"/>
          <w:sz w:val="24"/>
          <w:szCs w:val="24"/>
          <w:lang w:val="de-DE" w:eastAsia="tr-TR"/>
        </w:rPr>
        <w:t>Toplantı Yeri</w:t>
      </w:r>
      <w:r w:rsidRPr="004D50B1">
        <w:rPr>
          <w:rFonts w:ascii="Times New Roman" w:eastAsia="Times New Roman" w:hAnsi="Times New Roman"/>
          <w:color w:val="000000"/>
          <w:sz w:val="24"/>
          <w:szCs w:val="24"/>
          <w:lang w:val="de-DE" w:eastAsia="tr-TR"/>
        </w:rPr>
        <w:t xml:space="preserve">              : </w:t>
      </w:r>
      <w:r w:rsidR="004715B5">
        <w:rPr>
          <w:rFonts w:ascii="Times New Roman" w:eastAsia="Times New Roman" w:hAnsi="Times New Roman"/>
          <w:color w:val="000000"/>
          <w:sz w:val="24"/>
          <w:szCs w:val="24"/>
          <w:lang w:val="de-DE" w:eastAsia="tr-TR"/>
        </w:rPr>
        <w:t>………………</w:t>
      </w:r>
      <w:r w:rsidR="003F7F5C" w:rsidRPr="004D50B1">
        <w:rPr>
          <w:rFonts w:ascii="Times New Roman" w:eastAsia="Times New Roman" w:hAnsi="Times New Roman"/>
          <w:color w:val="000000"/>
          <w:sz w:val="24"/>
          <w:szCs w:val="24"/>
          <w:lang w:val="de-DE" w:eastAsia="tr-TR"/>
        </w:rPr>
        <w:t>Lisesi</w:t>
      </w:r>
    </w:p>
    <w:p w:rsidR="00307747" w:rsidRPr="004D50B1" w:rsidRDefault="00CE181E" w:rsidP="00CE181E">
      <w:pPr>
        <w:shd w:val="clear" w:color="auto" w:fill="FFFFFF"/>
        <w:spacing w:after="0" w:line="360" w:lineRule="auto"/>
        <w:rPr>
          <w:rFonts w:ascii="Times New Roman" w:eastAsia="Times New Roman" w:hAnsi="Times New Roman"/>
          <w:b/>
          <w:color w:val="000000"/>
          <w:sz w:val="28"/>
          <w:szCs w:val="28"/>
          <w:lang w:val="de-DE" w:eastAsia="tr-TR"/>
        </w:rPr>
      </w:pPr>
      <w:r w:rsidRPr="00CE5348">
        <w:rPr>
          <w:rFonts w:ascii="Times New Roman" w:eastAsia="Times New Roman" w:hAnsi="Times New Roman"/>
          <w:b/>
          <w:color w:val="000000"/>
          <w:sz w:val="28"/>
          <w:szCs w:val="28"/>
          <w:lang w:val="de-DE" w:eastAsia="tr-TR"/>
        </w:rPr>
        <w:t> </w:t>
      </w:r>
    </w:p>
    <w:p w:rsidR="00CE181E" w:rsidRDefault="00CE181E" w:rsidP="00CE181E">
      <w:pPr>
        <w:shd w:val="clear" w:color="auto" w:fill="FFFFFF"/>
        <w:spacing w:after="0" w:line="360" w:lineRule="auto"/>
        <w:rPr>
          <w:rFonts w:ascii="Times New Roman" w:eastAsia="Times New Roman" w:hAnsi="Times New Roman"/>
          <w:b/>
          <w:color w:val="000000"/>
          <w:sz w:val="28"/>
          <w:szCs w:val="28"/>
          <w:lang w:val="de-DE" w:eastAsia="tr-TR"/>
        </w:rPr>
      </w:pPr>
      <w:r w:rsidRPr="00CE5348">
        <w:rPr>
          <w:rFonts w:ascii="Times New Roman" w:eastAsia="Times New Roman" w:hAnsi="Times New Roman"/>
          <w:b/>
          <w:color w:val="000000"/>
          <w:sz w:val="28"/>
          <w:szCs w:val="28"/>
          <w:lang w:val="de-DE" w:eastAsia="tr-TR"/>
        </w:rPr>
        <w:t>Gündem Maddeleri:</w:t>
      </w:r>
    </w:p>
    <w:p w:rsidR="004D50B1" w:rsidRDefault="004D50B1" w:rsidP="00CE181E">
      <w:pPr>
        <w:shd w:val="clear" w:color="auto" w:fill="FFFFFF"/>
        <w:spacing w:after="0" w:line="360" w:lineRule="auto"/>
        <w:rPr>
          <w:rFonts w:ascii="Times New Roman" w:eastAsia="Times New Roman" w:hAnsi="Times New Roman"/>
          <w:b/>
          <w:color w:val="000000"/>
          <w:sz w:val="28"/>
          <w:szCs w:val="28"/>
          <w:lang w:val="de-DE" w:eastAsia="tr-TR"/>
        </w:rPr>
      </w:pPr>
    </w:p>
    <w:p w:rsidR="00CD4AE8" w:rsidRPr="00600B25" w:rsidRDefault="00CD4AE8" w:rsidP="00CE181E">
      <w:pPr>
        <w:shd w:val="clear" w:color="auto" w:fill="FFFFFF"/>
        <w:spacing w:after="0" w:line="360" w:lineRule="auto"/>
        <w:rPr>
          <w:rFonts w:ascii="Times New Roman" w:eastAsia="Times New Roman" w:hAnsi="Times New Roman"/>
          <w:lang w:eastAsia="tr-TR"/>
        </w:rPr>
      </w:pPr>
      <w:r w:rsidRPr="00600B25">
        <w:rPr>
          <w:rFonts w:ascii="Times New Roman" w:eastAsia="Times New Roman" w:hAnsi="Times New Roman"/>
          <w:b/>
          <w:color w:val="000000"/>
          <w:lang w:val="de-DE" w:eastAsia="tr-TR"/>
        </w:rPr>
        <w:t>1.</w:t>
      </w:r>
      <w:r w:rsidR="00A35A85" w:rsidRPr="00600B25">
        <w:rPr>
          <w:rFonts w:ascii="Times New Roman" w:eastAsia="Times New Roman" w:hAnsi="Times New Roman"/>
          <w:b/>
          <w:color w:val="000000"/>
          <w:lang w:val="de-DE" w:eastAsia="tr-TR"/>
        </w:rPr>
        <w:t xml:space="preserve"> </w:t>
      </w:r>
      <w:r w:rsidRPr="00600B25">
        <w:rPr>
          <w:rFonts w:ascii="Times New Roman" w:eastAsia="Times New Roman" w:hAnsi="Times New Roman"/>
          <w:color w:val="000000"/>
          <w:lang w:val="de-DE" w:eastAsia="tr-TR"/>
        </w:rPr>
        <w:t>Saygı duruşu ve İstiklal Marşı okunması,</w:t>
      </w:r>
    </w:p>
    <w:p w:rsidR="00CD4AE8" w:rsidRPr="00600B25" w:rsidRDefault="00CD4AE8" w:rsidP="00032432">
      <w:pPr>
        <w:shd w:val="clear" w:color="auto" w:fill="FFFFFF"/>
        <w:tabs>
          <w:tab w:val="num" w:pos="720"/>
        </w:tabs>
        <w:spacing w:after="0" w:line="360" w:lineRule="auto"/>
        <w:rPr>
          <w:rFonts w:ascii="Times New Roman" w:eastAsia="Times New Roman" w:hAnsi="Times New Roman"/>
          <w:color w:val="000000"/>
          <w:lang w:val="de-DE" w:eastAsia="tr-TR"/>
        </w:rPr>
      </w:pPr>
      <w:r w:rsidRPr="00600B25">
        <w:rPr>
          <w:rFonts w:ascii="Times New Roman" w:eastAsia="Times New Roman" w:hAnsi="Times New Roman"/>
          <w:color w:val="000000"/>
          <w:lang w:val="de-DE" w:eastAsia="tr-TR"/>
        </w:rPr>
        <w:t>2</w:t>
      </w:r>
      <w:r w:rsidR="00CE181E" w:rsidRPr="00600B25">
        <w:rPr>
          <w:rFonts w:ascii="Times New Roman" w:eastAsia="Times New Roman" w:hAnsi="Times New Roman"/>
          <w:color w:val="000000"/>
          <w:lang w:val="de-DE" w:eastAsia="tr-TR"/>
        </w:rPr>
        <w:t>. Açılış ve yoklama</w:t>
      </w:r>
      <w:r w:rsidRPr="00600B25">
        <w:rPr>
          <w:rFonts w:ascii="Times New Roman" w:eastAsia="Times New Roman" w:hAnsi="Times New Roman"/>
          <w:color w:val="000000"/>
          <w:lang w:val="de-DE" w:eastAsia="tr-TR"/>
        </w:rPr>
        <w:t>,</w:t>
      </w:r>
    </w:p>
    <w:p w:rsidR="001B2222" w:rsidRPr="00600B25" w:rsidRDefault="00CD4AE8" w:rsidP="00032432">
      <w:pPr>
        <w:shd w:val="clear" w:color="auto" w:fill="FFFFFF"/>
        <w:tabs>
          <w:tab w:val="num" w:pos="720"/>
        </w:tabs>
        <w:spacing w:after="0" w:line="360" w:lineRule="auto"/>
        <w:rPr>
          <w:rFonts w:ascii="Times New Roman" w:eastAsia="Times New Roman" w:hAnsi="Times New Roman"/>
          <w:lang w:eastAsia="tr-TR"/>
        </w:rPr>
      </w:pPr>
      <w:r w:rsidRPr="00600B25">
        <w:rPr>
          <w:rFonts w:ascii="Times New Roman" w:eastAsia="Times New Roman" w:hAnsi="Times New Roman"/>
          <w:color w:val="000000"/>
          <w:lang w:val="de-DE" w:eastAsia="tr-TR"/>
        </w:rPr>
        <w:t>3. Bir önceki dönemin</w:t>
      </w:r>
      <w:r w:rsidR="0032482E" w:rsidRPr="00600B25">
        <w:rPr>
          <w:rFonts w:ascii="Times New Roman" w:eastAsia="Times New Roman" w:hAnsi="Times New Roman"/>
          <w:color w:val="000000"/>
          <w:lang w:val="de-DE" w:eastAsia="tr-TR"/>
        </w:rPr>
        <w:t xml:space="preserve"> zümre</w:t>
      </w:r>
      <w:r w:rsidR="001B2222" w:rsidRPr="00600B25">
        <w:rPr>
          <w:rFonts w:ascii="Times New Roman" w:eastAsia="Times New Roman" w:hAnsi="Times New Roman"/>
          <w:color w:val="000000"/>
          <w:lang w:val="de-DE" w:eastAsia="tr-TR"/>
        </w:rPr>
        <w:t xml:space="preserve"> tutanaklarının değerlendirilmesi.</w:t>
      </w:r>
    </w:p>
    <w:p w:rsidR="00CE181E" w:rsidRPr="00600B25" w:rsidRDefault="00CD4AE8" w:rsidP="00032432">
      <w:pPr>
        <w:shd w:val="clear" w:color="auto" w:fill="FFFFFF"/>
        <w:tabs>
          <w:tab w:val="num" w:pos="720"/>
        </w:tabs>
        <w:spacing w:after="0" w:line="360" w:lineRule="auto"/>
        <w:rPr>
          <w:rFonts w:ascii="Times New Roman" w:eastAsia="Times New Roman" w:hAnsi="Times New Roman"/>
          <w:color w:val="000000"/>
          <w:lang w:val="de-DE" w:eastAsia="tr-TR"/>
        </w:rPr>
      </w:pPr>
      <w:r w:rsidRPr="00600B25">
        <w:rPr>
          <w:rFonts w:ascii="Times New Roman" w:eastAsia="Times New Roman" w:hAnsi="Times New Roman"/>
          <w:color w:val="000000"/>
          <w:lang w:val="de-DE" w:eastAsia="tr-TR"/>
        </w:rPr>
        <w:t>4</w:t>
      </w:r>
      <w:r w:rsidR="00CE181E" w:rsidRPr="00600B25">
        <w:rPr>
          <w:rFonts w:ascii="Times New Roman" w:eastAsia="Times New Roman" w:hAnsi="Times New Roman"/>
          <w:color w:val="000000"/>
          <w:lang w:val="de-DE" w:eastAsia="tr-TR"/>
        </w:rPr>
        <w:t>.</w:t>
      </w:r>
      <w:r w:rsidR="00B81ADE" w:rsidRPr="00600B25">
        <w:t xml:space="preserve"> 2104 ve2488 sayılı tebliğler dergisinde yer alan Atatürkçülükle ilgili konular üzerinde durularak çalışmaların buna göre planlanması</w:t>
      </w:r>
      <w:r w:rsidR="00CE181E" w:rsidRPr="00600B25">
        <w:rPr>
          <w:rFonts w:ascii="Times New Roman" w:eastAsia="Times New Roman" w:hAnsi="Times New Roman"/>
          <w:color w:val="000000"/>
          <w:lang w:val="de-DE" w:eastAsia="tr-TR"/>
        </w:rPr>
        <w:t> </w:t>
      </w:r>
      <w:r w:rsidR="001B2222" w:rsidRPr="00600B25">
        <w:rPr>
          <w:rFonts w:ascii="Times New Roman" w:eastAsia="Times New Roman" w:hAnsi="Times New Roman"/>
          <w:color w:val="000000"/>
          <w:lang w:val="de-DE" w:eastAsia="tr-TR"/>
        </w:rPr>
        <w:t>yıllık planlardaki yerleri, işleniş şeklinin görüşülmesi</w:t>
      </w:r>
      <w:r w:rsidR="00CE181E" w:rsidRPr="00600B25">
        <w:rPr>
          <w:rFonts w:ascii="Times New Roman" w:eastAsia="Times New Roman" w:hAnsi="Times New Roman"/>
          <w:color w:val="000000"/>
          <w:lang w:val="de-DE" w:eastAsia="tr-TR"/>
        </w:rPr>
        <w:t xml:space="preserve"> </w:t>
      </w:r>
      <w:r w:rsidR="00A35A85" w:rsidRPr="00600B25">
        <w:rPr>
          <w:rFonts w:ascii="Times New Roman" w:eastAsia="Times New Roman" w:hAnsi="Times New Roman"/>
          <w:color w:val="000000"/>
          <w:lang w:val="de-DE" w:eastAsia="tr-TR"/>
        </w:rPr>
        <w:t>,</w:t>
      </w:r>
    </w:p>
    <w:p w:rsidR="00600B25" w:rsidRPr="00600B25" w:rsidRDefault="00600B25" w:rsidP="00032432">
      <w:pPr>
        <w:shd w:val="clear" w:color="auto" w:fill="FFFFFF"/>
        <w:tabs>
          <w:tab w:val="num" w:pos="720"/>
        </w:tabs>
        <w:spacing w:after="0" w:line="360" w:lineRule="auto"/>
        <w:rPr>
          <w:spacing w:val="2"/>
        </w:rPr>
      </w:pPr>
      <w:r w:rsidRPr="00600B25">
        <w:rPr>
          <w:rFonts w:ascii="Times New Roman" w:eastAsia="Times New Roman" w:hAnsi="Times New Roman"/>
          <w:color w:val="000000"/>
          <w:lang w:val="de-DE" w:eastAsia="tr-TR"/>
        </w:rPr>
        <w:t>5.</w:t>
      </w:r>
      <w:r w:rsidRPr="00600B25">
        <w:rPr>
          <w:spacing w:val="2"/>
        </w:rPr>
        <w:t xml:space="preserve"> 1739 sayılı Milli Eğitim Temel Kanunu ve Temel İlkeleri, Türk Millî Eğitiminin genel amaçları ve Matematik dersinin programında belirtilen amaç ve açıklamaların okunarak planlamanın bu doğrultuda yapılması,</w:t>
      </w:r>
    </w:p>
    <w:p w:rsidR="00600B25" w:rsidRPr="00600B25" w:rsidRDefault="00600B25" w:rsidP="00600B25">
      <w:pPr>
        <w:spacing w:before="60" w:after="60"/>
      </w:pPr>
      <w:r w:rsidRPr="00600B25">
        <w:rPr>
          <w:rFonts w:ascii="Times New Roman" w:eastAsia="Times New Roman" w:hAnsi="Times New Roman"/>
          <w:color w:val="000000"/>
          <w:lang w:val="de-DE" w:eastAsia="tr-TR"/>
        </w:rPr>
        <w:t>6.</w:t>
      </w:r>
      <w:r w:rsidRPr="00600B25">
        <w:t xml:space="preserve"> Öğretim programında belirtilen kazanım ve davranışlar dikkate alınarak derslerin işlenişinde uygulanacak öğretim yöntem ve teknikler ile bunların uygulama şeklinin belirlenmesi,</w:t>
      </w:r>
    </w:p>
    <w:p w:rsidR="00600B25" w:rsidRPr="00600B25" w:rsidRDefault="00600B25" w:rsidP="00600B25">
      <w:pPr>
        <w:pStyle w:val="AralkYok"/>
        <w:rPr>
          <w:sz w:val="22"/>
          <w:szCs w:val="22"/>
        </w:rPr>
      </w:pPr>
      <w:r w:rsidRPr="00600B25">
        <w:rPr>
          <w:sz w:val="22"/>
          <w:szCs w:val="22"/>
        </w:rPr>
        <w:t xml:space="preserve">7. Ünite  ve   konu  ağırlıklarına göre zamanlama yapılması ( 2602, 2610, 2617   sayılı  tebliğler  dergileri ),ünitelendirilmiş yıllık planlar ve ders planlarının </w:t>
      </w:r>
    </w:p>
    <w:p w:rsidR="00600B25" w:rsidRPr="00600B25" w:rsidRDefault="00600B25" w:rsidP="00600B25">
      <w:pPr>
        <w:pStyle w:val="AralkYok"/>
        <w:rPr>
          <w:sz w:val="22"/>
          <w:szCs w:val="22"/>
        </w:rPr>
      </w:pPr>
      <w:r w:rsidRPr="00600B25">
        <w:rPr>
          <w:sz w:val="22"/>
          <w:szCs w:val="22"/>
        </w:rPr>
        <w:t>( 2551 sayılı tebliğler dergisi ) hazırlanması, uygulanması ve değerlendirilmesine ilişkin hususların görüşülmesi,</w:t>
      </w:r>
    </w:p>
    <w:p w:rsidR="00600B25" w:rsidRDefault="00BB0E2D" w:rsidP="00600B25">
      <w:pPr>
        <w:spacing w:before="60" w:after="60"/>
      </w:pPr>
      <w:r>
        <w:t>8.</w:t>
      </w:r>
      <w:r w:rsidRPr="00BB0E2D">
        <w:rPr>
          <w:sz w:val="28"/>
          <w:szCs w:val="28"/>
        </w:rPr>
        <w:t xml:space="preserve"> </w:t>
      </w:r>
      <w:r w:rsidRPr="00BB0E2D">
        <w:t>Diğer zümre  öğretmenleriyle yapılacak iş birliği esaslarının belirlenmesi</w:t>
      </w:r>
      <w:r>
        <w:t>,</w:t>
      </w:r>
    </w:p>
    <w:p w:rsidR="00600B25" w:rsidRDefault="009F4716" w:rsidP="00DE0322">
      <w:pPr>
        <w:spacing w:before="60" w:after="60"/>
      </w:pPr>
      <w:r>
        <w:t>9.Matematik</w:t>
      </w:r>
      <w:r w:rsidR="00DE0322">
        <w:t xml:space="preserve"> dersinin öğretiminde teknoloji destekli eğitim materyalleri ve programlarının etkin kullanılması,</w:t>
      </w:r>
    </w:p>
    <w:p w:rsidR="00DE0322" w:rsidRPr="00600B25" w:rsidRDefault="00D01B69" w:rsidP="00DE0322">
      <w:pPr>
        <w:spacing w:before="60" w:after="60"/>
        <w:rPr>
          <w:rFonts w:ascii="Times New Roman" w:eastAsia="Times New Roman" w:hAnsi="Times New Roman"/>
          <w:color w:val="000000"/>
          <w:lang w:val="de-DE" w:eastAsia="tr-TR"/>
        </w:rPr>
      </w:pPr>
      <w:r>
        <w:t>10.Eba ,mor</w:t>
      </w:r>
      <w:r w:rsidR="00DE0322">
        <w:t>pakampüs ,e kurs gibi M.E.B portalların etkin kullanı</w:t>
      </w:r>
      <w:r>
        <w:t>l</w:t>
      </w:r>
      <w:r w:rsidR="00DE0322">
        <w:t>ması,</w:t>
      </w:r>
    </w:p>
    <w:p w:rsidR="0032482E" w:rsidRPr="00600B25" w:rsidRDefault="00D01B69" w:rsidP="00032432">
      <w:pPr>
        <w:shd w:val="clear" w:color="auto" w:fill="FFFFFF"/>
        <w:tabs>
          <w:tab w:val="num" w:pos="720"/>
        </w:tabs>
        <w:spacing w:after="0" w:line="360" w:lineRule="auto"/>
        <w:rPr>
          <w:rFonts w:ascii="Times New Roman" w:eastAsia="Times New Roman" w:hAnsi="Times New Roman"/>
          <w:color w:val="000000"/>
          <w:lang w:val="de-DE" w:eastAsia="tr-TR"/>
        </w:rPr>
      </w:pPr>
      <w:r>
        <w:rPr>
          <w:rFonts w:ascii="Times New Roman" w:eastAsia="Times New Roman" w:hAnsi="Times New Roman"/>
          <w:color w:val="000000"/>
          <w:lang w:val="de-DE" w:eastAsia="tr-TR"/>
        </w:rPr>
        <w:t>11</w:t>
      </w:r>
      <w:r w:rsidR="003F7F5C" w:rsidRPr="00600B25">
        <w:rPr>
          <w:rFonts w:ascii="Times New Roman" w:eastAsia="Times New Roman" w:hAnsi="Times New Roman"/>
          <w:color w:val="000000"/>
          <w:lang w:val="de-DE" w:eastAsia="tr-TR"/>
        </w:rPr>
        <w:t>. TYT</w:t>
      </w:r>
      <w:r w:rsidR="0032482E" w:rsidRPr="00600B25">
        <w:rPr>
          <w:rFonts w:ascii="Times New Roman" w:eastAsia="Times New Roman" w:hAnsi="Times New Roman"/>
          <w:color w:val="000000"/>
          <w:lang w:val="de-DE" w:eastAsia="tr-TR"/>
        </w:rPr>
        <w:t xml:space="preserve"> için yapılacak çalışmaların görüşülmesi</w:t>
      </w:r>
    </w:p>
    <w:p w:rsidR="001B2222" w:rsidRPr="00600B25" w:rsidRDefault="00D01B69" w:rsidP="00032432">
      <w:pPr>
        <w:shd w:val="clear" w:color="auto" w:fill="FFFFFF"/>
        <w:tabs>
          <w:tab w:val="num" w:pos="720"/>
        </w:tabs>
        <w:spacing w:after="0" w:line="360" w:lineRule="auto"/>
        <w:rPr>
          <w:rFonts w:ascii="Times New Roman" w:eastAsia="Times New Roman" w:hAnsi="Times New Roman"/>
          <w:color w:val="000000"/>
          <w:lang w:val="de-DE" w:eastAsia="tr-TR"/>
        </w:rPr>
      </w:pPr>
      <w:r>
        <w:rPr>
          <w:rFonts w:ascii="Times New Roman" w:eastAsia="Times New Roman" w:hAnsi="Times New Roman"/>
          <w:color w:val="000000"/>
          <w:lang w:val="de-DE" w:eastAsia="tr-TR"/>
        </w:rPr>
        <w:t>12</w:t>
      </w:r>
      <w:r w:rsidR="003F7F5C" w:rsidRPr="00600B25">
        <w:rPr>
          <w:rFonts w:ascii="Times New Roman" w:eastAsia="Times New Roman" w:hAnsi="Times New Roman"/>
          <w:color w:val="000000"/>
          <w:lang w:val="de-DE" w:eastAsia="tr-TR"/>
        </w:rPr>
        <w:t>. AYT</w:t>
      </w:r>
      <w:r w:rsidR="0032482E" w:rsidRPr="00600B25">
        <w:rPr>
          <w:rFonts w:ascii="Times New Roman" w:eastAsia="Times New Roman" w:hAnsi="Times New Roman"/>
          <w:color w:val="000000"/>
          <w:lang w:val="de-DE" w:eastAsia="tr-TR"/>
        </w:rPr>
        <w:t xml:space="preserve"> için yapılacak çalışmaların</w:t>
      </w:r>
      <w:r w:rsidR="003F7F5C" w:rsidRPr="00600B25">
        <w:rPr>
          <w:rFonts w:ascii="Times New Roman" w:eastAsia="Times New Roman" w:hAnsi="Times New Roman"/>
          <w:color w:val="000000"/>
          <w:lang w:val="de-DE" w:eastAsia="tr-TR"/>
        </w:rPr>
        <w:t xml:space="preserve"> </w:t>
      </w:r>
      <w:r w:rsidR="0032482E" w:rsidRPr="00600B25">
        <w:rPr>
          <w:rFonts w:ascii="Times New Roman" w:eastAsia="Times New Roman" w:hAnsi="Times New Roman"/>
          <w:color w:val="000000"/>
          <w:lang w:val="de-DE" w:eastAsia="tr-TR"/>
        </w:rPr>
        <w:t>görüşülmesi</w:t>
      </w:r>
    </w:p>
    <w:p w:rsidR="00CE181E" w:rsidRDefault="00D01B69" w:rsidP="0032482E">
      <w:pPr>
        <w:shd w:val="clear" w:color="auto" w:fill="FFFFFF"/>
        <w:tabs>
          <w:tab w:val="num" w:pos="720"/>
        </w:tabs>
        <w:spacing w:after="0" w:line="360" w:lineRule="auto"/>
        <w:rPr>
          <w:rFonts w:ascii="Times New Roman" w:eastAsia="Times New Roman" w:hAnsi="Times New Roman"/>
          <w:color w:val="000000"/>
          <w:lang w:val="de-DE" w:eastAsia="tr-TR"/>
        </w:rPr>
      </w:pPr>
      <w:r>
        <w:rPr>
          <w:rFonts w:ascii="Times New Roman" w:eastAsia="Times New Roman" w:hAnsi="Times New Roman"/>
          <w:color w:val="000000"/>
          <w:lang w:val="de-DE" w:eastAsia="tr-TR"/>
        </w:rPr>
        <w:t>13</w:t>
      </w:r>
      <w:r w:rsidR="00032432" w:rsidRPr="00600B25">
        <w:rPr>
          <w:rFonts w:ascii="Times New Roman" w:eastAsia="Times New Roman" w:hAnsi="Times New Roman"/>
          <w:color w:val="000000"/>
          <w:lang w:val="de-DE" w:eastAsia="tr-TR"/>
        </w:rPr>
        <w:t>.</w:t>
      </w:r>
      <w:r w:rsidR="00A84FDF" w:rsidRPr="00600B25">
        <w:rPr>
          <w:rFonts w:ascii="Times New Roman" w:eastAsia="Times New Roman" w:hAnsi="Times New Roman"/>
          <w:color w:val="000000"/>
          <w:lang w:val="de-DE" w:eastAsia="tr-TR"/>
        </w:rPr>
        <w:t xml:space="preserve"> </w:t>
      </w:r>
      <w:r>
        <w:rPr>
          <w:rFonts w:ascii="Times New Roman" w:eastAsia="Times New Roman" w:hAnsi="Times New Roman"/>
          <w:color w:val="000000"/>
          <w:lang w:val="de-DE" w:eastAsia="tr-TR"/>
        </w:rPr>
        <w:t>Kapanış.</w:t>
      </w:r>
    </w:p>
    <w:p w:rsidR="004D50B1" w:rsidRPr="00600B25" w:rsidRDefault="004D50B1" w:rsidP="0032482E">
      <w:pPr>
        <w:shd w:val="clear" w:color="auto" w:fill="FFFFFF"/>
        <w:tabs>
          <w:tab w:val="num" w:pos="720"/>
        </w:tabs>
        <w:spacing w:after="0" w:line="360" w:lineRule="auto"/>
        <w:rPr>
          <w:rFonts w:ascii="Times New Roman" w:eastAsia="Times New Roman" w:hAnsi="Times New Roman"/>
          <w:lang w:eastAsia="tr-TR"/>
        </w:rPr>
      </w:pPr>
    </w:p>
    <w:p w:rsidR="00600B25" w:rsidRPr="00D01B69" w:rsidRDefault="00CE181E" w:rsidP="00CE181E">
      <w:pPr>
        <w:shd w:val="clear" w:color="auto" w:fill="FFFFFF"/>
        <w:spacing w:after="0" w:line="360" w:lineRule="auto"/>
        <w:ind w:left="360"/>
        <w:rPr>
          <w:rFonts w:ascii="Times New Roman" w:eastAsia="Times New Roman" w:hAnsi="Times New Roman"/>
          <w:color w:val="000000"/>
          <w:sz w:val="28"/>
          <w:szCs w:val="28"/>
          <w:lang w:val="de-DE" w:eastAsia="tr-TR"/>
        </w:rPr>
      </w:pPr>
      <w:r w:rsidRPr="00CE5348">
        <w:rPr>
          <w:rFonts w:ascii="Times New Roman" w:eastAsia="Times New Roman" w:hAnsi="Times New Roman"/>
          <w:color w:val="000000"/>
          <w:sz w:val="28"/>
          <w:szCs w:val="28"/>
          <w:lang w:val="de-DE" w:eastAsia="tr-TR"/>
        </w:rPr>
        <w:t xml:space="preserve">  </w:t>
      </w:r>
    </w:p>
    <w:p w:rsidR="00CE181E" w:rsidRDefault="00CE181E" w:rsidP="00CE181E">
      <w:pPr>
        <w:shd w:val="clear" w:color="auto" w:fill="FFFFFF"/>
        <w:spacing w:after="0" w:line="360" w:lineRule="auto"/>
        <w:rPr>
          <w:rFonts w:ascii="Times New Roman" w:eastAsia="Times New Roman" w:hAnsi="Times New Roman"/>
          <w:b/>
          <w:color w:val="000000"/>
          <w:sz w:val="28"/>
          <w:szCs w:val="28"/>
          <w:lang w:val="de-DE" w:eastAsia="tr-TR"/>
        </w:rPr>
      </w:pPr>
      <w:r w:rsidRPr="00CE5348">
        <w:rPr>
          <w:rFonts w:ascii="Times New Roman" w:eastAsia="Times New Roman" w:hAnsi="Times New Roman"/>
          <w:b/>
          <w:color w:val="000000"/>
          <w:sz w:val="28"/>
          <w:szCs w:val="28"/>
          <w:u w:val="single"/>
          <w:lang w:val="de-DE" w:eastAsia="tr-TR"/>
        </w:rPr>
        <w:lastRenderedPageBreak/>
        <w:t>Gündem Maddelerinin Görüşülmesi</w:t>
      </w:r>
      <w:r w:rsidRPr="00CE5348">
        <w:rPr>
          <w:rFonts w:ascii="Times New Roman" w:eastAsia="Times New Roman" w:hAnsi="Times New Roman"/>
          <w:b/>
          <w:color w:val="000000"/>
          <w:sz w:val="28"/>
          <w:szCs w:val="28"/>
          <w:lang w:val="de-DE" w:eastAsia="tr-TR"/>
        </w:rPr>
        <w:t>:</w:t>
      </w:r>
    </w:p>
    <w:p w:rsidR="00B81ADE" w:rsidRPr="00CE5348" w:rsidRDefault="00B81ADE" w:rsidP="00CE181E">
      <w:pPr>
        <w:shd w:val="clear" w:color="auto" w:fill="FFFFFF"/>
        <w:spacing w:after="0" w:line="360" w:lineRule="auto"/>
        <w:rPr>
          <w:rFonts w:ascii="Times New Roman" w:eastAsia="Times New Roman" w:hAnsi="Times New Roman"/>
          <w:sz w:val="28"/>
          <w:szCs w:val="28"/>
          <w:lang w:eastAsia="tr-TR"/>
        </w:rPr>
      </w:pPr>
    </w:p>
    <w:p w:rsidR="00CD4AE8" w:rsidRPr="00600B25" w:rsidRDefault="00CD4AE8" w:rsidP="00A84FDF">
      <w:pPr>
        <w:shd w:val="clear" w:color="auto" w:fill="FFFFFF"/>
        <w:tabs>
          <w:tab w:val="num" w:pos="1080"/>
        </w:tabs>
        <w:spacing w:after="0" w:line="360" w:lineRule="auto"/>
        <w:rPr>
          <w:rFonts w:ascii="Times New Roman" w:eastAsia="Times New Roman" w:hAnsi="Times New Roman"/>
          <w:color w:val="000000"/>
          <w:lang w:val="de-DE" w:eastAsia="tr-TR"/>
        </w:rPr>
      </w:pPr>
      <w:r w:rsidRPr="00600B25">
        <w:rPr>
          <w:rFonts w:ascii="Times New Roman" w:eastAsia="Times New Roman" w:hAnsi="Times New Roman"/>
          <w:color w:val="000000"/>
          <w:lang w:val="de-DE" w:eastAsia="tr-TR"/>
        </w:rPr>
        <w:t>1.</w:t>
      </w:r>
      <w:r w:rsidR="00A35A85" w:rsidRPr="00600B25">
        <w:rPr>
          <w:rFonts w:ascii="Times New Roman" w:eastAsia="Times New Roman" w:hAnsi="Times New Roman"/>
          <w:color w:val="000000"/>
          <w:lang w:val="de-DE" w:eastAsia="tr-TR"/>
        </w:rPr>
        <w:t>Cumhuriyetimizin kurucusu Mustafa Kemal ATATÜRK ,şehit ve gazilerimiz ile15 Temmuz demokrasi şehitlerimizin manevi huzurunda</w:t>
      </w:r>
      <w:r w:rsidRPr="00600B25">
        <w:rPr>
          <w:rFonts w:ascii="Times New Roman" w:eastAsia="Times New Roman" w:hAnsi="Times New Roman"/>
          <w:color w:val="000000"/>
          <w:lang w:val="de-DE" w:eastAsia="tr-TR"/>
        </w:rPr>
        <w:t xml:space="preserve"> 1.dk.lık saygı duruşu</w:t>
      </w:r>
      <w:r w:rsidR="00A35A85" w:rsidRPr="00600B25">
        <w:rPr>
          <w:rFonts w:ascii="Times New Roman" w:eastAsia="Times New Roman" w:hAnsi="Times New Roman"/>
          <w:color w:val="000000"/>
          <w:lang w:val="de-DE" w:eastAsia="tr-TR"/>
        </w:rPr>
        <w:t>nda</w:t>
      </w:r>
      <w:r w:rsidRPr="00600B25">
        <w:rPr>
          <w:rFonts w:ascii="Times New Roman" w:eastAsia="Times New Roman" w:hAnsi="Times New Roman"/>
          <w:color w:val="000000"/>
          <w:lang w:val="de-DE" w:eastAsia="tr-TR"/>
        </w:rPr>
        <w:t xml:space="preserve"> </w:t>
      </w:r>
      <w:r w:rsidR="00A35A85" w:rsidRPr="00600B25">
        <w:rPr>
          <w:rFonts w:ascii="Times New Roman" w:eastAsia="Times New Roman" w:hAnsi="Times New Roman"/>
          <w:color w:val="000000"/>
          <w:lang w:val="de-DE" w:eastAsia="tr-TR"/>
        </w:rPr>
        <w:t>bulunuldu.</w:t>
      </w:r>
      <w:r w:rsidRPr="00600B25">
        <w:rPr>
          <w:rFonts w:ascii="Times New Roman" w:eastAsia="Times New Roman" w:hAnsi="Times New Roman"/>
          <w:color w:val="000000"/>
          <w:lang w:val="de-DE" w:eastAsia="tr-TR"/>
        </w:rPr>
        <w:t xml:space="preserve">İstiklal marşının okunmasının ardından toplantı koordinatör yönetici </w:t>
      </w:r>
      <w:r w:rsidR="004715B5">
        <w:rPr>
          <w:rFonts w:ascii="Times New Roman" w:eastAsia="Times New Roman" w:hAnsi="Times New Roman"/>
          <w:color w:val="000000"/>
          <w:lang w:val="de-DE" w:eastAsia="tr-TR"/>
        </w:rPr>
        <w:t>………………</w:t>
      </w:r>
      <w:r w:rsidRPr="00600B25">
        <w:rPr>
          <w:rFonts w:ascii="Times New Roman" w:eastAsia="Times New Roman" w:hAnsi="Times New Roman"/>
          <w:color w:val="000000"/>
          <w:lang w:val="de-DE" w:eastAsia="tr-TR"/>
        </w:rPr>
        <w:t xml:space="preserve"> tarafından açıldı.</w:t>
      </w:r>
    </w:p>
    <w:p w:rsidR="00CD4AE8" w:rsidRPr="00600B25" w:rsidRDefault="00CD4AE8" w:rsidP="00A84FDF">
      <w:pPr>
        <w:shd w:val="clear" w:color="auto" w:fill="FFFFFF"/>
        <w:tabs>
          <w:tab w:val="num" w:pos="1080"/>
        </w:tabs>
        <w:spacing w:after="0" w:line="360" w:lineRule="auto"/>
        <w:rPr>
          <w:rFonts w:ascii="Times New Roman" w:eastAsia="Times New Roman" w:hAnsi="Times New Roman"/>
          <w:color w:val="000000"/>
          <w:lang w:val="de-DE" w:eastAsia="tr-TR"/>
        </w:rPr>
      </w:pPr>
    </w:p>
    <w:p w:rsidR="00B81ADE" w:rsidRPr="00600B25" w:rsidRDefault="00B81ADE" w:rsidP="00A84FDF">
      <w:pPr>
        <w:shd w:val="clear" w:color="auto" w:fill="FFFFFF"/>
        <w:tabs>
          <w:tab w:val="num" w:pos="1080"/>
        </w:tabs>
        <w:spacing w:after="0" w:line="360" w:lineRule="auto"/>
        <w:rPr>
          <w:rFonts w:ascii="Times New Roman" w:eastAsia="Times New Roman" w:hAnsi="Times New Roman"/>
          <w:color w:val="000000"/>
          <w:lang w:val="de-DE" w:eastAsia="tr-TR"/>
        </w:rPr>
      </w:pPr>
    </w:p>
    <w:p w:rsidR="00CE181E" w:rsidRPr="00600B25" w:rsidRDefault="00CD4AE8" w:rsidP="00A84FDF">
      <w:pPr>
        <w:shd w:val="clear" w:color="auto" w:fill="FFFFFF"/>
        <w:tabs>
          <w:tab w:val="num" w:pos="1080"/>
        </w:tabs>
        <w:spacing w:after="0" w:line="360" w:lineRule="auto"/>
        <w:rPr>
          <w:rFonts w:ascii="Times New Roman" w:eastAsia="Times New Roman" w:hAnsi="Times New Roman"/>
          <w:color w:val="000000"/>
          <w:lang w:val="de-DE" w:eastAsia="tr-TR"/>
        </w:rPr>
      </w:pPr>
      <w:r w:rsidRPr="00600B25">
        <w:rPr>
          <w:rFonts w:ascii="Times New Roman" w:eastAsia="Times New Roman" w:hAnsi="Times New Roman"/>
          <w:color w:val="000000"/>
          <w:lang w:val="de-DE" w:eastAsia="tr-TR"/>
        </w:rPr>
        <w:t>2</w:t>
      </w:r>
      <w:r w:rsidR="00AA0479" w:rsidRPr="00600B25">
        <w:rPr>
          <w:rFonts w:ascii="Times New Roman" w:eastAsia="Times New Roman" w:hAnsi="Times New Roman"/>
          <w:color w:val="000000"/>
          <w:lang w:val="de-DE" w:eastAsia="tr-TR"/>
        </w:rPr>
        <w:t>.</w:t>
      </w:r>
      <w:r w:rsidRPr="00600B25">
        <w:rPr>
          <w:rFonts w:ascii="Times New Roman" w:eastAsia="Times New Roman" w:hAnsi="Times New Roman"/>
          <w:color w:val="000000"/>
          <w:lang w:val="de-DE" w:eastAsia="tr-TR"/>
        </w:rPr>
        <w:t xml:space="preserve">İyi dilek temennileriyle başlanan toplantıda geçen dönem zümre başkanlığı yapan </w:t>
      </w:r>
      <w:r w:rsidR="004715B5">
        <w:rPr>
          <w:rFonts w:ascii="Times New Roman" w:eastAsia="Times New Roman" w:hAnsi="Times New Roman"/>
          <w:color w:val="000000"/>
          <w:lang w:val="de-DE" w:eastAsia="tr-TR"/>
        </w:rPr>
        <w:t>………….</w:t>
      </w:r>
      <w:r w:rsidRPr="00600B25">
        <w:rPr>
          <w:rFonts w:ascii="Times New Roman" w:eastAsia="Times New Roman" w:hAnsi="Times New Roman"/>
          <w:color w:val="000000"/>
          <w:lang w:val="de-DE" w:eastAsia="tr-TR"/>
        </w:rPr>
        <w:t>'nın toplantıda görevine devam ettiği görüldü.</w:t>
      </w:r>
      <w:r w:rsidR="00B81ADE" w:rsidRPr="00600B25">
        <w:rPr>
          <w:rFonts w:ascii="Times New Roman" w:eastAsia="Times New Roman" w:hAnsi="Times New Roman"/>
          <w:color w:val="000000"/>
          <w:lang w:val="de-DE" w:eastAsia="tr-TR"/>
        </w:rPr>
        <w:t>Yapılan yoklamada mevcut okul zümre başkanlarının hazır olduğu görüldü.</w:t>
      </w:r>
    </w:p>
    <w:p w:rsidR="00AA0479" w:rsidRPr="00600B25" w:rsidRDefault="00AA0479" w:rsidP="00901A20">
      <w:pPr>
        <w:shd w:val="clear" w:color="auto" w:fill="FFFFFF"/>
        <w:tabs>
          <w:tab w:val="num" w:pos="540"/>
          <w:tab w:val="num" w:pos="1080"/>
        </w:tabs>
        <w:spacing w:after="0" w:line="360" w:lineRule="auto"/>
        <w:rPr>
          <w:rFonts w:ascii="Times New Roman" w:eastAsia="Times New Roman" w:hAnsi="Times New Roman"/>
          <w:color w:val="000000"/>
          <w:lang w:val="de-DE" w:eastAsia="tr-TR"/>
        </w:rPr>
      </w:pPr>
    </w:p>
    <w:p w:rsidR="00CE181E" w:rsidRPr="00600B25" w:rsidRDefault="00A35A85" w:rsidP="00901A20">
      <w:pPr>
        <w:shd w:val="clear" w:color="auto" w:fill="FFFFFF"/>
        <w:tabs>
          <w:tab w:val="num" w:pos="540"/>
          <w:tab w:val="num" w:pos="1080"/>
        </w:tabs>
        <w:spacing w:after="0" w:line="360" w:lineRule="auto"/>
        <w:rPr>
          <w:rFonts w:ascii="Times New Roman" w:eastAsia="Times New Roman" w:hAnsi="Times New Roman"/>
          <w:lang w:eastAsia="tr-TR"/>
        </w:rPr>
      </w:pPr>
      <w:r w:rsidRPr="00600B25">
        <w:rPr>
          <w:rFonts w:ascii="Times New Roman" w:eastAsia="Times New Roman" w:hAnsi="Times New Roman"/>
          <w:color w:val="000000"/>
          <w:lang w:val="de-DE" w:eastAsia="tr-TR"/>
        </w:rPr>
        <w:t>3</w:t>
      </w:r>
      <w:r w:rsidR="00CD4AE8" w:rsidRPr="00600B25">
        <w:rPr>
          <w:rFonts w:ascii="Times New Roman" w:eastAsia="Times New Roman" w:hAnsi="Times New Roman"/>
          <w:color w:val="000000"/>
          <w:lang w:val="de-DE" w:eastAsia="tr-TR"/>
        </w:rPr>
        <w:t>.Bir önceki dönemin  zümre tutanak</w:t>
      </w:r>
      <w:r w:rsidR="00901A20" w:rsidRPr="00600B25">
        <w:rPr>
          <w:rFonts w:ascii="Times New Roman" w:eastAsia="Times New Roman" w:hAnsi="Times New Roman"/>
          <w:color w:val="000000"/>
          <w:lang w:val="de-DE" w:eastAsia="tr-TR"/>
        </w:rPr>
        <w:t xml:space="preserve">larında alınan </w:t>
      </w:r>
      <w:r w:rsidR="00CD4AE8" w:rsidRPr="00600B25">
        <w:rPr>
          <w:rFonts w:ascii="Times New Roman" w:eastAsia="Times New Roman" w:hAnsi="Times New Roman"/>
          <w:color w:val="000000"/>
          <w:lang w:val="de-DE" w:eastAsia="tr-TR"/>
        </w:rPr>
        <w:t xml:space="preserve"> kararlara okundu. Mevcut şartlar dahilinde alınan kararların </w:t>
      </w:r>
      <w:r w:rsidR="00901A20" w:rsidRPr="00600B25">
        <w:rPr>
          <w:rFonts w:ascii="Times New Roman" w:eastAsia="Times New Roman" w:hAnsi="Times New Roman"/>
          <w:color w:val="000000"/>
          <w:lang w:val="de-DE" w:eastAsia="tr-TR"/>
        </w:rPr>
        <w:t xml:space="preserve"> başarı yönünden </w:t>
      </w:r>
      <w:r w:rsidR="00CD4AE8" w:rsidRPr="00600B25">
        <w:rPr>
          <w:rFonts w:ascii="Times New Roman" w:eastAsia="Times New Roman" w:hAnsi="Times New Roman"/>
          <w:color w:val="000000"/>
          <w:lang w:val="de-DE" w:eastAsia="tr-TR"/>
        </w:rPr>
        <w:t>değerlendirmesi yapıldı.</w:t>
      </w:r>
    </w:p>
    <w:p w:rsidR="0032482E" w:rsidRPr="00600B25" w:rsidRDefault="00A35A85"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color w:val="000000"/>
          <w:lang w:val="de-DE" w:eastAsia="tr-TR"/>
        </w:rPr>
        <w:t>4</w:t>
      </w:r>
      <w:r w:rsidR="00CE181E" w:rsidRPr="00600B25">
        <w:rPr>
          <w:rFonts w:ascii="Times New Roman" w:eastAsia="Times New Roman" w:hAnsi="Times New Roman"/>
          <w:color w:val="000000"/>
          <w:lang w:val="de-DE" w:eastAsia="tr-TR"/>
        </w:rPr>
        <w:t>. </w:t>
      </w:r>
      <w:r w:rsidR="00901A20" w:rsidRPr="00600B25">
        <w:rPr>
          <w:rFonts w:ascii="Times New Roman" w:eastAsia="Times New Roman" w:hAnsi="Times New Roman"/>
          <w:color w:val="000000"/>
          <w:lang w:val="de-DE" w:eastAsia="tr-TR"/>
        </w:rPr>
        <w:t>Atatürkçülük konularının ders kitaplarında bulunan yıllık planlarındaki yerleri beli</w:t>
      </w:r>
      <w:r w:rsidR="003F7F5C" w:rsidRPr="00600B25">
        <w:rPr>
          <w:rFonts w:ascii="Times New Roman" w:eastAsia="Times New Roman" w:hAnsi="Times New Roman"/>
          <w:color w:val="000000"/>
          <w:lang w:val="de-DE" w:eastAsia="tr-TR"/>
        </w:rPr>
        <w:t>rlendi, Ders esnasında bu konul</w:t>
      </w:r>
      <w:r w:rsidR="00901A20" w:rsidRPr="00600B25">
        <w:rPr>
          <w:rFonts w:ascii="Times New Roman" w:eastAsia="Times New Roman" w:hAnsi="Times New Roman"/>
          <w:color w:val="000000"/>
          <w:lang w:val="de-DE" w:eastAsia="tr-TR"/>
        </w:rPr>
        <w:t>ara değinileceği konusunda karar verildi.</w:t>
      </w:r>
      <w:r w:rsidR="0032482E" w:rsidRPr="00600B25">
        <w:rPr>
          <w:rFonts w:ascii="Arial" w:hAnsi="Arial" w:cs="Arial"/>
        </w:rPr>
        <w:t xml:space="preserve"> </w:t>
      </w:r>
      <w:r w:rsidR="0032482E" w:rsidRPr="00600B25">
        <w:rPr>
          <w:rFonts w:ascii="Times New Roman" w:eastAsia="Times New Roman" w:hAnsi="Times New Roman"/>
          <w:color w:val="000000"/>
          <w:lang w:val="de-DE" w:eastAsia="tr-TR"/>
        </w:rPr>
        <w:t>Konuların ilgisine göre yeri geldikçe:</w:t>
      </w:r>
    </w:p>
    <w:p w:rsidR="0032482E" w:rsidRPr="00600B25" w:rsidRDefault="0032482E"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a. </w:t>
      </w:r>
      <w:r w:rsidRPr="00600B25">
        <w:rPr>
          <w:rFonts w:ascii="Times New Roman" w:eastAsia="Times New Roman" w:hAnsi="Times New Roman"/>
          <w:color w:val="000000"/>
          <w:lang w:val="de-DE" w:eastAsia="tr-TR"/>
        </w:rPr>
        <w:t xml:space="preserve">Atatürk'ün "Bilim ve Teknik İçîn Sınır Yoktur" özdeyişinin, günümüzdekî uzay çalışmaları örnek verilerek, anlamının büyüklüğü ve önemi üzerinde durulmalıdır. </w:t>
      </w:r>
    </w:p>
    <w:p w:rsidR="0032482E" w:rsidRPr="00600B25" w:rsidRDefault="0032482E"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b. </w:t>
      </w:r>
      <w:r w:rsidRPr="00600B25">
        <w:rPr>
          <w:rFonts w:ascii="Times New Roman" w:eastAsia="Times New Roman" w:hAnsi="Times New Roman"/>
          <w:color w:val="000000"/>
          <w:lang w:val="de-DE" w:eastAsia="tr-TR"/>
        </w:rPr>
        <w:t xml:space="preserve">Yine Atatürk'ün </w:t>
      </w:r>
      <w:r w:rsidRPr="00600B25">
        <w:rPr>
          <w:rFonts w:ascii="Times New Roman" w:eastAsia="Times New Roman" w:hAnsi="Times New Roman"/>
          <w:b/>
          <w:bCs/>
          <w:color w:val="000000"/>
          <w:lang w:val="de-DE" w:eastAsia="tr-TR"/>
        </w:rPr>
        <w:t>"Hayatta En Hakiki Mürşit İlimdir"</w:t>
      </w:r>
      <w:r w:rsidRPr="00600B25">
        <w:rPr>
          <w:rFonts w:ascii="Times New Roman" w:eastAsia="Times New Roman" w:hAnsi="Times New Roman"/>
          <w:color w:val="000000"/>
          <w:lang w:val="de-DE" w:eastAsia="tr-TR"/>
        </w:rPr>
        <w:t xml:space="preserve"> özdeyişinin bîlimin hızla gelîştiği bu çağdaki etki alanı ve önemi açıklanmalıdır. </w:t>
      </w:r>
    </w:p>
    <w:p w:rsidR="0032482E" w:rsidRPr="00600B25" w:rsidRDefault="0032482E"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c. </w:t>
      </w:r>
      <w:r w:rsidRPr="00600B25">
        <w:rPr>
          <w:rFonts w:ascii="Times New Roman" w:eastAsia="Times New Roman" w:hAnsi="Times New Roman"/>
          <w:color w:val="000000"/>
          <w:lang w:val="de-DE" w:eastAsia="tr-TR"/>
        </w:rPr>
        <w:t xml:space="preserve">Atatürk'ün Bilim ve Fende, Fen 'in uygulaması olan tekniğe ne kadar önem verdiğini ifade eden Bursa nutuklarındaki </w:t>
      </w:r>
      <w:r w:rsidRPr="00600B25">
        <w:rPr>
          <w:rFonts w:ascii="Times New Roman" w:eastAsia="Times New Roman" w:hAnsi="Times New Roman"/>
          <w:b/>
          <w:bCs/>
          <w:color w:val="000000"/>
          <w:lang w:val="de-DE" w:eastAsia="tr-TR"/>
        </w:rPr>
        <w:t>"Hakiki Rehberimiz İlim ve Fen Olacaktır. "</w:t>
      </w:r>
      <w:r w:rsidRPr="00600B25">
        <w:rPr>
          <w:rFonts w:ascii="Times New Roman" w:eastAsia="Times New Roman" w:hAnsi="Times New Roman"/>
          <w:color w:val="000000"/>
          <w:lang w:val="de-DE" w:eastAsia="tr-TR"/>
        </w:rPr>
        <w:t xml:space="preserve"> şeklindeki sözleri üzerinde durulmalıdır. </w:t>
      </w:r>
    </w:p>
    <w:p w:rsidR="0032482E" w:rsidRPr="00600B25" w:rsidRDefault="0032482E"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ç. </w:t>
      </w:r>
      <w:r w:rsidRPr="00600B25">
        <w:rPr>
          <w:rFonts w:ascii="Times New Roman" w:eastAsia="Times New Roman" w:hAnsi="Times New Roman"/>
          <w:color w:val="000000"/>
          <w:lang w:val="de-DE" w:eastAsia="tr-TR"/>
        </w:rPr>
        <w:t xml:space="preserve">Atatürk'ün </w:t>
      </w:r>
      <w:r w:rsidRPr="00600B25">
        <w:rPr>
          <w:rFonts w:ascii="Times New Roman" w:eastAsia="Times New Roman" w:hAnsi="Times New Roman"/>
          <w:b/>
          <w:bCs/>
          <w:color w:val="000000"/>
          <w:lang w:val="de-DE" w:eastAsia="tr-TR"/>
        </w:rPr>
        <w:t>"İstikbal Göklerdedir"</w:t>
      </w:r>
      <w:r w:rsidRPr="00600B25">
        <w:rPr>
          <w:rFonts w:ascii="Times New Roman" w:eastAsia="Times New Roman" w:hAnsi="Times New Roman"/>
          <w:color w:val="000000"/>
          <w:lang w:val="de-DE" w:eastAsia="tr-TR"/>
        </w:rPr>
        <w:t xml:space="preserve"> sözünün anlamı belirtilmeli; Atatürk'ün Fen ve teknikten soyutlanamayan hava gücüne, dolaylı da olsa bu gücün dayandığı Fen ve Tekniğe verdiği önem açıklanmalıdır. </w:t>
      </w:r>
    </w:p>
    <w:p w:rsidR="0032482E" w:rsidRPr="00600B25" w:rsidRDefault="0032482E"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d. </w:t>
      </w:r>
      <w:r w:rsidRPr="00600B25">
        <w:rPr>
          <w:rFonts w:ascii="Times New Roman" w:eastAsia="Times New Roman" w:hAnsi="Times New Roman"/>
          <w:color w:val="000000"/>
          <w:lang w:val="de-DE" w:eastAsia="tr-TR"/>
        </w:rPr>
        <w:t xml:space="preserve">Atatürk zamanında kurulan Fabrikalar ve fen kuruluşlarının, 0'nun Fen ve Tekniğe dayanan sanayi 'e verdiği önemin açık bir kanıtı olduğu ve bunların önemi belirtilmelidir. </w:t>
      </w:r>
    </w:p>
    <w:p w:rsidR="0032482E" w:rsidRPr="00600B25" w:rsidRDefault="0032482E" w:rsidP="0032482E">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e. </w:t>
      </w:r>
      <w:r w:rsidRPr="00600B25">
        <w:rPr>
          <w:rFonts w:ascii="Times New Roman" w:eastAsia="Times New Roman" w:hAnsi="Times New Roman"/>
          <w:color w:val="000000"/>
          <w:lang w:val="de-DE" w:eastAsia="tr-TR"/>
        </w:rPr>
        <w:t xml:space="preserve">Osmanlılar döneminde kullanılması güç olan arşın, dirhem, okka gibi uzunluk ve ağırlık birimleri ile ölçü sistemleri yerine daha kolay kullanılır, pratik metrik sistemin, gram ve kilogram ölçülerinin konulmasının Atatürk'ün emirleri ile gerçekleştirildiği açıklanmalı ve bunların önemine değinilmelidir. </w:t>
      </w:r>
    </w:p>
    <w:p w:rsidR="00600B25" w:rsidRPr="00600B25" w:rsidRDefault="0032482E" w:rsidP="00600B25">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b/>
          <w:bCs/>
          <w:color w:val="000000"/>
          <w:lang w:val="de-DE" w:eastAsia="tr-TR"/>
        </w:rPr>
        <w:t xml:space="preserve">f. </w:t>
      </w:r>
      <w:r w:rsidRPr="00600B25">
        <w:rPr>
          <w:rFonts w:ascii="Times New Roman" w:eastAsia="Times New Roman" w:hAnsi="Times New Roman"/>
          <w:color w:val="000000"/>
          <w:lang w:val="de-DE" w:eastAsia="tr-TR"/>
        </w:rPr>
        <w:t xml:space="preserve">Fizik, Kimya, Biyoloji derslerinin ve bütün Fen Bilimleri ve Matematiğin öğretiminde kullanılan, yüzlerce anlaşılması güç </w:t>
      </w:r>
      <w:r w:rsidRPr="00600B25">
        <w:rPr>
          <w:rFonts w:ascii="Times New Roman" w:eastAsia="Times New Roman" w:hAnsi="Times New Roman"/>
          <w:b/>
          <w:bCs/>
          <w:color w:val="000000"/>
          <w:lang w:val="de-DE" w:eastAsia="tr-TR"/>
        </w:rPr>
        <w:t>Arapça ve Osmanlıca terimlerin,</w:t>
      </w:r>
      <w:r w:rsidRPr="00600B25">
        <w:rPr>
          <w:rFonts w:ascii="Times New Roman" w:eastAsia="Times New Roman" w:hAnsi="Times New Roman"/>
          <w:color w:val="000000"/>
          <w:lang w:val="de-DE" w:eastAsia="tr-TR"/>
        </w:rPr>
        <w:t xml:space="preserve"> Atatürk'ün direktifleri ile </w:t>
      </w:r>
      <w:r w:rsidRPr="00600B25">
        <w:rPr>
          <w:rFonts w:ascii="Times New Roman" w:eastAsia="Times New Roman" w:hAnsi="Times New Roman"/>
          <w:b/>
          <w:bCs/>
          <w:color w:val="000000"/>
          <w:lang w:val="de-DE" w:eastAsia="tr-TR"/>
        </w:rPr>
        <w:t>Türkçeleştirildiği anlatılmalı,</w:t>
      </w:r>
      <w:r w:rsidRPr="00600B25">
        <w:rPr>
          <w:rFonts w:ascii="Times New Roman" w:eastAsia="Times New Roman" w:hAnsi="Times New Roman"/>
          <w:color w:val="000000"/>
          <w:lang w:val="de-DE" w:eastAsia="tr-TR"/>
        </w:rPr>
        <w:t xml:space="preserve"> aradaki büyük öğrenim kolaylığına öğrencilerin dikkati çekilmelidir. </w:t>
      </w:r>
    </w:p>
    <w:p w:rsidR="00D01B69" w:rsidRDefault="00D01B69" w:rsidP="00600B25">
      <w:pPr>
        <w:spacing w:before="100" w:beforeAutospacing="1" w:after="100" w:afterAutospacing="1"/>
        <w:jc w:val="both"/>
        <w:rPr>
          <w:rFonts w:ascii="Times New Roman" w:eastAsia="Times New Roman" w:hAnsi="Times New Roman"/>
          <w:color w:val="000000"/>
          <w:lang w:val="de-DE" w:eastAsia="tr-TR"/>
        </w:rPr>
      </w:pPr>
    </w:p>
    <w:p w:rsidR="00600B25" w:rsidRPr="00600B25" w:rsidRDefault="00600B25" w:rsidP="00600B25">
      <w:pPr>
        <w:spacing w:before="100" w:beforeAutospacing="1" w:after="100" w:afterAutospacing="1"/>
        <w:jc w:val="both"/>
        <w:rPr>
          <w:rFonts w:ascii="Times New Roman" w:eastAsia="Times New Roman" w:hAnsi="Times New Roman"/>
          <w:color w:val="000000"/>
          <w:lang w:val="de-DE" w:eastAsia="tr-TR"/>
        </w:rPr>
      </w:pPr>
      <w:r w:rsidRPr="00600B25">
        <w:rPr>
          <w:rFonts w:ascii="Times New Roman" w:eastAsia="Times New Roman" w:hAnsi="Times New Roman"/>
          <w:color w:val="000000"/>
          <w:lang w:val="de-DE" w:eastAsia="tr-TR"/>
        </w:rPr>
        <w:lastRenderedPageBreak/>
        <w:t>5.</w:t>
      </w:r>
      <w:r w:rsidRPr="00600B25">
        <w:rPr>
          <w:b/>
          <w:bCs/>
        </w:rPr>
        <w:t xml:space="preserve"> Türk Milli Eğitiminin Genel Amaçları</w:t>
      </w:r>
      <w:r w:rsidRPr="00600B25">
        <w:rPr>
          <w:rFonts w:ascii="Times New Roman" w:eastAsia="Times New Roman" w:hAnsi="Times New Roman"/>
          <w:color w:val="000000"/>
          <w:lang w:val="de-DE" w:eastAsia="tr-TR"/>
        </w:rPr>
        <w:t>:</w:t>
      </w:r>
    </w:p>
    <w:p w:rsidR="00600B25" w:rsidRPr="00600B25" w:rsidRDefault="00600B25" w:rsidP="00600B25">
      <w:pPr>
        <w:pStyle w:val="ListeParagraf"/>
        <w:numPr>
          <w:ilvl w:val="0"/>
          <w:numId w:val="6"/>
        </w:numPr>
        <w:spacing w:before="60" w:after="60"/>
        <w:rPr>
          <w:sz w:val="22"/>
          <w:szCs w:val="22"/>
        </w:rPr>
      </w:pPr>
      <w:r w:rsidRPr="00600B25">
        <w:rPr>
          <w:sz w:val="22"/>
          <w:szCs w:val="22"/>
        </w:rPr>
        <w:t>Türk devrim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demokratik,laik ve sosyal bir hukuk devleti olan Türkiye Cumhuriyeti’ne karşı görev ve sorumluluklarını bilen ve bunları davranış haline getirmiş yurttaşlar yetiştirmek.</w:t>
      </w:r>
    </w:p>
    <w:p w:rsidR="00600B25" w:rsidRPr="00600B25" w:rsidRDefault="00600B25" w:rsidP="00600B25">
      <w:pPr>
        <w:pStyle w:val="ListeParagraf"/>
        <w:numPr>
          <w:ilvl w:val="0"/>
          <w:numId w:val="6"/>
        </w:numPr>
        <w:spacing w:before="60" w:after="60"/>
        <w:rPr>
          <w:sz w:val="22"/>
          <w:szCs w:val="22"/>
        </w:rPr>
      </w:pPr>
      <w:r w:rsidRPr="00600B25">
        <w:rPr>
          <w:sz w:val="22"/>
          <w:szCs w:val="22"/>
        </w:rPr>
        <w:t>Beden, zihin, ahlak, ruh ve duygu bakımından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rsidR="00600B25" w:rsidRPr="00600B25" w:rsidRDefault="00600B25" w:rsidP="00600B25">
      <w:pPr>
        <w:pStyle w:val="ListeParagraf"/>
        <w:numPr>
          <w:ilvl w:val="0"/>
          <w:numId w:val="6"/>
        </w:numPr>
        <w:spacing w:before="60" w:after="60"/>
        <w:rPr>
          <w:sz w:val="22"/>
          <w:szCs w:val="22"/>
        </w:rPr>
      </w:pPr>
      <w:r w:rsidRPr="00600B25">
        <w:rPr>
          <w:sz w:val="22"/>
          <w:szCs w:val="22"/>
        </w:rPr>
        <w:t>İlgi, istidat ve yeteneklerini geliştirerek bilgi, beceri davranışlar ve birlikte iş görme alışkanlığı kazandırmak suretiyle hayata hazırlamak ve onların, kendilerini mutlu ve kılacak ve toplumun mutluluğuna katkıda bulunacak bir meslek sahibi olmalarını sağlamak.</w:t>
      </w:r>
    </w:p>
    <w:p w:rsidR="00600B25" w:rsidRPr="00600B25" w:rsidRDefault="00600B25" w:rsidP="00600B25">
      <w:pPr>
        <w:spacing w:before="60" w:after="60"/>
        <w:ind w:left="405"/>
        <w:rPr>
          <w:b/>
          <w:bCs/>
        </w:rPr>
      </w:pPr>
    </w:p>
    <w:p w:rsidR="00600B25" w:rsidRPr="00600B25" w:rsidRDefault="00600B25" w:rsidP="00600B25">
      <w:pPr>
        <w:spacing w:before="60" w:after="60"/>
        <w:ind w:left="405"/>
        <w:rPr>
          <w:b/>
          <w:bCs/>
        </w:rPr>
      </w:pPr>
      <w:r w:rsidRPr="00600B25">
        <w:rPr>
          <w:b/>
          <w:bCs/>
        </w:rPr>
        <w:t>Temel İlkeler :</w:t>
      </w:r>
    </w:p>
    <w:p w:rsidR="00600B25" w:rsidRPr="00600B25" w:rsidRDefault="00600B25" w:rsidP="00600B25">
      <w:pPr>
        <w:spacing w:before="60" w:after="60"/>
        <w:ind w:left="405"/>
      </w:pPr>
      <w:r w:rsidRPr="00600B25">
        <w:t xml:space="preserve">Genellik ve Eşitlik, Ferdi ve Toplum İhtiyaçları, Yöneltme, Eğitim Hakkı, Fırsat Eşitliği, Süreklilik, Atatürk İnkılâp ve İlkeleri ve Atatürk Milliyetçiliği,Demokrasi Eğitimi, Laiklik, Bilimsellik, Planlılık, Karma Eğitim, Okul ve Ailenin İşbirliği, Her Yerde Eğitim </w:t>
      </w:r>
    </w:p>
    <w:p w:rsidR="00600B25" w:rsidRPr="00600B25" w:rsidRDefault="00600B25" w:rsidP="00600B25">
      <w:pPr>
        <w:spacing w:before="60" w:after="60"/>
        <w:ind w:left="405"/>
        <w:rPr>
          <w:b/>
          <w:bCs/>
        </w:rPr>
      </w:pPr>
    </w:p>
    <w:p w:rsidR="00600B25" w:rsidRPr="00600B25" w:rsidRDefault="00600B25" w:rsidP="00600B25">
      <w:pPr>
        <w:spacing w:before="60" w:after="60"/>
        <w:ind w:left="405"/>
        <w:rPr>
          <w:b/>
          <w:bCs/>
        </w:rPr>
      </w:pPr>
      <w:r w:rsidRPr="00600B25">
        <w:rPr>
          <w:b/>
          <w:bCs/>
        </w:rPr>
        <w:t>Kimya Dersinin Genel Amaçları :</w:t>
      </w:r>
    </w:p>
    <w:p w:rsidR="00600B25" w:rsidRPr="00600B25" w:rsidRDefault="00600B25" w:rsidP="00600B25">
      <w:pPr>
        <w:spacing w:before="60" w:after="60"/>
        <w:ind w:left="405"/>
      </w:pPr>
      <w:r w:rsidRPr="00600B25">
        <w:rPr>
          <w:b/>
          <w:bCs/>
        </w:rPr>
        <w:t>Bu öğretim programı, ortaöğretim sürecinde Türk  vatandaşlarında,</w:t>
      </w:r>
    </w:p>
    <w:p w:rsidR="00600B25" w:rsidRPr="00600B25" w:rsidRDefault="00600B25" w:rsidP="00600B25">
      <w:pPr>
        <w:spacing w:before="60" w:after="60"/>
        <w:ind w:left="405"/>
      </w:pPr>
      <w:r w:rsidRPr="00600B25">
        <w:t>1.Madde ve maddeler arası etkileşimler ile ilgili temel kavramlar hakkında bilgi ve kavrayış edinme;bu kavramların tarihsel gelişimi, bireysel, sosyal, ekonomik ve teknolojik dünyaya etkileri ve çevre ile ilişkileri ekseninde bir bilinç geliştirmeyi;</w:t>
      </w:r>
    </w:p>
    <w:p w:rsidR="00600B25" w:rsidRPr="00600B25" w:rsidRDefault="00600B25" w:rsidP="00600B25">
      <w:pPr>
        <w:spacing w:before="60" w:after="60"/>
        <w:ind w:left="405"/>
      </w:pPr>
    </w:p>
    <w:p w:rsidR="00600B25" w:rsidRPr="00600B25" w:rsidRDefault="00600B25" w:rsidP="00600B25">
      <w:pPr>
        <w:spacing w:before="60" w:after="60"/>
        <w:ind w:left="405"/>
      </w:pPr>
      <w:r w:rsidRPr="00600B25">
        <w:t>2. Belli bir konuya özgü veri ve bilgilerden kavram ve modellere ulaşma yetisi;bu kavram ve modellerin açıklanmasında kimya terimlerini kullanma becerisi;gözlem,deney,veri toplama gibi basit becerilerden problem çözmeye geçiş mahareti ve üst düzey iletişim ilişkilerine uyum sağlamayı;</w:t>
      </w:r>
    </w:p>
    <w:p w:rsidR="00600B25" w:rsidRPr="00600B25" w:rsidRDefault="00600B25" w:rsidP="00600B25">
      <w:pPr>
        <w:spacing w:before="60" w:after="60"/>
        <w:ind w:left="405"/>
      </w:pPr>
    </w:p>
    <w:p w:rsidR="00600B25" w:rsidRPr="00600B25" w:rsidRDefault="00600B25" w:rsidP="00600B25">
      <w:pPr>
        <w:spacing w:before="60" w:after="60"/>
        <w:ind w:left="405"/>
      </w:pPr>
    </w:p>
    <w:p w:rsidR="00600B25" w:rsidRPr="00600B25" w:rsidRDefault="00600B25" w:rsidP="00600B25">
      <w:pPr>
        <w:spacing w:before="60" w:after="60"/>
        <w:ind w:left="405"/>
      </w:pPr>
      <w:r w:rsidRPr="00600B25">
        <w:t>3.Maddeyi ve maddeler arası ilişkileri inceleme-kavrama arzusu, kendine, çevresine, topluma ve başkalarının görüşlerine saygı itiyadı, kimyanın çeşitli alanlarında farklı görüşleri eleştirel bir gözle karşılaştırma becerisi tesisini amaçlar.</w:t>
      </w:r>
    </w:p>
    <w:p w:rsidR="00600B25" w:rsidRPr="00600B25" w:rsidRDefault="00600B25" w:rsidP="00600B25">
      <w:pPr>
        <w:spacing w:before="60" w:after="60"/>
        <w:ind w:left="405"/>
        <w:rPr>
          <w:b/>
        </w:rPr>
      </w:pPr>
    </w:p>
    <w:p w:rsidR="00600B25" w:rsidRPr="00600B25" w:rsidRDefault="00600B25" w:rsidP="00600B25">
      <w:pPr>
        <w:spacing w:before="60" w:after="60"/>
        <w:ind w:left="405"/>
        <w:rPr>
          <w:b/>
        </w:rPr>
      </w:pPr>
      <w:r w:rsidRPr="00600B25">
        <w:rPr>
          <w:b/>
        </w:rPr>
        <w:t xml:space="preserve">Açıklamalar : </w:t>
      </w:r>
    </w:p>
    <w:p w:rsidR="00600B25" w:rsidRPr="00600B25" w:rsidRDefault="00600B25" w:rsidP="00600B25">
      <w:pPr>
        <w:numPr>
          <w:ilvl w:val="0"/>
          <w:numId w:val="7"/>
        </w:numPr>
        <w:spacing w:before="60" w:after="60" w:line="240" w:lineRule="auto"/>
      </w:pPr>
      <w:r w:rsidRPr="00600B25">
        <w:t>Öğrencilerde bağımsız düşünme, çalışma ve hevesli çabalarla bilgi edinme davranışını geliştirmelidir.</w:t>
      </w:r>
    </w:p>
    <w:p w:rsidR="00600B25" w:rsidRPr="00600B25" w:rsidRDefault="00600B25" w:rsidP="00600B25">
      <w:pPr>
        <w:numPr>
          <w:ilvl w:val="0"/>
          <w:numId w:val="8"/>
        </w:numPr>
        <w:spacing w:before="60" w:after="60" w:line="240" w:lineRule="auto"/>
      </w:pPr>
      <w:r w:rsidRPr="00600B25">
        <w:t>Öğrenciyi düşünmeye, denemeye, okumaya, tekrar denemeye ve kendi başına yargılara varmaya alıştırmalıdır.</w:t>
      </w:r>
    </w:p>
    <w:p w:rsidR="00600B25" w:rsidRPr="00600B25" w:rsidRDefault="00600B25" w:rsidP="00600B25">
      <w:pPr>
        <w:numPr>
          <w:ilvl w:val="0"/>
          <w:numId w:val="9"/>
        </w:numPr>
        <w:spacing w:before="60" w:after="60" w:line="240" w:lineRule="auto"/>
      </w:pPr>
      <w:r w:rsidRPr="00600B25">
        <w:t>Öğrenciler ferdi çalışmaya hazırlıklı bulunmaya,tartışmaya katılmaya yeni metotlar ve teknikler aramaya ve bunları uygulamaya teşvik edilmeli, başarıları değerlendirmelidir.</w:t>
      </w:r>
    </w:p>
    <w:p w:rsidR="00600B25" w:rsidRPr="00600B25" w:rsidRDefault="00600B25" w:rsidP="00600B25">
      <w:pPr>
        <w:numPr>
          <w:ilvl w:val="0"/>
          <w:numId w:val="9"/>
        </w:numPr>
        <w:spacing w:before="60" w:after="60" w:line="240" w:lineRule="auto"/>
      </w:pPr>
      <w:r w:rsidRPr="00600B25">
        <w:lastRenderedPageBreak/>
        <w:t xml:space="preserve">Dersler takdimden uzak olmalı, deney dışındaki faaliyetler öğretmenin yönettiği tartışmalar halinde geçmelidir. </w:t>
      </w:r>
    </w:p>
    <w:p w:rsidR="00600B25" w:rsidRPr="00600B25" w:rsidRDefault="00600B25" w:rsidP="00600B25">
      <w:pPr>
        <w:numPr>
          <w:ilvl w:val="0"/>
          <w:numId w:val="9"/>
        </w:numPr>
        <w:spacing w:before="60" w:after="60" w:line="240" w:lineRule="auto"/>
      </w:pPr>
      <w:r w:rsidRPr="00600B25">
        <w:t xml:space="preserve">Öğrencilere, ömürleri boyunca nasıl öğrenmeye devam edeceklerini öğretmek esas alınmalıdır. </w:t>
      </w:r>
    </w:p>
    <w:p w:rsidR="00600B25" w:rsidRPr="00600B25" w:rsidRDefault="00600B25" w:rsidP="00600B25">
      <w:pPr>
        <w:spacing w:before="60" w:after="60"/>
        <w:ind w:left="405"/>
      </w:pPr>
      <w:r w:rsidRPr="00600B25">
        <w:t>Yani öğrenme yolları öğretilmelidir.</w:t>
      </w:r>
    </w:p>
    <w:p w:rsidR="00600B25" w:rsidRPr="00600B25" w:rsidRDefault="00600B25" w:rsidP="00600B25">
      <w:pPr>
        <w:spacing w:before="60" w:after="60"/>
        <w:ind w:left="405"/>
      </w:pPr>
      <w:r w:rsidRPr="00600B25">
        <w:t xml:space="preserve"> </w:t>
      </w:r>
    </w:p>
    <w:p w:rsidR="00600B25" w:rsidRPr="00600B25" w:rsidRDefault="00600B25" w:rsidP="00600B25">
      <w:pPr>
        <w:spacing w:before="60" w:after="60"/>
        <w:ind w:left="405"/>
      </w:pPr>
      <w:r w:rsidRPr="00600B25">
        <w:t>6.</w:t>
      </w:r>
      <w:r w:rsidRPr="00600B25">
        <w:rPr>
          <w:b/>
          <w:bCs/>
        </w:rPr>
        <w:t xml:space="preserve"> Öğretim Yöntem Ve Teknikleri ;</w:t>
      </w:r>
    </w:p>
    <w:p w:rsidR="00600B25" w:rsidRPr="00600B25" w:rsidRDefault="004715B5" w:rsidP="00600B25">
      <w:pPr>
        <w:pStyle w:val="ListeParagraf"/>
        <w:spacing w:before="60" w:after="60"/>
        <w:ind w:left="0"/>
        <w:rPr>
          <w:sz w:val="22"/>
          <w:szCs w:val="22"/>
        </w:rPr>
      </w:pPr>
      <w:r>
        <w:rPr>
          <w:bCs/>
          <w:sz w:val="22"/>
          <w:szCs w:val="22"/>
        </w:rPr>
        <w:t>…………</w:t>
      </w:r>
      <w:r w:rsidR="00600B25" w:rsidRPr="00600B25">
        <w:rPr>
          <w:bCs/>
          <w:sz w:val="22"/>
          <w:szCs w:val="22"/>
        </w:rPr>
        <w:t xml:space="preserve">; </w:t>
      </w:r>
      <w:r>
        <w:rPr>
          <w:bCs/>
          <w:sz w:val="22"/>
          <w:szCs w:val="22"/>
        </w:rPr>
        <w:t>2021-2022</w:t>
      </w:r>
      <w:r w:rsidR="00600B25" w:rsidRPr="00600B25">
        <w:rPr>
          <w:bCs/>
          <w:sz w:val="22"/>
          <w:szCs w:val="22"/>
        </w:rPr>
        <w:t xml:space="preserve"> eğitim ve öğretim yılında kullanılacak eğitim-öğretim yöntem ve teknikleri;</w:t>
      </w:r>
    </w:p>
    <w:p w:rsidR="00600B25" w:rsidRPr="00600B25" w:rsidRDefault="00600B25" w:rsidP="00600B25">
      <w:pPr>
        <w:pStyle w:val="ListeParagraf"/>
        <w:numPr>
          <w:ilvl w:val="0"/>
          <w:numId w:val="10"/>
        </w:numPr>
        <w:spacing w:before="60" w:after="60"/>
        <w:rPr>
          <w:sz w:val="22"/>
          <w:szCs w:val="22"/>
        </w:rPr>
      </w:pPr>
      <w:r w:rsidRPr="00600B25">
        <w:rPr>
          <w:sz w:val="22"/>
          <w:szCs w:val="22"/>
        </w:rPr>
        <w:t>Anlatım</w:t>
      </w:r>
    </w:p>
    <w:p w:rsidR="00600B25" w:rsidRPr="00600B25" w:rsidRDefault="00600B25" w:rsidP="00600B25">
      <w:pPr>
        <w:pStyle w:val="ListeParagraf"/>
        <w:numPr>
          <w:ilvl w:val="0"/>
          <w:numId w:val="10"/>
        </w:numPr>
        <w:spacing w:before="60" w:after="60"/>
        <w:rPr>
          <w:sz w:val="22"/>
          <w:szCs w:val="22"/>
        </w:rPr>
      </w:pPr>
      <w:r w:rsidRPr="00600B25">
        <w:rPr>
          <w:sz w:val="22"/>
          <w:szCs w:val="22"/>
        </w:rPr>
        <w:t>Soru-cevap,</w:t>
      </w:r>
    </w:p>
    <w:p w:rsidR="00600B25" w:rsidRPr="00600B25" w:rsidRDefault="00600B25" w:rsidP="00600B25">
      <w:pPr>
        <w:pStyle w:val="ListeParagraf"/>
        <w:numPr>
          <w:ilvl w:val="0"/>
          <w:numId w:val="10"/>
        </w:numPr>
        <w:spacing w:before="60" w:after="60"/>
        <w:rPr>
          <w:sz w:val="22"/>
          <w:szCs w:val="22"/>
        </w:rPr>
      </w:pPr>
      <w:r w:rsidRPr="00600B25">
        <w:rPr>
          <w:sz w:val="22"/>
          <w:szCs w:val="22"/>
        </w:rPr>
        <w:t>Gösteri,gösteri deneyi</w:t>
      </w:r>
    </w:p>
    <w:p w:rsidR="00600B25" w:rsidRPr="00600B25" w:rsidRDefault="00600B25" w:rsidP="00600B25">
      <w:pPr>
        <w:pStyle w:val="ListeParagraf"/>
        <w:numPr>
          <w:ilvl w:val="0"/>
          <w:numId w:val="10"/>
        </w:numPr>
        <w:spacing w:before="60" w:after="60"/>
        <w:rPr>
          <w:sz w:val="22"/>
          <w:szCs w:val="22"/>
        </w:rPr>
      </w:pPr>
      <w:r w:rsidRPr="00600B25">
        <w:rPr>
          <w:sz w:val="22"/>
          <w:szCs w:val="22"/>
        </w:rPr>
        <w:t>Deney</w:t>
      </w:r>
    </w:p>
    <w:p w:rsidR="00600B25" w:rsidRPr="00600B25" w:rsidRDefault="00600B25" w:rsidP="00600B25">
      <w:pPr>
        <w:pStyle w:val="ListeParagraf"/>
        <w:numPr>
          <w:ilvl w:val="0"/>
          <w:numId w:val="10"/>
        </w:numPr>
        <w:spacing w:before="60" w:after="60"/>
        <w:rPr>
          <w:sz w:val="22"/>
          <w:szCs w:val="22"/>
        </w:rPr>
      </w:pPr>
      <w:r w:rsidRPr="00600B25">
        <w:rPr>
          <w:sz w:val="22"/>
          <w:szCs w:val="22"/>
        </w:rPr>
        <w:t xml:space="preserve">Gezi, gözlem </w:t>
      </w:r>
    </w:p>
    <w:p w:rsidR="00600B25" w:rsidRPr="00600B25" w:rsidRDefault="00600B25" w:rsidP="00600B25">
      <w:pPr>
        <w:pStyle w:val="ListeParagraf"/>
        <w:numPr>
          <w:ilvl w:val="0"/>
          <w:numId w:val="10"/>
        </w:numPr>
        <w:spacing w:before="60" w:after="60"/>
        <w:rPr>
          <w:sz w:val="22"/>
          <w:szCs w:val="22"/>
        </w:rPr>
      </w:pPr>
      <w:r w:rsidRPr="00600B25">
        <w:rPr>
          <w:sz w:val="22"/>
          <w:szCs w:val="22"/>
        </w:rPr>
        <w:t>İnceleme</w:t>
      </w:r>
    </w:p>
    <w:p w:rsidR="00600B25" w:rsidRPr="00600B25" w:rsidRDefault="00600B25" w:rsidP="00600B25">
      <w:pPr>
        <w:pStyle w:val="ListeParagraf"/>
        <w:numPr>
          <w:ilvl w:val="0"/>
          <w:numId w:val="10"/>
        </w:numPr>
        <w:spacing w:before="60" w:after="60"/>
        <w:rPr>
          <w:sz w:val="22"/>
          <w:szCs w:val="22"/>
        </w:rPr>
      </w:pPr>
      <w:r w:rsidRPr="00600B25">
        <w:rPr>
          <w:sz w:val="22"/>
          <w:szCs w:val="22"/>
        </w:rPr>
        <w:t>Araştırma</w:t>
      </w:r>
    </w:p>
    <w:p w:rsidR="00600B25" w:rsidRPr="00600B25" w:rsidRDefault="00600B25" w:rsidP="00600B25">
      <w:pPr>
        <w:pStyle w:val="ListeParagraf"/>
        <w:numPr>
          <w:ilvl w:val="0"/>
          <w:numId w:val="10"/>
        </w:numPr>
        <w:spacing w:before="60" w:after="60"/>
        <w:rPr>
          <w:sz w:val="22"/>
          <w:szCs w:val="22"/>
        </w:rPr>
      </w:pPr>
      <w:r w:rsidRPr="00600B25">
        <w:rPr>
          <w:sz w:val="22"/>
          <w:szCs w:val="22"/>
        </w:rPr>
        <w:t>Problem çözme</w:t>
      </w:r>
    </w:p>
    <w:p w:rsidR="00600B25" w:rsidRPr="00600B25" w:rsidRDefault="00600B25" w:rsidP="00600B25">
      <w:pPr>
        <w:pStyle w:val="ListeParagraf"/>
        <w:numPr>
          <w:ilvl w:val="0"/>
          <w:numId w:val="10"/>
        </w:numPr>
        <w:spacing w:before="60" w:after="60"/>
        <w:rPr>
          <w:sz w:val="22"/>
          <w:szCs w:val="22"/>
        </w:rPr>
      </w:pPr>
      <w:r w:rsidRPr="00600B25">
        <w:rPr>
          <w:sz w:val="22"/>
          <w:szCs w:val="22"/>
        </w:rPr>
        <w:t xml:space="preserve">Beyin fırtınası </w:t>
      </w:r>
    </w:p>
    <w:p w:rsidR="00600B25" w:rsidRPr="00600B25" w:rsidRDefault="00600B25" w:rsidP="00600B25">
      <w:pPr>
        <w:pStyle w:val="ListeParagraf"/>
        <w:numPr>
          <w:ilvl w:val="0"/>
          <w:numId w:val="10"/>
        </w:numPr>
        <w:spacing w:before="60" w:after="60"/>
        <w:rPr>
          <w:sz w:val="22"/>
          <w:szCs w:val="22"/>
        </w:rPr>
      </w:pPr>
      <w:r w:rsidRPr="00600B25">
        <w:rPr>
          <w:sz w:val="22"/>
          <w:szCs w:val="22"/>
        </w:rPr>
        <w:t>Örnekleme</w:t>
      </w:r>
    </w:p>
    <w:p w:rsidR="00600B25" w:rsidRPr="00600B25" w:rsidRDefault="00600B25" w:rsidP="00600B25">
      <w:pPr>
        <w:pStyle w:val="ListeParagraf"/>
        <w:numPr>
          <w:ilvl w:val="0"/>
          <w:numId w:val="10"/>
        </w:numPr>
        <w:spacing w:before="60" w:after="60"/>
        <w:rPr>
          <w:sz w:val="22"/>
          <w:szCs w:val="22"/>
        </w:rPr>
      </w:pPr>
      <w:r w:rsidRPr="00600B25">
        <w:rPr>
          <w:sz w:val="22"/>
          <w:szCs w:val="22"/>
        </w:rPr>
        <w:t>Tümevarım</w:t>
      </w:r>
    </w:p>
    <w:p w:rsidR="00600B25" w:rsidRPr="00600B25" w:rsidRDefault="00600B25" w:rsidP="00600B25">
      <w:pPr>
        <w:pStyle w:val="ListeParagraf"/>
        <w:numPr>
          <w:ilvl w:val="0"/>
          <w:numId w:val="10"/>
        </w:numPr>
        <w:spacing w:before="60" w:after="60"/>
        <w:rPr>
          <w:sz w:val="22"/>
          <w:szCs w:val="22"/>
        </w:rPr>
      </w:pPr>
      <w:r w:rsidRPr="00600B25">
        <w:rPr>
          <w:sz w:val="22"/>
          <w:szCs w:val="22"/>
        </w:rPr>
        <w:t xml:space="preserve">Kavram haritası </w:t>
      </w:r>
    </w:p>
    <w:p w:rsidR="00600B25" w:rsidRPr="00600B25" w:rsidRDefault="00600B25" w:rsidP="00600B25">
      <w:pPr>
        <w:pStyle w:val="ListeParagraf"/>
        <w:numPr>
          <w:ilvl w:val="0"/>
          <w:numId w:val="10"/>
        </w:numPr>
        <w:spacing w:before="60" w:after="60"/>
        <w:rPr>
          <w:sz w:val="22"/>
          <w:szCs w:val="22"/>
        </w:rPr>
      </w:pPr>
      <w:r w:rsidRPr="00600B25">
        <w:rPr>
          <w:sz w:val="22"/>
          <w:szCs w:val="22"/>
        </w:rPr>
        <w:t xml:space="preserve">Görsel  yayınlar </w:t>
      </w:r>
    </w:p>
    <w:p w:rsidR="00600B25" w:rsidRPr="00600B25" w:rsidRDefault="00600B25" w:rsidP="00600B25">
      <w:pPr>
        <w:spacing w:before="60" w:after="60"/>
        <w:ind w:left="720"/>
      </w:pPr>
      <w:r w:rsidRPr="00600B25">
        <w:t>şeklinde olacaktır.</w:t>
      </w:r>
    </w:p>
    <w:p w:rsidR="00600B25" w:rsidRPr="00600B25" w:rsidRDefault="00600B25" w:rsidP="00600B25">
      <w:pPr>
        <w:spacing w:before="60" w:after="60"/>
        <w:ind w:left="720"/>
      </w:pPr>
      <w:r w:rsidRPr="00600B25">
        <w:t>a) Soru-cevap yöntemi öğrencilerde analitik düşüncenin uyarılmasında, ayrıca konunun pekiştirilmesinde ve kolay kavratılmasında önemlidir.</w:t>
      </w:r>
    </w:p>
    <w:p w:rsidR="00600B25" w:rsidRPr="00600B25" w:rsidRDefault="00600B25" w:rsidP="00600B25">
      <w:pPr>
        <w:pStyle w:val="ListeParagraf"/>
        <w:spacing w:before="60" w:after="60"/>
        <w:rPr>
          <w:sz w:val="22"/>
          <w:szCs w:val="22"/>
        </w:rPr>
      </w:pPr>
      <w:r w:rsidRPr="00600B25">
        <w:rPr>
          <w:sz w:val="22"/>
          <w:szCs w:val="22"/>
        </w:rPr>
        <w:t>b) Okulun laboratuar araç-gereçleri nispetinde gösteri deneylerinin hazırlanması ve yapılmasının konuların kavranmasını daha da kolaylaştırır.</w:t>
      </w:r>
    </w:p>
    <w:p w:rsidR="00600B25" w:rsidRPr="00600B25" w:rsidRDefault="00600B25" w:rsidP="00600B25">
      <w:pPr>
        <w:pStyle w:val="ListeParagraf"/>
        <w:spacing w:before="60" w:after="60"/>
        <w:rPr>
          <w:sz w:val="22"/>
          <w:szCs w:val="22"/>
        </w:rPr>
      </w:pPr>
      <w:r w:rsidRPr="00600B25">
        <w:rPr>
          <w:sz w:val="22"/>
          <w:szCs w:val="22"/>
        </w:rPr>
        <w:t xml:space="preserve">c) Öğrencilerin derse daha geniş katılımını sağlamak için öğrencilere ferdi olabileceği gibi, grup ya da sınıf olarak ders dışında araştırma ve inceleme ödevlerinin verilmesi </w:t>
      </w:r>
    </w:p>
    <w:p w:rsidR="00600B25" w:rsidRPr="00600B25" w:rsidRDefault="00600B25" w:rsidP="00600B25">
      <w:pPr>
        <w:pStyle w:val="ListeParagraf"/>
        <w:spacing w:before="60" w:after="60"/>
        <w:rPr>
          <w:sz w:val="22"/>
          <w:szCs w:val="22"/>
        </w:rPr>
      </w:pPr>
      <w:r w:rsidRPr="00600B25">
        <w:rPr>
          <w:sz w:val="22"/>
          <w:szCs w:val="22"/>
        </w:rPr>
        <w:t xml:space="preserve">sorumluluk bilinci kazandırır. </w:t>
      </w:r>
    </w:p>
    <w:p w:rsidR="00600B25" w:rsidRPr="00600B25" w:rsidRDefault="00600B25" w:rsidP="00600B25">
      <w:pPr>
        <w:pStyle w:val="ListeParagraf"/>
        <w:spacing w:before="60" w:after="60"/>
        <w:rPr>
          <w:sz w:val="22"/>
          <w:szCs w:val="22"/>
        </w:rPr>
      </w:pPr>
      <w:r w:rsidRPr="00600B25">
        <w:rPr>
          <w:sz w:val="22"/>
          <w:szCs w:val="22"/>
        </w:rPr>
        <w:t xml:space="preserve">d) Yeni konuya başlamadan önce, daha önce işlenen konuların kısa bir tekrarının yapılması, bu tekrarın soru-cevap,özet anlatım ve örnekleme gibi öğrenci katılımlı olması halinde öğrencilerin derse ve yeni konuya daha iyi motive olmuş olarak katılmasını sağlar. </w:t>
      </w:r>
    </w:p>
    <w:p w:rsidR="00600B25" w:rsidRPr="00600B25" w:rsidRDefault="00600B25" w:rsidP="00600B25">
      <w:pPr>
        <w:pStyle w:val="ListeParagraf"/>
        <w:spacing w:before="60" w:after="60"/>
        <w:rPr>
          <w:sz w:val="22"/>
          <w:szCs w:val="22"/>
        </w:rPr>
      </w:pPr>
      <w:r w:rsidRPr="00600B25">
        <w:rPr>
          <w:sz w:val="22"/>
          <w:szCs w:val="22"/>
        </w:rPr>
        <w:t>e) Ders işlenişinin süre dolmadan birkaç dakika önce tamamlanması halinde, anlatılan konunun değerlendirme soruları ve cevapları ile daha da pekiştirilmesini sağlar.</w:t>
      </w:r>
    </w:p>
    <w:p w:rsidR="00600B25" w:rsidRPr="00600B25" w:rsidRDefault="00600B25" w:rsidP="00600B25">
      <w:pPr>
        <w:pStyle w:val="ListeParagraf"/>
        <w:spacing w:before="60" w:after="60"/>
        <w:rPr>
          <w:sz w:val="22"/>
          <w:szCs w:val="22"/>
        </w:rPr>
      </w:pPr>
      <w:r w:rsidRPr="00600B25">
        <w:rPr>
          <w:sz w:val="22"/>
          <w:szCs w:val="22"/>
        </w:rPr>
        <w:t xml:space="preserve">f) Konuların özelliğine göre değerlendirme sorularının ve örneklemelerin ezbercilikten çok yorumlamaya dayalı olması, mümkünse günlük yaşamın içinden olması halinde </w:t>
      </w:r>
    </w:p>
    <w:p w:rsidR="00600B25" w:rsidRPr="00600B25" w:rsidRDefault="00600B25" w:rsidP="00600B25">
      <w:pPr>
        <w:pStyle w:val="ListeParagraf"/>
        <w:spacing w:before="60" w:after="60"/>
        <w:rPr>
          <w:sz w:val="22"/>
          <w:szCs w:val="22"/>
        </w:rPr>
      </w:pPr>
      <w:r w:rsidRPr="00600B25">
        <w:rPr>
          <w:sz w:val="22"/>
          <w:szCs w:val="22"/>
        </w:rPr>
        <w:t>bilgilerin daha kalıcı olmasını sağlar.</w:t>
      </w:r>
      <w:r w:rsidRPr="00600B25">
        <w:rPr>
          <w:sz w:val="22"/>
          <w:szCs w:val="22"/>
        </w:rPr>
        <w:br/>
        <w:t>g) “Yanlış cevap yoktur, yanlış soru vardır” ilkesinden hareketle cevabı içinde gizli sorular sorulması doğru düşünmeyi artırır.</w:t>
      </w:r>
    </w:p>
    <w:p w:rsidR="00600B25" w:rsidRPr="00600B25" w:rsidRDefault="00600B25" w:rsidP="00600B25">
      <w:pPr>
        <w:pStyle w:val="ListeParagraf"/>
        <w:spacing w:before="60" w:after="60"/>
        <w:rPr>
          <w:sz w:val="22"/>
          <w:szCs w:val="22"/>
        </w:rPr>
      </w:pPr>
      <w:r w:rsidRPr="00600B25">
        <w:rPr>
          <w:sz w:val="22"/>
          <w:szCs w:val="22"/>
        </w:rPr>
        <w:t xml:space="preserve">h) Öğrenci seviyesine uygun dil ve terimler kullanılması anlamayı kolaylaştırır. Soruların doğru cevaplanması halinde not ile değerlendirerek ödül sisteminin uygulanması ile bütün öğrencilerin derse katılımı teşvik edilir. </w:t>
      </w:r>
    </w:p>
    <w:p w:rsidR="00600B25" w:rsidRPr="00600B25" w:rsidRDefault="00600B25" w:rsidP="00600B25">
      <w:pPr>
        <w:pStyle w:val="ListeParagraf"/>
        <w:spacing w:before="60" w:after="60"/>
        <w:rPr>
          <w:sz w:val="22"/>
          <w:szCs w:val="22"/>
        </w:rPr>
      </w:pPr>
      <w:r w:rsidRPr="00600B25">
        <w:rPr>
          <w:sz w:val="22"/>
          <w:szCs w:val="22"/>
        </w:rPr>
        <w:t>j) Doğrudan kişiye yönelik soru sorma tekniği uygulanıyor ise, sıralı yöntemin uygulanmaması, karışık yöntemle soru Sorulacak kişinin seçilmesi ile tüm sınıfın dikkatli ve ilgili olması sağlanır.</w:t>
      </w:r>
    </w:p>
    <w:p w:rsidR="00600B25" w:rsidRPr="00600B25" w:rsidRDefault="00600B25" w:rsidP="00600B25">
      <w:pPr>
        <w:pStyle w:val="ListeParagraf"/>
        <w:spacing w:before="60" w:after="60"/>
        <w:rPr>
          <w:sz w:val="22"/>
          <w:szCs w:val="22"/>
        </w:rPr>
      </w:pPr>
      <w:r w:rsidRPr="00600B25">
        <w:rPr>
          <w:sz w:val="22"/>
          <w:szCs w:val="22"/>
        </w:rPr>
        <w:t>k) Grup çalışmaları ile her öğrenciye görev verilerek faal hale getirilmesi katılımı artırır.</w:t>
      </w:r>
    </w:p>
    <w:p w:rsidR="00600B25" w:rsidRPr="00600B25" w:rsidRDefault="00600B25" w:rsidP="00600B25">
      <w:pPr>
        <w:pStyle w:val="ListeParagraf"/>
        <w:spacing w:before="60" w:after="60"/>
        <w:rPr>
          <w:sz w:val="22"/>
          <w:szCs w:val="22"/>
        </w:rPr>
      </w:pPr>
      <w:r w:rsidRPr="00600B25">
        <w:rPr>
          <w:sz w:val="22"/>
          <w:szCs w:val="22"/>
        </w:rPr>
        <w:t>l) Öğrenmeleri güçlü olanlarla zayıf olanlardan oluşturulacak gruplarda, bilenler bilmeyenlere yardımcı olsun metodu uygulanarak seviye farkı azaltılır.</w:t>
      </w:r>
    </w:p>
    <w:p w:rsidR="00600B25" w:rsidRPr="00600B25" w:rsidRDefault="00600B25" w:rsidP="00600B25">
      <w:pPr>
        <w:pStyle w:val="ListeParagraf"/>
        <w:spacing w:before="60" w:after="60"/>
        <w:rPr>
          <w:sz w:val="22"/>
          <w:szCs w:val="22"/>
        </w:rPr>
      </w:pPr>
      <w:r w:rsidRPr="00600B25">
        <w:rPr>
          <w:sz w:val="22"/>
          <w:szCs w:val="22"/>
        </w:rPr>
        <w:t>m) Eğitim; davranış değişikliği süreci olduğuna göre, geleceğin büyükleri olan gençlerimizde gerçek dünya değerlerine göre, bilgi, beceri ve davranış değişimi ile başarma inancının ve güveninin geliştirilmesi için etkin rehberlik çalışmaları önemlidir.</w:t>
      </w:r>
    </w:p>
    <w:p w:rsidR="00600B25" w:rsidRPr="00600B25" w:rsidRDefault="00600B25" w:rsidP="00600B25">
      <w:pPr>
        <w:pStyle w:val="ListeParagraf"/>
        <w:spacing w:before="60" w:after="60"/>
        <w:rPr>
          <w:sz w:val="22"/>
          <w:szCs w:val="22"/>
        </w:rPr>
      </w:pPr>
      <w:r w:rsidRPr="00600B25">
        <w:rPr>
          <w:sz w:val="22"/>
          <w:szCs w:val="22"/>
        </w:rPr>
        <w:lastRenderedPageBreak/>
        <w:t xml:space="preserve">n) Teknolojiden faydalanmak için öğrencilere bilgisayarda sunum hazırlama etkinlikleri verilerek konunun kalıcı bir şekilde öğrenilmesi sağlanır.  </w:t>
      </w:r>
    </w:p>
    <w:p w:rsidR="00600B25" w:rsidRPr="00600B25" w:rsidRDefault="00600B25" w:rsidP="00600B25">
      <w:pPr>
        <w:pStyle w:val="ListeParagraf"/>
        <w:spacing w:before="60" w:after="60"/>
        <w:rPr>
          <w:sz w:val="22"/>
          <w:szCs w:val="22"/>
        </w:rPr>
      </w:pPr>
    </w:p>
    <w:p w:rsidR="00600B25" w:rsidRPr="00600B25" w:rsidRDefault="00600B25" w:rsidP="00600B25">
      <w:pPr>
        <w:pStyle w:val="ListeParagraf"/>
        <w:spacing w:before="60" w:after="60"/>
        <w:rPr>
          <w:sz w:val="22"/>
          <w:szCs w:val="22"/>
        </w:rPr>
      </w:pPr>
    </w:p>
    <w:p w:rsidR="00600B25" w:rsidRPr="00600B25" w:rsidRDefault="00600B25" w:rsidP="00BB0E2D">
      <w:pPr>
        <w:pStyle w:val="ListeParagraf"/>
        <w:spacing w:before="60" w:after="60"/>
        <w:ind w:left="360"/>
        <w:rPr>
          <w:sz w:val="22"/>
          <w:szCs w:val="22"/>
        </w:rPr>
      </w:pPr>
      <w:r w:rsidRPr="00600B25">
        <w:rPr>
          <w:sz w:val="22"/>
          <w:szCs w:val="22"/>
        </w:rPr>
        <w:t>7.</w:t>
      </w:r>
      <w:r w:rsidRPr="00600B25">
        <w:rPr>
          <w:b/>
          <w:bCs/>
          <w:sz w:val="22"/>
          <w:szCs w:val="22"/>
        </w:rPr>
        <w:t xml:space="preserve"> Ünite  ve   Konu  Ağırlıklarına Göre Zamanlama</w:t>
      </w:r>
    </w:p>
    <w:p w:rsidR="00600B25" w:rsidRPr="00600B25" w:rsidRDefault="00600B25" w:rsidP="00600B25">
      <w:pPr>
        <w:pStyle w:val="ListeParagraf"/>
        <w:spacing w:before="60" w:after="60"/>
        <w:ind w:left="709"/>
        <w:rPr>
          <w:sz w:val="22"/>
          <w:szCs w:val="22"/>
        </w:rPr>
      </w:pPr>
      <w:r w:rsidRPr="00600B25">
        <w:rPr>
          <w:b/>
          <w:bCs/>
          <w:sz w:val="22"/>
          <w:szCs w:val="22"/>
        </w:rPr>
        <w:t>9.10.11. ve 12. sınıflarda</w:t>
      </w:r>
      <w:r w:rsidRPr="00600B25">
        <w:rPr>
          <w:sz w:val="22"/>
          <w:szCs w:val="22"/>
        </w:rPr>
        <w:t xml:space="preserve"> Talim Terbiye Kurulunun 01/Şubat/2013 tarih ve 11 sayılı kararı ile kabul edilen  Ortaöğretim Kimya Dersi (9, 10, 11 ve 12. Sınıflar) Öğretim Programı uygulanacaktır. Ünitelendirilmiş yıllık planlar ise en geç 19.Eylül.2016 tarihinde her zümre başkanı tarafından kendi okul müdürlüklerine teslim edilecektir.</w:t>
      </w:r>
    </w:p>
    <w:p w:rsidR="00600B25" w:rsidRPr="00600B25" w:rsidRDefault="00600B25" w:rsidP="00600B25">
      <w:pPr>
        <w:pStyle w:val="ListeParagraf"/>
        <w:spacing w:before="60" w:after="60"/>
        <w:rPr>
          <w:b/>
          <w:bCs/>
          <w:sz w:val="22"/>
          <w:szCs w:val="22"/>
        </w:rPr>
      </w:pPr>
    </w:p>
    <w:p w:rsidR="00600B25" w:rsidRPr="00600B25" w:rsidRDefault="00600B25" w:rsidP="00600B25">
      <w:pPr>
        <w:pStyle w:val="ListeParagraf"/>
        <w:spacing w:before="60" w:after="60"/>
        <w:rPr>
          <w:sz w:val="22"/>
          <w:szCs w:val="22"/>
        </w:rPr>
      </w:pPr>
    </w:p>
    <w:p w:rsidR="00600B25" w:rsidRPr="00600B25" w:rsidRDefault="00600B25" w:rsidP="00600B25">
      <w:pPr>
        <w:pStyle w:val="ListeParagraf"/>
        <w:spacing w:before="60" w:after="60"/>
        <w:rPr>
          <w:b/>
          <w:bCs/>
          <w:sz w:val="22"/>
          <w:szCs w:val="22"/>
        </w:rPr>
      </w:pPr>
      <w:r w:rsidRPr="00600B25">
        <w:rPr>
          <w:b/>
          <w:bCs/>
          <w:sz w:val="22"/>
          <w:szCs w:val="22"/>
        </w:rPr>
        <w:t>Ders Planı Hazırlanırken Dikkat Edilecek Hususlar :</w:t>
      </w:r>
    </w:p>
    <w:p w:rsidR="00600B25" w:rsidRPr="00600B25" w:rsidRDefault="00600B25" w:rsidP="00600B25">
      <w:pPr>
        <w:pStyle w:val="ListeParagraf"/>
        <w:spacing w:before="60" w:after="60"/>
        <w:rPr>
          <w:sz w:val="22"/>
          <w:szCs w:val="22"/>
        </w:rPr>
      </w:pPr>
      <w:r w:rsidRPr="00600B25">
        <w:rPr>
          <w:sz w:val="22"/>
          <w:szCs w:val="22"/>
        </w:rPr>
        <w:t>a.Hangi derste hangi konunun anlatılacağının planlanması</w:t>
      </w:r>
    </w:p>
    <w:p w:rsidR="00600B25" w:rsidRPr="00600B25" w:rsidRDefault="00600B25" w:rsidP="00600B25">
      <w:pPr>
        <w:pStyle w:val="ListeParagraf"/>
        <w:spacing w:before="60" w:after="60"/>
        <w:rPr>
          <w:sz w:val="22"/>
          <w:szCs w:val="22"/>
        </w:rPr>
      </w:pPr>
      <w:r w:rsidRPr="00600B25">
        <w:rPr>
          <w:sz w:val="22"/>
          <w:szCs w:val="22"/>
        </w:rPr>
        <w:t>b.Her konu için öğretim tekniklerinin  kararlaştırılması</w:t>
      </w:r>
    </w:p>
    <w:p w:rsidR="00600B25" w:rsidRPr="00600B25" w:rsidRDefault="00600B25" w:rsidP="00600B25">
      <w:pPr>
        <w:pStyle w:val="ListeParagraf"/>
        <w:spacing w:before="60" w:after="60"/>
        <w:rPr>
          <w:sz w:val="22"/>
          <w:szCs w:val="22"/>
        </w:rPr>
      </w:pPr>
      <w:r w:rsidRPr="00600B25">
        <w:rPr>
          <w:sz w:val="22"/>
          <w:szCs w:val="22"/>
        </w:rPr>
        <w:t xml:space="preserve">c.Her konu için gerekli araç ve gereçlerin belirlenmesi </w:t>
      </w:r>
    </w:p>
    <w:p w:rsidR="00600B25" w:rsidRPr="00600B25" w:rsidRDefault="00600B25" w:rsidP="00600B25">
      <w:pPr>
        <w:pStyle w:val="ListeParagraf"/>
        <w:spacing w:before="60" w:after="60"/>
        <w:rPr>
          <w:sz w:val="22"/>
          <w:szCs w:val="22"/>
        </w:rPr>
      </w:pPr>
      <w:r w:rsidRPr="00600B25">
        <w:rPr>
          <w:sz w:val="22"/>
          <w:szCs w:val="22"/>
        </w:rPr>
        <w:t>d.Konu işlenirken verilecek hedefin belirlenmesi</w:t>
      </w:r>
    </w:p>
    <w:p w:rsidR="00600B25" w:rsidRPr="00600B25" w:rsidRDefault="00600B25" w:rsidP="00600B25">
      <w:pPr>
        <w:pStyle w:val="ListeParagraf"/>
        <w:spacing w:before="60" w:after="60"/>
        <w:rPr>
          <w:sz w:val="22"/>
          <w:szCs w:val="22"/>
        </w:rPr>
      </w:pPr>
      <w:r w:rsidRPr="00600B25">
        <w:rPr>
          <w:sz w:val="22"/>
          <w:szCs w:val="22"/>
        </w:rPr>
        <w:t>e.Dersi anlatırken öğrencilerin değişkenliğinin, seviye farklarının, kişiliklerinin dikkate alınması</w:t>
      </w:r>
    </w:p>
    <w:p w:rsidR="00600B25" w:rsidRPr="00600B25" w:rsidRDefault="00600B25" w:rsidP="00600B25">
      <w:pPr>
        <w:pStyle w:val="ListeParagraf"/>
        <w:spacing w:before="60" w:after="60"/>
        <w:rPr>
          <w:sz w:val="22"/>
          <w:szCs w:val="22"/>
        </w:rPr>
      </w:pPr>
      <w:r w:rsidRPr="00600B25">
        <w:rPr>
          <w:sz w:val="22"/>
          <w:szCs w:val="22"/>
        </w:rPr>
        <w:t>f.Anlatılan konuların anlaşılıp anlaşılmadığını ölçmek için değişik ölçme dokümanlarının  hazırlanması</w:t>
      </w:r>
    </w:p>
    <w:p w:rsidR="00600B25" w:rsidRDefault="00600B25" w:rsidP="00600B25">
      <w:pPr>
        <w:pStyle w:val="ListeParagraf"/>
        <w:spacing w:before="60" w:after="60"/>
        <w:rPr>
          <w:sz w:val="22"/>
          <w:szCs w:val="22"/>
        </w:rPr>
      </w:pPr>
      <w:r w:rsidRPr="00600B25">
        <w:rPr>
          <w:sz w:val="22"/>
          <w:szCs w:val="22"/>
        </w:rPr>
        <w:t>g.Bu planı uygularken hangi yolların izlenilmesi gerektiği ve bunun için zümrelerde beyin fırtınası yapılması</w:t>
      </w:r>
      <w:r w:rsidR="00BB0E2D">
        <w:rPr>
          <w:sz w:val="22"/>
          <w:szCs w:val="22"/>
        </w:rPr>
        <w:t>.</w:t>
      </w:r>
    </w:p>
    <w:p w:rsidR="00BB0E2D" w:rsidRDefault="00BB0E2D" w:rsidP="00BB0E2D">
      <w:pPr>
        <w:pStyle w:val="ListeParagraf"/>
        <w:spacing w:before="60" w:after="60"/>
        <w:rPr>
          <w:sz w:val="22"/>
          <w:szCs w:val="22"/>
        </w:rPr>
      </w:pPr>
    </w:p>
    <w:p w:rsidR="00BB0E2D" w:rsidRPr="00D01B69" w:rsidRDefault="00BB0E2D" w:rsidP="00BB0E2D">
      <w:pPr>
        <w:pStyle w:val="ListeParagraf"/>
        <w:spacing w:before="60" w:after="60"/>
        <w:ind w:left="0"/>
        <w:jc w:val="both"/>
        <w:rPr>
          <w:sz w:val="22"/>
          <w:szCs w:val="22"/>
        </w:rPr>
      </w:pPr>
      <w:r>
        <w:t>8.</w:t>
      </w:r>
      <w:r w:rsidRPr="00D01B69">
        <w:rPr>
          <w:sz w:val="22"/>
          <w:szCs w:val="22"/>
        </w:rPr>
        <w:t xml:space="preserve">Atatürkçülük konularında </w:t>
      </w:r>
      <w:r w:rsidRPr="00D01B69">
        <w:rPr>
          <w:b/>
          <w:bCs/>
          <w:sz w:val="22"/>
          <w:szCs w:val="22"/>
        </w:rPr>
        <w:t>Tarih</w:t>
      </w:r>
      <w:r w:rsidRPr="00D01B69">
        <w:rPr>
          <w:sz w:val="22"/>
          <w:szCs w:val="22"/>
        </w:rPr>
        <w:t xml:space="preserve"> öğretmenleri ile; doğru ve olumlu cümle ve imla kuralları konusunda </w:t>
      </w:r>
      <w:r w:rsidRPr="00D01B69">
        <w:rPr>
          <w:b/>
          <w:bCs/>
          <w:sz w:val="22"/>
          <w:szCs w:val="22"/>
        </w:rPr>
        <w:t>Edebiyat</w:t>
      </w:r>
      <w:r w:rsidRPr="00D01B69">
        <w:rPr>
          <w:sz w:val="22"/>
          <w:szCs w:val="22"/>
        </w:rPr>
        <w:t xml:space="preserve"> öğretmenleri ; </w:t>
      </w:r>
    </w:p>
    <w:p w:rsidR="00BB0E2D" w:rsidRPr="00D01B69" w:rsidRDefault="00BB0E2D" w:rsidP="00BB0E2D">
      <w:pPr>
        <w:pStyle w:val="ListeParagraf"/>
        <w:spacing w:before="60" w:after="60"/>
        <w:ind w:left="0"/>
        <w:jc w:val="both"/>
        <w:rPr>
          <w:sz w:val="22"/>
          <w:szCs w:val="22"/>
        </w:rPr>
      </w:pPr>
      <w:r w:rsidRPr="00D01B69">
        <w:rPr>
          <w:sz w:val="22"/>
          <w:szCs w:val="22"/>
        </w:rPr>
        <w:t xml:space="preserve">hız problemleri ve grafikler konularında </w:t>
      </w:r>
      <w:r w:rsidRPr="00D01B69">
        <w:rPr>
          <w:b/>
          <w:sz w:val="22"/>
          <w:szCs w:val="22"/>
        </w:rPr>
        <w:t xml:space="preserve">Fizik </w:t>
      </w:r>
      <w:r w:rsidRPr="00D01B69">
        <w:rPr>
          <w:sz w:val="22"/>
          <w:szCs w:val="22"/>
        </w:rPr>
        <w:t xml:space="preserve">öğretmenleriyle;  </w:t>
      </w:r>
    </w:p>
    <w:p w:rsidR="00DE0322" w:rsidRPr="00D01B69" w:rsidRDefault="00BB0E2D" w:rsidP="00BB0E2D">
      <w:pPr>
        <w:shd w:val="clear" w:color="auto" w:fill="FFFFFF"/>
        <w:spacing w:after="0" w:line="360" w:lineRule="auto"/>
      </w:pPr>
      <w:r w:rsidRPr="00D01B69">
        <w:t xml:space="preserve"> karışım problemlerinde </w:t>
      </w:r>
      <w:r w:rsidRPr="00D01B69">
        <w:rPr>
          <w:b/>
        </w:rPr>
        <w:t xml:space="preserve">Kimya </w:t>
      </w:r>
      <w:r w:rsidRPr="00D01B69">
        <w:t>öğretmenleriyle ;</w:t>
      </w:r>
      <w:r w:rsidR="00DE0322" w:rsidRPr="00D01B69">
        <w:t xml:space="preserve">Matematik öğretiminde kullanılabilecek her türlü teknolojik gelişme ve uygulama için </w:t>
      </w:r>
      <w:r w:rsidR="00DE0322" w:rsidRPr="00D01B69">
        <w:rPr>
          <w:b/>
        </w:rPr>
        <w:t>Bilişim</w:t>
      </w:r>
      <w:r w:rsidR="00DE0322" w:rsidRPr="00D01B69">
        <w:t xml:space="preserve"> dersi öğretmenleriyle </w:t>
      </w:r>
      <w:r w:rsidRPr="00D01B69">
        <w:t>alanına uygun terimler ve teknikler içeren her branşla işbirliği içinde olunmasının önemine değinildi.</w:t>
      </w:r>
    </w:p>
    <w:p w:rsidR="00DE0322" w:rsidRPr="00D01B69" w:rsidRDefault="00DE0322" w:rsidP="00BB0E2D">
      <w:pPr>
        <w:shd w:val="clear" w:color="auto" w:fill="FFFFFF"/>
        <w:spacing w:after="0" w:line="360" w:lineRule="auto"/>
      </w:pPr>
      <w:r w:rsidRPr="00D01B69">
        <w:t>9.Geogebra ve benzeri matematiksel programlarının gerek bilgisayar gerekse android tabanlı olarak kullanımının görsel destekleyicileriyle matematik öğretimine olumlu katkısından bahsedildi.</w:t>
      </w:r>
    </w:p>
    <w:p w:rsidR="00201CAC" w:rsidRPr="00D01B69" w:rsidRDefault="00DE0322" w:rsidP="00BB0E2D">
      <w:pPr>
        <w:shd w:val="clear" w:color="auto" w:fill="FFFFFF"/>
        <w:spacing w:after="0" w:line="360" w:lineRule="auto"/>
        <w:rPr>
          <w:rFonts w:ascii="Times New Roman" w:eastAsia="Times New Roman" w:hAnsi="Times New Roman"/>
          <w:color w:val="000000"/>
          <w:lang w:val="de-DE" w:eastAsia="tr-TR"/>
        </w:rPr>
      </w:pPr>
      <w:r w:rsidRPr="00D01B69">
        <w:t xml:space="preserve">10. </w:t>
      </w:r>
      <w:r w:rsidR="00D01B69" w:rsidRPr="00D01B69">
        <w:t>Eba ,mor</w:t>
      </w:r>
      <w:r w:rsidRPr="00D01B69">
        <w:t>pakampüs ,e kurs gibi M.E.B portalların etkin kullanı</w:t>
      </w:r>
      <w:r w:rsidR="00D01B69" w:rsidRPr="00D01B69">
        <w:t>l</w:t>
      </w:r>
      <w:r w:rsidRPr="00D01B69">
        <w:t>masının</w:t>
      </w:r>
      <w:r w:rsidR="00D01B69" w:rsidRPr="00D01B69">
        <w:t xml:space="preserve"> önemi örneklerle vurgulandı.</w:t>
      </w:r>
      <w:r w:rsidRPr="00D01B69">
        <w:t xml:space="preserve"> </w:t>
      </w:r>
      <w:r w:rsidR="00D01B69" w:rsidRPr="00D01B69">
        <w:rPr>
          <w:rFonts w:ascii="Times New Roman" w:eastAsia="Times New Roman" w:hAnsi="Times New Roman"/>
          <w:color w:val="000000"/>
          <w:lang w:val="de-DE" w:eastAsia="tr-TR"/>
        </w:rPr>
        <w:br/>
        <w:t>11</w:t>
      </w:r>
      <w:r w:rsidR="00201CAC" w:rsidRPr="00D01B69">
        <w:rPr>
          <w:rFonts w:ascii="Times New Roman" w:eastAsia="Times New Roman" w:hAnsi="Times New Roman"/>
          <w:color w:val="000000"/>
          <w:lang w:val="de-DE" w:eastAsia="tr-TR"/>
        </w:rPr>
        <w:t>. Ders v</w:t>
      </w:r>
      <w:r w:rsidR="003F7F5C" w:rsidRPr="00D01B69">
        <w:rPr>
          <w:rFonts w:ascii="Times New Roman" w:eastAsia="Times New Roman" w:hAnsi="Times New Roman"/>
          <w:color w:val="000000"/>
          <w:lang w:val="de-DE" w:eastAsia="tr-TR"/>
        </w:rPr>
        <w:t>e TYT</w:t>
      </w:r>
      <w:r w:rsidR="00201CAC" w:rsidRPr="00D01B69">
        <w:rPr>
          <w:rFonts w:ascii="Times New Roman" w:eastAsia="Times New Roman" w:hAnsi="Times New Roman"/>
          <w:color w:val="000000"/>
          <w:lang w:val="de-DE" w:eastAsia="tr-TR"/>
        </w:rPr>
        <w:t xml:space="preserve"> başarısı için destekleme ve yetiştirme kurslarının önemi üzerinde duruldu ve öğrencilere bu kursların önemi hatırlatılarak katılımlarının özendirilmesi kararlaştırıldı. Veli-öğretmen-öğrenci iş birliğinin süreklilik kazandırılmasının önemi hatırlatıldı. Öğrencinin derse aktif katılımının başarıyı getirdiği, derse katılımı artıracak çalışmaların yapılması kararlaştırıldı. </w:t>
      </w:r>
    </w:p>
    <w:p w:rsidR="00201CAC" w:rsidRPr="00D01B69" w:rsidRDefault="00201CAC" w:rsidP="00201CAC">
      <w:pPr>
        <w:shd w:val="clear" w:color="auto" w:fill="FFFFFF"/>
        <w:spacing w:after="0" w:line="360" w:lineRule="auto"/>
        <w:rPr>
          <w:rFonts w:ascii="Times New Roman" w:eastAsia="Times New Roman" w:hAnsi="Times New Roman"/>
          <w:color w:val="000000"/>
          <w:lang w:val="de-DE" w:eastAsia="tr-TR"/>
        </w:rPr>
      </w:pPr>
    </w:p>
    <w:p w:rsidR="00201CAC" w:rsidRPr="00D01B69" w:rsidRDefault="00D01B69" w:rsidP="00201CAC">
      <w:pPr>
        <w:shd w:val="clear" w:color="auto" w:fill="FFFFFF"/>
        <w:spacing w:after="0" w:line="360" w:lineRule="auto"/>
        <w:rPr>
          <w:rFonts w:ascii="Times New Roman" w:eastAsia="Times New Roman" w:hAnsi="Times New Roman"/>
          <w:color w:val="000000"/>
          <w:lang w:val="de-DE" w:eastAsia="tr-TR"/>
        </w:rPr>
      </w:pPr>
      <w:r w:rsidRPr="00D01B69">
        <w:rPr>
          <w:rFonts w:ascii="Times New Roman" w:eastAsia="Times New Roman" w:hAnsi="Times New Roman"/>
          <w:color w:val="000000"/>
          <w:lang w:val="de-DE" w:eastAsia="tr-TR"/>
        </w:rPr>
        <w:t>12</w:t>
      </w:r>
      <w:r w:rsidR="003F7F5C" w:rsidRPr="00D01B69">
        <w:rPr>
          <w:rFonts w:ascii="Times New Roman" w:eastAsia="Times New Roman" w:hAnsi="Times New Roman"/>
          <w:color w:val="000000"/>
          <w:lang w:val="de-DE" w:eastAsia="tr-TR"/>
        </w:rPr>
        <w:t>. 12.sınıf öğrencilerinden AYT</w:t>
      </w:r>
      <w:r w:rsidR="00201CAC" w:rsidRPr="00D01B69">
        <w:rPr>
          <w:rFonts w:ascii="Times New Roman" w:eastAsia="Times New Roman" w:hAnsi="Times New Roman"/>
          <w:color w:val="000000"/>
          <w:lang w:val="de-DE" w:eastAsia="tr-TR"/>
        </w:rPr>
        <w:t>’ye girecek öğrenciler için bu sınav kurallarının zaman zaman hatırlatılarak sınavı kazanmak için ders başarısının önemi üzerinde durulması ger</w:t>
      </w:r>
      <w:r w:rsidR="003F7F5C" w:rsidRPr="00D01B69">
        <w:rPr>
          <w:rFonts w:ascii="Times New Roman" w:eastAsia="Times New Roman" w:hAnsi="Times New Roman"/>
          <w:color w:val="000000"/>
          <w:lang w:val="de-DE" w:eastAsia="tr-TR"/>
        </w:rPr>
        <w:t>ekliliği konuşuldu. Ders ve AYT</w:t>
      </w:r>
      <w:r w:rsidR="00201CAC" w:rsidRPr="00D01B69">
        <w:rPr>
          <w:rFonts w:ascii="Times New Roman" w:eastAsia="Times New Roman" w:hAnsi="Times New Roman"/>
          <w:color w:val="000000"/>
          <w:lang w:val="de-DE" w:eastAsia="tr-TR"/>
        </w:rPr>
        <w:t xml:space="preserve"> başarısı için destekleme ve yetiştirme kurslarının önemi üzerinde duruldu ve öğrencilere bu kursların önemi hatırlatılarak katılımlarının özendirilmesi kararlaştırıldı. Veli-öğretmen-öğrenci iş birliğinin süreklilik kazandırılmasının önemi hatırlatıldı. Öğrencinin derse aktif katılımının başarıyı getirdiği, derse katılımı artıracak çalışmaların yapılması kararlaştırıldı. </w:t>
      </w:r>
    </w:p>
    <w:p w:rsidR="00201CAC" w:rsidRPr="00D01B69" w:rsidRDefault="00201CAC" w:rsidP="00201CAC">
      <w:pPr>
        <w:shd w:val="clear" w:color="auto" w:fill="FFFFFF"/>
        <w:spacing w:after="0" w:line="360" w:lineRule="auto"/>
        <w:rPr>
          <w:rFonts w:ascii="Times New Roman" w:eastAsia="Times New Roman" w:hAnsi="Times New Roman"/>
          <w:color w:val="000000"/>
          <w:lang w:val="de-DE" w:eastAsia="tr-TR"/>
        </w:rPr>
      </w:pPr>
    </w:p>
    <w:p w:rsidR="00201CAC" w:rsidRPr="00D01B69" w:rsidRDefault="00D01B69" w:rsidP="00201CAC">
      <w:pPr>
        <w:shd w:val="clear" w:color="auto" w:fill="FFFFFF"/>
        <w:spacing w:after="0" w:line="360" w:lineRule="auto"/>
        <w:rPr>
          <w:rFonts w:ascii="Times New Roman" w:eastAsia="Times New Roman" w:hAnsi="Times New Roman"/>
          <w:color w:val="000000"/>
          <w:lang w:val="de-DE" w:eastAsia="tr-TR"/>
        </w:rPr>
      </w:pPr>
      <w:r w:rsidRPr="00D01B69">
        <w:rPr>
          <w:rFonts w:ascii="Times New Roman" w:eastAsia="Times New Roman" w:hAnsi="Times New Roman"/>
          <w:color w:val="000000"/>
          <w:lang w:val="de-DE" w:eastAsia="tr-TR"/>
        </w:rPr>
        <w:lastRenderedPageBreak/>
        <w:t>13</w:t>
      </w:r>
      <w:r w:rsidR="00201CAC" w:rsidRPr="00D01B69">
        <w:rPr>
          <w:rFonts w:ascii="Times New Roman" w:eastAsia="Times New Roman" w:hAnsi="Times New Roman"/>
          <w:color w:val="000000"/>
          <w:lang w:val="de-DE" w:eastAsia="tr-TR"/>
        </w:rPr>
        <w:t>.İyi dilek ve temennilerle toplantıya son verildi.</w:t>
      </w:r>
    </w:p>
    <w:p w:rsidR="00201CAC" w:rsidRPr="00600B25" w:rsidRDefault="00201CAC" w:rsidP="00201CAC">
      <w:pPr>
        <w:shd w:val="clear" w:color="auto" w:fill="FFFFFF"/>
        <w:spacing w:after="0" w:line="360" w:lineRule="auto"/>
        <w:rPr>
          <w:rFonts w:ascii="Times New Roman" w:eastAsia="Times New Roman" w:hAnsi="Times New Roman"/>
          <w:color w:val="000000"/>
          <w:lang w:val="de-DE" w:eastAsia="tr-TR"/>
        </w:rPr>
      </w:pPr>
    </w:p>
    <w:p w:rsidR="00201CAC" w:rsidRPr="00600B25" w:rsidRDefault="00201CAC" w:rsidP="00201CAC">
      <w:pPr>
        <w:shd w:val="clear" w:color="auto" w:fill="FFFFFF"/>
        <w:spacing w:after="0" w:line="360" w:lineRule="auto"/>
        <w:rPr>
          <w:rFonts w:ascii="Times New Roman" w:eastAsia="Times New Roman" w:hAnsi="Times New Roman"/>
          <w:color w:val="000000"/>
          <w:lang w:val="de-DE" w:eastAsia="tr-TR"/>
        </w:rPr>
      </w:pPr>
    </w:p>
    <w:p w:rsidR="00AA0479" w:rsidRPr="00CE5348" w:rsidRDefault="004715B5" w:rsidP="00201CAC">
      <w:pPr>
        <w:shd w:val="clear" w:color="auto" w:fill="FFFFFF"/>
        <w:tabs>
          <w:tab w:val="num" w:pos="1080"/>
        </w:tabs>
        <w:spacing w:after="0" w:line="360" w:lineRule="auto"/>
        <w:jc w:val="center"/>
        <w:rPr>
          <w:rFonts w:ascii="Times New Roman" w:eastAsia="Times New Roman" w:hAnsi="Times New Roman"/>
          <w:b/>
          <w:bCs/>
          <w:sz w:val="24"/>
          <w:szCs w:val="24"/>
          <w:lang w:val="de-DE" w:eastAsia="tr-TR"/>
        </w:rPr>
      </w:pPr>
      <w:r>
        <w:rPr>
          <w:rFonts w:ascii="Times New Roman" w:eastAsia="Times New Roman" w:hAnsi="Times New Roman"/>
          <w:b/>
          <w:bCs/>
          <w:sz w:val="24"/>
          <w:szCs w:val="24"/>
          <w:lang w:val="de-DE" w:eastAsia="tr-TR"/>
        </w:rPr>
        <w:t>2021-2022</w:t>
      </w:r>
      <w:r w:rsidR="00AA0479" w:rsidRPr="00CE5348">
        <w:rPr>
          <w:rFonts w:ascii="Times New Roman" w:eastAsia="Times New Roman" w:hAnsi="Times New Roman"/>
          <w:b/>
          <w:bCs/>
          <w:sz w:val="24"/>
          <w:szCs w:val="24"/>
          <w:lang w:val="de-DE" w:eastAsia="tr-TR"/>
        </w:rPr>
        <w:t xml:space="preserve"> EĞİTİM ÖĞRETİM YILI </w:t>
      </w:r>
      <w:r>
        <w:rPr>
          <w:rFonts w:ascii="Times New Roman" w:eastAsia="Times New Roman" w:hAnsi="Times New Roman"/>
          <w:b/>
          <w:bCs/>
          <w:sz w:val="24"/>
          <w:szCs w:val="24"/>
          <w:lang w:val="de-DE" w:eastAsia="tr-TR"/>
        </w:rPr>
        <w:t>……………</w:t>
      </w:r>
      <w:r w:rsidR="00AA0479" w:rsidRPr="00CE5348">
        <w:rPr>
          <w:rFonts w:ascii="Times New Roman" w:eastAsia="Times New Roman" w:hAnsi="Times New Roman"/>
          <w:b/>
          <w:bCs/>
          <w:sz w:val="24"/>
          <w:szCs w:val="24"/>
          <w:lang w:val="de-DE" w:eastAsia="tr-TR"/>
        </w:rPr>
        <w:t xml:space="preserve"> İLÇESİ 1.DÖNEM</w:t>
      </w:r>
    </w:p>
    <w:p w:rsidR="00201CAC" w:rsidRPr="00CE5348" w:rsidRDefault="004715B5" w:rsidP="00201CAC">
      <w:pPr>
        <w:shd w:val="clear" w:color="auto" w:fill="FFFFFF"/>
        <w:tabs>
          <w:tab w:val="num" w:pos="1080"/>
        </w:tabs>
        <w:spacing w:after="0" w:line="360" w:lineRule="auto"/>
        <w:jc w:val="center"/>
        <w:rPr>
          <w:rFonts w:ascii="Times New Roman" w:eastAsia="Times New Roman" w:hAnsi="Times New Roman"/>
          <w:b/>
          <w:color w:val="000000"/>
          <w:sz w:val="24"/>
          <w:szCs w:val="24"/>
          <w:lang w:val="de-DE" w:eastAsia="tr-TR"/>
        </w:rPr>
      </w:pPr>
      <w:r>
        <w:rPr>
          <w:rFonts w:ascii="Times New Roman" w:eastAsia="Times New Roman" w:hAnsi="Times New Roman"/>
          <w:b/>
          <w:bCs/>
          <w:sz w:val="24"/>
          <w:szCs w:val="24"/>
          <w:lang w:val="de-DE" w:eastAsia="tr-TR"/>
        </w:rPr>
        <w:t>………..</w:t>
      </w:r>
      <w:r w:rsidR="00201CAC" w:rsidRPr="00CE5348">
        <w:rPr>
          <w:rFonts w:ascii="Times New Roman" w:eastAsia="Times New Roman" w:hAnsi="Times New Roman"/>
          <w:b/>
          <w:bCs/>
          <w:sz w:val="24"/>
          <w:szCs w:val="24"/>
          <w:lang w:val="de-DE" w:eastAsia="tr-TR"/>
        </w:rPr>
        <w:t xml:space="preserve"> EĞİTİM BÖLGESİ MATEMATİK DERSİ  ZÜMRE TOPLANTI TUTANAĞI</w:t>
      </w:r>
      <w:r w:rsidR="00201CAC" w:rsidRPr="00CE5348">
        <w:rPr>
          <w:rFonts w:ascii="Times New Roman" w:eastAsia="Times New Roman" w:hAnsi="Times New Roman"/>
          <w:b/>
          <w:color w:val="000000"/>
          <w:sz w:val="24"/>
          <w:szCs w:val="24"/>
          <w:lang w:val="de-DE" w:eastAsia="tr-TR"/>
        </w:rPr>
        <w:t xml:space="preserve">  ALINAN KARARLAR</w:t>
      </w:r>
    </w:p>
    <w:p w:rsidR="00307747" w:rsidRPr="00CE5348" w:rsidRDefault="00307747" w:rsidP="00201CAC">
      <w:pPr>
        <w:shd w:val="clear" w:color="auto" w:fill="FFFFFF"/>
        <w:tabs>
          <w:tab w:val="num" w:pos="1080"/>
        </w:tabs>
        <w:spacing w:after="0" w:line="360" w:lineRule="auto"/>
        <w:jc w:val="center"/>
        <w:rPr>
          <w:rFonts w:ascii="Times New Roman" w:eastAsia="Times New Roman" w:hAnsi="Times New Roman"/>
          <w:b/>
          <w:color w:val="000000"/>
          <w:sz w:val="24"/>
          <w:szCs w:val="24"/>
          <w:lang w:val="de-DE" w:eastAsia="tr-TR"/>
        </w:rPr>
      </w:pPr>
    </w:p>
    <w:p w:rsidR="00307747" w:rsidRPr="00CE5348" w:rsidRDefault="00307747" w:rsidP="00201CAC">
      <w:pPr>
        <w:shd w:val="clear" w:color="auto" w:fill="FFFFFF"/>
        <w:tabs>
          <w:tab w:val="num" w:pos="1080"/>
        </w:tabs>
        <w:spacing w:after="0" w:line="360" w:lineRule="auto"/>
        <w:jc w:val="center"/>
        <w:rPr>
          <w:rFonts w:ascii="Times New Roman" w:eastAsia="Times New Roman" w:hAnsi="Times New Roman"/>
          <w:b/>
          <w:color w:val="000000"/>
          <w:sz w:val="24"/>
          <w:szCs w:val="24"/>
          <w:lang w:val="de-DE" w:eastAsia="tr-TR"/>
        </w:rPr>
      </w:pPr>
    </w:p>
    <w:p w:rsidR="00201CAC" w:rsidRPr="00CE5348" w:rsidRDefault="00690CE6" w:rsidP="00201CAC">
      <w:pPr>
        <w:numPr>
          <w:ilvl w:val="0"/>
          <w:numId w:val="3"/>
        </w:numPr>
        <w:shd w:val="clear" w:color="auto" w:fill="FFFFFF"/>
        <w:spacing w:after="0" w:line="360" w:lineRule="auto"/>
        <w:rPr>
          <w:rFonts w:ascii="Times New Roman" w:eastAsia="Times New Roman" w:hAnsi="Times New Roman"/>
          <w:b/>
          <w:color w:val="000000"/>
          <w:sz w:val="24"/>
          <w:szCs w:val="24"/>
          <w:lang w:val="de-DE" w:eastAsia="tr-TR"/>
        </w:rPr>
      </w:pPr>
      <w:r w:rsidRPr="00CE5348">
        <w:rPr>
          <w:rFonts w:ascii="Times New Roman" w:eastAsia="Times New Roman" w:hAnsi="Times New Roman"/>
          <w:color w:val="000000"/>
          <w:sz w:val="24"/>
          <w:szCs w:val="24"/>
          <w:lang w:val="de-DE" w:eastAsia="tr-TR"/>
        </w:rPr>
        <w:t xml:space="preserve">İmkanlar ölçüsünde görsel materyal kullanılmasının arttırılması </w:t>
      </w:r>
      <w:r w:rsidR="007F003E" w:rsidRPr="00CE5348">
        <w:rPr>
          <w:rFonts w:ascii="Times New Roman" w:eastAsia="Times New Roman" w:hAnsi="Times New Roman"/>
          <w:color w:val="000000"/>
          <w:sz w:val="24"/>
          <w:szCs w:val="24"/>
          <w:lang w:val="de-DE" w:eastAsia="tr-TR"/>
        </w:rPr>
        <w:t>karar verildi.</w:t>
      </w:r>
      <w:r w:rsidR="00201CAC" w:rsidRPr="00CE5348">
        <w:rPr>
          <w:rFonts w:ascii="Times New Roman" w:eastAsia="Times New Roman" w:hAnsi="Times New Roman"/>
          <w:color w:val="000000"/>
          <w:sz w:val="24"/>
          <w:szCs w:val="24"/>
          <w:lang w:val="de-DE" w:eastAsia="tr-TR"/>
        </w:rPr>
        <w:t xml:space="preserve"> Öğrencinin derse aktif katılımının başarıyı getirdiği, derse katılımı artıracak çalışmaların yapılması kararlaştırıldı.</w:t>
      </w:r>
    </w:p>
    <w:p w:rsidR="00201CAC" w:rsidRPr="00CE5348" w:rsidRDefault="00690CE6" w:rsidP="00201CAC">
      <w:pPr>
        <w:numPr>
          <w:ilvl w:val="0"/>
          <w:numId w:val="3"/>
        </w:numPr>
        <w:shd w:val="clear" w:color="auto" w:fill="FFFFFF"/>
        <w:spacing w:after="0" w:line="360" w:lineRule="auto"/>
        <w:rPr>
          <w:rFonts w:ascii="Times New Roman" w:eastAsia="Times New Roman" w:hAnsi="Times New Roman"/>
          <w:b/>
          <w:color w:val="000000"/>
          <w:sz w:val="24"/>
          <w:szCs w:val="24"/>
          <w:lang w:val="de-DE" w:eastAsia="tr-TR"/>
        </w:rPr>
      </w:pPr>
      <w:r w:rsidRPr="00CE5348">
        <w:rPr>
          <w:rFonts w:ascii="Times New Roman" w:eastAsia="Times New Roman" w:hAnsi="Times New Roman"/>
          <w:color w:val="000000"/>
          <w:sz w:val="24"/>
          <w:szCs w:val="24"/>
          <w:lang w:val="de-DE" w:eastAsia="tr-TR"/>
        </w:rPr>
        <w:t xml:space="preserve"> Ders kitaplarındaki etkinliklerin seçilerek yapılması</w:t>
      </w:r>
      <w:r w:rsidR="007F003E" w:rsidRPr="00CE5348">
        <w:rPr>
          <w:rFonts w:ascii="Times New Roman" w:eastAsia="Times New Roman" w:hAnsi="Times New Roman"/>
          <w:color w:val="000000"/>
          <w:sz w:val="24"/>
          <w:szCs w:val="24"/>
          <w:lang w:val="de-DE" w:eastAsia="tr-TR"/>
        </w:rPr>
        <w:t xml:space="preserve"> karar verildi.</w:t>
      </w:r>
    </w:p>
    <w:p w:rsidR="00201CAC" w:rsidRPr="00CE5348" w:rsidRDefault="007F003E" w:rsidP="00201CAC">
      <w:pPr>
        <w:numPr>
          <w:ilvl w:val="0"/>
          <w:numId w:val="3"/>
        </w:numPr>
        <w:shd w:val="clear" w:color="auto" w:fill="FFFFFF"/>
        <w:spacing w:after="0" w:line="360" w:lineRule="auto"/>
        <w:rPr>
          <w:rFonts w:ascii="Times New Roman" w:eastAsia="Times New Roman" w:hAnsi="Times New Roman"/>
          <w:b/>
          <w:color w:val="000000"/>
          <w:sz w:val="24"/>
          <w:szCs w:val="24"/>
          <w:lang w:val="de-DE" w:eastAsia="tr-TR"/>
        </w:rPr>
      </w:pPr>
      <w:r w:rsidRPr="00CE5348">
        <w:rPr>
          <w:rFonts w:ascii="Times New Roman" w:eastAsia="Times New Roman" w:hAnsi="Times New Roman"/>
          <w:color w:val="000000"/>
          <w:sz w:val="24"/>
          <w:szCs w:val="24"/>
          <w:lang w:val="de-DE" w:eastAsia="tr-TR"/>
        </w:rPr>
        <w:t>Önemli gün ve haftalarda Atatürkçülük konuların</w:t>
      </w:r>
      <w:r w:rsidR="00201CAC" w:rsidRPr="00CE5348">
        <w:rPr>
          <w:rFonts w:ascii="Times New Roman" w:eastAsia="Times New Roman" w:hAnsi="Times New Roman"/>
          <w:color w:val="000000"/>
          <w:sz w:val="24"/>
          <w:szCs w:val="24"/>
          <w:lang w:val="de-DE" w:eastAsia="tr-TR"/>
        </w:rPr>
        <w:t xml:space="preserve">ın vurgulanmasına derste yeri geldikçe </w:t>
      </w:r>
      <w:r w:rsidRPr="00CE5348">
        <w:rPr>
          <w:rFonts w:ascii="Times New Roman" w:eastAsia="Times New Roman" w:hAnsi="Times New Roman"/>
          <w:color w:val="000000"/>
          <w:sz w:val="24"/>
          <w:szCs w:val="24"/>
          <w:lang w:val="de-DE" w:eastAsia="tr-TR"/>
        </w:rPr>
        <w:t xml:space="preserve"> </w:t>
      </w:r>
      <w:r w:rsidR="00201CAC" w:rsidRPr="00CE5348">
        <w:rPr>
          <w:rFonts w:ascii="Times New Roman" w:eastAsia="Times New Roman" w:hAnsi="Times New Roman"/>
          <w:color w:val="000000"/>
          <w:sz w:val="24"/>
          <w:szCs w:val="24"/>
          <w:lang w:val="de-DE" w:eastAsia="tr-TR"/>
        </w:rPr>
        <w:t xml:space="preserve">Atatürkçülük konularının işlenmesine </w:t>
      </w:r>
      <w:r w:rsidRPr="00CE5348">
        <w:rPr>
          <w:rFonts w:ascii="Times New Roman" w:eastAsia="Times New Roman" w:hAnsi="Times New Roman"/>
          <w:color w:val="000000"/>
          <w:sz w:val="24"/>
          <w:szCs w:val="24"/>
          <w:lang w:val="de-DE" w:eastAsia="tr-TR"/>
        </w:rPr>
        <w:t>karar verildi.</w:t>
      </w:r>
    </w:p>
    <w:p w:rsidR="00201CAC" w:rsidRPr="00CE5348" w:rsidRDefault="00AA0479" w:rsidP="00201CAC">
      <w:pPr>
        <w:numPr>
          <w:ilvl w:val="0"/>
          <w:numId w:val="3"/>
        </w:numPr>
        <w:shd w:val="clear" w:color="auto" w:fill="FFFFFF"/>
        <w:spacing w:after="0" w:line="360" w:lineRule="auto"/>
        <w:rPr>
          <w:rFonts w:ascii="Times New Roman" w:eastAsia="Times New Roman" w:hAnsi="Times New Roman"/>
          <w:b/>
          <w:color w:val="000000"/>
          <w:sz w:val="24"/>
          <w:szCs w:val="24"/>
          <w:lang w:val="de-DE" w:eastAsia="tr-TR"/>
        </w:rPr>
      </w:pPr>
      <w:r w:rsidRPr="00CE5348">
        <w:rPr>
          <w:rFonts w:ascii="Times New Roman" w:eastAsia="Times New Roman" w:hAnsi="Times New Roman"/>
          <w:color w:val="000000"/>
          <w:sz w:val="24"/>
          <w:szCs w:val="24"/>
          <w:lang w:val="de-DE" w:eastAsia="tr-TR"/>
        </w:rPr>
        <w:t xml:space="preserve">Ders ve TYT </w:t>
      </w:r>
      <w:r w:rsidR="00201CAC" w:rsidRPr="00CE5348">
        <w:rPr>
          <w:rFonts w:ascii="Times New Roman" w:eastAsia="Times New Roman" w:hAnsi="Times New Roman"/>
          <w:color w:val="000000"/>
          <w:sz w:val="24"/>
          <w:szCs w:val="24"/>
          <w:lang w:val="de-DE" w:eastAsia="tr-TR"/>
        </w:rPr>
        <w:t>başarısı için destekleme ve yetiştirme kurslarının önemi üzerinde duruldu ve öğrencilere bu kursların önemi hatırlatılarak katılımlarının özendirilmesi kararlaştırıldı.</w:t>
      </w:r>
    </w:p>
    <w:p w:rsidR="00201CAC" w:rsidRPr="00CE5348" w:rsidRDefault="00AA0479"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r w:rsidRPr="00CE5348">
        <w:rPr>
          <w:rFonts w:ascii="Times New Roman" w:eastAsia="Times New Roman" w:hAnsi="Times New Roman"/>
          <w:color w:val="000000"/>
          <w:sz w:val="24"/>
          <w:szCs w:val="24"/>
          <w:lang w:val="de-DE" w:eastAsia="tr-TR"/>
        </w:rPr>
        <w:t>Ders ve AYT</w:t>
      </w:r>
      <w:r w:rsidR="00201CAC" w:rsidRPr="00CE5348">
        <w:rPr>
          <w:rFonts w:ascii="Times New Roman" w:eastAsia="Times New Roman" w:hAnsi="Times New Roman"/>
          <w:color w:val="000000"/>
          <w:sz w:val="24"/>
          <w:szCs w:val="24"/>
          <w:lang w:val="de-DE" w:eastAsia="tr-TR"/>
        </w:rPr>
        <w:t xml:space="preserve"> başarısı için destekleme ve yetiştirme kurslarının önemi üzerinde duruldu ve öğrencilere bu kursların önemi hatırlatılarak katılımlarının özendirilmesi kararlaştırıldı. Öğrenci merkezli ders anlayışı benimsenmesine ve örneklerin mümkün olduğu kadar günlük hayattan verilerek somutlaştırma yapılmasına karar verildi.</w:t>
      </w:r>
    </w:p>
    <w:p w:rsidR="00201CAC" w:rsidRDefault="00201CAC"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r w:rsidRPr="00CE5348">
        <w:rPr>
          <w:rFonts w:ascii="Times New Roman" w:eastAsia="Times New Roman" w:hAnsi="Times New Roman"/>
          <w:color w:val="000000"/>
          <w:sz w:val="24"/>
          <w:szCs w:val="24"/>
          <w:lang w:val="de-DE" w:eastAsia="tr-TR"/>
        </w:rPr>
        <w:t>Yazılı sınavlarda ve derslerin işlenişinde ortak bir eğitim anlayışının benimsenmesi açısından matematik zümre öğretmenleri ve diğer zümrelerin öğretmenleri ile işbirliği yapılmasına karar verildi.</w:t>
      </w:r>
    </w:p>
    <w:p w:rsidR="00D01B69" w:rsidRPr="00D01B69" w:rsidRDefault="00D01B69"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r w:rsidRPr="00D01B69">
        <w:t>Geogebra ve benzeri matematiksel programlarının gerek bilgisayar gerekse android tabanlı olarak kullanımının görsel destekleyicileriyle matematik öğretimi</w:t>
      </w:r>
      <w:r>
        <w:t>nde kullanılmasına karar verildi.</w:t>
      </w:r>
    </w:p>
    <w:p w:rsidR="00D01B69" w:rsidRPr="00CE5348" w:rsidRDefault="00D01B69"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r w:rsidRPr="00D01B69">
        <w:t>Eba ,morpakampüs ,e kurs gibi M.E.B portalların etkin kullanılması</w:t>
      </w:r>
      <w:r>
        <w:t xml:space="preserve"> kararı alındı.</w:t>
      </w:r>
    </w:p>
    <w:p w:rsidR="00201CAC" w:rsidRPr="00CE5348" w:rsidRDefault="00201CAC"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r w:rsidRPr="00CE5348">
        <w:rPr>
          <w:rFonts w:ascii="Times New Roman" w:eastAsia="Times New Roman" w:hAnsi="Times New Roman"/>
          <w:color w:val="000000"/>
          <w:sz w:val="24"/>
          <w:szCs w:val="24"/>
          <w:lang w:val="de-DE" w:eastAsia="tr-TR"/>
        </w:rPr>
        <w:t>Plan ve yönergelere düzenli bir şekilde uyulmasına karar verildi.</w:t>
      </w:r>
    </w:p>
    <w:p w:rsidR="00201CAC" w:rsidRPr="00CE5348" w:rsidRDefault="00201CAC" w:rsidP="00201CAC">
      <w:pPr>
        <w:numPr>
          <w:ilvl w:val="0"/>
          <w:numId w:val="3"/>
        </w:numPr>
        <w:shd w:val="clear" w:color="auto" w:fill="FFFFFF"/>
        <w:spacing w:after="0" w:line="360" w:lineRule="auto"/>
        <w:rPr>
          <w:rFonts w:ascii="Times New Roman" w:eastAsia="Times New Roman" w:hAnsi="Times New Roman"/>
          <w:color w:val="000000"/>
          <w:sz w:val="24"/>
          <w:szCs w:val="24"/>
          <w:lang w:val="de-DE" w:eastAsia="tr-TR"/>
        </w:rPr>
      </w:pPr>
      <w:r w:rsidRPr="00CE5348">
        <w:rPr>
          <w:rFonts w:ascii="Times New Roman" w:eastAsia="Times New Roman" w:hAnsi="Times New Roman"/>
          <w:color w:val="000000"/>
          <w:sz w:val="24"/>
          <w:szCs w:val="24"/>
          <w:lang w:val="de-DE" w:eastAsia="tr-TR"/>
        </w:rPr>
        <w:t xml:space="preserve">Öğrenci-veli-idare diyaloğunun mümkün olduğu kadar etkili kullanılması gerektiğine karar verildi. </w:t>
      </w:r>
    </w:p>
    <w:p w:rsidR="00201CAC" w:rsidRDefault="00201CAC" w:rsidP="00141749">
      <w:pPr>
        <w:shd w:val="clear" w:color="auto" w:fill="FFFFFF"/>
        <w:spacing w:after="0" w:line="360" w:lineRule="auto"/>
        <w:ind w:left="360"/>
        <w:jc w:val="center"/>
        <w:rPr>
          <w:rFonts w:ascii="Times New Roman" w:eastAsia="Times New Roman" w:hAnsi="Times New Roman"/>
          <w:b/>
          <w:color w:val="000000"/>
          <w:sz w:val="24"/>
          <w:szCs w:val="24"/>
          <w:lang w:val="de-DE" w:eastAsia="tr-TR"/>
        </w:rPr>
      </w:pPr>
    </w:p>
    <w:p w:rsidR="00D01B69" w:rsidRDefault="00D01B69" w:rsidP="00141749">
      <w:pPr>
        <w:shd w:val="clear" w:color="auto" w:fill="FFFFFF"/>
        <w:spacing w:after="0" w:line="360" w:lineRule="auto"/>
        <w:ind w:left="360"/>
        <w:jc w:val="center"/>
        <w:rPr>
          <w:rFonts w:ascii="Times New Roman" w:eastAsia="Times New Roman" w:hAnsi="Times New Roman"/>
          <w:b/>
          <w:color w:val="000000"/>
          <w:sz w:val="24"/>
          <w:szCs w:val="24"/>
          <w:lang w:val="de-DE" w:eastAsia="tr-TR"/>
        </w:rPr>
      </w:pPr>
    </w:p>
    <w:p w:rsidR="00201CAC" w:rsidRDefault="004715B5" w:rsidP="00141749">
      <w:pPr>
        <w:shd w:val="clear" w:color="auto" w:fill="FFFFFF"/>
        <w:spacing w:after="0" w:line="360" w:lineRule="auto"/>
        <w:ind w:left="360"/>
        <w:jc w:val="center"/>
        <w:rPr>
          <w:rFonts w:ascii="Times New Roman" w:eastAsia="Times New Roman" w:hAnsi="Times New Roman"/>
          <w:b/>
          <w:color w:val="000000"/>
          <w:lang w:val="de-DE" w:eastAsia="tr-TR"/>
        </w:rPr>
      </w:pPr>
      <w:r>
        <w:rPr>
          <w:rFonts w:ascii="Times New Roman" w:eastAsia="Times New Roman" w:hAnsi="Times New Roman"/>
          <w:b/>
          <w:color w:val="000000"/>
          <w:lang w:val="de-DE" w:eastAsia="tr-TR"/>
        </w:rPr>
        <w:lastRenderedPageBreak/>
        <w:t>.</w:t>
      </w:r>
      <w:r w:rsidR="00201CAC" w:rsidRPr="00CE5348">
        <w:rPr>
          <w:rFonts w:ascii="Times New Roman" w:eastAsia="Times New Roman" w:hAnsi="Times New Roman"/>
          <w:b/>
          <w:color w:val="000000"/>
          <w:lang w:val="de-DE" w:eastAsia="tr-TR"/>
        </w:rPr>
        <w:t xml:space="preserve">                       </w:t>
      </w:r>
      <w:r w:rsidR="00201CAC" w:rsidRPr="00CE5348">
        <w:rPr>
          <w:rFonts w:ascii="Times New Roman" w:eastAsia="Times New Roman" w:hAnsi="Times New Roman"/>
          <w:b/>
          <w:color w:val="000000"/>
          <w:lang w:val="de-DE" w:eastAsia="tr-TR"/>
        </w:rPr>
        <w:br/>
        <w:t>Matematik Öğretmeni            Matematik Öğretmeni            Matematik Öğretmeni</w:t>
      </w:r>
    </w:p>
    <w:p w:rsidR="00CE5348" w:rsidRDefault="00CE5348" w:rsidP="00141749">
      <w:pPr>
        <w:shd w:val="clear" w:color="auto" w:fill="FFFFFF"/>
        <w:spacing w:after="0" w:line="360" w:lineRule="auto"/>
        <w:ind w:left="360"/>
        <w:jc w:val="center"/>
        <w:rPr>
          <w:rFonts w:ascii="Times New Roman" w:eastAsia="Times New Roman" w:hAnsi="Times New Roman"/>
          <w:b/>
          <w:color w:val="000000"/>
          <w:lang w:val="de-DE" w:eastAsia="tr-TR"/>
        </w:rPr>
      </w:pPr>
    </w:p>
    <w:p w:rsidR="00D01B69" w:rsidRPr="00CE5348" w:rsidRDefault="00D01B69" w:rsidP="00141749">
      <w:pPr>
        <w:shd w:val="clear" w:color="auto" w:fill="FFFFFF"/>
        <w:spacing w:after="0" w:line="360" w:lineRule="auto"/>
        <w:ind w:left="360"/>
        <w:jc w:val="center"/>
        <w:rPr>
          <w:rFonts w:ascii="Times New Roman" w:eastAsia="Times New Roman" w:hAnsi="Times New Roman"/>
          <w:b/>
          <w:color w:val="000000"/>
          <w:lang w:val="de-DE" w:eastAsia="tr-TR"/>
        </w:rPr>
      </w:pPr>
    </w:p>
    <w:p w:rsidR="00201CAC" w:rsidRDefault="004715B5" w:rsidP="00141749">
      <w:pPr>
        <w:shd w:val="clear" w:color="auto" w:fill="FFFFFF"/>
        <w:spacing w:after="0" w:line="360" w:lineRule="auto"/>
        <w:ind w:left="360"/>
        <w:jc w:val="center"/>
        <w:rPr>
          <w:rFonts w:ascii="Times New Roman" w:eastAsia="Times New Roman" w:hAnsi="Times New Roman"/>
          <w:b/>
          <w:color w:val="000000"/>
          <w:lang w:val="de-DE" w:eastAsia="tr-TR"/>
        </w:rPr>
      </w:pPr>
      <w:r>
        <w:rPr>
          <w:rFonts w:ascii="Times New Roman" w:eastAsia="Times New Roman" w:hAnsi="Times New Roman"/>
          <w:b/>
          <w:color w:val="000000"/>
          <w:lang w:val="de-DE" w:eastAsia="tr-TR"/>
        </w:rPr>
        <w:t>.</w:t>
      </w:r>
      <w:r w:rsidR="00201CAC" w:rsidRPr="00CE5348">
        <w:rPr>
          <w:rFonts w:ascii="Times New Roman" w:eastAsia="Times New Roman" w:hAnsi="Times New Roman"/>
          <w:b/>
          <w:color w:val="000000"/>
          <w:lang w:val="de-DE" w:eastAsia="tr-TR"/>
        </w:rPr>
        <w:br/>
        <w:t>Matematik Öğretmeni            Matematik Öğretmeni            Matematik Öğretmeni</w:t>
      </w:r>
    </w:p>
    <w:p w:rsidR="00CE5348" w:rsidRPr="00CE5348" w:rsidRDefault="00CE5348" w:rsidP="00141749">
      <w:pPr>
        <w:shd w:val="clear" w:color="auto" w:fill="FFFFFF"/>
        <w:spacing w:after="0" w:line="360" w:lineRule="auto"/>
        <w:ind w:left="360"/>
        <w:jc w:val="center"/>
        <w:rPr>
          <w:rFonts w:ascii="Times New Roman" w:eastAsia="Times New Roman" w:hAnsi="Times New Roman"/>
          <w:b/>
          <w:color w:val="000000"/>
          <w:lang w:val="de-DE" w:eastAsia="tr-TR"/>
        </w:rPr>
      </w:pPr>
    </w:p>
    <w:p w:rsidR="00201CAC" w:rsidRDefault="00201CAC" w:rsidP="00141749">
      <w:pPr>
        <w:shd w:val="clear" w:color="auto" w:fill="FFFFFF"/>
        <w:spacing w:after="0" w:line="360" w:lineRule="auto"/>
        <w:ind w:left="360"/>
        <w:jc w:val="center"/>
        <w:rPr>
          <w:rFonts w:ascii="Times New Roman" w:eastAsia="Times New Roman" w:hAnsi="Times New Roman"/>
          <w:b/>
          <w:color w:val="000000"/>
          <w:lang w:val="de-DE" w:eastAsia="tr-TR"/>
        </w:rPr>
      </w:pPr>
    </w:p>
    <w:p w:rsidR="00201CAC" w:rsidRDefault="004715B5" w:rsidP="00141749">
      <w:pPr>
        <w:shd w:val="clear" w:color="auto" w:fill="FFFFFF"/>
        <w:tabs>
          <w:tab w:val="left" w:pos="3540"/>
          <w:tab w:val="left" w:pos="6570"/>
        </w:tabs>
        <w:spacing w:after="0" w:line="360" w:lineRule="auto"/>
        <w:ind w:left="360"/>
        <w:jc w:val="center"/>
        <w:rPr>
          <w:rFonts w:ascii="Times New Roman" w:eastAsia="Times New Roman" w:hAnsi="Times New Roman"/>
          <w:b/>
          <w:color w:val="000000"/>
          <w:lang w:val="de-DE" w:eastAsia="tr-TR"/>
        </w:rPr>
      </w:pPr>
      <w:r>
        <w:rPr>
          <w:rFonts w:ascii="Times New Roman" w:eastAsia="Times New Roman" w:hAnsi="Times New Roman"/>
          <w:b/>
          <w:color w:val="000000"/>
          <w:lang w:val="de-DE" w:eastAsia="tr-TR"/>
        </w:rPr>
        <w:t>.</w:t>
      </w:r>
      <w:r w:rsidR="00201CAC" w:rsidRPr="00CE5348">
        <w:rPr>
          <w:rFonts w:ascii="Times New Roman" w:eastAsia="Times New Roman" w:hAnsi="Times New Roman"/>
          <w:b/>
          <w:color w:val="000000"/>
          <w:lang w:val="de-DE" w:eastAsia="tr-TR"/>
        </w:rPr>
        <w:br/>
        <w:t>Matematik Öğretmeni            Matematik Öğretmeni            Matematik Öğretmeni</w:t>
      </w:r>
    </w:p>
    <w:p w:rsidR="00CE5348" w:rsidRDefault="00CE5348" w:rsidP="00CE5348">
      <w:pPr>
        <w:shd w:val="clear" w:color="auto" w:fill="FFFFFF"/>
        <w:tabs>
          <w:tab w:val="left" w:pos="3540"/>
          <w:tab w:val="left" w:pos="6570"/>
        </w:tabs>
        <w:spacing w:after="0" w:line="360" w:lineRule="auto"/>
        <w:ind w:left="360"/>
        <w:jc w:val="center"/>
        <w:rPr>
          <w:rFonts w:ascii="Times New Roman" w:eastAsia="Times New Roman" w:hAnsi="Times New Roman"/>
          <w:b/>
          <w:color w:val="000000"/>
          <w:lang w:val="de-DE" w:eastAsia="tr-TR"/>
        </w:rPr>
      </w:pPr>
    </w:p>
    <w:p w:rsidR="00D01B69" w:rsidRPr="00CE5348" w:rsidRDefault="00D01B69" w:rsidP="00CE5348">
      <w:pPr>
        <w:shd w:val="clear" w:color="auto" w:fill="FFFFFF"/>
        <w:tabs>
          <w:tab w:val="left" w:pos="3540"/>
          <w:tab w:val="left" w:pos="6570"/>
        </w:tabs>
        <w:spacing w:after="0" w:line="360" w:lineRule="auto"/>
        <w:ind w:left="360"/>
        <w:jc w:val="center"/>
        <w:rPr>
          <w:rFonts w:ascii="Times New Roman" w:eastAsia="Times New Roman" w:hAnsi="Times New Roman"/>
          <w:b/>
          <w:color w:val="000000"/>
          <w:lang w:val="de-DE" w:eastAsia="tr-TR"/>
        </w:rPr>
      </w:pPr>
    </w:p>
    <w:p w:rsidR="00CE5348" w:rsidRPr="00CE5348" w:rsidRDefault="00CE5348" w:rsidP="00141749">
      <w:pPr>
        <w:shd w:val="clear" w:color="auto" w:fill="FFFFFF"/>
        <w:tabs>
          <w:tab w:val="left" w:pos="3540"/>
          <w:tab w:val="left" w:pos="6570"/>
        </w:tabs>
        <w:spacing w:after="0" w:line="360" w:lineRule="auto"/>
        <w:ind w:left="360"/>
        <w:jc w:val="center"/>
        <w:rPr>
          <w:rFonts w:ascii="Times New Roman" w:eastAsia="Times New Roman" w:hAnsi="Times New Roman"/>
          <w:b/>
          <w:color w:val="000000"/>
          <w:lang w:val="de-DE" w:eastAsia="tr-TR"/>
        </w:rPr>
      </w:pPr>
    </w:p>
    <w:p w:rsidR="00141749" w:rsidRDefault="004715B5" w:rsidP="00141749">
      <w:pPr>
        <w:shd w:val="clear" w:color="auto" w:fill="FFFFFF"/>
        <w:tabs>
          <w:tab w:val="left" w:pos="915"/>
          <w:tab w:val="left" w:pos="2880"/>
          <w:tab w:val="left" w:pos="3540"/>
          <w:tab w:val="center" w:pos="4716"/>
          <w:tab w:val="left" w:pos="6570"/>
        </w:tabs>
        <w:spacing w:after="0" w:line="360" w:lineRule="auto"/>
        <w:ind w:left="360"/>
        <w:jc w:val="center"/>
        <w:rPr>
          <w:rFonts w:ascii="Times New Roman" w:eastAsia="Times New Roman" w:hAnsi="Times New Roman"/>
          <w:b/>
          <w:color w:val="000000"/>
          <w:lang w:val="de-DE" w:eastAsia="tr-TR"/>
        </w:rPr>
      </w:pPr>
      <w:r>
        <w:rPr>
          <w:rFonts w:ascii="Times New Roman" w:eastAsia="Times New Roman" w:hAnsi="Times New Roman"/>
          <w:b/>
          <w:color w:val="000000"/>
          <w:lang w:val="de-DE" w:eastAsia="tr-TR"/>
        </w:rPr>
        <w:t>.</w:t>
      </w:r>
    </w:p>
    <w:p w:rsidR="00141749" w:rsidRDefault="00141749" w:rsidP="00141749">
      <w:pPr>
        <w:shd w:val="clear" w:color="auto" w:fill="FFFFFF"/>
        <w:tabs>
          <w:tab w:val="left" w:pos="915"/>
          <w:tab w:val="left" w:pos="2880"/>
          <w:tab w:val="left" w:pos="3540"/>
          <w:tab w:val="center" w:pos="4716"/>
          <w:tab w:val="left" w:pos="6570"/>
        </w:tabs>
        <w:spacing w:after="0" w:line="360" w:lineRule="auto"/>
        <w:ind w:left="360"/>
        <w:jc w:val="center"/>
        <w:rPr>
          <w:rFonts w:ascii="Times New Roman" w:eastAsia="Times New Roman" w:hAnsi="Times New Roman"/>
          <w:b/>
          <w:color w:val="000000"/>
          <w:lang w:val="de-DE" w:eastAsia="tr-TR"/>
        </w:rPr>
      </w:pPr>
      <w:r w:rsidRPr="00CE5348">
        <w:rPr>
          <w:rFonts w:ascii="Times New Roman" w:eastAsia="Times New Roman" w:hAnsi="Times New Roman"/>
          <w:b/>
          <w:color w:val="000000"/>
          <w:lang w:val="de-DE" w:eastAsia="tr-TR"/>
        </w:rPr>
        <w:t>Matematik Öğretmeni            Matematik Öğretmeni            Matematik Öğretmeni</w:t>
      </w:r>
    </w:p>
    <w:p w:rsidR="00141749" w:rsidRDefault="00141749" w:rsidP="00141749">
      <w:pPr>
        <w:shd w:val="clear" w:color="auto" w:fill="FFFFFF"/>
        <w:tabs>
          <w:tab w:val="left" w:pos="915"/>
          <w:tab w:val="left" w:pos="3960"/>
          <w:tab w:val="center" w:pos="4716"/>
          <w:tab w:val="left" w:pos="6570"/>
        </w:tabs>
        <w:spacing w:after="0" w:line="360" w:lineRule="auto"/>
        <w:ind w:left="360"/>
        <w:jc w:val="center"/>
        <w:rPr>
          <w:rFonts w:ascii="Times New Roman" w:eastAsia="Times New Roman" w:hAnsi="Times New Roman"/>
          <w:b/>
          <w:color w:val="000000"/>
          <w:lang w:val="de-DE" w:eastAsia="tr-TR"/>
        </w:rPr>
      </w:pPr>
    </w:p>
    <w:p w:rsidR="00D01B69" w:rsidRDefault="00D01B69" w:rsidP="00141749">
      <w:pPr>
        <w:shd w:val="clear" w:color="auto" w:fill="FFFFFF"/>
        <w:tabs>
          <w:tab w:val="left" w:pos="915"/>
          <w:tab w:val="left" w:pos="3960"/>
          <w:tab w:val="center" w:pos="4716"/>
          <w:tab w:val="left" w:pos="6570"/>
        </w:tabs>
        <w:spacing w:after="0" w:line="360" w:lineRule="auto"/>
        <w:ind w:left="360"/>
        <w:jc w:val="center"/>
        <w:rPr>
          <w:rFonts w:ascii="Times New Roman" w:eastAsia="Times New Roman" w:hAnsi="Times New Roman"/>
          <w:b/>
          <w:color w:val="000000"/>
          <w:lang w:val="de-DE" w:eastAsia="tr-TR"/>
        </w:rPr>
      </w:pPr>
    </w:p>
    <w:p w:rsidR="00D01B69" w:rsidRDefault="00D01B69" w:rsidP="00141749">
      <w:pPr>
        <w:shd w:val="clear" w:color="auto" w:fill="FFFFFF"/>
        <w:tabs>
          <w:tab w:val="left" w:pos="915"/>
          <w:tab w:val="left" w:pos="3960"/>
          <w:tab w:val="center" w:pos="4716"/>
          <w:tab w:val="left" w:pos="6570"/>
        </w:tabs>
        <w:spacing w:after="0" w:line="360" w:lineRule="auto"/>
        <w:ind w:left="360"/>
        <w:jc w:val="center"/>
        <w:rPr>
          <w:rFonts w:ascii="Times New Roman" w:eastAsia="Times New Roman" w:hAnsi="Times New Roman"/>
          <w:b/>
          <w:color w:val="000000"/>
          <w:lang w:val="de-DE" w:eastAsia="tr-TR"/>
        </w:rPr>
      </w:pPr>
    </w:p>
    <w:p w:rsidR="00CE5348" w:rsidRPr="00CE5348" w:rsidRDefault="004715B5" w:rsidP="00141749">
      <w:pPr>
        <w:shd w:val="clear" w:color="auto" w:fill="FFFFFF"/>
        <w:tabs>
          <w:tab w:val="left" w:pos="915"/>
          <w:tab w:val="left" w:pos="3960"/>
          <w:tab w:val="center" w:pos="4716"/>
          <w:tab w:val="left" w:pos="6570"/>
        </w:tabs>
        <w:spacing w:after="0" w:line="360" w:lineRule="auto"/>
        <w:ind w:left="360"/>
        <w:jc w:val="center"/>
        <w:rPr>
          <w:rFonts w:ascii="Times New Roman" w:eastAsia="Times New Roman" w:hAnsi="Times New Roman"/>
          <w:b/>
          <w:color w:val="000000"/>
          <w:lang w:val="de-DE" w:eastAsia="tr-TR"/>
        </w:rPr>
      </w:pPr>
      <w:r>
        <w:rPr>
          <w:rFonts w:ascii="Times New Roman" w:eastAsia="Times New Roman" w:hAnsi="Times New Roman"/>
          <w:b/>
          <w:color w:val="000000"/>
          <w:lang w:val="de-DE" w:eastAsia="tr-TR"/>
        </w:rPr>
        <w:t>.</w:t>
      </w:r>
    </w:p>
    <w:p w:rsidR="00CE5348" w:rsidRDefault="00141749" w:rsidP="00201CAC">
      <w:pPr>
        <w:shd w:val="clear" w:color="auto" w:fill="FFFFFF"/>
        <w:spacing w:after="0" w:line="360" w:lineRule="auto"/>
        <w:rPr>
          <w:rFonts w:ascii="Times New Roman" w:eastAsia="Times New Roman" w:hAnsi="Times New Roman"/>
          <w:b/>
          <w:color w:val="000000"/>
          <w:sz w:val="24"/>
          <w:szCs w:val="24"/>
          <w:lang w:val="de-DE" w:eastAsia="tr-TR"/>
        </w:rPr>
      </w:pPr>
      <w:r>
        <w:rPr>
          <w:rFonts w:ascii="Times New Roman" w:eastAsia="Times New Roman" w:hAnsi="Times New Roman"/>
          <w:b/>
          <w:color w:val="000000"/>
          <w:lang w:val="de-DE" w:eastAsia="tr-TR"/>
        </w:rPr>
        <w:t xml:space="preserve">                                    </w:t>
      </w:r>
      <w:r w:rsidRPr="00CE5348">
        <w:rPr>
          <w:rFonts w:ascii="Times New Roman" w:eastAsia="Times New Roman" w:hAnsi="Times New Roman"/>
          <w:b/>
          <w:color w:val="000000"/>
          <w:lang w:val="de-DE" w:eastAsia="tr-TR"/>
        </w:rPr>
        <w:t xml:space="preserve">Matematik Öğretmeni            </w:t>
      </w:r>
      <w:r>
        <w:rPr>
          <w:rFonts w:ascii="Times New Roman" w:eastAsia="Times New Roman" w:hAnsi="Times New Roman"/>
          <w:b/>
          <w:color w:val="000000"/>
          <w:lang w:val="de-DE" w:eastAsia="tr-TR"/>
        </w:rPr>
        <w:t xml:space="preserve">         </w:t>
      </w:r>
      <w:r w:rsidRPr="00CE5348">
        <w:rPr>
          <w:rFonts w:ascii="Times New Roman" w:eastAsia="Times New Roman" w:hAnsi="Times New Roman"/>
          <w:b/>
          <w:color w:val="000000"/>
          <w:lang w:val="de-DE" w:eastAsia="tr-TR"/>
        </w:rPr>
        <w:t xml:space="preserve">Matematik Öğretmeni            </w:t>
      </w:r>
    </w:p>
    <w:p w:rsidR="00CE5348" w:rsidRPr="00CE5348" w:rsidRDefault="00CE5348" w:rsidP="00CE5348">
      <w:pPr>
        <w:rPr>
          <w:rFonts w:ascii="Times New Roman" w:eastAsia="Times New Roman" w:hAnsi="Times New Roman"/>
          <w:sz w:val="24"/>
          <w:szCs w:val="24"/>
          <w:lang w:val="de-DE" w:eastAsia="tr-TR"/>
        </w:rPr>
      </w:pPr>
    </w:p>
    <w:p w:rsidR="00CE5348" w:rsidRPr="00342E93" w:rsidRDefault="00342E93" w:rsidP="00CE5348">
      <w:pPr>
        <w:rPr>
          <w:rFonts w:ascii="Times New Roman" w:eastAsia="Times New Roman" w:hAnsi="Times New Roman"/>
          <w:color w:val="FFFFFF"/>
          <w:sz w:val="24"/>
          <w:szCs w:val="24"/>
          <w:lang w:val="de-DE" w:eastAsia="tr-TR"/>
        </w:rPr>
      </w:pPr>
      <w:hyperlink r:id="rId9" w:history="1">
        <w:r w:rsidRPr="00342E93">
          <w:rPr>
            <w:rStyle w:val="Kpr"/>
            <w:color w:val="FFFFFF"/>
          </w:rPr>
          <w:t>https://www.sorubak.com</w:t>
        </w:r>
      </w:hyperlink>
      <w:r w:rsidRPr="00342E93">
        <w:rPr>
          <w:color w:val="FFFFFF"/>
        </w:rPr>
        <w:t xml:space="preserve">  </w:t>
      </w:r>
    </w:p>
    <w:p w:rsidR="00D01B69" w:rsidRDefault="00D01B69" w:rsidP="00CE5348">
      <w:pPr>
        <w:rPr>
          <w:rFonts w:ascii="Times New Roman" w:eastAsia="Times New Roman" w:hAnsi="Times New Roman"/>
          <w:sz w:val="24"/>
          <w:szCs w:val="24"/>
          <w:lang w:val="de-DE" w:eastAsia="tr-TR"/>
        </w:rPr>
      </w:pPr>
    </w:p>
    <w:p w:rsidR="00D01B69" w:rsidRDefault="00D01B69" w:rsidP="00CE5348">
      <w:pPr>
        <w:rPr>
          <w:rFonts w:ascii="Times New Roman" w:eastAsia="Times New Roman" w:hAnsi="Times New Roman"/>
          <w:sz w:val="24"/>
          <w:szCs w:val="24"/>
          <w:lang w:val="de-DE" w:eastAsia="tr-TR"/>
        </w:rPr>
      </w:pPr>
    </w:p>
    <w:p w:rsidR="00D01B69" w:rsidRDefault="00D01B69" w:rsidP="00CE5348">
      <w:pPr>
        <w:rPr>
          <w:rFonts w:ascii="Times New Roman" w:eastAsia="Times New Roman" w:hAnsi="Times New Roman"/>
          <w:sz w:val="24"/>
          <w:szCs w:val="24"/>
          <w:lang w:val="de-DE" w:eastAsia="tr-TR"/>
        </w:rPr>
      </w:pPr>
    </w:p>
    <w:p w:rsidR="00201CAC" w:rsidRPr="00CE5348" w:rsidRDefault="00CE5348" w:rsidP="00CE5348">
      <w:pPr>
        <w:tabs>
          <w:tab w:val="left" w:pos="5070"/>
        </w:tabs>
        <w:jc w:val="center"/>
        <w:rPr>
          <w:rFonts w:ascii="Times New Roman" w:eastAsia="Times New Roman" w:hAnsi="Times New Roman"/>
          <w:b/>
          <w:sz w:val="24"/>
          <w:szCs w:val="24"/>
          <w:lang w:val="de-DE" w:eastAsia="tr-TR"/>
        </w:rPr>
      </w:pPr>
      <w:r w:rsidRPr="00CE5348">
        <w:rPr>
          <w:rFonts w:ascii="Times New Roman" w:eastAsia="Times New Roman" w:hAnsi="Times New Roman"/>
          <w:b/>
          <w:sz w:val="24"/>
          <w:szCs w:val="24"/>
          <w:lang w:val="de-DE" w:eastAsia="tr-TR"/>
        </w:rPr>
        <w:t>UYGUNDUR</w:t>
      </w:r>
    </w:p>
    <w:p w:rsidR="00CE5348" w:rsidRDefault="004715B5" w:rsidP="00CE5348">
      <w:pPr>
        <w:tabs>
          <w:tab w:val="left" w:pos="5070"/>
        </w:tabs>
        <w:jc w:val="center"/>
        <w:rPr>
          <w:rFonts w:ascii="Times New Roman" w:eastAsia="Times New Roman" w:hAnsi="Times New Roman"/>
          <w:b/>
          <w:sz w:val="24"/>
          <w:szCs w:val="24"/>
          <w:lang w:val="de-DE" w:eastAsia="tr-TR"/>
        </w:rPr>
      </w:pPr>
      <w:r>
        <w:rPr>
          <w:rFonts w:ascii="Times New Roman" w:eastAsia="Times New Roman" w:hAnsi="Times New Roman"/>
          <w:b/>
          <w:sz w:val="24"/>
          <w:szCs w:val="24"/>
          <w:lang w:val="de-DE" w:eastAsia="tr-TR"/>
        </w:rPr>
        <w:t>………..</w:t>
      </w:r>
    </w:p>
    <w:p w:rsidR="00CE5348" w:rsidRPr="00CE5348" w:rsidRDefault="004715B5" w:rsidP="00CE5348">
      <w:pPr>
        <w:tabs>
          <w:tab w:val="left" w:pos="5070"/>
        </w:tabs>
        <w:jc w:val="center"/>
        <w:rPr>
          <w:rFonts w:ascii="Times New Roman" w:eastAsia="Times New Roman" w:hAnsi="Times New Roman"/>
          <w:b/>
          <w:sz w:val="24"/>
          <w:szCs w:val="24"/>
          <w:lang w:val="de-DE" w:eastAsia="tr-TR"/>
        </w:rPr>
      </w:pPr>
      <w:r>
        <w:rPr>
          <w:rFonts w:ascii="Times New Roman" w:eastAsia="Times New Roman" w:hAnsi="Times New Roman"/>
          <w:b/>
          <w:sz w:val="24"/>
          <w:szCs w:val="24"/>
          <w:lang w:val="de-DE" w:eastAsia="tr-TR"/>
        </w:rPr>
        <w:t>.</w:t>
      </w:r>
    </w:p>
    <w:sectPr w:rsidR="00CE5348" w:rsidRPr="00CE5348" w:rsidSect="00905F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AA7" w:rsidRDefault="00002AA7" w:rsidP="00D01B69">
      <w:pPr>
        <w:spacing w:after="0" w:line="240" w:lineRule="auto"/>
      </w:pPr>
      <w:r>
        <w:separator/>
      </w:r>
    </w:p>
  </w:endnote>
  <w:endnote w:type="continuationSeparator" w:id="0">
    <w:p w:rsidR="00002AA7" w:rsidRDefault="00002AA7" w:rsidP="00D01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AA7" w:rsidRDefault="00002AA7" w:rsidP="00D01B69">
      <w:pPr>
        <w:spacing w:after="0" w:line="240" w:lineRule="auto"/>
      </w:pPr>
      <w:r>
        <w:separator/>
      </w:r>
    </w:p>
  </w:footnote>
  <w:footnote w:type="continuationSeparator" w:id="0">
    <w:p w:rsidR="00002AA7" w:rsidRDefault="00002AA7" w:rsidP="00D01B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F6D89"/>
    <w:multiLevelType w:val="hybridMultilevel"/>
    <w:tmpl w:val="002622FC"/>
    <w:lvl w:ilvl="0" w:tplc="645EEDBC">
      <w:start w:val="1"/>
      <w:numFmt w:val="bullet"/>
      <w:lvlText w:val="•"/>
      <w:lvlJc w:val="left"/>
      <w:pPr>
        <w:tabs>
          <w:tab w:val="num" w:pos="720"/>
        </w:tabs>
        <w:ind w:left="720" w:hanging="360"/>
      </w:pPr>
      <w:rPr>
        <w:rFonts w:ascii="Times New Roman" w:hAnsi="Times New Roman" w:hint="default"/>
      </w:rPr>
    </w:lvl>
    <w:lvl w:ilvl="1" w:tplc="FB5CB72E" w:tentative="1">
      <w:start w:val="1"/>
      <w:numFmt w:val="bullet"/>
      <w:lvlText w:val="•"/>
      <w:lvlJc w:val="left"/>
      <w:pPr>
        <w:tabs>
          <w:tab w:val="num" w:pos="1440"/>
        </w:tabs>
        <w:ind w:left="1440" w:hanging="360"/>
      </w:pPr>
      <w:rPr>
        <w:rFonts w:ascii="Times New Roman" w:hAnsi="Times New Roman" w:hint="default"/>
      </w:rPr>
    </w:lvl>
    <w:lvl w:ilvl="2" w:tplc="DF94F44C" w:tentative="1">
      <w:start w:val="1"/>
      <w:numFmt w:val="bullet"/>
      <w:lvlText w:val="•"/>
      <w:lvlJc w:val="left"/>
      <w:pPr>
        <w:tabs>
          <w:tab w:val="num" w:pos="2160"/>
        </w:tabs>
        <w:ind w:left="2160" w:hanging="360"/>
      </w:pPr>
      <w:rPr>
        <w:rFonts w:ascii="Times New Roman" w:hAnsi="Times New Roman" w:hint="default"/>
      </w:rPr>
    </w:lvl>
    <w:lvl w:ilvl="3" w:tplc="90D4A54A" w:tentative="1">
      <w:start w:val="1"/>
      <w:numFmt w:val="bullet"/>
      <w:lvlText w:val="•"/>
      <w:lvlJc w:val="left"/>
      <w:pPr>
        <w:tabs>
          <w:tab w:val="num" w:pos="2880"/>
        </w:tabs>
        <w:ind w:left="2880" w:hanging="360"/>
      </w:pPr>
      <w:rPr>
        <w:rFonts w:ascii="Times New Roman" w:hAnsi="Times New Roman" w:hint="default"/>
      </w:rPr>
    </w:lvl>
    <w:lvl w:ilvl="4" w:tplc="7540BC2C" w:tentative="1">
      <w:start w:val="1"/>
      <w:numFmt w:val="bullet"/>
      <w:lvlText w:val="•"/>
      <w:lvlJc w:val="left"/>
      <w:pPr>
        <w:tabs>
          <w:tab w:val="num" w:pos="3600"/>
        </w:tabs>
        <w:ind w:left="3600" w:hanging="360"/>
      </w:pPr>
      <w:rPr>
        <w:rFonts w:ascii="Times New Roman" w:hAnsi="Times New Roman" w:hint="default"/>
      </w:rPr>
    </w:lvl>
    <w:lvl w:ilvl="5" w:tplc="9306C2A6" w:tentative="1">
      <w:start w:val="1"/>
      <w:numFmt w:val="bullet"/>
      <w:lvlText w:val="•"/>
      <w:lvlJc w:val="left"/>
      <w:pPr>
        <w:tabs>
          <w:tab w:val="num" w:pos="4320"/>
        </w:tabs>
        <w:ind w:left="4320" w:hanging="360"/>
      </w:pPr>
      <w:rPr>
        <w:rFonts w:ascii="Times New Roman" w:hAnsi="Times New Roman" w:hint="default"/>
      </w:rPr>
    </w:lvl>
    <w:lvl w:ilvl="6" w:tplc="0F5C828C" w:tentative="1">
      <w:start w:val="1"/>
      <w:numFmt w:val="bullet"/>
      <w:lvlText w:val="•"/>
      <w:lvlJc w:val="left"/>
      <w:pPr>
        <w:tabs>
          <w:tab w:val="num" w:pos="5040"/>
        </w:tabs>
        <w:ind w:left="5040" w:hanging="360"/>
      </w:pPr>
      <w:rPr>
        <w:rFonts w:ascii="Times New Roman" w:hAnsi="Times New Roman" w:hint="default"/>
      </w:rPr>
    </w:lvl>
    <w:lvl w:ilvl="7" w:tplc="DA745744" w:tentative="1">
      <w:start w:val="1"/>
      <w:numFmt w:val="bullet"/>
      <w:lvlText w:val="•"/>
      <w:lvlJc w:val="left"/>
      <w:pPr>
        <w:tabs>
          <w:tab w:val="num" w:pos="5760"/>
        </w:tabs>
        <w:ind w:left="5760" w:hanging="360"/>
      </w:pPr>
      <w:rPr>
        <w:rFonts w:ascii="Times New Roman" w:hAnsi="Times New Roman" w:hint="default"/>
      </w:rPr>
    </w:lvl>
    <w:lvl w:ilvl="8" w:tplc="58F8B514" w:tentative="1">
      <w:start w:val="1"/>
      <w:numFmt w:val="bullet"/>
      <w:lvlText w:val="•"/>
      <w:lvlJc w:val="left"/>
      <w:pPr>
        <w:tabs>
          <w:tab w:val="num" w:pos="6480"/>
        </w:tabs>
        <w:ind w:left="6480" w:hanging="360"/>
      </w:pPr>
      <w:rPr>
        <w:rFonts w:ascii="Times New Roman" w:hAnsi="Times New Roman" w:hint="default"/>
      </w:rPr>
    </w:lvl>
  </w:abstractNum>
  <w:abstractNum w:abstractNumId="1">
    <w:nsid w:val="2B41111B"/>
    <w:multiLevelType w:val="hybridMultilevel"/>
    <w:tmpl w:val="D0306E0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A285596"/>
    <w:multiLevelType w:val="hybridMultilevel"/>
    <w:tmpl w:val="2C923DE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45047E54"/>
    <w:multiLevelType w:val="hybridMultilevel"/>
    <w:tmpl w:val="A4E08D52"/>
    <w:lvl w:ilvl="0" w:tplc="1B828D50">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nsid w:val="4BCC04C5"/>
    <w:multiLevelType w:val="hybridMultilevel"/>
    <w:tmpl w:val="2DAA383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nsid w:val="55CF33E8"/>
    <w:multiLevelType w:val="hybridMultilevel"/>
    <w:tmpl w:val="387C47FA"/>
    <w:lvl w:ilvl="0" w:tplc="041F000F">
      <w:start w:val="1"/>
      <w:numFmt w:val="decimal"/>
      <w:lvlText w:val="%1."/>
      <w:lvlJc w:val="left"/>
      <w:pPr>
        <w:ind w:left="765" w:hanging="360"/>
      </w:pPr>
    </w:lvl>
    <w:lvl w:ilvl="1" w:tplc="041F0019" w:tentative="1">
      <w:start w:val="1"/>
      <w:numFmt w:val="lowerLetter"/>
      <w:lvlText w:val="%2."/>
      <w:lvlJc w:val="left"/>
      <w:pPr>
        <w:ind w:left="1485" w:hanging="360"/>
      </w:pPr>
    </w:lvl>
    <w:lvl w:ilvl="2" w:tplc="041F001B" w:tentative="1">
      <w:start w:val="1"/>
      <w:numFmt w:val="lowerRoman"/>
      <w:lvlText w:val="%3."/>
      <w:lvlJc w:val="right"/>
      <w:pPr>
        <w:ind w:left="2205" w:hanging="180"/>
      </w:pPr>
    </w:lvl>
    <w:lvl w:ilvl="3" w:tplc="041F000F" w:tentative="1">
      <w:start w:val="1"/>
      <w:numFmt w:val="decimal"/>
      <w:lvlText w:val="%4."/>
      <w:lvlJc w:val="left"/>
      <w:pPr>
        <w:ind w:left="2925" w:hanging="360"/>
      </w:pPr>
    </w:lvl>
    <w:lvl w:ilvl="4" w:tplc="041F0019" w:tentative="1">
      <w:start w:val="1"/>
      <w:numFmt w:val="lowerLetter"/>
      <w:lvlText w:val="%5."/>
      <w:lvlJc w:val="left"/>
      <w:pPr>
        <w:ind w:left="3645" w:hanging="360"/>
      </w:pPr>
    </w:lvl>
    <w:lvl w:ilvl="5" w:tplc="041F001B" w:tentative="1">
      <w:start w:val="1"/>
      <w:numFmt w:val="lowerRoman"/>
      <w:lvlText w:val="%6."/>
      <w:lvlJc w:val="right"/>
      <w:pPr>
        <w:ind w:left="4365" w:hanging="180"/>
      </w:pPr>
    </w:lvl>
    <w:lvl w:ilvl="6" w:tplc="041F000F" w:tentative="1">
      <w:start w:val="1"/>
      <w:numFmt w:val="decimal"/>
      <w:lvlText w:val="%7."/>
      <w:lvlJc w:val="left"/>
      <w:pPr>
        <w:ind w:left="5085" w:hanging="360"/>
      </w:pPr>
    </w:lvl>
    <w:lvl w:ilvl="7" w:tplc="041F0019" w:tentative="1">
      <w:start w:val="1"/>
      <w:numFmt w:val="lowerLetter"/>
      <w:lvlText w:val="%8."/>
      <w:lvlJc w:val="left"/>
      <w:pPr>
        <w:ind w:left="5805" w:hanging="360"/>
      </w:pPr>
    </w:lvl>
    <w:lvl w:ilvl="8" w:tplc="041F001B" w:tentative="1">
      <w:start w:val="1"/>
      <w:numFmt w:val="lowerRoman"/>
      <w:lvlText w:val="%9."/>
      <w:lvlJc w:val="right"/>
      <w:pPr>
        <w:ind w:left="6525" w:hanging="180"/>
      </w:pPr>
    </w:lvl>
  </w:abstractNum>
  <w:abstractNum w:abstractNumId="6">
    <w:nsid w:val="5AFF272D"/>
    <w:multiLevelType w:val="multilevel"/>
    <w:tmpl w:val="0B9CA404"/>
    <w:lvl w:ilvl="0">
      <w:start w:val="1"/>
      <w:numFmt w:val="decimal"/>
      <w:lvlText w:val="%1."/>
      <w:lvlJc w:val="left"/>
      <w:pPr>
        <w:ind w:left="720" w:hanging="360"/>
      </w:pPr>
      <w:rPr>
        <w:rFonts w:hint="default"/>
        <w:b/>
      </w:rPr>
    </w:lvl>
    <w:lvl w:ilvl="1">
      <w:start w:val="10"/>
      <w:numFmt w:val="decimal"/>
      <w:isLgl/>
      <w:lvlText w:val="%1.%2."/>
      <w:lvlJc w:val="left"/>
      <w:pPr>
        <w:ind w:left="1320" w:hanging="780"/>
      </w:pPr>
      <w:rPr>
        <w:rFonts w:hint="default"/>
        <w:b/>
      </w:rPr>
    </w:lvl>
    <w:lvl w:ilvl="2">
      <w:start w:val="11"/>
      <w:numFmt w:val="decimal"/>
      <w:isLgl/>
      <w:lvlText w:val="%1.%2.%3."/>
      <w:lvlJc w:val="left"/>
      <w:pPr>
        <w:ind w:left="1500" w:hanging="780"/>
      </w:pPr>
      <w:rPr>
        <w:rFonts w:hint="default"/>
        <w:b/>
      </w:rPr>
    </w:lvl>
    <w:lvl w:ilvl="3">
      <w:start w:val="1"/>
      <w:numFmt w:val="decimal"/>
      <w:isLgl/>
      <w:lvlText w:val="%1.%2.%3.%4."/>
      <w:lvlJc w:val="left"/>
      <w:pPr>
        <w:ind w:left="1680" w:hanging="7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34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3060" w:hanging="1440"/>
      </w:pPr>
      <w:rPr>
        <w:rFonts w:hint="default"/>
        <w:b/>
      </w:rPr>
    </w:lvl>
    <w:lvl w:ilvl="8">
      <w:start w:val="1"/>
      <w:numFmt w:val="decimal"/>
      <w:isLgl/>
      <w:lvlText w:val="%1.%2.%3.%4.%5.%6.%7.%8.%9."/>
      <w:lvlJc w:val="left"/>
      <w:pPr>
        <w:ind w:left="3600" w:hanging="1800"/>
      </w:pPr>
      <w:rPr>
        <w:rFonts w:hint="default"/>
        <w:b/>
      </w:rPr>
    </w:lvl>
  </w:abstractNum>
  <w:abstractNum w:abstractNumId="7">
    <w:nsid w:val="5D752C21"/>
    <w:multiLevelType w:val="hybridMultilevel"/>
    <w:tmpl w:val="6016B1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6B329E3"/>
    <w:multiLevelType w:val="hybridMultilevel"/>
    <w:tmpl w:val="337475A4"/>
    <w:lvl w:ilvl="0" w:tplc="B5482F28">
      <w:start w:val="1"/>
      <w:numFmt w:val="bullet"/>
      <w:lvlText w:val="•"/>
      <w:lvlJc w:val="left"/>
      <w:pPr>
        <w:tabs>
          <w:tab w:val="num" w:pos="720"/>
        </w:tabs>
        <w:ind w:left="720" w:hanging="360"/>
      </w:pPr>
      <w:rPr>
        <w:rFonts w:ascii="Times New Roman" w:hAnsi="Times New Roman" w:hint="default"/>
      </w:rPr>
    </w:lvl>
    <w:lvl w:ilvl="1" w:tplc="728E26AE" w:tentative="1">
      <w:start w:val="1"/>
      <w:numFmt w:val="bullet"/>
      <w:lvlText w:val="•"/>
      <w:lvlJc w:val="left"/>
      <w:pPr>
        <w:tabs>
          <w:tab w:val="num" w:pos="1440"/>
        </w:tabs>
        <w:ind w:left="1440" w:hanging="360"/>
      </w:pPr>
      <w:rPr>
        <w:rFonts w:ascii="Times New Roman" w:hAnsi="Times New Roman" w:hint="default"/>
      </w:rPr>
    </w:lvl>
    <w:lvl w:ilvl="2" w:tplc="606200B0" w:tentative="1">
      <w:start w:val="1"/>
      <w:numFmt w:val="bullet"/>
      <w:lvlText w:val="•"/>
      <w:lvlJc w:val="left"/>
      <w:pPr>
        <w:tabs>
          <w:tab w:val="num" w:pos="2160"/>
        </w:tabs>
        <w:ind w:left="2160" w:hanging="360"/>
      </w:pPr>
      <w:rPr>
        <w:rFonts w:ascii="Times New Roman" w:hAnsi="Times New Roman" w:hint="default"/>
      </w:rPr>
    </w:lvl>
    <w:lvl w:ilvl="3" w:tplc="A3989788" w:tentative="1">
      <w:start w:val="1"/>
      <w:numFmt w:val="bullet"/>
      <w:lvlText w:val="•"/>
      <w:lvlJc w:val="left"/>
      <w:pPr>
        <w:tabs>
          <w:tab w:val="num" w:pos="2880"/>
        </w:tabs>
        <w:ind w:left="2880" w:hanging="360"/>
      </w:pPr>
      <w:rPr>
        <w:rFonts w:ascii="Times New Roman" w:hAnsi="Times New Roman" w:hint="default"/>
      </w:rPr>
    </w:lvl>
    <w:lvl w:ilvl="4" w:tplc="A4B08064" w:tentative="1">
      <w:start w:val="1"/>
      <w:numFmt w:val="bullet"/>
      <w:lvlText w:val="•"/>
      <w:lvlJc w:val="left"/>
      <w:pPr>
        <w:tabs>
          <w:tab w:val="num" w:pos="3600"/>
        </w:tabs>
        <w:ind w:left="3600" w:hanging="360"/>
      </w:pPr>
      <w:rPr>
        <w:rFonts w:ascii="Times New Roman" w:hAnsi="Times New Roman" w:hint="default"/>
      </w:rPr>
    </w:lvl>
    <w:lvl w:ilvl="5" w:tplc="1096BF62" w:tentative="1">
      <w:start w:val="1"/>
      <w:numFmt w:val="bullet"/>
      <w:lvlText w:val="•"/>
      <w:lvlJc w:val="left"/>
      <w:pPr>
        <w:tabs>
          <w:tab w:val="num" w:pos="4320"/>
        </w:tabs>
        <w:ind w:left="4320" w:hanging="360"/>
      </w:pPr>
      <w:rPr>
        <w:rFonts w:ascii="Times New Roman" w:hAnsi="Times New Roman" w:hint="default"/>
      </w:rPr>
    </w:lvl>
    <w:lvl w:ilvl="6" w:tplc="8C32CB58" w:tentative="1">
      <w:start w:val="1"/>
      <w:numFmt w:val="bullet"/>
      <w:lvlText w:val="•"/>
      <w:lvlJc w:val="left"/>
      <w:pPr>
        <w:tabs>
          <w:tab w:val="num" w:pos="5040"/>
        </w:tabs>
        <w:ind w:left="5040" w:hanging="360"/>
      </w:pPr>
      <w:rPr>
        <w:rFonts w:ascii="Times New Roman" w:hAnsi="Times New Roman" w:hint="default"/>
      </w:rPr>
    </w:lvl>
    <w:lvl w:ilvl="7" w:tplc="9AD8E574" w:tentative="1">
      <w:start w:val="1"/>
      <w:numFmt w:val="bullet"/>
      <w:lvlText w:val="•"/>
      <w:lvlJc w:val="left"/>
      <w:pPr>
        <w:tabs>
          <w:tab w:val="num" w:pos="5760"/>
        </w:tabs>
        <w:ind w:left="5760" w:hanging="360"/>
      </w:pPr>
      <w:rPr>
        <w:rFonts w:ascii="Times New Roman" w:hAnsi="Times New Roman" w:hint="default"/>
      </w:rPr>
    </w:lvl>
    <w:lvl w:ilvl="8" w:tplc="13F6319E" w:tentative="1">
      <w:start w:val="1"/>
      <w:numFmt w:val="bullet"/>
      <w:lvlText w:val="•"/>
      <w:lvlJc w:val="left"/>
      <w:pPr>
        <w:tabs>
          <w:tab w:val="num" w:pos="6480"/>
        </w:tabs>
        <w:ind w:left="6480" w:hanging="360"/>
      </w:pPr>
      <w:rPr>
        <w:rFonts w:ascii="Times New Roman" w:hAnsi="Times New Roman" w:hint="default"/>
      </w:rPr>
    </w:lvl>
  </w:abstractNum>
  <w:abstractNum w:abstractNumId="9">
    <w:nsid w:val="6E71327B"/>
    <w:multiLevelType w:val="hybridMultilevel"/>
    <w:tmpl w:val="BB3A14E0"/>
    <w:lvl w:ilvl="0" w:tplc="362A7A94">
      <w:start w:val="1"/>
      <w:numFmt w:val="bullet"/>
      <w:lvlText w:val="•"/>
      <w:lvlJc w:val="left"/>
      <w:pPr>
        <w:tabs>
          <w:tab w:val="num" w:pos="720"/>
        </w:tabs>
        <w:ind w:left="720" w:hanging="360"/>
      </w:pPr>
      <w:rPr>
        <w:rFonts w:ascii="Times New Roman" w:hAnsi="Times New Roman" w:hint="default"/>
      </w:rPr>
    </w:lvl>
    <w:lvl w:ilvl="1" w:tplc="13A4F642" w:tentative="1">
      <w:start w:val="1"/>
      <w:numFmt w:val="bullet"/>
      <w:lvlText w:val="•"/>
      <w:lvlJc w:val="left"/>
      <w:pPr>
        <w:tabs>
          <w:tab w:val="num" w:pos="1440"/>
        </w:tabs>
        <w:ind w:left="1440" w:hanging="360"/>
      </w:pPr>
      <w:rPr>
        <w:rFonts w:ascii="Times New Roman" w:hAnsi="Times New Roman" w:hint="default"/>
      </w:rPr>
    </w:lvl>
    <w:lvl w:ilvl="2" w:tplc="D246835C" w:tentative="1">
      <w:start w:val="1"/>
      <w:numFmt w:val="bullet"/>
      <w:lvlText w:val="•"/>
      <w:lvlJc w:val="left"/>
      <w:pPr>
        <w:tabs>
          <w:tab w:val="num" w:pos="2160"/>
        </w:tabs>
        <w:ind w:left="2160" w:hanging="360"/>
      </w:pPr>
      <w:rPr>
        <w:rFonts w:ascii="Times New Roman" w:hAnsi="Times New Roman" w:hint="default"/>
      </w:rPr>
    </w:lvl>
    <w:lvl w:ilvl="3" w:tplc="E236BCE6" w:tentative="1">
      <w:start w:val="1"/>
      <w:numFmt w:val="bullet"/>
      <w:lvlText w:val="•"/>
      <w:lvlJc w:val="left"/>
      <w:pPr>
        <w:tabs>
          <w:tab w:val="num" w:pos="2880"/>
        </w:tabs>
        <w:ind w:left="2880" w:hanging="360"/>
      </w:pPr>
      <w:rPr>
        <w:rFonts w:ascii="Times New Roman" w:hAnsi="Times New Roman" w:hint="default"/>
      </w:rPr>
    </w:lvl>
    <w:lvl w:ilvl="4" w:tplc="63728BE2" w:tentative="1">
      <w:start w:val="1"/>
      <w:numFmt w:val="bullet"/>
      <w:lvlText w:val="•"/>
      <w:lvlJc w:val="left"/>
      <w:pPr>
        <w:tabs>
          <w:tab w:val="num" w:pos="3600"/>
        </w:tabs>
        <w:ind w:left="3600" w:hanging="360"/>
      </w:pPr>
      <w:rPr>
        <w:rFonts w:ascii="Times New Roman" w:hAnsi="Times New Roman" w:hint="default"/>
      </w:rPr>
    </w:lvl>
    <w:lvl w:ilvl="5" w:tplc="E0AA7D0A" w:tentative="1">
      <w:start w:val="1"/>
      <w:numFmt w:val="bullet"/>
      <w:lvlText w:val="•"/>
      <w:lvlJc w:val="left"/>
      <w:pPr>
        <w:tabs>
          <w:tab w:val="num" w:pos="4320"/>
        </w:tabs>
        <w:ind w:left="4320" w:hanging="360"/>
      </w:pPr>
      <w:rPr>
        <w:rFonts w:ascii="Times New Roman" w:hAnsi="Times New Roman" w:hint="default"/>
      </w:rPr>
    </w:lvl>
    <w:lvl w:ilvl="6" w:tplc="8B248E6A" w:tentative="1">
      <w:start w:val="1"/>
      <w:numFmt w:val="bullet"/>
      <w:lvlText w:val="•"/>
      <w:lvlJc w:val="left"/>
      <w:pPr>
        <w:tabs>
          <w:tab w:val="num" w:pos="5040"/>
        </w:tabs>
        <w:ind w:left="5040" w:hanging="360"/>
      </w:pPr>
      <w:rPr>
        <w:rFonts w:ascii="Times New Roman" w:hAnsi="Times New Roman" w:hint="default"/>
      </w:rPr>
    </w:lvl>
    <w:lvl w:ilvl="7" w:tplc="02003D18" w:tentative="1">
      <w:start w:val="1"/>
      <w:numFmt w:val="bullet"/>
      <w:lvlText w:val="•"/>
      <w:lvlJc w:val="left"/>
      <w:pPr>
        <w:tabs>
          <w:tab w:val="num" w:pos="5760"/>
        </w:tabs>
        <w:ind w:left="5760" w:hanging="360"/>
      </w:pPr>
      <w:rPr>
        <w:rFonts w:ascii="Times New Roman" w:hAnsi="Times New Roman" w:hint="default"/>
      </w:rPr>
    </w:lvl>
    <w:lvl w:ilvl="8" w:tplc="1332D00E"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7"/>
  </w:num>
  <w:num w:numId="3">
    <w:abstractNumId w:val="1"/>
  </w:num>
  <w:num w:numId="4">
    <w:abstractNumId w:val="2"/>
  </w:num>
  <w:num w:numId="5">
    <w:abstractNumId w:val="6"/>
  </w:num>
  <w:num w:numId="6">
    <w:abstractNumId w:val="3"/>
  </w:num>
  <w:num w:numId="7">
    <w:abstractNumId w:val="8"/>
  </w:num>
  <w:num w:numId="8">
    <w:abstractNumId w:val="9"/>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81E"/>
    <w:rsid w:val="00002AA7"/>
    <w:rsid w:val="00032432"/>
    <w:rsid w:val="00141749"/>
    <w:rsid w:val="001B2222"/>
    <w:rsid w:val="001F219F"/>
    <w:rsid w:val="00201CAC"/>
    <w:rsid w:val="00307747"/>
    <w:rsid w:val="0032482E"/>
    <w:rsid w:val="003405E0"/>
    <w:rsid w:val="00342E93"/>
    <w:rsid w:val="003E6C24"/>
    <w:rsid w:val="003F7F5C"/>
    <w:rsid w:val="004715B5"/>
    <w:rsid w:val="00497AE7"/>
    <w:rsid w:val="004D50B1"/>
    <w:rsid w:val="00600B25"/>
    <w:rsid w:val="006902A1"/>
    <w:rsid w:val="00690CE6"/>
    <w:rsid w:val="006C1466"/>
    <w:rsid w:val="007F003E"/>
    <w:rsid w:val="007F621B"/>
    <w:rsid w:val="008130F7"/>
    <w:rsid w:val="00855AA5"/>
    <w:rsid w:val="00901A20"/>
    <w:rsid w:val="00905FDC"/>
    <w:rsid w:val="00923A0C"/>
    <w:rsid w:val="009263A5"/>
    <w:rsid w:val="00956A1D"/>
    <w:rsid w:val="009F4716"/>
    <w:rsid w:val="00A35A85"/>
    <w:rsid w:val="00A84FDF"/>
    <w:rsid w:val="00AA0479"/>
    <w:rsid w:val="00B81ADE"/>
    <w:rsid w:val="00B86773"/>
    <w:rsid w:val="00BB0E2D"/>
    <w:rsid w:val="00C87E80"/>
    <w:rsid w:val="00CA6A68"/>
    <w:rsid w:val="00CD4AE8"/>
    <w:rsid w:val="00CE181E"/>
    <w:rsid w:val="00CE5348"/>
    <w:rsid w:val="00D01B69"/>
    <w:rsid w:val="00DE0322"/>
    <w:rsid w:val="00E717D5"/>
    <w:rsid w:val="00EF79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FDC"/>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E181E"/>
    <w:pPr>
      <w:spacing w:before="100" w:beforeAutospacing="1" w:after="100" w:afterAutospacing="1" w:line="240" w:lineRule="auto"/>
    </w:pPr>
    <w:rPr>
      <w:rFonts w:ascii="Times New Roman" w:eastAsia="Times New Roman" w:hAnsi="Times New Roman"/>
      <w:sz w:val="24"/>
      <w:szCs w:val="24"/>
      <w:lang w:eastAsia="tr-TR"/>
    </w:rPr>
  </w:style>
  <w:style w:type="character" w:styleId="Kpr">
    <w:name w:val="Hyperlink"/>
    <w:uiPriority w:val="99"/>
    <w:unhideWhenUsed/>
    <w:rsid w:val="006C1466"/>
    <w:rPr>
      <w:color w:val="0000FF"/>
      <w:u w:val="single"/>
    </w:rPr>
  </w:style>
  <w:style w:type="character" w:styleId="Gl">
    <w:name w:val="Strong"/>
    <w:qFormat/>
    <w:rsid w:val="0032482E"/>
    <w:rPr>
      <w:b/>
      <w:bCs/>
    </w:rPr>
  </w:style>
  <w:style w:type="paragraph" w:styleId="GvdeMetni">
    <w:name w:val="Body Text"/>
    <w:basedOn w:val="Normal"/>
    <w:link w:val="GvdeMetniChar"/>
    <w:rsid w:val="00201CAC"/>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GvdeMetniChar">
    <w:name w:val="Gövde Metni Char"/>
    <w:link w:val="GvdeMetni"/>
    <w:rsid w:val="00201CAC"/>
    <w:rPr>
      <w:rFonts w:ascii="Times New Roman" w:eastAsia="Times New Roman" w:hAnsi="Times New Roman"/>
      <w:sz w:val="24"/>
      <w:szCs w:val="24"/>
      <w:lang w:val="x-none" w:eastAsia="x-none"/>
    </w:rPr>
  </w:style>
  <w:style w:type="paragraph" w:styleId="ListeParagraf">
    <w:name w:val="List Paragraph"/>
    <w:basedOn w:val="Normal"/>
    <w:uiPriority w:val="34"/>
    <w:qFormat/>
    <w:rsid w:val="00600B25"/>
    <w:pPr>
      <w:spacing w:after="0" w:line="240" w:lineRule="auto"/>
      <w:ind w:left="720"/>
      <w:contextualSpacing/>
    </w:pPr>
    <w:rPr>
      <w:rFonts w:ascii="Times New Roman" w:eastAsia="Times New Roman" w:hAnsi="Times New Roman"/>
      <w:sz w:val="24"/>
      <w:szCs w:val="24"/>
      <w:lang w:eastAsia="tr-TR"/>
    </w:rPr>
  </w:style>
  <w:style w:type="paragraph" w:styleId="AralkYok">
    <w:name w:val="No Spacing"/>
    <w:uiPriority w:val="1"/>
    <w:qFormat/>
    <w:rsid w:val="00600B25"/>
    <w:rPr>
      <w:rFonts w:ascii="Times New Roman" w:eastAsia="Times New Roman" w:hAnsi="Times New Roman"/>
      <w:sz w:val="24"/>
      <w:szCs w:val="24"/>
    </w:rPr>
  </w:style>
  <w:style w:type="paragraph" w:styleId="stbilgi">
    <w:name w:val="header"/>
    <w:basedOn w:val="Normal"/>
    <w:link w:val="stbilgiChar"/>
    <w:uiPriority w:val="99"/>
    <w:unhideWhenUsed/>
    <w:rsid w:val="00D01B69"/>
    <w:pPr>
      <w:tabs>
        <w:tab w:val="center" w:pos="4536"/>
        <w:tab w:val="right" w:pos="9072"/>
      </w:tabs>
    </w:pPr>
  </w:style>
  <w:style w:type="character" w:customStyle="1" w:styleId="stbilgiChar">
    <w:name w:val="Üstbilgi Char"/>
    <w:link w:val="stbilgi"/>
    <w:uiPriority w:val="99"/>
    <w:rsid w:val="00D01B69"/>
    <w:rPr>
      <w:sz w:val="22"/>
      <w:szCs w:val="22"/>
      <w:lang w:eastAsia="en-US"/>
    </w:rPr>
  </w:style>
  <w:style w:type="paragraph" w:styleId="Altbilgi">
    <w:name w:val="footer"/>
    <w:basedOn w:val="Normal"/>
    <w:link w:val="AltbilgiChar"/>
    <w:uiPriority w:val="99"/>
    <w:unhideWhenUsed/>
    <w:rsid w:val="00D01B69"/>
    <w:pPr>
      <w:tabs>
        <w:tab w:val="center" w:pos="4536"/>
        <w:tab w:val="right" w:pos="9072"/>
      </w:tabs>
    </w:pPr>
  </w:style>
  <w:style w:type="character" w:customStyle="1" w:styleId="AltbilgiChar">
    <w:name w:val="Altbilgi Char"/>
    <w:link w:val="Altbilgi"/>
    <w:uiPriority w:val="99"/>
    <w:rsid w:val="00D01B6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FDC"/>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E181E"/>
    <w:pPr>
      <w:spacing w:before="100" w:beforeAutospacing="1" w:after="100" w:afterAutospacing="1" w:line="240" w:lineRule="auto"/>
    </w:pPr>
    <w:rPr>
      <w:rFonts w:ascii="Times New Roman" w:eastAsia="Times New Roman" w:hAnsi="Times New Roman"/>
      <w:sz w:val="24"/>
      <w:szCs w:val="24"/>
      <w:lang w:eastAsia="tr-TR"/>
    </w:rPr>
  </w:style>
  <w:style w:type="character" w:styleId="Kpr">
    <w:name w:val="Hyperlink"/>
    <w:uiPriority w:val="99"/>
    <w:unhideWhenUsed/>
    <w:rsid w:val="006C1466"/>
    <w:rPr>
      <w:color w:val="0000FF"/>
      <w:u w:val="single"/>
    </w:rPr>
  </w:style>
  <w:style w:type="character" w:styleId="Gl">
    <w:name w:val="Strong"/>
    <w:qFormat/>
    <w:rsid w:val="0032482E"/>
    <w:rPr>
      <w:b/>
      <w:bCs/>
    </w:rPr>
  </w:style>
  <w:style w:type="paragraph" w:styleId="GvdeMetni">
    <w:name w:val="Body Text"/>
    <w:basedOn w:val="Normal"/>
    <w:link w:val="GvdeMetniChar"/>
    <w:rsid w:val="00201CAC"/>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GvdeMetniChar">
    <w:name w:val="Gövde Metni Char"/>
    <w:link w:val="GvdeMetni"/>
    <w:rsid w:val="00201CAC"/>
    <w:rPr>
      <w:rFonts w:ascii="Times New Roman" w:eastAsia="Times New Roman" w:hAnsi="Times New Roman"/>
      <w:sz w:val="24"/>
      <w:szCs w:val="24"/>
      <w:lang w:val="x-none" w:eastAsia="x-none"/>
    </w:rPr>
  </w:style>
  <w:style w:type="paragraph" w:styleId="ListeParagraf">
    <w:name w:val="List Paragraph"/>
    <w:basedOn w:val="Normal"/>
    <w:uiPriority w:val="34"/>
    <w:qFormat/>
    <w:rsid w:val="00600B25"/>
    <w:pPr>
      <w:spacing w:after="0" w:line="240" w:lineRule="auto"/>
      <w:ind w:left="720"/>
      <w:contextualSpacing/>
    </w:pPr>
    <w:rPr>
      <w:rFonts w:ascii="Times New Roman" w:eastAsia="Times New Roman" w:hAnsi="Times New Roman"/>
      <w:sz w:val="24"/>
      <w:szCs w:val="24"/>
      <w:lang w:eastAsia="tr-TR"/>
    </w:rPr>
  </w:style>
  <w:style w:type="paragraph" w:styleId="AralkYok">
    <w:name w:val="No Spacing"/>
    <w:uiPriority w:val="1"/>
    <w:qFormat/>
    <w:rsid w:val="00600B25"/>
    <w:rPr>
      <w:rFonts w:ascii="Times New Roman" w:eastAsia="Times New Roman" w:hAnsi="Times New Roman"/>
      <w:sz w:val="24"/>
      <w:szCs w:val="24"/>
    </w:rPr>
  </w:style>
  <w:style w:type="paragraph" w:styleId="stbilgi">
    <w:name w:val="header"/>
    <w:basedOn w:val="Normal"/>
    <w:link w:val="stbilgiChar"/>
    <w:uiPriority w:val="99"/>
    <w:unhideWhenUsed/>
    <w:rsid w:val="00D01B69"/>
    <w:pPr>
      <w:tabs>
        <w:tab w:val="center" w:pos="4536"/>
        <w:tab w:val="right" w:pos="9072"/>
      </w:tabs>
    </w:pPr>
  </w:style>
  <w:style w:type="character" w:customStyle="1" w:styleId="stbilgiChar">
    <w:name w:val="Üstbilgi Char"/>
    <w:link w:val="stbilgi"/>
    <w:uiPriority w:val="99"/>
    <w:rsid w:val="00D01B69"/>
    <w:rPr>
      <w:sz w:val="22"/>
      <w:szCs w:val="22"/>
      <w:lang w:eastAsia="en-US"/>
    </w:rPr>
  </w:style>
  <w:style w:type="paragraph" w:styleId="Altbilgi">
    <w:name w:val="footer"/>
    <w:basedOn w:val="Normal"/>
    <w:link w:val="AltbilgiChar"/>
    <w:uiPriority w:val="99"/>
    <w:unhideWhenUsed/>
    <w:rsid w:val="00D01B69"/>
    <w:pPr>
      <w:tabs>
        <w:tab w:val="center" w:pos="4536"/>
        <w:tab w:val="right" w:pos="9072"/>
      </w:tabs>
    </w:pPr>
  </w:style>
  <w:style w:type="character" w:customStyle="1" w:styleId="AltbilgiChar">
    <w:name w:val="Altbilgi Char"/>
    <w:link w:val="Altbilgi"/>
    <w:uiPriority w:val="99"/>
    <w:rsid w:val="00D01B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397196">
      <w:bodyDiv w:val="1"/>
      <w:marLeft w:val="0"/>
      <w:marRight w:val="0"/>
      <w:marTop w:val="0"/>
      <w:marBottom w:val="0"/>
      <w:divBdr>
        <w:top w:val="none" w:sz="0" w:space="0" w:color="auto"/>
        <w:left w:val="none" w:sz="0" w:space="0" w:color="auto"/>
        <w:bottom w:val="none" w:sz="0" w:space="0" w:color="auto"/>
        <w:right w:val="none" w:sz="0" w:space="0" w:color="auto"/>
      </w:divBdr>
    </w:div>
    <w:div w:id="164307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710E7-EE94-480F-B841-A62BDA88D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2173</Words>
  <Characters>12391</Characters>
  <Application>Microsoft Office Word</Application>
  <DocSecurity>0</DocSecurity>
  <Lines>103</Lines>
  <Paragraphs>29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14535</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2022-02-08T07:37:00Z</dcterms:created>
  <dcterms:modified xsi:type="dcterms:W3CDTF">2022-02-08T07:37:00Z</dcterms:modified>
  <cp:category>https://www.sorubak.com</cp:category>
</cp:coreProperties>
</file>