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41B1C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T.C.</w:t>
      </w:r>
    </w:p>
    <w:p w14:paraId="1DE0A37E" w14:textId="21B0775F" w:rsidR="00A72257" w:rsidRPr="0018147D" w:rsidRDefault="003A781A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…………..</w:t>
      </w:r>
      <w:proofErr w:type="gramEnd"/>
      <w:r w:rsidR="00A72257" w:rsidRPr="0018147D">
        <w:rPr>
          <w:rFonts w:ascii="&amp;quot" w:hAnsi="&amp;quot"/>
          <w:color w:val="000000" w:themeColor="text1"/>
          <w:sz w:val="21"/>
          <w:szCs w:val="21"/>
        </w:rPr>
        <w:t xml:space="preserve"> K</w:t>
      </w:r>
      <w:bookmarkStart w:id="0" w:name="_GoBack"/>
      <w:bookmarkEnd w:id="0"/>
      <w:r w:rsidR="00A72257" w:rsidRPr="0018147D">
        <w:rPr>
          <w:rFonts w:ascii="&amp;quot" w:hAnsi="&amp;quot"/>
          <w:color w:val="000000" w:themeColor="text1"/>
          <w:sz w:val="21"/>
          <w:szCs w:val="21"/>
        </w:rPr>
        <w:t>AYMAKAMLIĞI</w:t>
      </w:r>
    </w:p>
    <w:p w14:paraId="4DECD397" w14:textId="405BA234" w:rsidR="00A72257" w:rsidRPr="0018147D" w:rsidRDefault="003A781A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……………….</w:t>
      </w:r>
      <w:proofErr w:type="gramEnd"/>
      <w:r w:rsidR="00A72257" w:rsidRPr="0018147D">
        <w:rPr>
          <w:rFonts w:ascii="&amp;quot" w:hAnsi="&amp;quot"/>
          <w:color w:val="000000" w:themeColor="text1"/>
          <w:sz w:val="21"/>
          <w:szCs w:val="21"/>
        </w:rPr>
        <w:t>Mesleki ve Teknik Anadolu Lisesi Müdürlüğü</w:t>
      </w:r>
    </w:p>
    <w:p w14:paraId="117E3840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                                                </w:t>
      </w:r>
    </w:p>
    <w:p w14:paraId="3240B469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 </w:t>
      </w:r>
    </w:p>
    <w:p w14:paraId="7755ECB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                                                        </w:t>
      </w:r>
    </w:p>
    <w:p w14:paraId="3667411C" w14:textId="314A0AE2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Sayı    : 44914715–773.01- 20                                                                                                                                  </w:t>
      </w:r>
      <w:r w:rsidR="00764897" w:rsidRPr="0018147D">
        <w:rPr>
          <w:rFonts w:ascii="&amp;quot" w:hAnsi="&amp;quot"/>
          <w:color w:val="000000" w:themeColor="text1"/>
          <w:sz w:val="21"/>
          <w:szCs w:val="21"/>
        </w:rPr>
        <w:t>                     </w:t>
      </w:r>
      <w:proofErr w:type="gramStart"/>
      <w:r w:rsidR="003A781A" w:rsidRPr="0018147D">
        <w:rPr>
          <w:rFonts w:ascii="&amp;quot" w:hAnsi="&amp;quot"/>
          <w:color w:val="000000" w:themeColor="text1"/>
          <w:sz w:val="21"/>
          <w:szCs w:val="21"/>
        </w:rPr>
        <w:t>………….</w:t>
      </w:r>
      <w:proofErr w:type="gramEnd"/>
      <w:r w:rsidR="00764897" w:rsidRPr="0018147D">
        <w:rPr>
          <w:rFonts w:ascii="&amp;quot" w:hAnsi="&amp;quot"/>
          <w:color w:val="000000" w:themeColor="text1"/>
          <w:sz w:val="21"/>
          <w:szCs w:val="21"/>
        </w:rPr>
        <w:t>/02/20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</w:t>
      </w:r>
    </w:p>
    <w:p w14:paraId="3239A929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                                                                                     </w:t>
      </w:r>
    </w:p>
    <w:p w14:paraId="691B6980" w14:textId="4D2F52C1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Konu:     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Eğitim Öğretim Yılı</w:t>
      </w:r>
    </w:p>
    <w:p w14:paraId="5BAB4B0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  2. Dönem Başı Öğretmenler Kurulu Toplantısı.</w:t>
      </w:r>
    </w:p>
    <w:p w14:paraId="55698110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 </w:t>
      </w:r>
    </w:p>
    <w:p w14:paraId="4B892DE2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NENE HATUN MESLEKI VE TEKNIK ANADOLU LISESI ÖĞRETMENLERINE</w:t>
      </w:r>
    </w:p>
    <w:p w14:paraId="68B2269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 </w:t>
      </w:r>
    </w:p>
    <w:p w14:paraId="157F79D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672517F" w14:textId="4808769E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           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Eğitim Öğretim Yılı 2. Dönem Başı öğretmenler kurulu toplantısı </w:t>
      </w:r>
      <w:proofErr w:type="gramStart"/>
      <w:r w:rsidR="003A781A"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……..</w:t>
      </w:r>
      <w:r w:rsidR="00764897"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.</w:t>
      </w:r>
      <w:proofErr w:type="gramEnd"/>
      <w:r w:rsidR="00764897"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02.202</w:t>
      </w:r>
      <w:r w:rsidR="003A781A"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>2</w:t>
      </w:r>
      <w:r w:rsidRPr="0018147D">
        <w:rPr>
          <w:rStyle w:val="Gl"/>
          <w:rFonts w:ascii="&amp;quot" w:hAnsi="&amp;quot"/>
          <w:color w:val="000000" w:themeColor="text1"/>
          <w:sz w:val="21"/>
          <w:szCs w:val="21"/>
        </w:rPr>
        <w:t xml:space="preserve"> Salı günü saat 13:30 da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aşağıdaki gündem maddelerini görüşmek üzere öğretmenler odasında yapılacaktır. Belirtilen tarih, saat ve yerde hazır bulunmanız hususunda;</w:t>
      </w:r>
    </w:p>
    <w:p w14:paraId="7AAD62E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    Rica ederim.</w:t>
      </w:r>
    </w:p>
    <w:p w14:paraId="68B83C1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EE62813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E9C6C6B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1F8271A" w14:textId="11ADBAF6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                                                                                                                  </w:t>
      </w:r>
      <w:proofErr w:type="gramStart"/>
      <w:r w:rsidR="003A781A" w:rsidRPr="0018147D">
        <w:rPr>
          <w:rFonts w:ascii="&amp;quot" w:hAnsi="&amp;quot"/>
          <w:color w:val="000000" w:themeColor="text1"/>
          <w:sz w:val="21"/>
          <w:szCs w:val="21"/>
        </w:rPr>
        <w:t>…………………….</w:t>
      </w:r>
      <w:proofErr w:type="gramEnd"/>
    </w:p>
    <w:p w14:paraId="1800EF4F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                                                                                                                 Okul Müdürü</w:t>
      </w:r>
    </w:p>
    <w:p w14:paraId="76E95B86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 </w:t>
      </w:r>
    </w:p>
    <w:p w14:paraId="71691BDD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685ED49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190F5119" w14:textId="77777777" w:rsidR="00A72257" w:rsidRPr="0018147D" w:rsidRDefault="00A72257" w:rsidP="00A72257">
      <w:pPr>
        <w:pStyle w:val="NormalWeb"/>
        <w:spacing w:before="0" w:beforeAutospacing="0" w:after="150" w:afterAutospacing="0"/>
        <w:jc w:val="center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TOPLANTININ GÜNDEM MADDELERİ</w:t>
      </w:r>
    </w:p>
    <w:p w14:paraId="7BA6D930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AE6ED9D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1. Gündem maddelerinin okunması varsa yeni maddelerin eklenmesi.</w:t>
      </w:r>
    </w:p>
    <w:p w14:paraId="18367E8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DA09006" w14:textId="38258DCB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2.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öğretim yılı sene başı öğretmenler kurulunda alınan kararların gözden geçirilmesi ve uygulama durumunun değerlendirilmesi.</w:t>
      </w:r>
    </w:p>
    <w:p w14:paraId="13C242F9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3. Eğitim-öğretim etkinliklerinin düzenli yürütülmesi.</w:t>
      </w:r>
    </w:p>
    <w:p w14:paraId="1E9009A0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16CDF753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a)  Bayrak törenlerinin özenle yapılması (Milli Eğitim Bakanlığı Bayrak Törenleri Yönergesi madde: 5,6)</w:t>
      </w:r>
    </w:p>
    <w:p w14:paraId="7695E77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6FDDC8E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lastRenderedPageBreak/>
        <w:t>b) Derslere zamanında giriş çıkışların yapılması.</w:t>
      </w:r>
    </w:p>
    <w:p w14:paraId="2A71056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CE854BF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Ders defterlerinin usulüne uygun olarak yazılması, yoklama fişlerinin gereği gibi işlenmesi.</w:t>
      </w:r>
    </w:p>
    <w:p w14:paraId="0807FC8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5708CE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c) Derse geç giren öğrencilerle ilgili yapılacak işlemler. (Orta Öğretim Kurumları Sınıf Geçme ve Sınav Yönetmeliği madde: 39- 40). Devam – devamsızlık, geç gelme durumları, öğrenci devamsızlığının azaltılması için alınması gereken önlemler.</w:t>
      </w:r>
    </w:p>
    <w:p w14:paraId="39DA786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D49ABE9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d) Kütüphanenin etkin olarak kullanılması.</w:t>
      </w:r>
    </w:p>
    <w:p w14:paraId="5E54CEB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68BA18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e) Spor malzemelerinin kullanımı, bakımı, spor alanlarının temizliği ve düzeni.</w:t>
      </w:r>
    </w:p>
    <w:p w14:paraId="65C1218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D2FC4DB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f) Ders dışı egzersiz faaliyetleri (DDE) hakkında bilgi verme ve kuralları açıklama. Okulda 1. dönem gözlenen kusurlar.</w:t>
      </w:r>
    </w:p>
    <w:p w14:paraId="6C9FE1B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CA339B8" w14:textId="669CFE73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4.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öğretim yılı 1. dönem başarısı, devam – devamsızlık ve disiplin durumlarıyla ilgili değerlendirmelerin yapılması.</w:t>
      </w:r>
    </w:p>
    <w:p w14:paraId="2CEA14A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2B26DEC0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a)      1. dönem sınıf ders başarısı analizlerinin değerlendirilmesi, 1. dönem sonu genel başarı oranları ve görüşlerin alınması.</w:t>
      </w:r>
    </w:p>
    <w:p w14:paraId="0D3C394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A6F18B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Zümre öğretmenleri arasındaki eşgüdümsüzlükler, tutarsızlıklar. Bilimsel, eğitsel, etik değerler göz önüne alınmadan yüksek not verme, yapay başarı oluşturma, öğrencileri kolaycılığa alıştırma, yüksek notlar vererek yasak savma vb. gibi davranışların önlenmesi. </w:t>
      </w: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İlgili öğretmenlerin bilgilendirilmesi. </w:t>
      </w:r>
      <w:proofErr w:type="gramEnd"/>
      <w:r w:rsidRPr="0018147D">
        <w:rPr>
          <w:rFonts w:ascii="&amp;quot" w:hAnsi="&amp;quot"/>
          <w:color w:val="000000" w:themeColor="text1"/>
          <w:sz w:val="21"/>
          <w:szCs w:val="21"/>
        </w:rPr>
        <w:t>Aynı derse giren öğretmenler arasındaki not verme uçurumlarının olumsuz yansımalarının açıklanması. Çok yüksek başarı oranı yakalayan ya da başarıyı hiç yakalayamayan öğretmenlerin görüşlerini kurula sunması.</w:t>
      </w:r>
    </w:p>
    <w:p w14:paraId="7314D55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14A2E4D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b) 2. dönem başarıyı artırmak için alınması gereken önlemler.</w:t>
      </w:r>
    </w:p>
    <w:p w14:paraId="15DEE77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23626925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c) Okulun genel disiplin durumunun değerlendirilmesi, okul ödül ve disiplin kurulu başkanının kurula bilgi vermesi.</w:t>
      </w:r>
    </w:p>
    <w:p w14:paraId="1168762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6F89F08D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- Öğrenci davranışlarının gözlemlenmesi, öğrenci davranışlarının olumlu yönde geliştirilmesi için alınacak önlemlerin kararlaştırılması.</w:t>
      </w:r>
    </w:p>
    <w:p w14:paraId="19DE37C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D0E10A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- Onur belgesi alan öğrenci sayıları.</w:t>
      </w:r>
      <w:proofErr w:type="gramEnd"/>
    </w:p>
    <w:p w14:paraId="1FA298B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BC94C45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- Takdir ve teşekkür belgesi alan öğrenci sayıları.</w:t>
      </w:r>
      <w:proofErr w:type="gramEnd"/>
    </w:p>
    <w:p w14:paraId="347FB7D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22BCF64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lastRenderedPageBreak/>
        <w:t xml:space="preserve">d) Yazılı sınav soru </w:t>
      </w: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kağıtlarının</w:t>
      </w:r>
      <w:proofErr w:type="gramEnd"/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korunması, tertibi, idareye sınav sorularının ve cevap anahtarlarının sunulması.</w:t>
      </w:r>
    </w:p>
    <w:p w14:paraId="46417BC1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935732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e) Ortak sınavlar ve sınav tarihleri hakkında kurula bilgi arz etme.</w:t>
      </w:r>
    </w:p>
    <w:p w14:paraId="728F896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797971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f) Okulda şiddeti önleme kapsamında yapılan çalışmalar hakkında kurula bilgi arz etme.</w:t>
      </w:r>
    </w:p>
    <w:p w14:paraId="5D8B9F93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075A4E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g) Sportif, sanatsal, kültürel faaliyetlerin değerlendirilmesi ve kurula bilgi arz etme.</w:t>
      </w:r>
    </w:p>
    <w:p w14:paraId="4C448F0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D300091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5. Öğretmen – öğrenci ilişkileri hakkında özellikle yeni göreve başlayan öğretmenlere öneriler sunma.</w:t>
      </w:r>
    </w:p>
    <w:p w14:paraId="3592B2A3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7DBE9B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6. TKY, okul gelişim ve yönetim ekibi çalışmalarıyla, stratejik planlamaya ilişkin iş ve işlemler.</w:t>
      </w:r>
    </w:p>
    <w:p w14:paraId="2AA1C46F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1AF99D95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7. Önemli gün ve haftaların kutlanması 2. dönem yapılacak sosyal ve kültürel faaliyetlerin belirlenmesi ve yapılacak çalışmalar.</w:t>
      </w:r>
    </w:p>
    <w:p w14:paraId="751F2D00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80E4AF7" w14:textId="77777777" w:rsidR="00A72257" w:rsidRPr="0018147D" w:rsidRDefault="0076489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- 12 Mart 2020</w:t>
      </w:r>
      <w:r w:rsidR="00A72257" w:rsidRPr="0018147D">
        <w:rPr>
          <w:rFonts w:ascii="&amp;quot" w:hAnsi="&amp;quot"/>
          <w:color w:val="000000" w:themeColor="text1"/>
          <w:sz w:val="21"/>
          <w:szCs w:val="21"/>
        </w:rPr>
        <w:t>, İstiklal Marşı’nın kabulü ile ilgili anma töreninin yapılması.</w:t>
      </w:r>
    </w:p>
    <w:p w14:paraId="675ECA35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A804359" w14:textId="77777777" w:rsidR="00A72257" w:rsidRPr="0018147D" w:rsidRDefault="0076489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- 18 Mart 2020</w:t>
      </w:r>
      <w:r w:rsidR="00A72257" w:rsidRPr="0018147D">
        <w:rPr>
          <w:rFonts w:ascii="&amp;quot" w:hAnsi="&amp;quot"/>
          <w:color w:val="000000" w:themeColor="text1"/>
          <w:sz w:val="21"/>
          <w:szCs w:val="21"/>
        </w:rPr>
        <w:t>, Çanakkale Zaferi ve Şehitler Günü ile ilgili anma töreninin yapılması</w:t>
      </w:r>
    </w:p>
    <w:p w14:paraId="65A47CFB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25B863E" w14:textId="77777777" w:rsidR="00A72257" w:rsidRPr="0018147D" w:rsidRDefault="0076489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- 23 Nisan 2020</w:t>
      </w:r>
      <w:r w:rsidR="00A72257" w:rsidRPr="0018147D">
        <w:rPr>
          <w:rFonts w:ascii="&amp;quot" w:hAnsi="&amp;quot"/>
          <w:color w:val="000000" w:themeColor="text1"/>
          <w:sz w:val="21"/>
          <w:szCs w:val="21"/>
        </w:rPr>
        <w:t>, Ulusal Egemenlik ve Çocuk Bayramı</w:t>
      </w:r>
    </w:p>
    <w:p w14:paraId="3C39E94B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14B7A3F6" w14:textId="77777777" w:rsidR="00A72257" w:rsidRPr="0018147D" w:rsidRDefault="0076489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- 19 Mayıs 2020</w:t>
      </w:r>
      <w:r w:rsidR="00A72257" w:rsidRPr="0018147D">
        <w:rPr>
          <w:rFonts w:ascii="&amp;quot" w:hAnsi="&amp;quot"/>
          <w:color w:val="000000" w:themeColor="text1"/>
          <w:sz w:val="21"/>
          <w:szCs w:val="21"/>
        </w:rPr>
        <w:t>, Atatürk’ü Anma Gençlik ve Spor Bayramı</w:t>
      </w:r>
    </w:p>
    <w:p w14:paraId="6419D34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DCC475A" w14:textId="68162144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8.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öğretim yılı 1. dönem rehberlik ve psikolojik danışma servisinin faaliyet raporunun okunması. 2. dönem planlanan rehberlik ve psikolojik danışmanlık etkinlikleri hakkında kurula bilgi arz etme</w:t>
      </w:r>
    </w:p>
    <w:p w14:paraId="30DA36B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E72D1D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9. Sınıf rehber (danışman) öğretmenlerinin 1. dönem rehberlik faaliyetlerinin görüşülmesi. En kıdemli iki öğretmenin rehberlik etkinlikleri kapsamında yaptığı çalışmaları kurula açıklaması, anlatması, </w:t>
      </w: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vizyon</w:t>
      </w:r>
      <w:proofErr w:type="gramEnd"/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çizmesi. Öğrencilere koçluk/liderlik/rol modeli olma yönünde önerilerin dile getirilmesi.</w:t>
      </w:r>
    </w:p>
    <w:p w14:paraId="55E9157F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69EA94A8" w14:textId="0EC179C3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10. Sosyal Kulüpler tarafından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öğretim yılı 1. dönem yapılan, 2. dönem yapılması planlanan etkinlik ve toplum hizmeti çalışmalarıyla sosyal etkinlikler kapsamında yapılacak geziler, çalışmalar, projeler hakkında kurula bilgi verme.</w:t>
      </w:r>
    </w:p>
    <w:p w14:paraId="6755E3F8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6517935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11. Okulun tanıtımı, mesleki rehberlik ve danışma hizmetlerinin görüşülmesi.</w:t>
      </w:r>
    </w:p>
    <w:p w14:paraId="547D0A5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C025DE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lastRenderedPageBreak/>
        <w:t>MADDE 12. E- okul uygulamaları, bilgi güncelleme, notları zamanında sisteme işleme vb.</w:t>
      </w:r>
    </w:p>
    <w:p w14:paraId="61D87C5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928171C" w14:textId="68BAAE03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13. </w:t>
      </w:r>
      <w:r w:rsidR="003A781A" w:rsidRPr="0018147D">
        <w:rPr>
          <w:rFonts w:ascii="&amp;quot" w:hAnsi="&amp;quot"/>
          <w:color w:val="000000" w:themeColor="text1"/>
          <w:sz w:val="21"/>
          <w:szCs w:val="21"/>
        </w:rPr>
        <w:t>2021-2022</w:t>
      </w: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 öğretim yılı 1. dönem veli toplantısı ile ilgili değerlendirmeler ile 2. dönem veli toplantısı tarihinin belirlenmesi. Aylık veli toplantılarının amacı, içeriği, hedefi hakkında öneriler.</w:t>
      </w:r>
    </w:p>
    <w:p w14:paraId="220B7BC5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2D97EBF1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14. Değişen kurul, komisyon, rehberlik sınıfı, sosyal kulüp görevleri hakkında bilgi verme.</w:t>
      </w:r>
    </w:p>
    <w:p w14:paraId="384338F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5EC5ED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15.  Kılık-kıyafetle ilgili konuların görüşülmesi.</w:t>
      </w:r>
    </w:p>
    <w:p w14:paraId="57FEA65C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F40EBDD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a)      Personelin kılık-kıyafet durumu. Kamu kurumlarında çalışanların kılık-kıyafetine dair yönetmelik ve STK’ların (sendikaların) kıyafet konusundaki yaklaşımları hakkında bilgi verme…</w:t>
      </w:r>
    </w:p>
    <w:p w14:paraId="58A5725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E1FA95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b)      Derslere iş önlüğü ile girmenin faydası, tanıtıcı kart takmanın sağladığı faydalar.</w:t>
      </w:r>
    </w:p>
    <w:p w14:paraId="7FB0BB4E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3A0EA8D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b) Öğrenci kılık kıyafet durumu (MEB’e bağlı öğrencilerin kılık-kıyafetlerine dair yönetmelik ve okulumuzdaki uygulama)</w:t>
      </w:r>
    </w:p>
    <w:p w14:paraId="5F6FB2D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5B2CDC89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16. 2. Dönem başı zümre öğretmenler kurulu toplantıları ve tutanakların teslim edilmesi.</w:t>
      </w:r>
    </w:p>
    <w:p w14:paraId="63156C54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47E9B652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17. Öğretmenlerin rapor ve izin işlemleri.</w:t>
      </w:r>
    </w:p>
    <w:p w14:paraId="6C043F8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7A0612C7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18. Okula gelen resmi yazıların iletilme (e-posta, SMS vb.) şekli, okunması, imzalanması hakkında bilgi verme.</w:t>
      </w:r>
    </w:p>
    <w:p w14:paraId="560B5C7F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CE845E3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 xml:space="preserve">MADDE 19. İşletmelerde beceri eğitimiyle ilgili işlemlerin yürütülmesi. </w:t>
      </w:r>
      <w:proofErr w:type="gramStart"/>
      <w:r w:rsidRPr="0018147D">
        <w:rPr>
          <w:rFonts w:ascii="&amp;quot" w:hAnsi="&amp;quot"/>
          <w:color w:val="000000" w:themeColor="text1"/>
          <w:sz w:val="21"/>
          <w:szCs w:val="21"/>
        </w:rPr>
        <w:t>Koordinatörlük görevlerinin amacının, içeriğinin açıklanması.</w:t>
      </w:r>
      <w:proofErr w:type="gramEnd"/>
    </w:p>
    <w:p w14:paraId="45CDCF76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 </w:t>
      </w:r>
    </w:p>
    <w:p w14:paraId="039CABFA" w14:textId="77777777" w:rsidR="00A72257" w:rsidRPr="0018147D" w:rsidRDefault="00A72257" w:rsidP="00A72257">
      <w:pPr>
        <w:pStyle w:val="NormalWeb"/>
        <w:spacing w:before="0" w:beforeAutospacing="0" w:after="150" w:afterAutospacing="0"/>
        <w:rPr>
          <w:rFonts w:ascii="&amp;quot" w:hAnsi="&amp;quot"/>
          <w:color w:val="000000" w:themeColor="text1"/>
          <w:sz w:val="21"/>
          <w:szCs w:val="21"/>
        </w:rPr>
      </w:pPr>
      <w:r w:rsidRPr="0018147D">
        <w:rPr>
          <w:rFonts w:ascii="&amp;quot" w:hAnsi="&amp;quot"/>
          <w:color w:val="000000" w:themeColor="text1"/>
          <w:sz w:val="21"/>
          <w:szCs w:val="21"/>
        </w:rPr>
        <w:t>MADDE 20. Dilek ve temenniler. Kapanış.</w:t>
      </w:r>
    </w:p>
    <w:p w14:paraId="2C7E3B96" w14:textId="1B5DB0DB" w:rsidR="00FD4420" w:rsidRPr="0018147D" w:rsidRDefault="00FD4420">
      <w:pPr>
        <w:rPr>
          <w:color w:val="000000" w:themeColor="text1"/>
        </w:rPr>
      </w:pPr>
    </w:p>
    <w:sectPr w:rsidR="00FD4420" w:rsidRPr="0018147D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57"/>
    <w:rsid w:val="00081F4F"/>
    <w:rsid w:val="0018147D"/>
    <w:rsid w:val="003A781A"/>
    <w:rsid w:val="003E2E36"/>
    <w:rsid w:val="00562A55"/>
    <w:rsid w:val="00764897"/>
    <w:rsid w:val="00943A26"/>
    <w:rsid w:val="00A72257"/>
    <w:rsid w:val="00FC189B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8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257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A72257"/>
    <w:rPr>
      <w:b/>
      <w:bCs/>
    </w:rPr>
  </w:style>
  <w:style w:type="character" w:styleId="Kpr">
    <w:name w:val="Hyperlink"/>
    <w:basedOn w:val="VarsaylanParagrafYazTipi"/>
    <w:uiPriority w:val="99"/>
    <w:unhideWhenUsed/>
    <w:rsid w:val="007648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257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A72257"/>
    <w:rPr>
      <w:b/>
      <w:bCs/>
    </w:rPr>
  </w:style>
  <w:style w:type="character" w:styleId="Kpr">
    <w:name w:val="Hyperlink"/>
    <w:basedOn w:val="VarsaylanParagrafYazTipi"/>
    <w:uiPriority w:val="99"/>
    <w:unhideWhenUsed/>
    <w:rsid w:val="007648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2022-02-08T07:46:00Z</dcterms:created>
  <dcterms:modified xsi:type="dcterms:W3CDTF">2022-02-08T07:46:00Z</dcterms:modified>
  <cp:category>https://www.sorubak.com</cp:category>
</cp:coreProperties>
</file>