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4370E2" w14:textId="77777777" w:rsidR="008209CA" w:rsidRDefault="00BA42C1">
      <w:pPr>
        <w:ind w:left="4505"/>
        <w:rPr>
          <w:sz w:val="20"/>
          <w:szCs w:val="20"/>
        </w:rPr>
      </w:pPr>
      <w:bookmarkStart w:id="0" w:name="page1"/>
      <w:bookmarkEnd w:id="0"/>
      <w:r>
        <w:rPr>
          <w:rFonts w:ascii="Arial" w:eastAsia="Arial" w:hAnsi="Arial" w:cs="Arial"/>
          <w:b/>
          <w:bCs/>
          <w:noProof/>
          <w:sz w:val="28"/>
          <w:szCs w:val="28"/>
        </w:rPr>
        <w:drawing>
          <wp:anchor distT="0" distB="0" distL="114300" distR="114300" simplePos="0" relativeHeight="251655680" behindDoc="1" locked="0" layoutInCell="0" allowOverlap="1" wp14:anchorId="74A2951B" wp14:editId="1C3F2765">
            <wp:simplePos x="0" y="0"/>
            <wp:positionH relativeFrom="page">
              <wp:posOffset>399415</wp:posOffset>
            </wp:positionH>
            <wp:positionV relativeFrom="page">
              <wp:posOffset>391795</wp:posOffset>
            </wp:positionV>
            <wp:extent cx="9937750" cy="55816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9937750" cy="558165"/>
                    </a:xfrm>
                    <a:prstGeom prst="rect">
                      <a:avLst/>
                    </a:prstGeom>
                    <a:noFill/>
                  </pic:spPr>
                </pic:pic>
              </a:graphicData>
            </a:graphic>
          </wp:anchor>
        </w:drawing>
      </w:r>
      <w:r>
        <w:rPr>
          <w:rFonts w:ascii="Arial" w:eastAsia="Arial" w:hAnsi="Arial" w:cs="Arial"/>
          <w:b/>
          <w:bCs/>
          <w:sz w:val="28"/>
          <w:szCs w:val="28"/>
        </w:rPr>
        <w:t xml:space="preserve">MADDENĠN ISI ETKĠSĠYLE </w:t>
      </w:r>
      <w:proofErr w:type="spellStart"/>
      <w:r>
        <w:rPr>
          <w:rFonts w:ascii="Arial" w:eastAsia="Arial" w:hAnsi="Arial" w:cs="Arial"/>
          <w:b/>
          <w:bCs/>
          <w:sz w:val="28"/>
          <w:szCs w:val="28"/>
        </w:rPr>
        <w:t>DEĞĠġĠMĠ</w:t>
      </w:r>
      <w:proofErr w:type="spellEnd"/>
    </w:p>
    <w:p w14:paraId="3F4E5F79" w14:textId="77777777" w:rsidR="008209CA" w:rsidRDefault="00BA42C1">
      <w:pPr>
        <w:spacing w:line="20" w:lineRule="exact"/>
        <w:rPr>
          <w:sz w:val="24"/>
          <w:szCs w:val="24"/>
        </w:rPr>
      </w:pPr>
      <w:r>
        <w:rPr>
          <w:noProof/>
          <w:sz w:val="24"/>
          <w:szCs w:val="24"/>
        </w:rPr>
        <w:drawing>
          <wp:anchor distT="0" distB="0" distL="114300" distR="114300" simplePos="0" relativeHeight="251656704" behindDoc="1" locked="0" layoutInCell="0" allowOverlap="1" wp14:anchorId="3DD70776" wp14:editId="7D46156D">
            <wp:simplePos x="0" y="0"/>
            <wp:positionH relativeFrom="column">
              <wp:posOffset>-97155</wp:posOffset>
            </wp:positionH>
            <wp:positionV relativeFrom="paragraph">
              <wp:posOffset>518160</wp:posOffset>
            </wp:positionV>
            <wp:extent cx="9902825" cy="621157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9902825" cy="6211570"/>
                    </a:xfrm>
                    <a:prstGeom prst="rect">
                      <a:avLst/>
                    </a:prstGeom>
                    <a:noFill/>
                  </pic:spPr>
                </pic:pic>
              </a:graphicData>
            </a:graphic>
          </wp:anchor>
        </w:drawing>
      </w:r>
    </w:p>
    <w:p w14:paraId="3CB188D6" w14:textId="77777777" w:rsidR="008209CA" w:rsidRDefault="008209CA">
      <w:pPr>
        <w:spacing w:line="200" w:lineRule="exact"/>
        <w:rPr>
          <w:sz w:val="24"/>
          <w:szCs w:val="24"/>
        </w:rPr>
      </w:pPr>
    </w:p>
    <w:p w14:paraId="01DB5875" w14:textId="77777777" w:rsidR="008209CA" w:rsidRDefault="008209CA">
      <w:pPr>
        <w:spacing w:line="200" w:lineRule="exact"/>
        <w:rPr>
          <w:sz w:val="24"/>
          <w:szCs w:val="24"/>
        </w:rPr>
      </w:pPr>
    </w:p>
    <w:p w14:paraId="56DD2465" w14:textId="77777777" w:rsidR="008209CA" w:rsidRDefault="008209CA">
      <w:pPr>
        <w:spacing w:line="200" w:lineRule="exact"/>
        <w:rPr>
          <w:sz w:val="24"/>
          <w:szCs w:val="24"/>
        </w:rPr>
      </w:pPr>
    </w:p>
    <w:p w14:paraId="7CCA10C1" w14:textId="77777777" w:rsidR="008209CA" w:rsidRDefault="008209CA">
      <w:pPr>
        <w:spacing w:line="314" w:lineRule="exact"/>
        <w:rPr>
          <w:sz w:val="24"/>
          <w:szCs w:val="24"/>
        </w:rPr>
      </w:pPr>
    </w:p>
    <w:p w14:paraId="6EF1B9B1" w14:textId="77777777" w:rsidR="008209CA" w:rsidRDefault="00BA42C1">
      <w:pPr>
        <w:spacing w:line="349" w:lineRule="auto"/>
        <w:ind w:left="5" w:right="160"/>
        <w:rPr>
          <w:sz w:val="20"/>
          <w:szCs w:val="20"/>
        </w:rPr>
      </w:pPr>
      <w:r>
        <w:rPr>
          <w:rFonts w:ascii="Arial" w:eastAsia="Arial" w:hAnsi="Arial" w:cs="Arial"/>
          <w:sz w:val="23"/>
          <w:szCs w:val="23"/>
        </w:rPr>
        <w:t xml:space="preserve">Maddenin ısı alarak sıcaklığının yükselmesine “ısınma” denir. Maddenin ısı vererek sıcaklığının </w:t>
      </w:r>
      <w:proofErr w:type="spellStart"/>
      <w:r>
        <w:rPr>
          <w:rFonts w:ascii="Arial" w:eastAsia="Arial" w:hAnsi="Arial" w:cs="Arial"/>
          <w:sz w:val="23"/>
          <w:szCs w:val="23"/>
        </w:rPr>
        <w:t>düĢmesine</w:t>
      </w:r>
      <w:proofErr w:type="spellEnd"/>
      <w:r>
        <w:rPr>
          <w:rFonts w:ascii="Arial" w:eastAsia="Arial" w:hAnsi="Arial" w:cs="Arial"/>
          <w:sz w:val="23"/>
          <w:szCs w:val="23"/>
        </w:rPr>
        <w:t xml:space="preserve"> “soğuma” denir. Maddeler arasında sürekli ısı </w:t>
      </w:r>
      <w:proofErr w:type="spellStart"/>
      <w:r>
        <w:rPr>
          <w:rFonts w:ascii="Arial" w:eastAsia="Arial" w:hAnsi="Arial" w:cs="Arial"/>
          <w:sz w:val="23"/>
          <w:szCs w:val="23"/>
        </w:rPr>
        <w:t>alıĢveriĢi</w:t>
      </w:r>
      <w:proofErr w:type="spellEnd"/>
      <w:r>
        <w:rPr>
          <w:rFonts w:ascii="Arial" w:eastAsia="Arial" w:hAnsi="Arial" w:cs="Arial"/>
          <w:sz w:val="23"/>
          <w:szCs w:val="23"/>
        </w:rPr>
        <w:t xml:space="preserve"> olur. Sıcaklığı yüksek olan maddeden sıcaklığı </w:t>
      </w:r>
      <w:proofErr w:type="spellStart"/>
      <w:r>
        <w:rPr>
          <w:rFonts w:ascii="Arial" w:eastAsia="Arial" w:hAnsi="Arial" w:cs="Arial"/>
          <w:sz w:val="23"/>
          <w:szCs w:val="23"/>
        </w:rPr>
        <w:t>düĢük</w:t>
      </w:r>
      <w:proofErr w:type="spellEnd"/>
      <w:r>
        <w:rPr>
          <w:rFonts w:ascii="Arial" w:eastAsia="Arial" w:hAnsi="Arial" w:cs="Arial"/>
          <w:sz w:val="23"/>
          <w:szCs w:val="23"/>
        </w:rPr>
        <w:t xml:space="preserve"> maddeye doğru ısı </w:t>
      </w:r>
      <w:proofErr w:type="spellStart"/>
      <w:r>
        <w:rPr>
          <w:rFonts w:ascii="Arial" w:eastAsia="Arial" w:hAnsi="Arial" w:cs="Arial"/>
          <w:sz w:val="23"/>
          <w:szCs w:val="23"/>
        </w:rPr>
        <w:t>akıĢı</w:t>
      </w:r>
      <w:proofErr w:type="spellEnd"/>
      <w:r>
        <w:rPr>
          <w:rFonts w:ascii="Arial" w:eastAsia="Arial" w:hAnsi="Arial" w:cs="Arial"/>
          <w:sz w:val="23"/>
          <w:szCs w:val="23"/>
        </w:rPr>
        <w:t xml:space="preserve"> </w:t>
      </w:r>
      <w:proofErr w:type="spellStart"/>
      <w:r>
        <w:rPr>
          <w:rFonts w:ascii="Arial" w:eastAsia="Arial" w:hAnsi="Arial" w:cs="Arial"/>
          <w:sz w:val="23"/>
          <w:szCs w:val="23"/>
        </w:rPr>
        <w:t>gerçekleĢir</w:t>
      </w:r>
      <w:proofErr w:type="spellEnd"/>
      <w:r>
        <w:rPr>
          <w:rFonts w:ascii="Arial" w:eastAsia="Arial" w:hAnsi="Arial" w:cs="Arial"/>
          <w:sz w:val="23"/>
          <w:szCs w:val="23"/>
        </w:rPr>
        <w:t xml:space="preserve">. Bu </w:t>
      </w:r>
      <w:proofErr w:type="spellStart"/>
      <w:r>
        <w:rPr>
          <w:rFonts w:ascii="Arial" w:eastAsia="Arial" w:hAnsi="Arial" w:cs="Arial"/>
          <w:sz w:val="23"/>
          <w:szCs w:val="23"/>
        </w:rPr>
        <w:t>akıĢ</w:t>
      </w:r>
      <w:proofErr w:type="spellEnd"/>
      <w:r>
        <w:rPr>
          <w:rFonts w:ascii="Arial" w:eastAsia="Arial" w:hAnsi="Arial" w:cs="Arial"/>
          <w:sz w:val="23"/>
          <w:szCs w:val="23"/>
        </w:rPr>
        <w:t xml:space="preserve"> iki maddenin de ısısı </w:t>
      </w:r>
      <w:proofErr w:type="spellStart"/>
      <w:r>
        <w:rPr>
          <w:rFonts w:ascii="Arial" w:eastAsia="Arial" w:hAnsi="Arial" w:cs="Arial"/>
          <w:sz w:val="23"/>
          <w:szCs w:val="23"/>
        </w:rPr>
        <w:t>eĢitleninceye</w:t>
      </w:r>
      <w:proofErr w:type="spellEnd"/>
      <w:r>
        <w:rPr>
          <w:rFonts w:ascii="Arial" w:eastAsia="Arial" w:hAnsi="Arial" w:cs="Arial"/>
          <w:sz w:val="23"/>
          <w:szCs w:val="23"/>
        </w:rPr>
        <w:t xml:space="preserve"> kadar sürer. </w:t>
      </w:r>
      <w:proofErr w:type="gramStart"/>
      <w:r>
        <w:rPr>
          <w:rFonts w:ascii="Arial" w:eastAsia="Arial" w:hAnsi="Arial" w:cs="Arial"/>
          <w:sz w:val="23"/>
          <w:szCs w:val="23"/>
        </w:rPr>
        <w:t>Isı alan</w:t>
      </w:r>
      <w:proofErr w:type="gramEnd"/>
      <w:r>
        <w:rPr>
          <w:rFonts w:ascii="Arial" w:eastAsia="Arial" w:hAnsi="Arial" w:cs="Arial"/>
          <w:sz w:val="23"/>
          <w:szCs w:val="23"/>
        </w:rPr>
        <w:t xml:space="preserve"> maddenin sıcaklığı artar, ısı veren maddenin sıcaklığı azalır. Isı </w:t>
      </w:r>
      <w:proofErr w:type="spellStart"/>
      <w:r>
        <w:rPr>
          <w:rFonts w:ascii="Arial" w:eastAsia="Arial" w:hAnsi="Arial" w:cs="Arial"/>
          <w:sz w:val="23"/>
          <w:szCs w:val="23"/>
        </w:rPr>
        <w:t>alıĢveriĢi</w:t>
      </w:r>
      <w:proofErr w:type="spellEnd"/>
      <w:r>
        <w:rPr>
          <w:rFonts w:ascii="Arial" w:eastAsia="Arial" w:hAnsi="Arial" w:cs="Arial"/>
          <w:sz w:val="23"/>
          <w:szCs w:val="23"/>
        </w:rPr>
        <w:t xml:space="preserve"> maddelerin kütlesini etkilemez.</w:t>
      </w:r>
    </w:p>
    <w:p w14:paraId="4A6DA5A0" w14:textId="77777777" w:rsidR="008209CA" w:rsidRDefault="008209CA">
      <w:pPr>
        <w:spacing w:line="171" w:lineRule="exact"/>
        <w:rPr>
          <w:sz w:val="24"/>
          <w:szCs w:val="24"/>
        </w:rPr>
      </w:pPr>
    </w:p>
    <w:p w14:paraId="6B77BB5F" w14:textId="77777777" w:rsidR="008209CA" w:rsidRDefault="00BA42C1">
      <w:pPr>
        <w:ind w:left="5"/>
        <w:rPr>
          <w:sz w:val="20"/>
          <w:szCs w:val="20"/>
        </w:rPr>
      </w:pPr>
      <w:r>
        <w:rPr>
          <w:rFonts w:ascii="Arial" w:eastAsia="Arial" w:hAnsi="Arial" w:cs="Arial"/>
          <w:b/>
          <w:bCs/>
          <w:sz w:val="24"/>
          <w:szCs w:val="24"/>
        </w:rPr>
        <w:t xml:space="preserve">Isınma ait günlük </w:t>
      </w:r>
      <w:proofErr w:type="spellStart"/>
      <w:r>
        <w:rPr>
          <w:rFonts w:ascii="Arial" w:eastAsia="Arial" w:hAnsi="Arial" w:cs="Arial"/>
          <w:b/>
          <w:bCs/>
          <w:sz w:val="24"/>
          <w:szCs w:val="24"/>
        </w:rPr>
        <w:t>yaĢamdan</w:t>
      </w:r>
      <w:proofErr w:type="spellEnd"/>
      <w:r>
        <w:rPr>
          <w:rFonts w:ascii="Arial" w:eastAsia="Arial" w:hAnsi="Arial" w:cs="Arial"/>
          <w:b/>
          <w:bCs/>
          <w:sz w:val="24"/>
          <w:szCs w:val="24"/>
        </w:rPr>
        <w:t xml:space="preserve"> </w:t>
      </w:r>
      <w:proofErr w:type="spellStart"/>
      <w:r>
        <w:rPr>
          <w:rFonts w:ascii="Arial" w:eastAsia="Arial" w:hAnsi="Arial" w:cs="Arial"/>
          <w:b/>
          <w:bCs/>
          <w:sz w:val="24"/>
          <w:szCs w:val="24"/>
        </w:rPr>
        <w:t>çeĢitli</w:t>
      </w:r>
      <w:proofErr w:type="spellEnd"/>
      <w:r>
        <w:rPr>
          <w:rFonts w:ascii="Arial" w:eastAsia="Arial" w:hAnsi="Arial" w:cs="Arial"/>
          <w:b/>
          <w:bCs/>
          <w:sz w:val="24"/>
          <w:szCs w:val="24"/>
        </w:rPr>
        <w:t xml:space="preserve"> örnekler</w:t>
      </w:r>
    </w:p>
    <w:p w14:paraId="6B5C19F4" w14:textId="77777777" w:rsidR="008209CA" w:rsidRDefault="008209CA">
      <w:pPr>
        <w:spacing w:line="85" w:lineRule="exact"/>
        <w:rPr>
          <w:sz w:val="24"/>
          <w:szCs w:val="24"/>
        </w:rPr>
      </w:pPr>
    </w:p>
    <w:p w14:paraId="475C9BF4" w14:textId="77777777" w:rsidR="008209CA" w:rsidRDefault="00BA42C1">
      <w:pPr>
        <w:numPr>
          <w:ilvl w:val="0"/>
          <w:numId w:val="1"/>
        </w:numPr>
        <w:tabs>
          <w:tab w:val="left" w:pos="285"/>
        </w:tabs>
        <w:ind w:left="285" w:hanging="285"/>
        <w:rPr>
          <w:rFonts w:ascii="Arial" w:eastAsia="Arial" w:hAnsi="Arial" w:cs="Arial"/>
          <w:sz w:val="24"/>
          <w:szCs w:val="24"/>
        </w:rPr>
      </w:pPr>
      <w:r>
        <w:rPr>
          <w:rFonts w:ascii="Arial" w:eastAsia="Arial" w:hAnsi="Arial" w:cs="Arial"/>
          <w:sz w:val="24"/>
          <w:szCs w:val="24"/>
        </w:rPr>
        <w:t>Ocağın üstüne konan tenceredeki yemek ısınır.</w:t>
      </w:r>
    </w:p>
    <w:p w14:paraId="46D7B249" w14:textId="77777777" w:rsidR="008209CA" w:rsidRDefault="008209CA">
      <w:pPr>
        <w:spacing w:line="86" w:lineRule="exact"/>
        <w:rPr>
          <w:rFonts w:ascii="Arial" w:eastAsia="Arial" w:hAnsi="Arial" w:cs="Arial"/>
          <w:sz w:val="24"/>
          <w:szCs w:val="24"/>
        </w:rPr>
      </w:pPr>
    </w:p>
    <w:p w14:paraId="5BDF81C5" w14:textId="77777777" w:rsidR="008209CA" w:rsidRDefault="00BA42C1">
      <w:pPr>
        <w:numPr>
          <w:ilvl w:val="0"/>
          <w:numId w:val="1"/>
        </w:numPr>
        <w:tabs>
          <w:tab w:val="left" w:pos="185"/>
        </w:tabs>
        <w:ind w:left="185" w:hanging="185"/>
        <w:rPr>
          <w:rFonts w:ascii="Arial" w:eastAsia="Arial" w:hAnsi="Arial" w:cs="Arial"/>
          <w:sz w:val="24"/>
          <w:szCs w:val="24"/>
        </w:rPr>
      </w:pPr>
      <w:proofErr w:type="spellStart"/>
      <w:r>
        <w:rPr>
          <w:rFonts w:ascii="Arial" w:eastAsia="Arial" w:hAnsi="Arial" w:cs="Arial"/>
          <w:sz w:val="24"/>
          <w:szCs w:val="24"/>
        </w:rPr>
        <w:t>GüneĢ</w:t>
      </w:r>
      <w:proofErr w:type="spellEnd"/>
      <w:r>
        <w:rPr>
          <w:rFonts w:ascii="Arial" w:eastAsia="Arial" w:hAnsi="Arial" w:cs="Arial"/>
          <w:sz w:val="24"/>
          <w:szCs w:val="24"/>
        </w:rPr>
        <w:t xml:space="preserve"> </w:t>
      </w:r>
      <w:proofErr w:type="spellStart"/>
      <w:r>
        <w:rPr>
          <w:rFonts w:ascii="Arial" w:eastAsia="Arial" w:hAnsi="Arial" w:cs="Arial"/>
          <w:sz w:val="24"/>
          <w:szCs w:val="24"/>
        </w:rPr>
        <w:t>ıĢığı</w:t>
      </w:r>
      <w:proofErr w:type="spellEnd"/>
      <w:r>
        <w:rPr>
          <w:rFonts w:ascii="Arial" w:eastAsia="Arial" w:hAnsi="Arial" w:cs="Arial"/>
          <w:sz w:val="24"/>
          <w:szCs w:val="24"/>
        </w:rPr>
        <w:t xml:space="preserve"> altında uzun süre bekleyen arabanın gövdesi ısınır.</w:t>
      </w:r>
    </w:p>
    <w:p w14:paraId="288247F2" w14:textId="77777777" w:rsidR="008209CA" w:rsidRDefault="008209CA">
      <w:pPr>
        <w:spacing w:line="86" w:lineRule="exact"/>
        <w:rPr>
          <w:rFonts w:ascii="Arial" w:eastAsia="Arial" w:hAnsi="Arial" w:cs="Arial"/>
          <w:sz w:val="24"/>
          <w:szCs w:val="24"/>
        </w:rPr>
      </w:pPr>
    </w:p>
    <w:p w14:paraId="290EDF8A" w14:textId="77777777" w:rsidR="008209CA" w:rsidRDefault="00BA42C1">
      <w:pPr>
        <w:numPr>
          <w:ilvl w:val="0"/>
          <w:numId w:val="1"/>
        </w:numPr>
        <w:tabs>
          <w:tab w:val="left" w:pos="185"/>
        </w:tabs>
        <w:ind w:left="185" w:hanging="185"/>
        <w:rPr>
          <w:rFonts w:ascii="Arial" w:eastAsia="Arial" w:hAnsi="Arial" w:cs="Arial"/>
          <w:sz w:val="24"/>
          <w:szCs w:val="24"/>
        </w:rPr>
      </w:pPr>
      <w:r>
        <w:rPr>
          <w:rFonts w:ascii="Arial" w:eastAsia="Arial" w:hAnsi="Arial" w:cs="Arial"/>
          <w:sz w:val="24"/>
          <w:szCs w:val="24"/>
        </w:rPr>
        <w:t>Sıcak radyatöre elimizi dokunduğumuzda elimiz ısınır.</w:t>
      </w:r>
    </w:p>
    <w:p w14:paraId="3AA275B1" w14:textId="77777777" w:rsidR="008209CA" w:rsidRDefault="008209CA">
      <w:pPr>
        <w:spacing w:line="84" w:lineRule="exact"/>
        <w:rPr>
          <w:rFonts w:ascii="Arial" w:eastAsia="Arial" w:hAnsi="Arial" w:cs="Arial"/>
          <w:sz w:val="24"/>
          <w:szCs w:val="24"/>
        </w:rPr>
      </w:pPr>
    </w:p>
    <w:p w14:paraId="0589E8DC" w14:textId="77777777" w:rsidR="008209CA" w:rsidRDefault="00BA42C1">
      <w:pPr>
        <w:numPr>
          <w:ilvl w:val="0"/>
          <w:numId w:val="1"/>
        </w:numPr>
        <w:tabs>
          <w:tab w:val="left" w:pos="185"/>
        </w:tabs>
        <w:ind w:left="185" w:hanging="185"/>
        <w:rPr>
          <w:rFonts w:ascii="Arial" w:eastAsia="Arial" w:hAnsi="Arial" w:cs="Arial"/>
          <w:sz w:val="24"/>
          <w:szCs w:val="24"/>
        </w:rPr>
      </w:pPr>
      <w:r>
        <w:rPr>
          <w:rFonts w:ascii="Arial" w:eastAsia="Arial" w:hAnsi="Arial" w:cs="Arial"/>
          <w:sz w:val="24"/>
          <w:szCs w:val="24"/>
        </w:rPr>
        <w:t xml:space="preserve">Sıcak suyun içine konan çay </w:t>
      </w:r>
      <w:proofErr w:type="spellStart"/>
      <w:r>
        <w:rPr>
          <w:rFonts w:ascii="Arial" w:eastAsia="Arial" w:hAnsi="Arial" w:cs="Arial"/>
          <w:sz w:val="24"/>
          <w:szCs w:val="24"/>
        </w:rPr>
        <w:t>kaĢığı</w:t>
      </w:r>
      <w:proofErr w:type="spellEnd"/>
      <w:r>
        <w:rPr>
          <w:rFonts w:ascii="Arial" w:eastAsia="Arial" w:hAnsi="Arial" w:cs="Arial"/>
          <w:sz w:val="24"/>
          <w:szCs w:val="24"/>
        </w:rPr>
        <w:t xml:space="preserve"> ısınır.</w:t>
      </w:r>
    </w:p>
    <w:p w14:paraId="16B7066F" w14:textId="77777777" w:rsidR="008209CA" w:rsidRDefault="008209CA">
      <w:pPr>
        <w:spacing w:line="326" w:lineRule="exact"/>
        <w:rPr>
          <w:rFonts w:ascii="Arial" w:eastAsia="Arial" w:hAnsi="Arial" w:cs="Arial"/>
          <w:sz w:val="24"/>
          <w:szCs w:val="24"/>
        </w:rPr>
      </w:pPr>
    </w:p>
    <w:p w14:paraId="067E80E2" w14:textId="77777777" w:rsidR="008209CA" w:rsidRDefault="00BA42C1">
      <w:pPr>
        <w:ind w:left="185"/>
        <w:rPr>
          <w:rFonts w:ascii="Arial" w:eastAsia="Arial" w:hAnsi="Arial" w:cs="Arial"/>
          <w:sz w:val="24"/>
          <w:szCs w:val="24"/>
        </w:rPr>
      </w:pPr>
      <w:r>
        <w:rPr>
          <w:rFonts w:ascii="Arial" w:eastAsia="Arial" w:hAnsi="Arial" w:cs="Arial"/>
          <w:b/>
          <w:bCs/>
          <w:sz w:val="24"/>
          <w:szCs w:val="24"/>
        </w:rPr>
        <w:t xml:space="preserve">Soğumaya ait günlük </w:t>
      </w:r>
      <w:proofErr w:type="spellStart"/>
      <w:r>
        <w:rPr>
          <w:rFonts w:ascii="Arial" w:eastAsia="Arial" w:hAnsi="Arial" w:cs="Arial"/>
          <w:b/>
          <w:bCs/>
          <w:sz w:val="24"/>
          <w:szCs w:val="24"/>
        </w:rPr>
        <w:t>yaĢamdan</w:t>
      </w:r>
      <w:proofErr w:type="spellEnd"/>
      <w:r>
        <w:rPr>
          <w:rFonts w:ascii="Arial" w:eastAsia="Arial" w:hAnsi="Arial" w:cs="Arial"/>
          <w:b/>
          <w:bCs/>
          <w:sz w:val="24"/>
          <w:szCs w:val="24"/>
        </w:rPr>
        <w:t xml:space="preserve"> </w:t>
      </w:r>
      <w:proofErr w:type="spellStart"/>
      <w:r>
        <w:rPr>
          <w:rFonts w:ascii="Arial" w:eastAsia="Arial" w:hAnsi="Arial" w:cs="Arial"/>
          <w:b/>
          <w:bCs/>
          <w:sz w:val="24"/>
          <w:szCs w:val="24"/>
        </w:rPr>
        <w:t>çeĢitli</w:t>
      </w:r>
      <w:proofErr w:type="spellEnd"/>
      <w:r>
        <w:rPr>
          <w:rFonts w:ascii="Arial" w:eastAsia="Arial" w:hAnsi="Arial" w:cs="Arial"/>
          <w:b/>
          <w:bCs/>
          <w:sz w:val="24"/>
          <w:szCs w:val="24"/>
        </w:rPr>
        <w:t xml:space="preserve"> örnekler</w:t>
      </w:r>
    </w:p>
    <w:p w14:paraId="3E230630" w14:textId="77777777" w:rsidR="008209CA" w:rsidRDefault="008209CA">
      <w:pPr>
        <w:spacing w:line="86" w:lineRule="exact"/>
        <w:rPr>
          <w:rFonts w:ascii="Arial" w:eastAsia="Arial" w:hAnsi="Arial" w:cs="Arial"/>
          <w:sz w:val="24"/>
          <w:szCs w:val="24"/>
        </w:rPr>
      </w:pPr>
    </w:p>
    <w:p w14:paraId="60B14018" w14:textId="77777777" w:rsidR="008209CA" w:rsidRDefault="00BA42C1">
      <w:pPr>
        <w:numPr>
          <w:ilvl w:val="0"/>
          <w:numId w:val="1"/>
        </w:numPr>
        <w:tabs>
          <w:tab w:val="left" w:pos="185"/>
        </w:tabs>
        <w:ind w:left="185" w:hanging="185"/>
        <w:rPr>
          <w:rFonts w:ascii="Arial" w:eastAsia="Arial" w:hAnsi="Arial" w:cs="Arial"/>
          <w:sz w:val="24"/>
          <w:szCs w:val="24"/>
        </w:rPr>
      </w:pPr>
      <w:proofErr w:type="spellStart"/>
      <w:r>
        <w:rPr>
          <w:rFonts w:ascii="Arial" w:eastAsia="Arial" w:hAnsi="Arial" w:cs="Arial"/>
          <w:sz w:val="24"/>
          <w:szCs w:val="24"/>
        </w:rPr>
        <w:t>KıĢın</w:t>
      </w:r>
      <w:proofErr w:type="spellEnd"/>
      <w:r>
        <w:rPr>
          <w:rFonts w:ascii="Arial" w:eastAsia="Arial" w:hAnsi="Arial" w:cs="Arial"/>
          <w:sz w:val="24"/>
          <w:szCs w:val="24"/>
        </w:rPr>
        <w:t xml:space="preserve"> göl ve denizlerin suyu soğur.</w:t>
      </w:r>
    </w:p>
    <w:p w14:paraId="0AF4BEB3" w14:textId="77777777" w:rsidR="008209CA" w:rsidRDefault="008209CA">
      <w:pPr>
        <w:spacing w:line="86" w:lineRule="exact"/>
        <w:rPr>
          <w:rFonts w:ascii="Arial" w:eastAsia="Arial" w:hAnsi="Arial" w:cs="Arial"/>
          <w:sz w:val="24"/>
          <w:szCs w:val="24"/>
        </w:rPr>
      </w:pPr>
    </w:p>
    <w:p w14:paraId="6A4494AB" w14:textId="77777777" w:rsidR="008209CA" w:rsidRDefault="00BA42C1">
      <w:pPr>
        <w:numPr>
          <w:ilvl w:val="1"/>
          <w:numId w:val="1"/>
        </w:numPr>
        <w:tabs>
          <w:tab w:val="left" w:pos="285"/>
        </w:tabs>
        <w:ind w:left="285" w:hanging="191"/>
        <w:rPr>
          <w:rFonts w:ascii="Arial" w:eastAsia="Arial" w:hAnsi="Arial" w:cs="Arial"/>
          <w:sz w:val="24"/>
          <w:szCs w:val="24"/>
        </w:rPr>
      </w:pPr>
      <w:r>
        <w:rPr>
          <w:rFonts w:ascii="Arial" w:eastAsia="Arial" w:hAnsi="Arial" w:cs="Arial"/>
          <w:sz w:val="24"/>
          <w:szCs w:val="24"/>
        </w:rPr>
        <w:t>Buzdolabına konan sebze ve meyveler soğur.</w:t>
      </w:r>
    </w:p>
    <w:p w14:paraId="64085470" w14:textId="77777777" w:rsidR="008209CA" w:rsidRDefault="008209CA">
      <w:pPr>
        <w:spacing w:line="84" w:lineRule="exact"/>
        <w:rPr>
          <w:rFonts w:ascii="Arial" w:eastAsia="Arial" w:hAnsi="Arial" w:cs="Arial"/>
          <w:sz w:val="24"/>
          <w:szCs w:val="24"/>
        </w:rPr>
      </w:pPr>
    </w:p>
    <w:p w14:paraId="2E9C313E" w14:textId="77777777" w:rsidR="008209CA" w:rsidRDefault="00BA42C1">
      <w:pPr>
        <w:numPr>
          <w:ilvl w:val="0"/>
          <w:numId w:val="1"/>
        </w:numPr>
        <w:tabs>
          <w:tab w:val="left" w:pos="185"/>
        </w:tabs>
        <w:ind w:left="185" w:hanging="185"/>
        <w:rPr>
          <w:rFonts w:ascii="Arial" w:eastAsia="Arial" w:hAnsi="Arial" w:cs="Arial"/>
          <w:sz w:val="24"/>
          <w:szCs w:val="24"/>
        </w:rPr>
      </w:pPr>
      <w:r>
        <w:rPr>
          <w:rFonts w:ascii="Arial" w:eastAsia="Arial" w:hAnsi="Arial" w:cs="Arial"/>
          <w:sz w:val="24"/>
          <w:szCs w:val="24"/>
        </w:rPr>
        <w:t>Sıcak çayın üzerine soğuk su döküldüğünde çay soğur.</w:t>
      </w:r>
    </w:p>
    <w:p w14:paraId="3919E839" w14:textId="77777777" w:rsidR="008209CA" w:rsidRDefault="008209CA">
      <w:pPr>
        <w:spacing w:line="86" w:lineRule="exact"/>
        <w:rPr>
          <w:rFonts w:ascii="Arial" w:eastAsia="Arial" w:hAnsi="Arial" w:cs="Arial"/>
          <w:sz w:val="24"/>
          <w:szCs w:val="24"/>
        </w:rPr>
      </w:pPr>
    </w:p>
    <w:p w14:paraId="31EE9E3C" w14:textId="77777777" w:rsidR="008209CA" w:rsidRDefault="00BA42C1">
      <w:pPr>
        <w:numPr>
          <w:ilvl w:val="1"/>
          <w:numId w:val="1"/>
        </w:numPr>
        <w:tabs>
          <w:tab w:val="left" w:pos="285"/>
        </w:tabs>
        <w:ind w:left="285" w:hanging="191"/>
        <w:rPr>
          <w:rFonts w:ascii="Arial" w:eastAsia="Arial" w:hAnsi="Arial" w:cs="Arial"/>
          <w:sz w:val="24"/>
          <w:szCs w:val="24"/>
        </w:rPr>
      </w:pPr>
      <w:r>
        <w:rPr>
          <w:rFonts w:ascii="Arial" w:eastAsia="Arial" w:hAnsi="Arial" w:cs="Arial"/>
          <w:sz w:val="24"/>
          <w:szCs w:val="24"/>
        </w:rPr>
        <w:t xml:space="preserve">Klima soğuk ayarda </w:t>
      </w:r>
      <w:proofErr w:type="spellStart"/>
      <w:r>
        <w:rPr>
          <w:rFonts w:ascii="Arial" w:eastAsia="Arial" w:hAnsi="Arial" w:cs="Arial"/>
          <w:sz w:val="24"/>
          <w:szCs w:val="24"/>
        </w:rPr>
        <w:t>çalıĢtırıldığında</w:t>
      </w:r>
      <w:proofErr w:type="spellEnd"/>
      <w:r>
        <w:rPr>
          <w:rFonts w:ascii="Arial" w:eastAsia="Arial" w:hAnsi="Arial" w:cs="Arial"/>
          <w:sz w:val="24"/>
          <w:szCs w:val="24"/>
        </w:rPr>
        <w:t xml:space="preserve"> odadaki hava soğur.</w:t>
      </w:r>
    </w:p>
    <w:p w14:paraId="2A39413C" w14:textId="77777777" w:rsidR="008209CA" w:rsidRDefault="008209CA">
      <w:pPr>
        <w:spacing w:line="200" w:lineRule="exact"/>
        <w:rPr>
          <w:sz w:val="24"/>
          <w:szCs w:val="24"/>
        </w:rPr>
      </w:pPr>
    </w:p>
    <w:p w14:paraId="718861AD" w14:textId="77777777" w:rsidR="008209CA" w:rsidRDefault="008209CA">
      <w:pPr>
        <w:spacing w:line="200" w:lineRule="exact"/>
        <w:rPr>
          <w:sz w:val="24"/>
          <w:szCs w:val="24"/>
        </w:rPr>
      </w:pPr>
    </w:p>
    <w:p w14:paraId="1818239C" w14:textId="77777777" w:rsidR="008209CA" w:rsidRDefault="008209CA">
      <w:pPr>
        <w:spacing w:line="393" w:lineRule="exact"/>
        <w:rPr>
          <w:sz w:val="24"/>
          <w:szCs w:val="24"/>
        </w:rPr>
      </w:pPr>
    </w:p>
    <w:p w14:paraId="711AD197" w14:textId="77777777" w:rsidR="008209CA" w:rsidRDefault="00BA42C1">
      <w:pPr>
        <w:ind w:left="5705"/>
        <w:rPr>
          <w:sz w:val="20"/>
          <w:szCs w:val="20"/>
        </w:rPr>
      </w:pPr>
      <w:r>
        <w:rPr>
          <w:rFonts w:ascii="Arial" w:eastAsia="Arial" w:hAnsi="Arial" w:cs="Arial"/>
          <w:b/>
          <w:bCs/>
          <w:sz w:val="24"/>
          <w:szCs w:val="24"/>
        </w:rPr>
        <w:t xml:space="preserve">HAL </w:t>
      </w:r>
      <w:proofErr w:type="spellStart"/>
      <w:r>
        <w:rPr>
          <w:rFonts w:ascii="Arial" w:eastAsia="Arial" w:hAnsi="Arial" w:cs="Arial"/>
          <w:b/>
          <w:bCs/>
          <w:sz w:val="24"/>
          <w:szCs w:val="24"/>
        </w:rPr>
        <w:t>DEĞĠġĠMĠ</w:t>
      </w:r>
      <w:proofErr w:type="spellEnd"/>
    </w:p>
    <w:p w14:paraId="2CE7775B" w14:textId="77777777" w:rsidR="008209CA" w:rsidRDefault="008209CA">
      <w:pPr>
        <w:spacing w:line="337" w:lineRule="exact"/>
        <w:rPr>
          <w:sz w:val="24"/>
          <w:szCs w:val="24"/>
        </w:rPr>
      </w:pPr>
    </w:p>
    <w:p w14:paraId="46DAAE4F" w14:textId="77777777" w:rsidR="008209CA" w:rsidRDefault="00BA42C1">
      <w:pPr>
        <w:spacing w:line="372" w:lineRule="auto"/>
        <w:ind w:left="5"/>
        <w:rPr>
          <w:sz w:val="20"/>
          <w:szCs w:val="20"/>
        </w:rPr>
      </w:pPr>
      <w:r>
        <w:rPr>
          <w:rFonts w:ascii="Arial" w:eastAsia="Arial" w:hAnsi="Arial" w:cs="Arial"/>
          <w:sz w:val="24"/>
          <w:szCs w:val="24"/>
        </w:rPr>
        <w:t xml:space="preserve">Havalar soğuduğu zaman bazı yerlerdeki su birikintilerinin, derelerin veya küçük göllerdeki suyun donarak buz </w:t>
      </w:r>
      <w:proofErr w:type="spellStart"/>
      <w:r>
        <w:rPr>
          <w:rFonts w:ascii="Arial" w:eastAsia="Arial" w:hAnsi="Arial" w:cs="Arial"/>
          <w:sz w:val="24"/>
          <w:szCs w:val="24"/>
        </w:rPr>
        <w:t>oluĢturduğunu</w:t>
      </w:r>
      <w:proofErr w:type="spellEnd"/>
      <w:r>
        <w:rPr>
          <w:rFonts w:ascii="Arial" w:eastAsia="Arial" w:hAnsi="Arial" w:cs="Arial"/>
          <w:sz w:val="24"/>
          <w:szCs w:val="24"/>
        </w:rPr>
        <w:t xml:space="preserve"> fark </w:t>
      </w:r>
      <w:proofErr w:type="spellStart"/>
      <w:r>
        <w:rPr>
          <w:rFonts w:ascii="Arial" w:eastAsia="Arial" w:hAnsi="Arial" w:cs="Arial"/>
          <w:sz w:val="24"/>
          <w:szCs w:val="24"/>
        </w:rPr>
        <w:t>etmiĢizdir</w:t>
      </w:r>
      <w:proofErr w:type="spellEnd"/>
      <w:r>
        <w:rPr>
          <w:rFonts w:ascii="Arial" w:eastAsia="Arial" w:hAnsi="Arial" w:cs="Arial"/>
          <w:sz w:val="24"/>
          <w:szCs w:val="24"/>
        </w:rPr>
        <w:t xml:space="preserve">. Havaların ısınmaya </w:t>
      </w:r>
      <w:proofErr w:type="spellStart"/>
      <w:r>
        <w:rPr>
          <w:rFonts w:ascii="Arial" w:eastAsia="Arial" w:hAnsi="Arial" w:cs="Arial"/>
          <w:sz w:val="24"/>
          <w:szCs w:val="24"/>
        </w:rPr>
        <w:t>baĢlamasıyla</w:t>
      </w:r>
      <w:proofErr w:type="spellEnd"/>
      <w:r>
        <w:rPr>
          <w:rFonts w:ascii="Arial" w:eastAsia="Arial" w:hAnsi="Arial" w:cs="Arial"/>
          <w:sz w:val="24"/>
          <w:szCs w:val="24"/>
        </w:rPr>
        <w:t xml:space="preserve"> birlikte katı hâlde bulunan suyun yeniden sıvı hâle geçtiğini gözlemleriz. Maddeler ısı alarak veya ısı kaybederek bir halden </w:t>
      </w:r>
      <w:proofErr w:type="spellStart"/>
      <w:r>
        <w:rPr>
          <w:rFonts w:ascii="Arial" w:eastAsia="Arial" w:hAnsi="Arial" w:cs="Arial"/>
          <w:sz w:val="24"/>
          <w:szCs w:val="24"/>
        </w:rPr>
        <w:t>baĢka</w:t>
      </w:r>
      <w:proofErr w:type="spellEnd"/>
      <w:r>
        <w:rPr>
          <w:rFonts w:ascii="Arial" w:eastAsia="Arial" w:hAnsi="Arial" w:cs="Arial"/>
          <w:sz w:val="24"/>
          <w:szCs w:val="24"/>
        </w:rPr>
        <w:t xml:space="preserve"> bir hale geçebilirler. Bu duruma hal </w:t>
      </w:r>
      <w:proofErr w:type="spellStart"/>
      <w:r>
        <w:rPr>
          <w:rFonts w:ascii="Arial" w:eastAsia="Arial" w:hAnsi="Arial" w:cs="Arial"/>
          <w:sz w:val="24"/>
          <w:szCs w:val="24"/>
        </w:rPr>
        <w:t>değiĢimi</w:t>
      </w:r>
      <w:proofErr w:type="spellEnd"/>
      <w:r>
        <w:rPr>
          <w:rFonts w:ascii="Arial" w:eastAsia="Arial" w:hAnsi="Arial" w:cs="Arial"/>
          <w:sz w:val="24"/>
          <w:szCs w:val="24"/>
        </w:rPr>
        <w:t xml:space="preserve"> denir. Maddenin katı, sıvı ve gaz olmak üzere üç hâli vardır. Isı maddelerde hâl </w:t>
      </w:r>
      <w:proofErr w:type="spellStart"/>
      <w:r>
        <w:rPr>
          <w:rFonts w:ascii="Arial" w:eastAsia="Arial" w:hAnsi="Arial" w:cs="Arial"/>
          <w:sz w:val="24"/>
          <w:szCs w:val="24"/>
        </w:rPr>
        <w:t>değiĢikliği</w:t>
      </w:r>
      <w:proofErr w:type="spellEnd"/>
      <w:r>
        <w:rPr>
          <w:rFonts w:ascii="Arial" w:eastAsia="Arial" w:hAnsi="Arial" w:cs="Arial"/>
          <w:sz w:val="24"/>
          <w:szCs w:val="24"/>
        </w:rPr>
        <w:t xml:space="preserve"> meydana getirir.</w:t>
      </w:r>
    </w:p>
    <w:p w14:paraId="4E5DD4C8" w14:textId="77777777" w:rsidR="008209CA" w:rsidRDefault="008209CA">
      <w:pPr>
        <w:spacing w:line="154" w:lineRule="exact"/>
        <w:rPr>
          <w:sz w:val="24"/>
          <w:szCs w:val="24"/>
        </w:rPr>
      </w:pPr>
    </w:p>
    <w:p w14:paraId="00B8CC76" w14:textId="77777777" w:rsidR="008209CA" w:rsidRDefault="00BA42C1">
      <w:pPr>
        <w:spacing w:line="361" w:lineRule="auto"/>
        <w:ind w:left="5" w:right="360"/>
        <w:rPr>
          <w:sz w:val="20"/>
          <w:szCs w:val="20"/>
        </w:rPr>
      </w:pPr>
      <w:r>
        <w:rPr>
          <w:rFonts w:ascii="Arial" w:eastAsia="Arial" w:hAnsi="Arial" w:cs="Arial"/>
          <w:b/>
          <w:bCs/>
          <w:sz w:val="24"/>
          <w:szCs w:val="24"/>
        </w:rPr>
        <w:t>DONMA:</w:t>
      </w:r>
      <w:r>
        <w:rPr>
          <w:rFonts w:ascii="Arial" w:eastAsia="Arial" w:hAnsi="Arial" w:cs="Arial"/>
          <w:sz w:val="24"/>
          <w:szCs w:val="24"/>
        </w:rPr>
        <w:t xml:space="preserve"> Sıvı haldeki bir maddenin ısı vererek katı hale geçmesine DONMA denir. Suyun donarak buza </w:t>
      </w:r>
      <w:proofErr w:type="spellStart"/>
      <w:r>
        <w:rPr>
          <w:rFonts w:ascii="Arial" w:eastAsia="Arial" w:hAnsi="Arial" w:cs="Arial"/>
          <w:sz w:val="24"/>
          <w:szCs w:val="24"/>
        </w:rPr>
        <w:t>dönüĢmesini</w:t>
      </w:r>
      <w:proofErr w:type="spellEnd"/>
      <w:r>
        <w:rPr>
          <w:rFonts w:ascii="Arial" w:eastAsia="Arial" w:hAnsi="Arial" w:cs="Arial"/>
          <w:sz w:val="24"/>
          <w:szCs w:val="24"/>
        </w:rPr>
        <w:t xml:space="preserve">, krema ve sütün donarak dondurmaya </w:t>
      </w:r>
      <w:proofErr w:type="spellStart"/>
      <w:r>
        <w:rPr>
          <w:rFonts w:ascii="Arial" w:eastAsia="Arial" w:hAnsi="Arial" w:cs="Arial"/>
          <w:sz w:val="24"/>
          <w:szCs w:val="24"/>
        </w:rPr>
        <w:t>dönüĢmesini</w:t>
      </w:r>
      <w:proofErr w:type="spellEnd"/>
      <w:r>
        <w:rPr>
          <w:rFonts w:ascii="Arial" w:eastAsia="Arial" w:hAnsi="Arial" w:cs="Arial"/>
          <w:sz w:val="24"/>
          <w:szCs w:val="24"/>
        </w:rPr>
        <w:t xml:space="preserve"> sıvı maddenin katı hale geçmesine örnek verebiliriz. Buzluğa konulan sıvı haldeki su ısı kaybederek katı</w:t>
      </w:r>
    </w:p>
    <w:p w14:paraId="4C886923" w14:textId="77777777" w:rsidR="008209CA" w:rsidRDefault="008209CA">
      <w:pPr>
        <w:spacing w:line="1" w:lineRule="exact"/>
        <w:rPr>
          <w:sz w:val="24"/>
          <w:szCs w:val="24"/>
        </w:rPr>
      </w:pPr>
    </w:p>
    <w:p w14:paraId="28364C3E" w14:textId="77777777" w:rsidR="008209CA" w:rsidRDefault="00BA42C1">
      <w:pPr>
        <w:ind w:left="5"/>
        <w:rPr>
          <w:sz w:val="20"/>
          <w:szCs w:val="20"/>
        </w:rPr>
      </w:pPr>
      <w:proofErr w:type="gramStart"/>
      <w:r>
        <w:rPr>
          <w:rFonts w:ascii="Arial" w:eastAsia="Arial" w:hAnsi="Arial" w:cs="Arial"/>
          <w:sz w:val="24"/>
          <w:szCs w:val="24"/>
        </w:rPr>
        <w:t>hale</w:t>
      </w:r>
      <w:proofErr w:type="gramEnd"/>
      <w:r>
        <w:rPr>
          <w:rFonts w:ascii="Arial" w:eastAsia="Arial" w:hAnsi="Arial" w:cs="Arial"/>
          <w:sz w:val="24"/>
          <w:szCs w:val="24"/>
        </w:rPr>
        <w:t xml:space="preserve"> geçer. Buz olur.</w:t>
      </w:r>
    </w:p>
    <w:p w14:paraId="4617B460" w14:textId="77777777" w:rsidR="008209CA" w:rsidRDefault="008209CA">
      <w:pPr>
        <w:sectPr w:rsidR="008209CA">
          <w:pgSz w:w="16840" w:h="11906" w:orient="landscape"/>
          <w:pgMar w:top="705" w:right="778" w:bottom="0" w:left="775" w:header="0" w:footer="0" w:gutter="0"/>
          <w:cols w:space="708" w:equalWidth="0">
            <w:col w:w="15285"/>
          </w:cols>
        </w:sectPr>
      </w:pPr>
    </w:p>
    <w:tbl>
      <w:tblPr>
        <w:tblW w:w="0" w:type="auto"/>
        <w:tblLayout w:type="fixed"/>
        <w:tblCellMar>
          <w:left w:w="0" w:type="dxa"/>
          <w:right w:w="0" w:type="dxa"/>
        </w:tblCellMar>
        <w:tblLook w:val="04A0" w:firstRow="1" w:lastRow="0" w:firstColumn="1" w:lastColumn="0" w:noHBand="0" w:noVBand="1"/>
      </w:tblPr>
      <w:tblGrid>
        <w:gridCol w:w="4660"/>
        <w:gridCol w:w="4240"/>
        <w:gridCol w:w="6220"/>
        <w:gridCol w:w="20"/>
      </w:tblGrid>
      <w:tr w:rsidR="008209CA" w14:paraId="4EE98612" w14:textId="77777777">
        <w:trPr>
          <w:trHeight w:val="293"/>
        </w:trPr>
        <w:tc>
          <w:tcPr>
            <w:tcW w:w="4660" w:type="dxa"/>
            <w:vAlign w:val="bottom"/>
          </w:tcPr>
          <w:p w14:paraId="166F9627" w14:textId="77777777" w:rsidR="008209CA" w:rsidRDefault="008209CA">
            <w:pPr>
              <w:rPr>
                <w:sz w:val="24"/>
                <w:szCs w:val="24"/>
              </w:rPr>
            </w:pPr>
            <w:bookmarkStart w:id="1" w:name="page2"/>
            <w:bookmarkEnd w:id="1"/>
          </w:p>
        </w:tc>
        <w:tc>
          <w:tcPr>
            <w:tcW w:w="4240" w:type="dxa"/>
            <w:vAlign w:val="bottom"/>
          </w:tcPr>
          <w:p w14:paraId="51E01063" w14:textId="77777777" w:rsidR="008209CA" w:rsidRDefault="00BA42C1">
            <w:pPr>
              <w:ind w:left="700"/>
              <w:rPr>
                <w:sz w:val="20"/>
                <w:szCs w:val="20"/>
              </w:rPr>
            </w:pPr>
            <w:r>
              <w:rPr>
                <w:rFonts w:ascii="Calibri" w:eastAsia="Calibri" w:hAnsi="Calibri" w:cs="Calibri"/>
                <w:b/>
                <w:bCs/>
                <w:sz w:val="24"/>
                <w:szCs w:val="24"/>
              </w:rPr>
              <w:t>ISI VEREREK</w:t>
            </w:r>
          </w:p>
        </w:tc>
        <w:tc>
          <w:tcPr>
            <w:tcW w:w="6220" w:type="dxa"/>
            <w:vAlign w:val="bottom"/>
          </w:tcPr>
          <w:p w14:paraId="1BE184FA" w14:textId="77777777" w:rsidR="008209CA" w:rsidRDefault="008209CA">
            <w:pPr>
              <w:rPr>
                <w:sz w:val="24"/>
                <w:szCs w:val="24"/>
              </w:rPr>
            </w:pPr>
          </w:p>
        </w:tc>
        <w:tc>
          <w:tcPr>
            <w:tcW w:w="0" w:type="dxa"/>
            <w:vAlign w:val="bottom"/>
          </w:tcPr>
          <w:p w14:paraId="35B72A96" w14:textId="77777777" w:rsidR="008209CA" w:rsidRDefault="008209CA">
            <w:pPr>
              <w:rPr>
                <w:sz w:val="1"/>
                <w:szCs w:val="1"/>
              </w:rPr>
            </w:pPr>
          </w:p>
        </w:tc>
      </w:tr>
      <w:tr w:rsidR="008209CA" w14:paraId="5A19D726" w14:textId="77777777">
        <w:trPr>
          <w:trHeight w:val="506"/>
        </w:trPr>
        <w:tc>
          <w:tcPr>
            <w:tcW w:w="4660" w:type="dxa"/>
            <w:vAlign w:val="bottom"/>
          </w:tcPr>
          <w:p w14:paraId="6FC9489D" w14:textId="77777777" w:rsidR="008209CA" w:rsidRDefault="00BA42C1">
            <w:pPr>
              <w:ind w:left="660"/>
              <w:rPr>
                <w:sz w:val="20"/>
                <w:szCs w:val="20"/>
              </w:rPr>
            </w:pPr>
            <w:r>
              <w:rPr>
                <w:rFonts w:ascii="Calibri" w:eastAsia="Calibri" w:hAnsi="Calibri" w:cs="Calibri"/>
                <w:b/>
                <w:bCs/>
                <w:sz w:val="40"/>
                <w:szCs w:val="40"/>
              </w:rPr>
              <w:t>SIVI</w:t>
            </w:r>
          </w:p>
        </w:tc>
        <w:tc>
          <w:tcPr>
            <w:tcW w:w="4240" w:type="dxa"/>
            <w:vMerge w:val="restart"/>
            <w:vAlign w:val="bottom"/>
          </w:tcPr>
          <w:p w14:paraId="17F39457" w14:textId="77777777" w:rsidR="008209CA" w:rsidRDefault="00BA42C1">
            <w:pPr>
              <w:ind w:left="760"/>
              <w:rPr>
                <w:sz w:val="20"/>
                <w:szCs w:val="20"/>
              </w:rPr>
            </w:pPr>
            <w:r>
              <w:rPr>
                <w:rFonts w:ascii="Calibri" w:eastAsia="Calibri" w:hAnsi="Calibri" w:cs="Calibri"/>
                <w:b/>
                <w:bCs/>
                <w:sz w:val="24"/>
                <w:szCs w:val="24"/>
              </w:rPr>
              <w:t>DONMA</w:t>
            </w:r>
          </w:p>
        </w:tc>
        <w:tc>
          <w:tcPr>
            <w:tcW w:w="6220" w:type="dxa"/>
            <w:vAlign w:val="bottom"/>
          </w:tcPr>
          <w:p w14:paraId="768E9742" w14:textId="77777777" w:rsidR="008209CA" w:rsidRDefault="00BA42C1">
            <w:pPr>
              <w:ind w:right="1060"/>
              <w:jc w:val="center"/>
              <w:rPr>
                <w:sz w:val="20"/>
                <w:szCs w:val="20"/>
              </w:rPr>
            </w:pPr>
            <w:r>
              <w:rPr>
                <w:rFonts w:ascii="Calibri" w:eastAsia="Calibri" w:hAnsi="Calibri" w:cs="Calibri"/>
                <w:b/>
                <w:bCs/>
                <w:w w:val="99"/>
                <w:sz w:val="40"/>
                <w:szCs w:val="40"/>
              </w:rPr>
              <w:t>KATI</w:t>
            </w:r>
          </w:p>
        </w:tc>
        <w:tc>
          <w:tcPr>
            <w:tcW w:w="0" w:type="dxa"/>
            <w:vAlign w:val="bottom"/>
          </w:tcPr>
          <w:p w14:paraId="574DAE05" w14:textId="77777777" w:rsidR="008209CA" w:rsidRDefault="008209CA">
            <w:pPr>
              <w:rPr>
                <w:sz w:val="1"/>
                <w:szCs w:val="1"/>
              </w:rPr>
            </w:pPr>
          </w:p>
        </w:tc>
      </w:tr>
      <w:tr w:rsidR="008209CA" w14:paraId="4FE2B62E" w14:textId="77777777">
        <w:trPr>
          <w:trHeight w:val="80"/>
        </w:trPr>
        <w:tc>
          <w:tcPr>
            <w:tcW w:w="4660" w:type="dxa"/>
            <w:vAlign w:val="bottom"/>
          </w:tcPr>
          <w:p w14:paraId="2C5FA4C6" w14:textId="77777777" w:rsidR="008209CA" w:rsidRDefault="008209CA">
            <w:pPr>
              <w:rPr>
                <w:sz w:val="6"/>
                <w:szCs w:val="6"/>
              </w:rPr>
            </w:pPr>
          </w:p>
        </w:tc>
        <w:tc>
          <w:tcPr>
            <w:tcW w:w="4240" w:type="dxa"/>
            <w:vMerge/>
            <w:vAlign w:val="bottom"/>
          </w:tcPr>
          <w:p w14:paraId="6C40FCD8" w14:textId="77777777" w:rsidR="008209CA" w:rsidRDefault="008209CA">
            <w:pPr>
              <w:rPr>
                <w:sz w:val="6"/>
                <w:szCs w:val="6"/>
              </w:rPr>
            </w:pPr>
          </w:p>
        </w:tc>
        <w:tc>
          <w:tcPr>
            <w:tcW w:w="6220" w:type="dxa"/>
            <w:vAlign w:val="bottom"/>
          </w:tcPr>
          <w:p w14:paraId="1430DE29" w14:textId="77777777" w:rsidR="008209CA" w:rsidRDefault="008209CA">
            <w:pPr>
              <w:rPr>
                <w:sz w:val="6"/>
                <w:szCs w:val="6"/>
              </w:rPr>
            </w:pPr>
          </w:p>
        </w:tc>
        <w:tc>
          <w:tcPr>
            <w:tcW w:w="0" w:type="dxa"/>
            <w:vAlign w:val="bottom"/>
          </w:tcPr>
          <w:p w14:paraId="31C78FC1" w14:textId="77777777" w:rsidR="008209CA" w:rsidRDefault="008209CA">
            <w:pPr>
              <w:rPr>
                <w:sz w:val="1"/>
                <w:szCs w:val="1"/>
              </w:rPr>
            </w:pPr>
          </w:p>
        </w:tc>
      </w:tr>
      <w:tr w:rsidR="008209CA" w14:paraId="6D2DE0DC" w14:textId="77777777">
        <w:trPr>
          <w:trHeight w:val="609"/>
        </w:trPr>
        <w:tc>
          <w:tcPr>
            <w:tcW w:w="15100" w:type="dxa"/>
            <w:gridSpan w:val="3"/>
            <w:vAlign w:val="bottom"/>
          </w:tcPr>
          <w:p w14:paraId="4773DF19" w14:textId="77777777" w:rsidR="008209CA" w:rsidRDefault="00BA42C1">
            <w:pPr>
              <w:rPr>
                <w:sz w:val="20"/>
                <w:szCs w:val="20"/>
              </w:rPr>
            </w:pPr>
            <w:r>
              <w:rPr>
                <w:rFonts w:ascii="Arial" w:eastAsia="Arial" w:hAnsi="Arial" w:cs="Arial"/>
                <w:b/>
                <w:bCs/>
                <w:w w:val="99"/>
                <w:sz w:val="24"/>
                <w:szCs w:val="24"/>
              </w:rPr>
              <w:t>ERĠME:</w:t>
            </w:r>
            <w:r>
              <w:rPr>
                <w:rFonts w:ascii="Arial" w:eastAsia="Arial" w:hAnsi="Arial" w:cs="Arial"/>
                <w:w w:val="99"/>
                <w:sz w:val="24"/>
                <w:szCs w:val="24"/>
              </w:rPr>
              <w:t xml:space="preserve"> Katı hâldeki maddelerin yeterince ısı aldıklarında sıvı hâle geçmesine erime adı verilir. Buzun eriyerek suya </w:t>
            </w:r>
            <w:proofErr w:type="spellStart"/>
            <w:r>
              <w:rPr>
                <w:rFonts w:ascii="Arial" w:eastAsia="Arial" w:hAnsi="Arial" w:cs="Arial"/>
                <w:w w:val="99"/>
                <w:sz w:val="24"/>
                <w:szCs w:val="24"/>
              </w:rPr>
              <w:t>dönüĢmesini</w:t>
            </w:r>
            <w:proofErr w:type="spellEnd"/>
            <w:r>
              <w:rPr>
                <w:rFonts w:ascii="Arial" w:eastAsia="Arial" w:hAnsi="Arial" w:cs="Arial"/>
                <w:w w:val="99"/>
                <w:sz w:val="24"/>
                <w:szCs w:val="24"/>
              </w:rPr>
              <w:t>, margarinin</w:t>
            </w:r>
          </w:p>
        </w:tc>
        <w:tc>
          <w:tcPr>
            <w:tcW w:w="0" w:type="dxa"/>
            <w:vAlign w:val="bottom"/>
          </w:tcPr>
          <w:p w14:paraId="43429A7F" w14:textId="77777777" w:rsidR="008209CA" w:rsidRDefault="008209CA">
            <w:pPr>
              <w:rPr>
                <w:sz w:val="1"/>
                <w:szCs w:val="1"/>
              </w:rPr>
            </w:pPr>
          </w:p>
        </w:tc>
      </w:tr>
      <w:tr w:rsidR="008209CA" w14:paraId="6C075219" w14:textId="77777777">
        <w:trPr>
          <w:trHeight w:val="362"/>
        </w:trPr>
        <w:tc>
          <w:tcPr>
            <w:tcW w:w="15100" w:type="dxa"/>
            <w:gridSpan w:val="3"/>
            <w:vAlign w:val="bottom"/>
          </w:tcPr>
          <w:p w14:paraId="14185940" w14:textId="77777777" w:rsidR="008209CA" w:rsidRDefault="00BA42C1">
            <w:pPr>
              <w:rPr>
                <w:sz w:val="20"/>
                <w:szCs w:val="20"/>
              </w:rPr>
            </w:pPr>
            <w:proofErr w:type="gramStart"/>
            <w:r>
              <w:rPr>
                <w:rFonts w:ascii="Arial" w:eastAsia="Arial" w:hAnsi="Arial" w:cs="Arial"/>
                <w:sz w:val="24"/>
                <w:szCs w:val="24"/>
              </w:rPr>
              <w:t>eriyerek</w:t>
            </w:r>
            <w:proofErr w:type="gramEnd"/>
            <w:r>
              <w:rPr>
                <w:rFonts w:ascii="Arial" w:eastAsia="Arial" w:hAnsi="Arial" w:cs="Arial"/>
                <w:sz w:val="24"/>
                <w:szCs w:val="24"/>
              </w:rPr>
              <w:t xml:space="preserve"> sıvıya </w:t>
            </w:r>
            <w:proofErr w:type="spellStart"/>
            <w:r>
              <w:rPr>
                <w:rFonts w:ascii="Arial" w:eastAsia="Arial" w:hAnsi="Arial" w:cs="Arial"/>
                <w:sz w:val="24"/>
                <w:szCs w:val="24"/>
              </w:rPr>
              <w:t>dönüĢmesini</w:t>
            </w:r>
            <w:proofErr w:type="spellEnd"/>
            <w:r>
              <w:rPr>
                <w:rFonts w:ascii="Arial" w:eastAsia="Arial" w:hAnsi="Arial" w:cs="Arial"/>
                <w:sz w:val="24"/>
                <w:szCs w:val="24"/>
              </w:rPr>
              <w:t xml:space="preserve"> örnek olarak verebiliriz. Buzluktan çıkarılan buz, ısının etkisiyle erir. Katı haldeki buz eriyerek sıvı hale geçer.</w:t>
            </w:r>
          </w:p>
        </w:tc>
        <w:tc>
          <w:tcPr>
            <w:tcW w:w="0" w:type="dxa"/>
            <w:vAlign w:val="bottom"/>
          </w:tcPr>
          <w:p w14:paraId="0524B383" w14:textId="77777777" w:rsidR="008209CA" w:rsidRDefault="008209CA">
            <w:pPr>
              <w:rPr>
                <w:sz w:val="1"/>
                <w:szCs w:val="1"/>
              </w:rPr>
            </w:pPr>
          </w:p>
        </w:tc>
      </w:tr>
      <w:tr w:rsidR="008209CA" w14:paraId="00C8A449" w14:textId="77777777">
        <w:trPr>
          <w:trHeight w:val="360"/>
        </w:trPr>
        <w:tc>
          <w:tcPr>
            <w:tcW w:w="4660" w:type="dxa"/>
            <w:vAlign w:val="bottom"/>
          </w:tcPr>
          <w:p w14:paraId="6FE57B0C" w14:textId="77777777" w:rsidR="008209CA" w:rsidRDefault="00BA42C1">
            <w:pPr>
              <w:rPr>
                <w:sz w:val="20"/>
                <w:szCs w:val="20"/>
              </w:rPr>
            </w:pPr>
            <w:r>
              <w:rPr>
                <w:rFonts w:ascii="Arial" w:eastAsia="Arial" w:hAnsi="Arial" w:cs="Arial"/>
                <w:sz w:val="24"/>
                <w:szCs w:val="24"/>
              </w:rPr>
              <w:t xml:space="preserve">Yeterli ısıalan katı maddeler </w:t>
            </w:r>
            <w:proofErr w:type="spellStart"/>
            <w:r>
              <w:rPr>
                <w:rFonts w:ascii="Arial" w:eastAsia="Arial" w:hAnsi="Arial" w:cs="Arial"/>
                <w:sz w:val="24"/>
                <w:szCs w:val="24"/>
              </w:rPr>
              <w:t>sıvılaĢır</w:t>
            </w:r>
            <w:proofErr w:type="spellEnd"/>
            <w:r>
              <w:rPr>
                <w:rFonts w:ascii="Arial" w:eastAsia="Arial" w:hAnsi="Arial" w:cs="Arial"/>
                <w:sz w:val="24"/>
                <w:szCs w:val="24"/>
              </w:rPr>
              <w:t>.</w:t>
            </w:r>
          </w:p>
        </w:tc>
        <w:tc>
          <w:tcPr>
            <w:tcW w:w="4240" w:type="dxa"/>
            <w:vAlign w:val="bottom"/>
          </w:tcPr>
          <w:p w14:paraId="51AE5FD6" w14:textId="77777777" w:rsidR="008209CA" w:rsidRDefault="008209CA">
            <w:pPr>
              <w:rPr>
                <w:sz w:val="24"/>
                <w:szCs w:val="24"/>
              </w:rPr>
            </w:pPr>
          </w:p>
        </w:tc>
        <w:tc>
          <w:tcPr>
            <w:tcW w:w="6220" w:type="dxa"/>
            <w:vAlign w:val="bottom"/>
          </w:tcPr>
          <w:p w14:paraId="299F84E9" w14:textId="77777777" w:rsidR="008209CA" w:rsidRDefault="008209CA">
            <w:pPr>
              <w:rPr>
                <w:sz w:val="24"/>
                <w:szCs w:val="24"/>
              </w:rPr>
            </w:pPr>
          </w:p>
        </w:tc>
        <w:tc>
          <w:tcPr>
            <w:tcW w:w="0" w:type="dxa"/>
            <w:vAlign w:val="bottom"/>
          </w:tcPr>
          <w:p w14:paraId="67BAB542" w14:textId="77777777" w:rsidR="008209CA" w:rsidRDefault="008209CA">
            <w:pPr>
              <w:rPr>
                <w:sz w:val="1"/>
                <w:szCs w:val="1"/>
              </w:rPr>
            </w:pPr>
          </w:p>
        </w:tc>
      </w:tr>
      <w:tr w:rsidR="008209CA" w14:paraId="1E1C03F8" w14:textId="77777777">
        <w:trPr>
          <w:trHeight w:val="701"/>
        </w:trPr>
        <w:tc>
          <w:tcPr>
            <w:tcW w:w="4660" w:type="dxa"/>
            <w:vAlign w:val="bottom"/>
          </w:tcPr>
          <w:p w14:paraId="2C5328F0" w14:textId="77777777" w:rsidR="008209CA" w:rsidRDefault="008209CA">
            <w:pPr>
              <w:rPr>
                <w:sz w:val="24"/>
                <w:szCs w:val="24"/>
              </w:rPr>
            </w:pPr>
          </w:p>
        </w:tc>
        <w:tc>
          <w:tcPr>
            <w:tcW w:w="4240" w:type="dxa"/>
            <w:vAlign w:val="bottom"/>
          </w:tcPr>
          <w:p w14:paraId="0D563D4F" w14:textId="77777777" w:rsidR="008209CA" w:rsidRDefault="00BA42C1">
            <w:pPr>
              <w:ind w:left="780"/>
              <w:rPr>
                <w:sz w:val="20"/>
                <w:szCs w:val="20"/>
              </w:rPr>
            </w:pPr>
            <w:r>
              <w:rPr>
                <w:rFonts w:ascii="Calibri" w:eastAsia="Calibri" w:hAnsi="Calibri" w:cs="Calibri"/>
                <w:b/>
                <w:bCs/>
                <w:sz w:val="24"/>
                <w:szCs w:val="24"/>
              </w:rPr>
              <w:t>ISI ALARAK</w:t>
            </w:r>
          </w:p>
        </w:tc>
        <w:tc>
          <w:tcPr>
            <w:tcW w:w="6220" w:type="dxa"/>
            <w:vAlign w:val="bottom"/>
          </w:tcPr>
          <w:p w14:paraId="407AAE91" w14:textId="77777777" w:rsidR="008209CA" w:rsidRDefault="008209CA">
            <w:pPr>
              <w:rPr>
                <w:sz w:val="24"/>
                <w:szCs w:val="24"/>
              </w:rPr>
            </w:pPr>
          </w:p>
        </w:tc>
        <w:tc>
          <w:tcPr>
            <w:tcW w:w="0" w:type="dxa"/>
            <w:vAlign w:val="bottom"/>
          </w:tcPr>
          <w:p w14:paraId="3D87CEF9" w14:textId="77777777" w:rsidR="008209CA" w:rsidRDefault="008209CA">
            <w:pPr>
              <w:rPr>
                <w:sz w:val="1"/>
                <w:szCs w:val="1"/>
              </w:rPr>
            </w:pPr>
          </w:p>
        </w:tc>
      </w:tr>
      <w:tr w:rsidR="008209CA" w14:paraId="28BDB9A7" w14:textId="77777777">
        <w:trPr>
          <w:trHeight w:val="629"/>
        </w:trPr>
        <w:tc>
          <w:tcPr>
            <w:tcW w:w="4660" w:type="dxa"/>
            <w:vAlign w:val="bottom"/>
          </w:tcPr>
          <w:p w14:paraId="33D10EF2" w14:textId="77777777" w:rsidR="008209CA" w:rsidRDefault="00BA42C1">
            <w:pPr>
              <w:ind w:left="720"/>
              <w:rPr>
                <w:sz w:val="20"/>
                <w:szCs w:val="20"/>
              </w:rPr>
            </w:pPr>
            <w:r>
              <w:rPr>
                <w:rFonts w:ascii="Calibri" w:eastAsia="Calibri" w:hAnsi="Calibri" w:cs="Calibri"/>
                <w:b/>
                <w:bCs/>
                <w:sz w:val="40"/>
                <w:szCs w:val="40"/>
              </w:rPr>
              <w:t>KATI</w:t>
            </w:r>
          </w:p>
        </w:tc>
        <w:tc>
          <w:tcPr>
            <w:tcW w:w="4240" w:type="dxa"/>
            <w:vAlign w:val="bottom"/>
          </w:tcPr>
          <w:p w14:paraId="7637292F" w14:textId="77777777" w:rsidR="008209CA" w:rsidRDefault="008209CA">
            <w:pPr>
              <w:rPr>
                <w:sz w:val="24"/>
                <w:szCs w:val="24"/>
              </w:rPr>
            </w:pPr>
          </w:p>
        </w:tc>
        <w:tc>
          <w:tcPr>
            <w:tcW w:w="6220" w:type="dxa"/>
            <w:vAlign w:val="bottom"/>
          </w:tcPr>
          <w:p w14:paraId="3D33F705" w14:textId="77777777" w:rsidR="008209CA" w:rsidRDefault="00BA42C1">
            <w:pPr>
              <w:ind w:left="2240"/>
              <w:rPr>
                <w:sz w:val="20"/>
                <w:szCs w:val="20"/>
              </w:rPr>
            </w:pPr>
            <w:r>
              <w:rPr>
                <w:rFonts w:ascii="Calibri" w:eastAsia="Calibri" w:hAnsi="Calibri" w:cs="Calibri"/>
                <w:b/>
                <w:bCs/>
                <w:sz w:val="40"/>
                <w:szCs w:val="40"/>
              </w:rPr>
              <w:t>SIVI</w:t>
            </w:r>
          </w:p>
        </w:tc>
        <w:tc>
          <w:tcPr>
            <w:tcW w:w="0" w:type="dxa"/>
            <w:vAlign w:val="bottom"/>
          </w:tcPr>
          <w:p w14:paraId="0D9859E7" w14:textId="77777777" w:rsidR="008209CA" w:rsidRDefault="008209CA">
            <w:pPr>
              <w:rPr>
                <w:sz w:val="1"/>
                <w:szCs w:val="1"/>
              </w:rPr>
            </w:pPr>
          </w:p>
        </w:tc>
      </w:tr>
      <w:tr w:rsidR="008209CA" w14:paraId="47705777" w14:textId="77777777">
        <w:trPr>
          <w:trHeight w:val="250"/>
        </w:trPr>
        <w:tc>
          <w:tcPr>
            <w:tcW w:w="4660" w:type="dxa"/>
            <w:vAlign w:val="bottom"/>
          </w:tcPr>
          <w:p w14:paraId="11880121" w14:textId="77777777" w:rsidR="008209CA" w:rsidRDefault="008209CA">
            <w:pPr>
              <w:rPr>
                <w:sz w:val="21"/>
                <w:szCs w:val="21"/>
              </w:rPr>
            </w:pPr>
          </w:p>
        </w:tc>
        <w:tc>
          <w:tcPr>
            <w:tcW w:w="4240" w:type="dxa"/>
            <w:vAlign w:val="bottom"/>
          </w:tcPr>
          <w:p w14:paraId="29A01114" w14:textId="77777777" w:rsidR="008209CA" w:rsidRDefault="00BA42C1">
            <w:pPr>
              <w:spacing w:line="251" w:lineRule="exact"/>
              <w:ind w:left="820"/>
              <w:rPr>
                <w:sz w:val="20"/>
                <w:szCs w:val="20"/>
              </w:rPr>
            </w:pPr>
            <w:r>
              <w:rPr>
                <w:rFonts w:ascii="Calibri" w:eastAsia="Calibri" w:hAnsi="Calibri" w:cs="Calibri"/>
                <w:b/>
                <w:bCs/>
                <w:sz w:val="24"/>
                <w:szCs w:val="24"/>
              </w:rPr>
              <w:t>ERİME</w:t>
            </w:r>
          </w:p>
        </w:tc>
        <w:tc>
          <w:tcPr>
            <w:tcW w:w="6220" w:type="dxa"/>
            <w:vAlign w:val="bottom"/>
          </w:tcPr>
          <w:p w14:paraId="7CBBE7AE" w14:textId="77777777" w:rsidR="008209CA" w:rsidRDefault="008209CA">
            <w:pPr>
              <w:rPr>
                <w:sz w:val="21"/>
                <w:szCs w:val="21"/>
              </w:rPr>
            </w:pPr>
          </w:p>
        </w:tc>
        <w:tc>
          <w:tcPr>
            <w:tcW w:w="0" w:type="dxa"/>
            <w:vAlign w:val="bottom"/>
          </w:tcPr>
          <w:p w14:paraId="4FB3FFFC" w14:textId="77777777" w:rsidR="008209CA" w:rsidRDefault="008209CA">
            <w:pPr>
              <w:rPr>
                <w:sz w:val="1"/>
                <w:szCs w:val="1"/>
              </w:rPr>
            </w:pPr>
          </w:p>
        </w:tc>
      </w:tr>
      <w:tr w:rsidR="008209CA" w14:paraId="1B1553FD" w14:textId="77777777">
        <w:trPr>
          <w:trHeight w:val="609"/>
        </w:trPr>
        <w:tc>
          <w:tcPr>
            <w:tcW w:w="15100" w:type="dxa"/>
            <w:gridSpan w:val="3"/>
            <w:vAlign w:val="bottom"/>
          </w:tcPr>
          <w:p w14:paraId="3BD83FCE" w14:textId="77777777" w:rsidR="008209CA" w:rsidRDefault="00BA42C1">
            <w:pPr>
              <w:rPr>
                <w:sz w:val="20"/>
                <w:szCs w:val="20"/>
              </w:rPr>
            </w:pPr>
            <w:proofErr w:type="spellStart"/>
            <w:r>
              <w:rPr>
                <w:rFonts w:ascii="Arial" w:eastAsia="Arial" w:hAnsi="Arial" w:cs="Arial"/>
                <w:b/>
                <w:bCs/>
                <w:sz w:val="24"/>
                <w:szCs w:val="24"/>
              </w:rPr>
              <w:t>BUHARLAġMA</w:t>
            </w:r>
            <w:proofErr w:type="spellEnd"/>
            <w:r>
              <w:rPr>
                <w:rFonts w:ascii="Arial" w:eastAsia="Arial" w:hAnsi="Arial" w:cs="Arial"/>
                <w:b/>
                <w:bCs/>
                <w:sz w:val="24"/>
                <w:szCs w:val="24"/>
              </w:rPr>
              <w:t>:</w:t>
            </w:r>
            <w:r>
              <w:rPr>
                <w:rFonts w:ascii="Arial" w:eastAsia="Arial" w:hAnsi="Arial" w:cs="Arial"/>
                <w:sz w:val="24"/>
                <w:szCs w:val="24"/>
              </w:rPr>
              <w:t xml:space="preserve"> Sıvı maddelerin ısı alarak gaz hâline </w:t>
            </w:r>
            <w:proofErr w:type="spellStart"/>
            <w:r>
              <w:rPr>
                <w:rFonts w:ascii="Arial" w:eastAsia="Arial" w:hAnsi="Arial" w:cs="Arial"/>
                <w:sz w:val="24"/>
                <w:szCs w:val="24"/>
              </w:rPr>
              <w:t>dönüĢmesi</w:t>
            </w:r>
            <w:proofErr w:type="spellEnd"/>
            <w:r>
              <w:rPr>
                <w:rFonts w:ascii="Arial" w:eastAsia="Arial" w:hAnsi="Arial" w:cs="Arial"/>
                <w:sz w:val="24"/>
                <w:szCs w:val="24"/>
              </w:rPr>
              <w:t xml:space="preserve"> olayına </w:t>
            </w:r>
            <w:proofErr w:type="spellStart"/>
            <w:r>
              <w:rPr>
                <w:rFonts w:ascii="Arial" w:eastAsia="Arial" w:hAnsi="Arial" w:cs="Arial"/>
                <w:sz w:val="24"/>
                <w:szCs w:val="24"/>
              </w:rPr>
              <w:t>buharlaĢma</w:t>
            </w:r>
            <w:proofErr w:type="spellEnd"/>
            <w:r>
              <w:rPr>
                <w:rFonts w:ascii="Arial" w:eastAsia="Arial" w:hAnsi="Arial" w:cs="Arial"/>
                <w:sz w:val="24"/>
                <w:szCs w:val="24"/>
              </w:rPr>
              <w:t xml:space="preserve"> denir. Örnek: Çaydanlıktaki sıvı halde bulunan suyu</w:t>
            </w:r>
          </w:p>
        </w:tc>
        <w:tc>
          <w:tcPr>
            <w:tcW w:w="0" w:type="dxa"/>
            <w:vAlign w:val="bottom"/>
          </w:tcPr>
          <w:p w14:paraId="721497ED" w14:textId="77777777" w:rsidR="008209CA" w:rsidRDefault="008209CA">
            <w:pPr>
              <w:rPr>
                <w:sz w:val="1"/>
                <w:szCs w:val="1"/>
              </w:rPr>
            </w:pPr>
          </w:p>
        </w:tc>
      </w:tr>
      <w:tr w:rsidR="008209CA" w14:paraId="467FF17C" w14:textId="77777777">
        <w:trPr>
          <w:trHeight w:val="362"/>
        </w:trPr>
        <w:tc>
          <w:tcPr>
            <w:tcW w:w="15100" w:type="dxa"/>
            <w:gridSpan w:val="3"/>
            <w:vAlign w:val="bottom"/>
          </w:tcPr>
          <w:p w14:paraId="1C43D22D" w14:textId="77777777" w:rsidR="008209CA" w:rsidRDefault="00BA42C1">
            <w:pPr>
              <w:rPr>
                <w:sz w:val="20"/>
                <w:szCs w:val="20"/>
              </w:rPr>
            </w:pPr>
            <w:r>
              <w:rPr>
                <w:rFonts w:ascii="Arial" w:eastAsia="Arial" w:hAnsi="Arial" w:cs="Arial"/>
                <w:sz w:val="24"/>
                <w:szCs w:val="24"/>
              </w:rPr>
              <w:t>ısıtırsak kaynayarak gaz haline geçer</w:t>
            </w:r>
            <w:proofErr w:type="gramStart"/>
            <w:r>
              <w:rPr>
                <w:rFonts w:ascii="Arial" w:eastAsia="Arial" w:hAnsi="Arial" w:cs="Arial"/>
                <w:sz w:val="24"/>
                <w:szCs w:val="24"/>
              </w:rPr>
              <w:t>..</w:t>
            </w:r>
            <w:proofErr w:type="gramEnd"/>
            <w:r>
              <w:rPr>
                <w:rFonts w:ascii="Arial" w:eastAsia="Arial" w:hAnsi="Arial" w:cs="Arial"/>
                <w:sz w:val="24"/>
                <w:szCs w:val="24"/>
              </w:rPr>
              <w:t xml:space="preserve"> Örneğin buz ısıtıldığında suya, su da ısıtıldığında buhar hâline </w:t>
            </w:r>
            <w:proofErr w:type="spellStart"/>
            <w:r>
              <w:rPr>
                <w:rFonts w:ascii="Arial" w:eastAsia="Arial" w:hAnsi="Arial" w:cs="Arial"/>
                <w:sz w:val="24"/>
                <w:szCs w:val="24"/>
              </w:rPr>
              <w:t>dönüĢür</w:t>
            </w:r>
            <w:proofErr w:type="spellEnd"/>
            <w:r>
              <w:rPr>
                <w:rFonts w:ascii="Arial" w:eastAsia="Arial" w:hAnsi="Arial" w:cs="Arial"/>
                <w:sz w:val="24"/>
                <w:szCs w:val="24"/>
              </w:rPr>
              <w:t xml:space="preserve">. Soğuk havalarda </w:t>
            </w:r>
            <w:proofErr w:type="spellStart"/>
            <w:r>
              <w:rPr>
                <w:rFonts w:ascii="Arial" w:eastAsia="Arial" w:hAnsi="Arial" w:cs="Arial"/>
                <w:sz w:val="24"/>
                <w:szCs w:val="24"/>
              </w:rPr>
              <w:t>yavaĢ</w:t>
            </w:r>
            <w:proofErr w:type="spellEnd"/>
          </w:p>
        </w:tc>
        <w:tc>
          <w:tcPr>
            <w:tcW w:w="0" w:type="dxa"/>
            <w:vAlign w:val="bottom"/>
          </w:tcPr>
          <w:p w14:paraId="70E2C3D7" w14:textId="77777777" w:rsidR="008209CA" w:rsidRDefault="008209CA">
            <w:pPr>
              <w:rPr>
                <w:sz w:val="1"/>
                <w:szCs w:val="1"/>
              </w:rPr>
            </w:pPr>
          </w:p>
        </w:tc>
      </w:tr>
      <w:tr w:rsidR="008209CA" w14:paraId="63A71289" w14:textId="77777777">
        <w:trPr>
          <w:trHeight w:val="360"/>
        </w:trPr>
        <w:tc>
          <w:tcPr>
            <w:tcW w:w="8900" w:type="dxa"/>
            <w:gridSpan w:val="2"/>
            <w:vAlign w:val="bottom"/>
          </w:tcPr>
          <w:p w14:paraId="35600EEB" w14:textId="77777777" w:rsidR="008209CA" w:rsidRDefault="00BA42C1">
            <w:pPr>
              <w:rPr>
                <w:sz w:val="20"/>
                <w:szCs w:val="20"/>
              </w:rPr>
            </w:pPr>
            <w:proofErr w:type="spellStart"/>
            <w:proofErr w:type="gramStart"/>
            <w:r>
              <w:rPr>
                <w:rFonts w:ascii="Arial" w:eastAsia="Arial" w:hAnsi="Arial" w:cs="Arial"/>
                <w:sz w:val="24"/>
                <w:szCs w:val="24"/>
              </w:rPr>
              <w:t>buharla</w:t>
            </w:r>
            <w:proofErr w:type="gramEnd"/>
            <w:r>
              <w:rPr>
                <w:rFonts w:ascii="Arial" w:eastAsia="Arial" w:hAnsi="Arial" w:cs="Arial"/>
                <w:sz w:val="24"/>
                <w:szCs w:val="24"/>
              </w:rPr>
              <w:t>Ģma</w:t>
            </w:r>
            <w:proofErr w:type="spellEnd"/>
            <w:r>
              <w:rPr>
                <w:rFonts w:ascii="Arial" w:eastAsia="Arial" w:hAnsi="Arial" w:cs="Arial"/>
                <w:sz w:val="24"/>
                <w:szCs w:val="24"/>
              </w:rPr>
              <w:t xml:space="preserve"> olur. Hava sıcaklığı artarsa </w:t>
            </w:r>
            <w:proofErr w:type="spellStart"/>
            <w:r>
              <w:rPr>
                <w:rFonts w:ascii="Arial" w:eastAsia="Arial" w:hAnsi="Arial" w:cs="Arial"/>
                <w:sz w:val="24"/>
                <w:szCs w:val="24"/>
              </w:rPr>
              <w:t>buharlaĢma</w:t>
            </w:r>
            <w:proofErr w:type="spellEnd"/>
            <w:r>
              <w:rPr>
                <w:rFonts w:ascii="Arial" w:eastAsia="Arial" w:hAnsi="Arial" w:cs="Arial"/>
                <w:sz w:val="24"/>
                <w:szCs w:val="24"/>
              </w:rPr>
              <w:t xml:space="preserve"> hızlanır.</w:t>
            </w:r>
          </w:p>
        </w:tc>
        <w:tc>
          <w:tcPr>
            <w:tcW w:w="6220" w:type="dxa"/>
            <w:vAlign w:val="bottom"/>
          </w:tcPr>
          <w:p w14:paraId="4129244A" w14:textId="77777777" w:rsidR="008209CA" w:rsidRDefault="008209CA">
            <w:pPr>
              <w:rPr>
                <w:sz w:val="24"/>
                <w:szCs w:val="24"/>
              </w:rPr>
            </w:pPr>
          </w:p>
        </w:tc>
        <w:tc>
          <w:tcPr>
            <w:tcW w:w="0" w:type="dxa"/>
            <w:vAlign w:val="bottom"/>
          </w:tcPr>
          <w:p w14:paraId="6261F955" w14:textId="77777777" w:rsidR="008209CA" w:rsidRDefault="008209CA">
            <w:pPr>
              <w:rPr>
                <w:sz w:val="1"/>
                <w:szCs w:val="1"/>
              </w:rPr>
            </w:pPr>
          </w:p>
        </w:tc>
      </w:tr>
      <w:tr w:rsidR="008209CA" w14:paraId="370996B5" w14:textId="77777777">
        <w:trPr>
          <w:trHeight w:val="702"/>
        </w:trPr>
        <w:tc>
          <w:tcPr>
            <w:tcW w:w="4660" w:type="dxa"/>
            <w:vMerge w:val="restart"/>
            <w:vAlign w:val="bottom"/>
          </w:tcPr>
          <w:p w14:paraId="1B7EF7C0" w14:textId="77777777" w:rsidR="008209CA" w:rsidRDefault="00BA42C1">
            <w:pPr>
              <w:ind w:left="740"/>
              <w:rPr>
                <w:sz w:val="20"/>
                <w:szCs w:val="20"/>
              </w:rPr>
            </w:pPr>
            <w:r>
              <w:rPr>
                <w:rFonts w:ascii="Calibri" w:eastAsia="Calibri" w:hAnsi="Calibri" w:cs="Calibri"/>
                <w:b/>
                <w:bCs/>
                <w:sz w:val="40"/>
                <w:szCs w:val="40"/>
              </w:rPr>
              <w:t>SIVI</w:t>
            </w:r>
          </w:p>
        </w:tc>
        <w:tc>
          <w:tcPr>
            <w:tcW w:w="4240" w:type="dxa"/>
            <w:vAlign w:val="bottom"/>
          </w:tcPr>
          <w:p w14:paraId="70F33C64" w14:textId="77777777" w:rsidR="008209CA" w:rsidRDefault="00BA42C1">
            <w:pPr>
              <w:ind w:left="1040"/>
              <w:rPr>
                <w:sz w:val="20"/>
                <w:szCs w:val="20"/>
              </w:rPr>
            </w:pPr>
            <w:r>
              <w:rPr>
                <w:rFonts w:ascii="Calibri" w:eastAsia="Calibri" w:hAnsi="Calibri" w:cs="Calibri"/>
                <w:b/>
                <w:bCs/>
                <w:sz w:val="24"/>
                <w:szCs w:val="24"/>
              </w:rPr>
              <w:t>ISI ALARAK</w:t>
            </w:r>
          </w:p>
        </w:tc>
        <w:tc>
          <w:tcPr>
            <w:tcW w:w="6220" w:type="dxa"/>
            <w:vMerge w:val="restart"/>
            <w:vAlign w:val="bottom"/>
          </w:tcPr>
          <w:p w14:paraId="3E60B8A5" w14:textId="77777777" w:rsidR="008209CA" w:rsidRDefault="00BA42C1">
            <w:pPr>
              <w:ind w:right="1020"/>
              <w:jc w:val="center"/>
              <w:rPr>
                <w:sz w:val="20"/>
                <w:szCs w:val="20"/>
              </w:rPr>
            </w:pPr>
            <w:r>
              <w:rPr>
                <w:rFonts w:ascii="Calibri" w:eastAsia="Calibri" w:hAnsi="Calibri" w:cs="Calibri"/>
                <w:b/>
                <w:bCs/>
                <w:w w:val="98"/>
                <w:sz w:val="40"/>
                <w:szCs w:val="40"/>
              </w:rPr>
              <w:t>GAZ</w:t>
            </w:r>
          </w:p>
        </w:tc>
        <w:tc>
          <w:tcPr>
            <w:tcW w:w="0" w:type="dxa"/>
            <w:vAlign w:val="bottom"/>
          </w:tcPr>
          <w:p w14:paraId="1F987693" w14:textId="77777777" w:rsidR="008209CA" w:rsidRDefault="008209CA">
            <w:pPr>
              <w:rPr>
                <w:sz w:val="1"/>
                <w:szCs w:val="1"/>
              </w:rPr>
            </w:pPr>
          </w:p>
        </w:tc>
      </w:tr>
      <w:tr w:rsidR="008209CA" w14:paraId="33DC2505" w14:textId="77777777">
        <w:trPr>
          <w:trHeight w:val="386"/>
        </w:trPr>
        <w:tc>
          <w:tcPr>
            <w:tcW w:w="4660" w:type="dxa"/>
            <w:vMerge/>
            <w:vAlign w:val="bottom"/>
          </w:tcPr>
          <w:p w14:paraId="05E7652A" w14:textId="77777777" w:rsidR="008209CA" w:rsidRDefault="008209CA">
            <w:pPr>
              <w:rPr>
                <w:sz w:val="24"/>
                <w:szCs w:val="24"/>
              </w:rPr>
            </w:pPr>
          </w:p>
        </w:tc>
        <w:tc>
          <w:tcPr>
            <w:tcW w:w="4240" w:type="dxa"/>
            <w:vMerge w:val="restart"/>
            <w:vAlign w:val="bottom"/>
          </w:tcPr>
          <w:p w14:paraId="1920B3B5" w14:textId="77777777" w:rsidR="008209CA" w:rsidRDefault="00BA42C1">
            <w:pPr>
              <w:ind w:left="700"/>
              <w:rPr>
                <w:sz w:val="20"/>
                <w:szCs w:val="20"/>
              </w:rPr>
            </w:pPr>
            <w:r>
              <w:rPr>
                <w:rFonts w:ascii="Calibri" w:eastAsia="Calibri" w:hAnsi="Calibri" w:cs="Calibri"/>
                <w:b/>
                <w:bCs/>
                <w:sz w:val="24"/>
                <w:szCs w:val="24"/>
              </w:rPr>
              <w:t>BUHARLAŞMA</w:t>
            </w:r>
          </w:p>
        </w:tc>
        <w:tc>
          <w:tcPr>
            <w:tcW w:w="6220" w:type="dxa"/>
            <w:vMerge/>
            <w:vAlign w:val="bottom"/>
          </w:tcPr>
          <w:p w14:paraId="169AEA1E" w14:textId="77777777" w:rsidR="008209CA" w:rsidRDefault="008209CA">
            <w:pPr>
              <w:rPr>
                <w:sz w:val="24"/>
                <w:szCs w:val="24"/>
              </w:rPr>
            </w:pPr>
          </w:p>
        </w:tc>
        <w:tc>
          <w:tcPr>
            <w:tcW w:w="0" w:type="dxa"/>
            <w:vAlign w:val="bottom"/>
          </w:tcPr>
          <w:p w14:paraId="50143FB0" w14:textId="77777777" w:rsidR="008209CA" w:rsidRDefault="008209CA">
            <w:pPr>
              <w:rPr>
                <w:sz w:val="1"/>
                <w:szCs w:val="1"/>
              </w:rPr>
            </w:pPr>
          </w:p>
        </w:tc>
      </w:tr>
      <w:tr w:rsidR="008209CA" w14:paraId="37777CF2" w14:textId="77777777">
        <w:trPr>
          <w:trHeight w:val="200"/>
        </w:trPr>
        <w:tc>
          <w:tcPr>
            <w:tcW w:w="4660" w:type="dxa"/>
            <w:vAlign w:val="bottom"/>
          </w:tcPr>
          <w:p w14:paraId="1F8501BE" w14:textId="77777777" w:rsidR="008209CA" w:rsidRDefault="008209CA">
            <w:pPr>
              <w:rPr>
                <w:sz w:val="17"/>
                <w:szCs w:val="17"/>
              </w:rPr>
            </w:pPr>
          </w:p>
        </w:tc>
        <w:tc>
          <w:tcPr>
            <w:tcW w:w="4240" w:type="dxa"/>
            <w:vMerge/>
            <w:vAlign w:val="bottom"/>
          </w:tcPr>
          <w:p w14:paraId="4CA09018" w14:textId="77777777" w:rsidR="008209CA" w:rsidRDefault="008209CA">
            <w:pPr>
              <w:rPr>
                <w:sz w:val="17"/>
                <w:szCs w:val="17"/>
              </w:rPr>
            </w:pPr>
          </w:p>
        </w:tc>
        <w:tc>
          <w:tcPr>
            <w:tcW w:w="6220" w:type="dxa"/>
            <w:vAlign w:val="bottom"/>
          </w:tcPr>
          <w:p w14:paraId="46C4B9CB" w14:textId="77777777" w:rsidR="008209CA" w:rsidRDefault="008209CA">
            <w:pPr>
              <w:rPr>
                <w:sz w:val="17"/>
                <w:szCs w:val="17"/>
              </w:rPr>
            </w:pPr>
          </w:p>
        </w:tc>
        <w:tc>
          <w:tcPr>
            <w:tcW w:w="0" w:type="dxa"/>
            <w:vAlign w:val="bottom"/>
          </w:tcPr>
          <w:p w14:paraId="041868C2" w14:textId="77777777" w:rsidR="008209CA" w:rsidRDefault="008209CA">
            <w:pPr>
              <w:rPr>
                <w:sz w:val="1"/>
                <w:szCs w:val="1"/>
              </w:rPr>
            </w:pPr>
          </w:p>
        </w:tc>
      </w:tr>
      <w:tr w:rsidR="008209CA" w14:paraId="1D010FEB" w14:textId="77777777">
        <w:trPr>
          <w:trHeight w:val="586"/>
        </w:trPr>
        <w:tc>
          <w:tcPr>
            <w:tcW w:w="4660" w:type="dxa"/>
            <w:vAlign w:val="bottom"/>
          </w:tcPr>
          <w:p w14:paraId="7E0118AA" w14:textId="77777777" w:rsidR="008209CA" w:rsidRDefault="008209CA">
            <w:pPr>
              <w:rPr>
                <w:sz w:val="24"/>
                <w:szCs w:val="24"/>
              </w:rPr>
            </w:pPr>
          </w:p>
        </w:tc>
        <w:tc>
          <w:tcPr>
            <w:tcW w:w="4240" w:type="dxa"/>
            <w:vAlign w:val="bottom"/>
          </w:tcPr>
          <w:p w14:paraId="0B1C4046" w14:textId="77777777" w:rsidR="008209CA" w:rsidRDefault="008209CA">
            <w:pPr>
              <w:rPr>
                <w:sz w:val="24"/>
                <w:szCs w:val="24"/>
              </w:rPr>
            </w:pPr>
          </w:p>
        </w:tc>
        <w:tc>
          <w:tcPr>
            <w:tcW w:w="6220" w:type="dxa"/>
            <w:vAlign w:val="bottom"/>
          </w:tcPr>
          <w:p w14:paraId="55DA837D" w14:textId="77777777" w:rsidR="008209CA" w:rsidRDefault="00BA42C1">
            <w:pPr>
              <w:ind w:left="2760"/>
              <w:rPr>
                <w:sz w:val="20"/>
                <w:szCs w:val="20"/>
              </w:rPr>
            </w:pPr>
            <w:r>
              <w:rPr>
                <w:rFonts w:ascii="Calibri" w:eastAsia="Calibri" w:hAnsi="Calibri" w:cs="Calibri"/>
                <w:b/>
                <w:bCs/>
                <w:sz w:val="24"/>
                <w:szCs w:val="24"/>
              </w:rPr>
              <w:t>HAZIRLAYAN: TUNCAY YILDIRICI</w:t>
            </w:r>
          </w:p>
        </w:tc>
        <w:tc>
          <w:tcPr>
            <w:tcW w:w="0" w:type="dxa"/>
            <w:vAlign w:val="bottom"/>
          </w:tcPr>
          <w:p w14:paraId="3AF325E2" w14:textId="77777777" w:rsidR="008209CA" w:rsidRDefault="008209CA">
            <w:pPr>
              <w:rPr>
                <w:sz w:val="1"/>
                <w:szCs w:val="1"/>
              </w:rPr>
            </w:pPr>
          </w:p>
        </w:tc>
      </w:tr>
    </w:tbl>
    <w:p w14:paraId="4CCC626B" w14:textId="77777777" w:rsidR="008209CA" w:rsidRDefault="00BA42C1">
      <w:pPr>
        <w:spacing w:line="200" w:lineRule="exact"/>
        <w:rPr>
          <w:sz w:val="20"/>
          <w:szCs w:val="20"/>
        </w:rPr>
      </w:pPr>
      <w:r>
        <w:rPr>
          <w:noProof/>
          <w:sz w:val="20"/>
          <w:szCs w:val="20"/>
        </w:rPr>
        <w:drawing>
          <wp:anchor distT="0" distB="0" distL="114300" distR="114300" simplePos="0" relativeHeight="251657728" behindDoc="1" locked="0" layoutInCell="0" allowOverlap="1" wp14:anchorId="04B0F575" wp14:editId="13C52A8D">
            <wp:simplePos x="0" y="0"/>
            <wp:positionH relativeFrom="page">
              <wp:posOffset>394970</wp:posOffset>
            </wp:positionH>
            <wp:positionV relativeFrom="page">
              <wp:posOffset>179705</wp:posOffset>
            </wp:positionV>
            <wp:extent cx="9902825" cy="474218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902825" cy="4742180"/>
                    </a:xfrm>
                    <a:prstGeom prst="rect">
                      <a:avLst/>
                    </a:prstGeom>
                    <a:noFill/>
                  </pic:spPr>
                </pic:pic>
              </a:graphicData>
            </a:graphic>
          </wp:anchor>
        </w:drawing>
      </w:r>
    </w:p>
    <w:p w14:paraId="57E8779D" w14:textId="77777777" w:rsidR="008209CA" w:rsidRDefault="008209CA">
      <w:pPr>
        <w:spacing w:line="200" w:lineRule="exact"/>
        <w:rPr>
          <w:sz w:val="20"/>
          <w:szCs w:val="20"/>
        </w:rPr>
      </w:pPr>
    </w:p>
    <w:p w14:paraId="0C41AC96" w14:textId="77777777" w:rsidR="008209CA" w:rsidRDefault="008209CA">
      <w:pPr>
        <w:spacing w:line="200" w:lineRule="exact"/>
        <w:rPr>
          <w:sz w:val="20"/>
          <w:szCs w:val="20"/>
        </w:rPr>
      </w:pPr>
    </w:p>
    <w:p w14:paraId="4E86B535" w14:textId="77777777" w:rsidR="008209CA" w:rsidRDefault="008209CA">
      <w:pPr>
        <w:spacing w:line="200" w:lineRule="exact"/>
        <w:rPr>
          <w:sz w:val="20"/>
          <w:szCs w:val="20"/>
        </w:rPr>
      </w:pPr>
    </w:p>
    <w:p w14:paraId="20E28D5E" w14:textId="77777777" w:rsidR="008209CA" w:rsidRDefault="008209CA">
      <w:pPr>
        <w:spacing w:line="200" w:lineRule="exact"/>
        <w:rPr>
          <w:sz w:val="20"/>
          <w:szCs w:val="20"/>
        </w:rPr>
      </w:pPr>
    </w:p>
    <w:p w14:paraId="2E562432" w14:textId="77777777" w:rsidR="008209CA" w:rsidRDefault="008209CA">
      <w:pPr>
        <w:spacing w:line="200" w:lineRule="exact"/>
        <w:rPr>
          <w:sz w:val="20"/>
          <w:szCs w:val="20"/>
        </w:rPr>
      </w:pPr>
    </w:p>
    <w:p w14:paraId="39B74BDC" w14:textId="77777777" w:rsidR="008209CA" w:rsidRDefault="008209CA">
      <w:pPr>
        <w:spacing w:line="200" w:lineRule="exact"/>
        <w:rPr>
          <w:sz w:val="20"/>
          <w:szCs w:val="20"/>
        </w:rPr>
      </w:pPr>
    </w:p>
    <w:p w14:paraId="47E60B84" w14:textId="77777777" w:rsidR="008209CA" w:rsidRDefault="008209CA">
      <w:pPr>
        <w:spacing w:line="200" w:lineRule="exact"/>
        <w:rPr>
          <w:sz w:val="20"/>
          <w:szCs w:val="20"/>
        </w:rPr>
      </w:pPr>
    </w:p>
    <w:p w14:paraId="5F54A390" w14:textId="77777777" w:rsidR="008209CA" w:rsidRDefault="008209CA">
      <w:pPr>
        <w:spacing w:line="200" w:lineRule="exact"/>
        <w:rPr>
          <w:sz w:val="20"/>
          <w:szCs w:val="20"/>
        </w:rPr>
      </w:pPr>
    </w:p>
    <w:p w14:paraId="4D13B8A2" w14:textId="77777777" w:rsidR="008209CA" w:rsidRDefault="008209CA">
      <w:pPr>
        <w:spacing w:line="200" w:lineRule="exact"/>
        <w:rPr>
          <w:sz w:val="20"/>
          <w:szCs w:val="20"/>
        </w:rPr>
      </w:pPr>
    </w:p>
    <w:p w14:paraId="089EF938" w14:textId="77777777" w:rsidR="008209CA" w:rsidRDefault="008209CA">
      <w:pPr>
        <w:spacing w:line="200" w:lineRule="exact"/>
        <w:rPr>
          <w:sz w:val="20"/>
          <w:szCs w:val="20"/>
        </w:rPr>
      </w:pPr>
    </w:p>
    <w:p w14:paraId="55CB8F11" w14:textId="77777777" w:rsidR="008209CA" w:rsidRDefault="008209CA">
      <w:pPr>
        <w:spacing w:line="200" w:lineRule="exact"/>
        <w:rPr>
          <w:sz w:val="20"/>
          <w:szCs w:val="20"/>
        </w:rPr>
      </w:pPr>
    </w:p>
    <w:p w14:paraId="7D3C6214" w14:textId="77777777" w:rsidR="008209CA" w:rsidRDefault="008209CA">
      <w:pPr>
        <w:spacing w:line="200" w:lineRule="exact"/>
        <w:rPr>
          <w:sz w:val="20"/>
          <w:szCs w:val="20"/>
        </w:rPr>
      </w:pPr>
    </w:p>
    <w:p w14:paraId="108B907B" w14:textId="77777777" w:rsidR="008209CA" w:rsidRDefault="008209CA">
      <w:pPr>
        <w:spacing w:line="336" w:lineRule="exact"/>
        <w:rPr>
          <w:sz w:val="20"/>
          <w:szCs w:val="20"/>
        </w:rPr>
      </w:pPr>
    </w:p>
    <w:p w14:paraId="7C06E821" w14:textId="77777777" w:rsidR="00094DD4" w:rsidRDefault="00094DD4">
      <w:pPr>
        <w:ind w:left="2880"/>
      </w:pPr>
      <w:bookmarkStart w:id="2" w:name="page3"/>
      <w:bookmarkEnd w:id="2"/>
    </w:p>
    <w:p w14:paraId="30042D87" w14:textId="77777777" w:rsidR="00094DD4" w:rsidRDefault="00094DD4">
      <w:pPr>
        <w:ind w:left="2880"/>
      </w:pPr>
    </w:p>
    <w:p w14:paraId="2B53717B" w14:textId="77777777" w:rsidR="00094DD4" w:rsidRDefault="00094DD4">
      <w:pPr>
        <w:ind w:left="2880"/>
      </w:pPr>
    </w:p>
    <w:p w14:paraId="3B354291" w14:textId="77777777" w:rsidR="00094DD4" w:rsidRDefault="00094DD4">
      <w:pPr>
        <w:ind w:left="2880"/>
      </w:pPr>
    </w:p>
    <w:p w14:paraId="3935CC81" w14:textId="243BFAC0" w:rsidR="008209CA" w:rsidRDefault="00BA42C1">
      <w:pPr>
        <w:ind w:left="2880"/>
        <w:rPr>
          <w:sz w:val="20"/>
          <w:szCs w:val="20"/>
        </w:rPr>
      </w:pPr>
      <w:r>
        <w:rPr>
          <w:rFonts w:ascii="Arial" w:eastAsia="Arial" w:hAnsi="Arial" w:cs="Arial"/>
          <w:b/>
          <w:bCs/>
          <w:noProof/>
          <w:sz w:val="23"/>
          <w:szCs w:val="23"/>
        </w:rPr>
        <w:lastRenderedPageBreak/>
        <w:drawing>
          <wp:anchor distT="0" distB="0" distL="114300" distR="114300" simplePos="0" relativeHeight="251658752" behindDoc="1" locked="0" layoutInCell="0" allowOverlap="1" wp14:anchorId="0DFE1AAC" wp14:editId="6851FBD8">
            <wp:simplePos x="0" y="0"/>
            <wp:positionH relativeFrom="page">
              <wp:posOffset>399415</wp:posOffset>
            </wp:positionH>
            <wp:positionV relativeFrom="page">
              <wp:posOffset>391795</wp:posOffset>
            </wp:positionV>
            <wp:extent cx="10027920" cy="42227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10027920" cy="422275"/>
                    </a:xfrm>
                    <a:prstGeom prst="rect">
                      <a:avLst/>
                    </a:prstGeom>
                    <a:noFill/>
                  </pic:spPr>
                </pic:pic>
              </a:graphicData>
            </a:graphic>
          </wp:anchor>
        </w:drawing>
      </w:r>
      <w:r>
        <w:rPr>
          <w:rFonts w:ascii="Arial" w:eastAsia="Arial" w:hAnsi="Arial" w:cs="Arial"/>
          <w:b/>
          <w:bCs/>
          <w:sz w:val="23"/>
          <w:szCs w:val="23"/>
        </w:rPr>
        <w:t xml:space="preserve">MADDENĠN ISI </w:t>
      </w:r>
      <w:r w:rsidR="00094DD4">
        <w:rPr>
          <w:rFonts w:ascii="Arial" w:eastAsia="Arial" w:hAnsi="Arial" w:cs="Arial"/>
          <w:b/>
          <w:bCs/>
          <w:sz w:val="23"/>
          <w:szCs w:val="23"/>
        </w:rPr>
        <w:t>ETKİSİYLE DEĞİŞİMİ</w:t>
      </w:r>
    </w:p>
    <w:p w14:paraId="5FF33D97" w14:textId="77777777" w:rsidR="008209CA" w:rsidRDefault="00BA42C1">
      <w:pPr>
        <w:spacing w:line="20" w:lineRule="exact"/>
        <w:rPr>
          <w:sz w:val="20"/>
          <w:szCs w:val="20"/>
        </w:rPr>
      </w:pPr>
      <w:r>
        <w:rPr>
          <w:noProof/>
          <w:sz w:val="20"/>
          <w:szCs w:val="20"/>
        </w:rPr>
        <w:drawing>
          <wp:anchor distT="0" distB="0" distL="114300" distR="114300" simplePos="0" relativeHeight="251659776" behindDoc="1" locked="0" layoutInCell="0" allowOverlap="1" wp14:anchorId="2C3772A0" wp14:editId="66351FD7">
            <wp:simplePos x="0" y="0"/>
            <wp:positionH relativeFrom="column">
              <wp:posOffset>-493395</wp:posOffset>
            </wp:positionH>
            <wp:positionV relativeFrom="paragraph">
              <wp:posOffset>548640</wp:posOffset>
            </wp:positionV>
            <wp:extent cx="10024745" cy="614934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10024745" cy="6149340"/>
                    </a:xfrm>
                    <a:prstGeom prst="rect">
                      <a:avLst/>
                    </a:prstGeom>
                    <a:noFill/>
                  </pic:spPr>
                </pic:pic>
              </a:graphicData>
            </a:graphic>
          </wp:anchor>
        </w:drawing>
      </w:r>
    </w:p>
    <w:p w14:paraId="118EA3B3" w14:textId="77777777" w:rsidR="008209CA" w:rsidRDefault="008209CA">
      <w:pPr>
        <w:sectPr w:rsidR="008209CA">
          <w:pgSz w:w="16840" w:h="11906" w:orient="landscape"/>
          <w:pgMar w:top="708" w:right="578" w:bottom="222" w:left="1440" w:header="0" w:footer="0" w:gutter="0"/>
          <w:cols w:space="708" w:equalWidth="0">
            <w:col w:w="14820"/>
          </w:cols>
        </w:sectPr>
      </w:pPr>
    </w:p>
    <w:p w14:paraId="282AB556" w14:textId="77777777" w:rsidR="008209CA" w:rsidRDefault="008209CA">
      <w:pPr>
        <w:spacing w:line="200" w:lineRule="exact"/>
        <w:rPr>
          <w:sz w:val="20"/>
          <w:szCs w:val="20"/>
        </w:rPr>
      </w:pPr>
    </w:p>
    <w:p w14:paraId="097B7DA3" w14:textId="77777777" w:rsidR="008209CA" w:rsidRDefault="008209CA">
      <w:pPr>
        <w:spacing w:line="200" w:lineRule="exact"/>
        <w:rPr>
          <w:sz w:val="20"/>
          <w:szCs w:val="20"/>
        </w:rPr>
      </w:pPr>
    </w:p>
    <w:p w14:paraId="618F7E13" w14:textId="77777777" w:rsidR="008209CA" w:rsidRDefault="008209CA">
      <w:pPr>
        <w:spacing w:line="200" w:lineRule="exact"/>
        <w:rPr>
          <w:sz w:val="20"/>
          <w:szCs w:val="20"/>
        </w:rPr>
      </w:pPr>
    </w:p>
    <w:p w14:paraId="58E49104" w14:textId="77777777" w:rsidR="008209CA" w:rsidRDefault="008209CA">
      <w:pPr>
        <w:spacing w:line="200" w:lineRule="exact"/>
        <w:rPr>
          <w:sz w:val="20"/>
          <w:szCs w:val="20"/>
        </w:rPr>
      </w:pPr>
    </w:p>
    <w:p w14:paraId="539C38CB" w14:textId="77777777" w:rsidR="008209CA" w:rsidRDefault="008209CA">
      <w:pPr>
        <w:spacing w:line="200" w:lineRule="exact"/>
        <w:rPr>
          <w:sz w:val="20"/>
          <w:szCs w:val="20"/>
        </w:rPr>
      </w:pPr>
    </w:p>
    <w:p w14:paraId="2B3BA4A1" w14:textId="77777777" w:rsidR="008209CA" w:rsidRDefault="008209CA">
      <w:pPr>
        <w:spacing w:line="200" w:lineRule="exact"/>
        <w:rPr>
          <w:sz w:val="20"/>
          <w:szCs w:val="20"/>
        </w:rPr>
      </w:pPr>
    </w:p>
    <w:p w14:paraId="2A278902" w14:textId="77777777" w:rsidR="008209CA" w:rsidRDefault="008209CA">
      <w:pPr>
        <w:spacing w:line="200" w:lineRule="exact"/>
        <w:rPr>
          <w:sz w:val="20"/>
          <w:szCs w:val="20"/>
        </w:rPr>
      </w:pPr>
    </w:p>
    <w:p w14:paraId="49BFE75F" w14:textId="77777777" w:rsidR="008209CA" w:rsidRDefault="008209CA">
      <w:pPr>
        <w:spacing w:line="200" w:lineRule="exact"/>
        <w:rPr>
          <w:sz w:val="20"/>
          <w:szCs w:val="20"/>
        </w:rPr>
      </w:pPr>
    </w:p>
    <w:p w14:paraId="621BF297" w14:textId="77777777" w:rsidR="008209CA" w:rsidRDefault="008209CA">
      <w:pPr>
        <w:spacing w:line="200" w:lineRule="exact"/>
        <w:rPr>
          <w:sz w:val="20"/>
          <w:szCs w:val="20"/>
        </w:rPr>
      </w:pPr>
    </w:p>
    <w:p w14:paraId="653664D8" w14:textId="77777777" w:rsidR="008209CA" w:rsidRDefault="008209CA">
      <w:pPr>
        <w:spacing w:line="200" w:lineRule="exact"/>
        <w:rPr>
          <w:sz w:val="20"/>
          <w:szCs w:val="20"/>
        </w:rPr>
      </w:pPr>
    </w:p>
    <w:p w14:paraId="72C79213" w14:textId="77777777" w:rsidR="008209CA" w:rsidRDefault="008209CA">
      <w:pPr>
        <w:spacing w:line="200" w:lineRule="exact"/>
        <w:rPr>
          <w:sz w:val="20"/>
          <w:szCs w:val="20"/>
        </w:rPr>
      </w:pPr>
    </w:p>
    <w:p w14:paraId="6D3BDA69" w14:textId="77777777" w:rsidR="008209CA" w:rsidRDefault="008209CA">
      <w:pPr>
        <w:spacing w:line="200" w:lineRule="exact"/>
        <w:rPr>
          <w:sz w:val="20"/>
          <w:szCs w:val="20"/>
        </w:rPr>
      </w:pPr>
    </w:p>
    <w:p w14:paraId="2C36E38F" w14:textId="77777777" w:rsidR="008209CA" w:rsidRDefault="008209CA">
      <w:pPr>
        <w:spacing w:line="200" w:lineRule="exact"/>
        <w:rPr>
          <w:sz w:val="20"/>
          <w:szCs w:val="20"/>
        </w:rPr>
      </w:pPr>
    </w:p>
    <w:p w14:paraId="50C4B0B3" w14:textId="77777777" w:rsidR="008209CA" w:rsidRDefault="008209CA">
      <w:pPr>
        <w:spacing w:line="200" w:lineRule="exact"/>
        <w:rPr>
          <w:sz w:val="20"/>
          <w:szCs w:val="20"/>
        </w:rPr>
      </w:pPr>
    </w:p>
    <w:p w14:paraId="24BBB55F" w14:textId="77777777" w:rsidR="008209CA" w:rsidRDefault="008209CA">
      <w:pPr>
        <w:spacing w:line="200" w:lineRule="exact"/>
        <w:rPr>
          <w:sz w:val="20"/>
          <w:szCs w:val="20"/>
        </w:rPr>
      </w:pPr>
    </w:p>
    <w:p w14:paraId="5029B808" w14:textId="77777777" w:rsidR="008209CA" w:rsidRDefault="008209CA">
      <w:pPr>
        <w:spacing w:line="396" w:lineRule="exact"/>
        <w:rPr>
          <w:sz w:val="20"/>
          <w:szCs w:val="20"/>
        </w:rPr>
      </w:pPr>
    </w:p>
    <w:p w14:paraId="6B85DF6C" w14:textId="77777777" w:rsidR="008209CA" w:rsidRDefault="00BA42C1">
      <w:pPr>
        <w:ind w:left="460"/>
        <w:rPr>
          <w:sz w:val="20"/>
          <w:szCs w:val="20"/>
        </w:rPr>
      </w:pPr>
      <w:r>
        <w:rPr>
          <w:rFonts w:ascii="Calibri" w:eastAsia="Calibri" w:hAnsi="Calibri" w:cs="Calibri"/>
          <w:b/>
          <w:bCs/>
          <w:sz w:val="32"/>
          <w:szCs w:val="32"/>
        </w:rPr>
        <w:t>KATI</w:t>
      </w:r>
    </w:p>
    <w:p w14:paraId="09D92E3F" w14:textId="77777777" w:rsidR="008209CA" w:rsidRDefault="008209CA">
      <w:pPr>
        <w:spacing w:line="200" w:lineRule="exact"/>
        <w:rPr>
          <w:sz w:val="20"/>
          <w:szCs w:val="20"/>
        </w:rPr>
      </w:pPr>
    </w:p>
    <w:p w14:paraId="6BCFCBAD" w14:textId="77777777" w:rsidR="008209CA" w:rsidRDefault="008209CA">
      <w:pPr>
        <w:spacing w:line="200" w:lineRule="exact"/>
        <w:rPr>
          <w:sz w:val="20"/>
          <w:szCs w:val="20"/>
        </w:rPr>
      </w:pPr>
    </w:p>
    <w:p w14:paraId="1DC58CCF" w14:textId="77777777" w:rsidR="008209CA" w:rsidRDefault="008209CA">
      <w:pPr>
        <w:spacing w:line="200" w:lineRule="exact"/>
        <w:rPr>
          <w:sz w:val="20"/>
          <w:szCs w:val="20"/>
        </w:rPr>
      </w:pPr>
    </w:p>
    <w:p w14:paraId="3EB79679" w14:textId="77777777" w:rsidR="008209CA" w:rsidRDefault="008209CA">
      <w:pPr>
        <w:spacing w:line="200" w:lineRule="exact"/>
        <w:rPr>
          <w:sz w:val="20"/>
          <w:szCs w:val="20"/>
        </w:rPr>
      </w:pPr>
    </w:p>
    <w:p w14:paraId="24147F6B" w14:textId="77777777" w:rsidR="008209CA" w:rsidRDefault="008209CA">
      <w:pPr>
        <w:spacing w:line="200" w:lineRule="exact"/>
        <w:rPr>
          <w:sz w:val="20"/>
          <w:szCs w:val="20"/>
        </w:rPr>
      </w:pPr>
    </w:p>
    <w:p w14:paraId="4168EF15" w14:textId="77777777" w:rsidR="008209CA" w:rsidRDefault="008209CA">
      <w:pPr>
        <w:spacing w:line="200" w:lineRule="exact"/>
        <w:rPr>
          <w:sz w:val="20"/>
          <w:szCs w:val="20"/>
        </w:rPr>
      </w:pPr>
    </w:p>
    <w:p w14:paraId="71A8CFD8" w14:textId="77777777" w:rsidR="008209CA" w:rsidRDefault="008209CA">
      <w:pPr>
        <w:spacing w:line="200" w:lineRule="exact"/>
        <w:rPr>
          <w:sz w:val="20"/>
          <w:szCs w:val="20"/>
        </w:rPr>
      </w:pPr>
    </w:p>
    <w:p w14:paraId="743A7BCA" w14:textId="77777777" w:rsidR="008209CA" w:rsidRDefault="008209CA">
      <w:pPr>
        <w:spacing w:line="200" w:lineRule="exact"/>
        <w:rPr>
          <w:sz w:val="20"/>
          <w:szCs w:val="20"/>
        </w:rPr>
      </w:pPr>
    </w:p>
    <w:p w14:paraId="02ABEB00" w14:textId="77777777" w:rsidR="008209CA" w:rsidRDefault="008209CA">
      <w:pPr>
        <w:spacing w:line="200" w:lineRule="exact"/>
        <w:rPr>
          <w:sz w:val="20"/>
          <w:szCs w:val="20"/>
        </w:rPr>
      </w:pPr>
    </w:p>
    <w:p w14:paraId="186300CC" w14:textId="77777777" w:rsidR="008209CA" w:rsidRDefault="008209CA">
      <w:pPr>
        <w:spacing w:line="200" w:lineRule="exact"/>
        <w:rPr>
          <w:sz w:val="20"/>
          <w:szCs w:val="20"/>
        </w:rPr>
      </w:pPr>
    </w:p>
    <w:p w14:paraId="29224284" w14:textId="77777777" w:rsidR="008209CA" w:rsidRDefault="008209CA">
      <w:pPr>
        <w:spacing w:line="200" w:lineRule="exact"/>
        <w:rPr>
          <w:sz w:val="20"/>
          <w:szCs w:val="20"/>
        </w:rPr>
      </w:pPr>
    </w:p>
    <w:p w14:paraId="225E9979" w14:textId="77777777" w:rsidR="008209CA" w:rsidRDefault="008209CA">
      <w:pPr>
        <w:spacing w:line="311" w:lineRule="exact"/>
        <w:rPr>
          <w:sz w:val="20"/>
          <w:szCs w:val="20"/>
        </w:rPr>
      </w:pPr>
    </w:p>
    <w:p w14:paraId="2232706E" w14:textId="77777777" w:rsidR="008209CA" w:rsidRDefault="00BA42C1">
      <w:pPr>
        <w:ind w:right="1900"/>
        <w:jc w:val="right"/>
        <w:rPr>
          <w:sz w:val="20"/>
          <w:szCs w:val="20"/>
        </w:rPr>
      </w:pPr>
      <w:r>
        <w:rPr>
          <w:rFonts w:ascii="Calibri" w:eastAsia="Calibri" w:hAnsi="Calibri" w:cs="Calibri"/>
          <w:b/>
          <w:bCs/>
          <w:sz w:val="32"/>
          <w:szCs w:val="32"/>
        </w:rPr>
        <w:t>SIVI</w:t>
      </w:r>
    </w:p>
    <w:p w14:paraId="040FEBA7" w14:textId="77777777" w:rsidR="008209CA" w:rsidRDefault="008209CA">
      <w:pPr>
        <w:spacing w:line="200" w:lineRule="exact"/>
        <w:rPr>
          <w:sz w:val="20"/>
          <w:szCs w:val="20"/>
        </w:rPr>
      </w:pPr>
    </w:p>
    <w:p w14:paraId="71D02847" w14:textId="77777777" w:rsidR="008209CA" w:rsidRDefault="008209CA">
      <w:pPr>
        <w:spacing w:line="200" w:lineRule="exact"/>
        <w:rPr>
          <w:sz w:val="20"/>
          <w:szCs w:val="20"/>
        </w:rPr>
      </w:pPr>
    </w:p>
    <w:p w14:paraId="59A617FD" w14:textId="77777777" w:rsidR="008209CA" w:rsidRDefault="008209CA">
      <w:pPr>
        <w:spacing w:line="200" w:lineRule="exact"/>
        <w:rPr>
          <w:sz w:val="20"/>
          <w:szCs w:val="20"/>
        </w:rPr>
      </w:pPr>
    </w:p>
    <w:p w14:paraId="53F329D6" w14:textId="77777777" w:rsidR="008209CA" w:rsidRDefault="008209CA">
      <w:pPr>
        <w:spacing w:line="200" w:lineRule="exact"/>
        <w:rPr>
          <w:sz w:val="20"/>
          <w:szCs w:val="20"/>
        </w:rPr>
      </w:pPr>
    </w:p>
    <w:p w14:paraId="3298EA48" w14:textId="77777777" w:rsidR="008209CA" w:rsidRDefault="008209CA">
      <w:pPr>
        <w:spacing w:line="200" w:lineRule="exact"/>
        <w:rPr>
          <w:sz w:val="20"/>
          <w:szCs w:val="20"/>
        </w:rPr>
      </w:pPr>
    </w:p>
    <w:p w14:paraId="2F60A971" w14:textId="77777777" w:rsidR="008209CA" w:rsidRDefault="008209CA">
      <w:pPr>
        <w:spacing w:line="200" w:lineRule="exact"/>
        <w:rPr>
          <w:sz w:val="20"/>
          <w:szCs w:val="20"/>
        </w:rPr>
      </w:pPr>
    </w:p>
    <w:p w14:paraId="2A51335C" w14:textId="77777777" w:rsidR="008209CA" w:rsidRDefault="008209CA">
      <w:pPr>
        <w:spacing w:line="200" w:lineRule="exact"/>
        <w:rPr>
          <w:sz w:val="20"/>
          <w:szCs w:val="20"/>
        </w:rPr>
      </w:pPr>
    </w:p>
    <w:p w14:paraId="082C2C10" w14:textId="77777777" w:rsidR="008209CA" w:rsidRDefault="008209CA">
      <w:pPr>
        <w:spacing w:line="200" w:lineRule="exact"/>
        <w:rPr>
          <w:sz w:val="20"/>
          <w:szCs w:val="20"/>
        </w:rPr>
      </w:pPr>
    </w:p>
    <w:p w14:paraId="21A31AE9" w14:textId="77777777" w:rsidR="008209CA" w:rsidRDefault="008209CA">
      <w:pPr>
        <w:spacing w:line="200" w:lineRule="exact"/>
        <w:rPr>
          <w:sz w:val="20"/>
          <w:szCs w:val="20"/>
        </w:rPr>
      </w:pPr>
    </w:p>
    <w:p w14:paraId="094C1FDC" w14:textId="77777777" w:rsidR="008209CA" w:rsidRDefault="008209CA">
      <w:pPr>
        <w:spacing w:line="200" w:lineRule="exact"/>
        <w:rPr>
          <w:sz w:val="20"/>
          <w:szCs w:val="20"/>
        </w:rPr>
      </w:pPr>
    </w:p>
    <w:p w14:paraId="486EEBC6" w14:textId="77777777" w:rsidR="008209CA" w:rsidRDefault="008209CA">
      <w:pPr>
        <w:spacing w:line="200" w:lineRule="exact"/>
        <w:rPr>
          <w:sz w:val="20"/>
          <w:szCs w:val="20"/>
        </w:rPr>
      </w:pPr>
    </w:p>
    <w:p w14:paraId="6257F540" w14:textId="77777777" w:rsidR="008209CA" w:rsidRDefault="008209CA">
      <w:pPr>
        <w:spacing w:line="200" w:lineRule="exact"/>
        <w:rPr>
          <w:sz w:val="20"/>
          <w:szCs w:val="20"/>
        </w:rPr>
      </w:pPr>
    </w:p>
    <w:p w14:paraId="63688EC9" w14:textId="77777777" w:rsidR="008209CA" w:rsidRDefault="008209CA">
      <w:pPr>
        <w:spacing w:line="200" w:lineRule="exact"/>
        <w:rPr>
          <w:sz w:val="20"/>
          <w:szCs w:val="20"/>
        </w:rPr>
      </w:pPr>
    </w:p>
    <w:p w14:paraId="3D3A9C7F" w14:textId="77777777" w:rsidR="008209CA" w:rsidRDefault="008209CA">
      <w:pPr>
        <w:spacing w:line="200" w:lineRule="exact"/>
        <w:rPr>
          <w:sz w:val="20"/>
          <w:szCs w:val="20"/>
        </w:rPr>
      </w:pPr>
    </w:p>
    <w:p w14:paraId="0C92880F" w14:textId="77777777" w:rsidR="008209CA" w:rsidRDefault="008209CA">
      <w:pPr>
        <w:spacing w:line="268" w:lineRule="exact"/>
        <w:rPr>
          <w:sz w:val="20"/>
          <w:szCs w:val="20"/>
        </w:rPr>
      </w:pPr>
    </w:p>
    <w:p w14:paraId="6C7A6BB5" w14:textId="77777777" w:rsidR="008209CA" w:rsidRDefault="00BA42C1">
      <w:pPr>
        <w:ind w:left="920"/>
        <w:rPr>
          <w:sz w:val="20"/>
          <w:szCs w:val="20"/>
        </w:rPr>
      </w:pPr>
      <w:r>
        <w:rPr>
          <w:rFonts w:ascii="Calibri" w:eastAsia="Calibri" w:hAnsi="Calibri" w:cs="Calibri"/>
          <w:b/>
          <w:bCs/>
          <w:sz w:val="32"/>
          <w:szCs w:val="32"/>
        </w:rPr>
        <w:t>SIVI</w:t>
      </w:r>
    </w:p>
    <w:p w14:paraId="2F82EACD" w14:textId="77777777" w:rsidR="008209CA" w:rsidRDefault="00BA42C1">
      <w:pPr>
        <w:spacing w:line="20" w:lineRule="exact"/>
        <w:rPr>
          <w:sz w:val="20"/>
          <w:szCs w:val="20"/>
        </w:rPr>
      </w:pPr>
      <w:r>
        <w:rPr>
          <w:sz w:val="20"/>
          <w:szCs w:val="20"/>
        </w:rPr>
        <w:br w:type="column"/>
      </w:r>
    </w:p>
    <w:p w14:paraId="4C76919D" w14:textId="77777777" w:rsidR="008209CA" w:rsidRDefault="008209CA">
      <w:pPr>
        <w:spacing w:line="200" w:lineRule="exact"/>
        <w:rPr>
          <w:sz w:val="20"/>
          <w:szCs w:val="20"/>
        </w:rPr>
      </w:pPr>
    </w:p>
    <w:p w14:paraId="7BBD1763" w14:textId="77777777" w:rsidR="008209CA" w:rsidRDefault="008209CA">
      <w:pPr>
        <w:spacing w:line="200" w:lineRule="exact"/>
        <w:rPr>
          <w:sz w:val="20"/>
          <w:szCs w:val="20"/>
        </w:rPr>
      </w:pPr>
    </w:p>
    <w:p w14:paraId="20372BA0" w14:textId="77777777" w:rsidR="008209CA" w:rsidRDefault="008209CA">
      <w:pPr>
        <w:spacing w:line="200" w:lineRule="exact"/>
        <w:rPr>
          <w:sz w:val="20"/>
          <w:szCs w:val="20"/>
        </w:rPr>
      </w:pPr>
    </w:p>
    <w:p w14:paraId="7F9159EF" w14:textId="77777777" w:rsidR="008209CA" w:rsidRDefault="008209CA">
      <w:pPr>
        <w:spacing w:line="200" w:lineRule="exact"/>
        <w:rPr>
          <w:sz w:val="20"/>
          <w:szCs w:val="20"/>
        </w:rPr>
      </w:pPr>
    </w:p>
    <w:p w14:paraId="06342A9A" w14:textId="77777777" w:rsidR="008209CA" w:rsidRDefault="008209CA">
      <w:pPr>
        <w:spacing w:line="200" w:lineRule="exact"/>
        <w:rPr>
          <w:sz w:val="20"/>
          <w:szCs w:val="20"/>
        </w:rPr>
      </w:pPr>
    </w:p>
    <w:p w14:paraId="1A530454" w14:textId="77777777" w:rsidR="008209CA" w:rsidRDefault="008209CA">
      <w:pPr>
        <w:spacing w:line="203" w:lineRule="exact"/>
        <w:rPr>
          <w:sz w:val="20"/>
          <w:szCs w:val="20"/>
        </w:rPr>
      </w:pPr>
    </w:p>
    <w:p w14:paraId="7DD9CEB2" w14:textId="77777777" w:rsidR="008209CA" w:rsidRDefault="00BA42C1">
      <w:pPr>
        <w:ind w:right="1780"/>
        <w:jc w:val="center"/>
        <w:rPr>
          <w:sz w:val="20"/>
          <w:szCs w:val="20"/>
        </w:rPr>
      </w:pPr>
      <w:r>
        <w:rPr>
          <w:rFonts w:ascii="Calibri" w:eastAsia="Calibri" w:hAnsi="Calibri" w:cs="Calibri"/>
          <w:b/>
          <w:bCs/>
          <w:sz w:val="32"/>
          <w:szCs w:val="32"/>
        </w:rPr>
        <w:t>ISI ALARAK</w:t>
      </w:r>
    </w:p>
    <w:p w14:paraId="27DB8E1B" w14:textId="77777777" w:rsidR="008209CA" w:rsidRDefault="008209CA">
      <w:pPr>
        <w:spacing w:line="200" w:lineRule="exact"/>
        <w:rPr>
          <w:sz w:val="20"/>
          <w:szCs w:val="20"/>
        </w:rPr>
      </w:pPr>
    </w:p>
    <w:p w14:paraId="2CE77CFF" w14:textId="77777777" w:rsidR="008209CA" w:rsidRDefault="008209CA">
      <w:pPr>
        <w:spacing w:line="200" w:lineRule="exact"/>
        <w:rPr>
          <w:sz w:val="20"/>
          <w:szCs w:val="20"/>
        </w:rPr>
      </w:pPr>
    </w:p>
    <w:p w14:paraId="47B31EA6" w14:textId="77777777" w:rsidR="008209CA" w:rsidRDefault="008209CA">
      <w:pPr>
        <w:spacing w:line="200" w:lineRule="exact"/>
        <w:rPr>
          <w:sz w:val="20"/>
          <w:szCs w:val="20"/>
        </w:rPr>
      </w:pPr>
    </w:p>
    <w:p w14:paraId="3DABA23E" w14:textId="77777777" w:rsidR="008209CA" w:rsidRDefault="008209CA">
      <w:pPr>
        <w:spacing w:line="200" w:lineRule="exact"/>
        <w:rPr>
          <w:sz w:val="20"/>
          <w:szCs w:val="20"/>
        </w:rPr>
      </w:pPr>
    </w:p>
    <w:p w14:paraId="7C7BF97D" w14:textId="77777777" w:rsidR="008209CA" w:rsidRDefault="008209CA">
      <w:pPr>
        <w:spacing w:line="200" w:lineRule="exact"/>
        <w:rPr>
          <w:sz w:val="20"/>
          <w:szCs w:val="20"/>
        </w:rPr>
      </w:pPr>
    </w:p>
    <w:p w14:paraId="3B1F2FDD" w14:textId="77777777" w:rsidR="008209CA" w:rsidRDefault="008209CA">
      <w:pPr>
        <w:spacing w:line="200" w:lineRule="exact"/>
        <w:rPr>
          <w:sz w:val="20"/>
          <w:szCs w:val="20"/>
        </w:rPr>
      </w:pPr>
    </w:p>
    <w:p w14:paraId="367C0A13" w14:textId="77777777" w:rsidR="008209CA" w:rsidRDefault="008209CA">
      <w:pPr>
        <w:spacing w:line="359" w:lineRule="exact"/>
        <w:rPr>
          <w:sz w:val="20"/>
          <w:szCs w:val="20"/>
        </w:rPr>
      </w:pPr>
    </w:p>
    <w:p w14:paraId="4F9B5E1B" w14:textId="77777777" w:rsidR="008209CA" w:rsidRDefault="00BA42C1">
      <w:pPr>
        <w:ind w:right="1920"/>
        <w:jc w:val="center"/>
        <w:rPr>
          <w:sz w:val="20"/>
          <w:szCs w:val="20"/>
        </w:rPr>
      </w:pPr>
      <w:r>
        <w:rPr>
          <w:rFonts w:ascii="Calibri" w:eastAsia="Calibri" w:hAnsi="Calibri" w:cs="Calibri"/>
          <w:b/>
          <w:bCs/>
          <w:sz w:val="32"/>
          <w:szCs w:val="32"/>
        </w:rPr>
        <w:t>ERİME</w:t>
      </w:r>
    </w:p>
    <w:p w14:paraId="16761E88" w14:textId="77777777" w:rsidR="008209CA" w:rsidRDefault="008209CA">
      <w:pPr>
        <w:spacing w:line="200" w:lineRule="exact"/>
        <w:rPr>
          <w:sz w:val="20"/>
          <w:szCs w:val="20"/>
        </w:rPr>
      </w:pPr>
    </w:p>
    <w:p w14:paraId="4C7E1063" w14:textId="77777777" w:rsidR="008209CA" w:rsidRDefault="008209CA">
      <w:pPr>
        <w:spacing w:line="200" w:lineRule="exact"/>
        <w:rPr>
          <w:sz w:val="20"/>
          <w:szCs w:val="20"/>
        </w:rPr>
      </w:pPr>
    </w:p>
    <w:p w14:paraId="1B477CA9" w14:textId="77777777" w:rsidR="008209CA" w:rsidRDefault="008209CA">
      <w:pPr>
        <w:spacing w:line="289" w:lineRule="exact"/>
        <w:rPr>
          <w:sz w:val="20"/>
          <w:szCs w:val="20"/>
        </w:rPr>
      </w:pPr>
    </w:p>
    <w:p w14:paraId="208618F1" w14:textId="77777777" w:rsidR="008209CA" w:rsidRDefault="00BA42C1">
      <w:pPr>
        <w:ind w:left="160"/>
        <w:rPr>
          <w:sz w:val="20"/>
          <w:szCs w:val="20"/>
        </w:rPr>
      </w:pPr>
      <w:r>
        <w:rPr>
          <w:rFonts w:ascii="Calibri" w:eastAsia="Calibri" w:hAnsi="Calibri" w:cs="Calibri"/>
          <w:b/>
          <w:bCs/>
          <w:sz w:val="32"/>
          <w:szCs w:val="32"/>
        </w:rPr>
        <w:t>ISI VEREREK</w:t>
      </w:r>
    </w:p>
    <w:p w14:paraId="53779C35" w14:textId="77777777" w:rsidR="008209CA" w:rsidRDefault="008209CA">
      <w:pPr>
        <w:spacing w:line="200" w:lineRule="exact"/>
        <w:rPr>
          <w:sz w:val="20"/>
          <w:szCs w:val="20"/>
        </w:rPr>
      </w:pPr>
    </w:p>
    <w:p w14:paraId="2EB0821C" w14:textId="77777777" w:rsidR="008209CA" w:rsidRDefault="008209CA">
      <w:pPr>
        <w:spacing w:line="200" w:lineRule="exact"/>
        <w:rPr>
          <w:sz w:val="20"/>
          <w:szCs w:val="20"/>
        </w:rPr>
      </w:pPr>
    </w:p>
    <w:p w14:paraId="447C3261" w14:textId="77777777" w:rsidR="008209CA" w:rsidRDefault="008209CA">
      <w:pPr>
        <w:spacing w:line="200" w:lineRule="exact"/>
        <w:rPr>
          <w:sz w:val="20"/>
          <w:szCs w:val="20"/>
        </w:rPr>
      </w:pPr>
    </w:p>
    <w:p w14:paraId="6BA594A5" w14:textId="77777777" w:rsidR="008209CA" w:rsidRDefault="008209CA">
      <w:pPr>
        <w:spacing w:line="200" w:lineRule="exact"/>
        <w:rPr>
          <w:sz w:val="20"/>
          <w:szCs w:val="20"/>
        </w:rPr>
      </w:pPr>
    </w:p>
    <w:p w14:paraId="4A445CE0" w14:textId="77777777" w:rsidR="008209CA" w:rsidRDefault="008209CA">
      <w:pPr>
        <w:spacing w:line="200" w:lineRule="exact"/>
        <w:rPr>
          <w:sz w:val="20"/>
          <w:szCs w:val="20"/>
        </w:rPr>
      </w:pPr>
    </w:p>
    <w:p w14:paraId="3BABDC9C" w14:textId="77777777" w:rsidR="008209CA" w:rsidRDefault="008209CA">
      <w:pPr>
        <w:spacing w:line="200" w:lineRule="exact"/>
        <w:rPr>
          <w:sz w:val="20"/>
          <w:szCs w:val="20"/>
        </w:rPr>
      </w:pPr>
    </w:p>
    <w:p w14:paraId="4B3B2157" w14:textId="77777777" w:rsidR="008209CA" w:rsidRDefault="008209CA">
      <w:pPr>
        <w:spacing w:line="327" w:lineRule="exact"/>
        <w:rPr>
          <w:sz w:val="20"/>
          <w:szCs w:val="20"/>
        </w:rPr>
      </w:pPr>
    </w:p>
    <w:p w14:paraId="367AEA30" w14:textId="77777777" w:rsidR="008209CA" w:rsidRDefault="00BA42C1">
      <w:pPr>
        <w:ind w:left="640"/>
        <w:rPr>
          <w:sz w:val="20"/>
          <w:szCs w:val="20"/>
        </w:rPr>
      </w:pPr>
      <w:r>
        <w:rPr>
          <w:rFonts w:ascii="Calibri" w:eastAsia="Calibri" w:hAnsi="Calibri" w:cs="Calibri"/>
          <w:b/>
          <w:bCs/>
          <w:sz w:val="32"/>
          <w:szCs w:val="32"/>
        </w:rPr>
        <w:t>DONMA</w:t>
      </w:r>
    </w:p>
    <w:p w14:paraId="2476F647" w14:textId="77777777" w:rsidR="008209CA" w:rsidRDefault="008209CA">
      <w:pPr>
        <w:spacing w:line="200" w:lineRule="exact"/>
        <w:rPr>
          <w:sz w:val="20"/>
          <w:szCs w:val="20"/>
        </w:rPr>
      </w:pPr>
    </w:p>
    <w:p w14:paraId="02D2B62C" w14:textId="77777777" w:rsidR="008209CA" w:rsidRDefault="008209CA">
      <w:pPr>
        <w:spacing w:line="367" w:lineRule="exact"/>
        <w:rPr>
          <w:sz w:val="20"/>
          <w:szCs w:val="20"/>
        </w:rPr>
      </w:pPr>
    </w:p>
    <w:p w14:paraId="68A3682F" w14:textId="77777777" w:rsidR="008209CA" w:rsidRDefault="00BA42C1">
      <w:pPr>
        <w:ind w:right="1500"/>
        <w:jc w:val="center"/>
        <w:rPr>
          <w:sz w:val="20"/>
          <w:szCs w:val="20"/>
        </w:rPr>
      </w:pPr>
      <w:r>
        <w:rPr>
          <w:rFonts w:ascii="Calibri" w:eastAsia="Calibri" w:hAnsi="Calibri" w:cs="Calibri"/>
          <w:b/>
          <w:bCs/>
          <w:sz w:val="32"/>
          <w:szCs w:val="32"/>
        </w:rPr>
        <w:t>ISI ALARAK</w:t>
      </w:r>
    </w:p>
    <w:p w14:paraId="5FE0C7BD" w14:textId="77777777" w:rsidR="008209CA" w:rsidRDefault="008209CA">
      <w:pPr>
        <w:spacing w:line="200" w:lineRule="exact"/>
        <w:rPr>
          <w:sz w:val="20"/>
          <w:szCs w:val="20"/>
        </w:rPr>
      </w:pPr>
    </w:p>
    <w:p w14:paraId="4D5B8762" w14:textId="77777777" w:rsidR="008209CA" w:rsidRDefault="008209CA">
      <w:pPr>
        <w:spacing w:line="200" w:lineRule="exact"/>
        <w:rPr>
          <w:sz w:val="20"/>
          <w:szCs w:val="20"/>
        </w:rPr>
      </w:pPr>
    </w:p>
    <w:p w14:paraId="4B659FC1" w14:textId="77777777" w:rsidR="008209CA" w:rsidRDefault="008209CA">
      <w:pPr>
        <w:spacing w:line="200" w:lineRule="exact"/>
        <w:rPr>
          <w:sz w:val="20"/>
          <w:szCs w:val="20"/>
        </w:rPr>
      </w:pPr>
    </w:p>
    <w:p w14:paraId="14AE9133" w14:textId="77777777" w:rsidR="008209CA" w:rsidRDefault="008209CA">
      <w:pPr>
        <w:spacing w:line="200" w:lineRule="exact"/>
        <w:rPr>
          <w:sz w:val="20"/>
          <w:szCs w:val="20"/>
        </w:rPr>
      </w:pPr>
    </w:p>
    <w:p w14:paraId="0804FC17" w14:textId="77777777" w:rsidR="008209CA" w:rsidRDefault="008209CA">
      <w:pPr>
        <w:spacing w:line="200" w:lineRule="exact"/>
        <w:rPr>
          <w:sz w:val="20"/>
          <w:szCs w:val="20"/>
        </w:rPr>
      </w:pPr>
    </w:p>
    <w:p w14:paraId="4247B86D" w14:textId="77777777" w:rsidR="008209CA" w:rsidRDefault="008209CA">
      <w:pPr>
        <w:spacing w:line="200" w:lineRule="exact"/>
        <w:rPr>
          <w:sz w:val="20"/>
          <w:szCs w:val="20"/>
        </w:rPr>
      </w:pPr>
    </w:p>
    <w:p w14:paraId="547AFEAB" w14:textId="77777777" w:rsidR="008209CA" w:rsidRDefault="008209CA">
      <w:pPr>
        <w:spacing w:line="200" w:lineRule="exact"/>
        <w:rPr>
          <w:sz w:val="20"/>
          <w:szCs w:val="20"/>
        </w:rPr>
      </w:pPr>
    </w:p>
    <w:p w14:paraId="0D88D47E" w14:textId="77777777" w:rsidR="008209CA" w:rsidRDefault="008209CA">
      <w:pPr>
        <w:spacing w:line="200" w:lineRule="exact"/>
        <w:rPr>
          <w:sz w:val="20"/>
          <w:szCs w:val="20"/>
        </w:rPr>
      </w:pPr>
    </w:p>
    <w:p w14:paraId="554CAE9A" w14:textId="77777777" w:rsidR="008209CA" w:rsidRDefault="008209CA">
      <w:pPr>
        <w:spacing w:line="230" w:lineRule="exact"/>
        <w:rPr>
          <w:sz w:val="20"/>
          <w:szCs w:val="20"/>
        </w:rPr>
      </w:pPr>
    </w:p>
    <w:p w14:paraId="79D33910" w14:textId="77777777" w:rsidR="008209CA" w:rsidRDefault="00BA42C1">
      <w:pPr>
        <w:rPr>
          <w:sz w:val="20"/>
          <w:szCs w:val="20"/>
        </w:rPr>
      </w:pPr>
      <w:r>
        <w:rPr>
          <w:rFonts w:ascii="Calibri" w:eastAsia="Calibri" w:hAnsi="Calibri" w:cs="Calibri"/>
          <w:b/>
          <w:bCs/>
          <w:sz w:val="32"/>
          <w:szCs w:val="32"/>
        </w:rPr>
        <w:t>BUHARLAŞMA</w:t>
      </w:r>
    </w:p>
    <w:p w14:paraId="374102F7" w14:textId="77777777" w:rsidR="008209CA" w:rsidRDefault="00BA42C1">
      <w:pPr>
        <w:spacing w:line="20" w:lineRule="exact"/>
        <w:rPr>
          <w:sz w:val="20"/>
          <w:szCs w:val="20"/>
        </w:rPr>
      </w:pPr>
      <w:r>
        <w:rPr>
          <w:sz w:val="20"/>
          <w:szCs w:val="20"/>
        </w:rPr>
        <w:br w:type="column"/>
      </w:r>
    </w:p>
    <w:p w14:paraId="541B83CA" w14:textId="77777777" w:rsidR="008209CA" w:rsidRDefault="008209CA">
      <w:pPr>
        <w:spacing w:line="200" w:lineRule="exact"/>
        <w:rPr>
          <w:sz w:val="20"/>
          <w:szCs w:val="20"/>
        </w:rPr>
      </w:pPr>
    </w:p>
    <w:p w14:paraId="3E9BAFDA" w14:textId="77777777" w:rsidR="008209CA" w:rsidRDefault="008209CA">
      <w:pPr>
        <w:spacing w:line="200" w:lineRule="exact"/>
        <w:rPr>
          <w:sz w:val="20"/>
          <w:szCs w:val="20"/>
        </w:rPr>
      </w:pPr>
    </w:p>
    <w:p w14:paraId="75B6255E" w14:textId="77777777" w:rsidR="008209CA" w:rsidRDefault="008209CA">
      <w:pPr>
        <w:spacing w:line="200" w:lineRule="exact"/>
        <w:rPr>
          <w:sz w:val="20"/>
          <w:szCs w:val="20"/>
        </w:rPr>
      </w:pPr>
    </w:p>
    <w:p w14:paraId="67C48BEB" w14:textId="77777777" w:rsidR="008209CA" w:rsidRDefault="008209CA">
      <w:pPr>
        <w:spacing w:line="200" w:lineRule="exact"/>
        <w:rPr>
          <w:sz w:val="20"/>
          <w:szCs w:val="20"/>
        </w:rPr>
      </w:pPr>
    </w:p>
    <w:p w14:paraId="7A38B17A" w14:textId="77777777" w:rsidR="008209CA" w:rsidRDefault="008209CA">
      <w:pPr>
        <w:spacing w:line="200" w:lineRule="exact"/>
        <w:rPr>
          <w:sz w:val="20"/>
          <w:szCs w:val="20"/>
        </w:rPr>
      </w:pPr>
    </w:p>
    <w:p w14:paraId="6BFD7FDE" w14:textId="77777777" w:rsidR="008209CA" w:rsidRDefault="008209CA">
      <w:pPr>
        <w:spacing w:line="200" w:lineRule="exact"/>
        <w:rPr>
          <w:sz w:val="20"/>
          <w:szCs w:val="20"/>
        </w:rPr>
      </w:pPr>
    </w:p>
    <w:p w14:paraId="771F4CE0" w14:textId="77777777" w:rsidR="008209CA" w:rsidRDefault="008209CA">
      <w:pPr>
        <w:spacing w:line="200" w:lineRule="exact"/>
        <w:rPr>
          <w:sz w:val="20"/>
          <w:szCs w:val="20"/>
        </w:rPr>
      </w:pPr>
    </w:p>
    <w:p w14:paraId="06D51681" w14:textId="77777777" w:rsidR="008209CA" w:rsidRDefault="008209CA">
      <w:pPr>
        <w:spacing w:line="200" w:lineRule="exact"/>
        <w:rPr>
          <w:sz w:val="20"/>
          <w:szCs w:val="20"/>
        </w:rPr>
      </w:pPr>
    </w:p>
    <w:p w14:paraId="37CD0058" w14:textId="77777777" w:rsidR="008209CA" w:rsidRDefault="008209CA">
      <w:pPr>
        <w:spacing w:line="200" w:lineRule="exact"/>
        <w:rPr>
          <w:sz w:val="20"/>
          <w:szCs w:val="20"/>
        </w:rPr>
      </w:pPr>
    </w:p>
    <w:p w14:paraId="4E93139F" w14:textId="77777777" w:rsidR="008209CA" w:rsidRDefault="008209CA">
      <w:pPr>
        <w:spacing w:line="200" w:lineRule="exact"/>
        <w:rPr>
          <w:sz w:val="20"/>
          <w:szCs w:val="20"/>
        </w:rPr>
      </w:pPr>
    </w:p>
    <w:p w14:paraId="7B64AAED" w14:textId="77777777" w:rsidR="008209CA" w:rsidRDefault="008209CA">
      <w:pPr>
        <w:spacing w:line="200" w:lineRule="exact"/>
        <w:rPr>
          <w:sz w:val="20"/>
          <w:szCs w:val="20"/>
        </w:rPr>
      </w:pPr>
    </w:p>
    <w:p w14:paraId="5FFE4314" w14:textId="77777777" w:rsidR="008209CA" w:rsidRDefault="008209CA">
      <w:pPr>
        <w:spacing w:line="200" w:lineRule="exact"/>
        <w:rPr>
          <w:sz w:val="20"/>
          <w:szCs w:val="20"/>
        </w:rPr>
      </w:pPr>
    </w:p>
    <w:p w14:paraId="38602F35" w14:textId="77777777" w:rsidR="008209CA" w:rsidRDefault="008209CA">
      <w:pPr>
        <w:spacing w:line="200" w:lineRule="exact"/>
        <w:rPr>
          <w:sz w:val="20"/>
          <w:szCs w:val="20"/>
        </w:rPr>
      </w:pPr>
    </w:p>
    <w:p w14:paraId="5CFFCF08" w14:textId="77777777" w:rsidR="008209CA" w:rsidRDefault="008209CA">
      <w:pPr>
        <w:spacing w:line="200" w:lineRule="exact"/>
        <w:rPr>
          <w:sz w:val="20"/>
          <w:szCs w:val="20"/>
        </w:rPr>
      </w:pPr>
    </w:p>
    <w:p w14:paraId="5CB64A62" w14:textId="77777777" w:rsidR="008209CA" w:rsidRDefault="008209CA">
      <w:pPr>
        <w:spacing w:line="200" w:lineRule="exact"/>
        <w:rPr>
          <w:sz w:val="20"/>
          <w:szCs w:val="20"/>
        </w:rPr>
      </w:pPr>
    </w:p>
    <w:p w14:paraId="585081B1" w14:textId="77777777" w:rsidR="008209CA" w:rsidRDefault="008209CA">
      <w:pPr>
        <w:spacing w:line="287" w:lineRule="exact"/>
        <w:rPr>
          <w:sz w:val="20"/>
          <w:szCs w:val="20"/>
        </w:rPr>
      </w:pPr>
    </w:p>
    <w:p w14:paraId="238C5951" w14:textId="77777777" w:rsidR="008209CA" w:rsidRDefault="00BA42C1">
      <w:pPr>
        <w:ind w:left="80"/>
        <w:rPr>
          <w:sz w:val="20"/>
          <w:szCs w:val="20"/>
        </w:rPr>
      </w:pPr>
      <w:r>
        <w:rPr>
          <w:rFonts w:ascii="Calibri" w:eastAsia="Calibri" w:hAnsi="Calibri" w:cs="Calibri"/>
          <w:b/>
          <w:bCs/>
          <w:sz w:val="32"/>
          <w:szCs w:val="32"/>
        </w:rPr>
        <w:t>SIVI</w:t>
      </w:r>
    </w:p>
    <w:p w14:paraId="5A4B2F1F" w14:textId="77777777" w:rsidR="008209CA" w:rsidRDefault="008209CA">
      <w:pPr>
        <w:spacing w:line="200" w:lineRule="exact"/>
        <w:rPr>
          <w:sz w:val="20"/>
          <w:szCs w:val="20"/>
        </w:rPr>
      </w:pPr>
    </w:p>
    <w:p w14:paraId="115BA908" w14:textId="77777777" w:rsidR="008209CA" w:rsidRDefault="008209CA">
      <w:pPr>
        <w:spacing w:line="200" w:lineRule="exact"/>
        <w:rPr>
          <w:sz w:val="20"/>
          <w:szCs w:val="20"/>
        </w:rPr>
      </w:pPr>
    </w:p>
    <w:p w14:paraId="0470598C" w14:textId="77777777" w:rsidR="008209CA" w:rsidRDefault="008209CA">
      <w:pPr>
        <w:spacing w:line="200" w:lineRule="exact"/>
        <w:rPr>
          <w:sz w:val="20"/>
          <w:szCs w:val="20"/>
        </w:rPr>
      </w:pPr>
    </w:p>
    <w:p w14:paraId="652807D4" w14:textId="77777777" w:rsidR="008209CA" w:rsidRDefault="008209CA">
      <w:pPr>
        <w:spacing w:line="200" w:lineRule="exact"/>
        <w:rPr>
          <w:sz w:val="20"/>
          <w:szCs w:val="20"/>
        </w:rPr>
      </w:pPr>
    </w:p>
    <w:p w14:paraId="4BC14427" w14:textId="77777777" w:rsidR="008209CA" w:rsidRDefault="008209CA">
      <w:pPr>
        <w:spacing w:line="200" w:lineRule="exact"/>
        <w:rPr>
          <w:sz w:val="20"/>
          <w:szCs w:val="20"/>
        </w:rPr>
      </w:pPr>
    </w:p>
    <w:p w14:paraId="50607AD6" w14:textId="77777777" w:rsidR="008209CA" w:rsidRDefault="008209CA">
      <w:pPr>
        <w:spacing w:line="200" w:lineRule="exact"/>
        <w:rPr>
          <w:sz w:val="20"/>
          <w:szCs w:val="20"/>
        </w:rPr>
      </w:pPr>
    </w:p>
    <w:p w14:paraId="20554873" w14:textId="77777777" w:rsidR="008209CA" w:rsidRDefault="008209CA">
      <w:pPr>
        <w:spacing w:line="200" w:lineRule="exact"/>
        <w:rPr>
          <w:sz w:val="20"/>
          <w:szCs w:val="20"/>
        </w:rPr>
      </w:pPr>
    </w:p>
    <w:p w14:paraId="02C91C0D" w14:textId="77777777" w:rsidR="008209CA" w:rsidRDefault="008209CA">
      <w:pPr>
        <w:spacing w:line="200" w:lineRule="exact"/>
        <w:rPr>
          <w:sz w:val="20"/>
          <w:szCs w:val="20"/>
        </w:rPr>
      </w:pPr>
    </w:p>
    <w:p w14:paraId="7845E201" w14:textId="77777777" w:rsidR="008209CA" w:rsidRDefault="008209CA">
      <w:pPr>
        <w:spacing w:line="200" w:lineRule="exact"/>
        <w:rPr>
          <w:sz w:val="20"/>
          <w:szCs w:val="20"/>
        </w:rPr>
      </w:pPr>
    </w:p>
    <w:p w14:paraId="2BFC44EA" w14:textId="77777777" w:rsidR="008209CA" w:rsidRDefault="008209CA">
      <w:pPr>
        <w:spacing w:line="200" w:lineRule="exact"/>
        <w:rPr>
          <w:sz w:val="20"/>
          <w:szCs w:val="20"/>
        </w:rPr>
      </w:pPr>
    </w:p>
    <w:p w14:paraId="07EC9BDA" w14:textId="77777777" w:rsidR="008209CA" w:rsidRDefault="008209CA">
      <w:pPr>
        <w:spacing w:line="200" w:lineRule="exact"/>
        <w:rPr>
          <w:sz w:val="20"/>
          <w:szCs w:val="20"/>
        </w:rPr>
      </w:pPr>
    </w:p>
    <w:p w14:paraId="1B23C1AE" w14:textId="77777777" w:rsidR="008209CA" w:rsidRDefault="008209CA">
      <w:pPr>
        <w:spacing w:line="400" w:lineRule="exact"/>
        <w:rPr>
          <w:sz w:val="20"/>
          <w:szCs w:val="20"/>
        </w:rPr>
      </w:pPr>
    </w:p>
    <w:p w14:paraId="45C9EEA0" w14:textId="77777777" w:rsidR="008209CA" w:rsidRDefault="00BA42C1">
      <w:pPr>
        <w:rPr>
          <w:sz w:val="20"/>
          <w:szCs w:val="20"/>
        </w:rPr>
      </w:pPr>
      <w:r>
        <w:rPr>
          <w:rFonts w:ascii="Calibri" w:eastAsia="Calibri" w:hAnsi="Calibri" w:cs="Calibri"/>
          <w:b/>
          <w:bCs/>
          <w:sz w:val="32"/>
          <w:szCs w:val="32"/>
        </w:rPr>
        <w:t>KATI</w:t>
      </w:r>
    </w:p>
    <w:p w14:paraId="6ED455BA" w14:textId="77777777" w:rsidR="008209CA" w:rsidRDefault="008209CA">
      <w:pPr>
        <w:spacing w:line="200" w:lineRule="exact"/>
        <w:rPr>
          <w:sz w:val="20"/>
          <w:szCs w:val="20"/>
        </w:rPr>
      </w:pPr>
    </w:p>
    <w:p w14:paraId="62E9A619" w14:textId="77777777" w:rsidR="008209CA" w:rsidRDefault="008209CA">
      <w:pPr>
        <w:spacing w:line="200" w:lineRule="exact"/>
        <w:rPr>
          <w:sz w:val="20"/>
          <w:szCs w:val="20"/>
        </w:rPr>
      </w:pPr>
    </w:p>
    <w:p w14:paraId="3895EBB8" w14:textId="77777777" w:rsidR="008209CA" w:rsidRDefault="008209CA">
      <w:pPr>
        <w:spacing w:line="200" w:lineRule="exact"/>
        <w:rPr>
          <w:sz w:val="20"/>
          <w:szCs w:val="20"/>
        </w:rPr>
      </w:pPr>
    </w:p>
    <w:p w14:paraId="6A80B521" w14:textId="77777777" w:rsidR="008209CA" w:rsidRDefault="008209CA">
      <w:pPr>
        <w:spacing w:line="200" w:lineRule="exact"/>
        <w:rPr>
          <w:sz w:val="20"/>
          <w:szCs w:val="20"/>
        </w:rPr>
      </w:pPr>
    </w:p>
    <w:p w14:paraId="66B1912C" w14:textId="77777777" w:rsidR="008209CA" w:rsidRDefault="008209CA">
      <w:pPr>
        <w:spacing w:line="200" w:lineRule="exact"/>
        <w:rPr>
          <w:sz w:val="20"/>
          <w:szCs w:val="20"/>
        </w:rPr>
      </w:pPr>
    </w:p>
    <w:p w14:paraId="451B2B30" w14:textId="77777777" w:rsidR="008209CA" w:rsidRDefault="008209CA">
      <w:pPr>
        <w:spacing w:line="200" w:lineRule="exact"/>
        <w:rPr>
          <w:sz w:val="20"/>
          <w:szCs w:val="20"/>
        </w:rPr>
      </w:pPr>
    </w:p>
    <w:p w14:paraId="3E54A0FC" w14:textId="77777777" w:rsidR="008209CA" w:rsidRDefault="008209CA">
      <w:pPr>
        <w:spacing w:line="200" w:lineRule="exact"/>
        <w:rPr>
          <w:sz w:val="20"/>
          <w:szCs w:val="20"/>
        </w:rPr>
      </w:pPr>
    </w:p>
    <w:p w14:paraId="4FB0C780" w14:textId="77777777" w:rsidR="008209CA" w:rsidRDefault="008209CA">
      <w:pPr>
        <w:spacing w:line="200" w:lineRule="exact"/>
        <w:rPr>
          <w:sz w:val="20"/>
          <w:szCs w:val="20"/>
        </w:rPr>
      </w:pPr>
    </w:p>
    <w:p w14:paraId="4BE25F2D" w14:textId="77777777" w:rsidR="008209CA" w:rsidRDefault="008209CA">
      <w:pPr>
        <w:spacing w:line="200" w:lineRule="exact"/>
        <w:rPr>
          <w:sz w:val="20"/>
          <w:szCs w:val="20"/>
        </w:rPr>
      </w:pPr>
    </w:p>
    <w:p w14:paraId="466A2DD8" w14:textId="77777777" w:rsidR="008209CA" w:rsidRDefault="008209CA">
      <w:pPr>
        <w:spacing w:line="200" w:lineRule="exact"/>
        <w:rPr>
          <w:sz w:val="20"/>
          <w:szCs w:val="20"/>
        </w:rPr>
      </w:pPr>
    </w:p>
    <w:p w14:paraId="726D91E8" w14:textId="77777777" w:rsidR="008209CA" w:rsidRDefault="008209CA">
      <w:pPr>
        <w:spacing w:line="200" w:lineRule="exact"/>
        <w:rPr>
          <w:sz w:val="20"/>
          <w:szCs w:val="20"/>
        </w:rPr>
      </w:pPr>
    </w:p>
    <w:p w14:paraId="70835455" w14:textId="77777777" w:rsidR="008209CA" w:rsidRDefault="008209CA">
      <w:pPr>
        <w:spacing w:line="200" w:lineRule="exact"/>
        <w:rPr>
          <w:sz w:val="20"/>
          <w:szCs w:val="20"/>
        </w:rPr>
      </w:pPr>
    </w:p>
    <w:p w14:paraId="7947462C" w14:textId="77777777" w:rsidR="008209CA" w:rsidRDefault="008209CA">
      <w:pPr>
        <w:spacing w:line="200" w:lineRule="exact"/>
        <w:rPr>
          <w:sz w:val="20"/>
          <w:szCs w:val="20"/>
        </w:rPr>
      </w:pPr>
    </w:p>
    <w:p w14:paraId="3E5C0B95" w14:textId="77777777" w:rsidR="008209CA" w:rsidRDefault="008209CA">
      <w:pPr>
        <w:spacing w:line="200" w:lineRule="exact"/>
        <w:rPr>
          <w:sz w:val="20"/>
          <w:szCs w:val="20"/>
        </w:rPr>
      </w:pPr>
    </w:p>
    <w:p w14:paraId="6C3527DF" w14:textId="77777777" w:rsidR="008209CA" w:rsidRDefault="008209CA">
      <w:pPr>
        <w:spacing w:line="268" w:lineRule="exact"/>
        <w:rPr>
          <w:sz w:val="20"/>
          <w:szCs w:val="20"/>
        </w:rPr>
      </w:pPr>
    </w:p>
    <w:p w14:paraId="4E47808F" w14:textId="77777777" w:rsidR="008209CA" w:rsidRDefault="00BA42C1">
      <w:pPr>
        <w:ind w:right="980"/>
        <w:jc w:val="right"/>
        <w:rPr>
          <w:sz w:val="20"/>
          <w:szCs w:val="20"/>
        </w:rPr>
      </w:pPr>
      <w:r>
        <w:rPr>
          <w:rFonts w:ascii="Calibri" w:eastAsia="Calibri" w:hAnsi="Calibri" w:cs="Calibri"/>
          <w:b/>
          <w:bCs/>
          <w:sz w:val="32"/>
          <w:szCs w:val="32"/>
        </w:rPr>
        <w:t>GAZ</w:t>
      </w:r>
    </w:p>
    <w:p w14:paraId="281BD32E" w14:textId="77777777" w:rsidR="008209CA" w:rsidRDefault="00BA42C1">
      <w:pPr>
        <w:spacing w:line="20" w:lineRule="exact"/>
        <w:rPr>
          <w:sz w:val="20"/>
          <w:szCs w:val="20"/>
        </w:rPr>
      </w:pPr>
      <w:r>
        <w:rPr>
          <w:sz w:val="20"/>
          <w:szCs w:val="20"/>
        </w:rPr>
        <w:br w:type="column"/>
      </w:r>
    </w:p>
    <w:p w14:paraId="4E814E66" w14:textId="77777777" w:rsidR="008209CA" w:rsidRDefault="008209CA">
      <w:pPr>
        <w:spacing w:line="200" w:lineRule="exact"/>
        <w:rPr>
          <w:sz w:val="20"/>
          <w:szCs w:val="20"/>
        </w:rPr>
      </w:pPr>
    </w:p>
    <w:p w14:paraId="51A96BDB" w14:textId="77777777" w:rsidR="008209CA" w:rsidRDefault="008209CA">
      <w:pPr>
        <w:spacing w:line="200" w:lineRule="exact"/>
        <w:rPr>
          <w:sz w:val="20"/>
          <w:szCs w:val="20"/>
        </w:rPr>
      </w:pPr>
    </w:p>
    <w:p w14:paraId="6B9B915D" w14:textId="77777777" w:rsidR="008209CA" w:rsidRDefault="008209CA">
      <w:pPr>
        <w:spacing w:line="200" w:lineRule="exact"/>
        <w:rPr>
          <w:sz w:val="20"/>
          <w:szCs w:val="20"/>
        </w:rPr>
      </w:pPr>
    </w:p>
    <w:p w14:paraId="4A2490B3" w14:textId="77777777" w:rsidR="008209CA" w:rsidRDefault="008209CA">
      <w:pPr>
        <w:spacing w:line="325" w:lineRule="exact"/>
        <w:rPr>
          <w:sz w:val="20"/>
          <w:szCs w:val="20"/>
        </w:rPr>
      </w:pPr>
    </w:p>
    <w:p w14:paraId="77CFFCDD" w14:textId="77777777" w:rsidR="008209CA" w:rsidRDefault="00BA42C1">
      <w:pPr>
        <w:rPr>
          <w:sz w:val="20"/>
          <w:szCs w:val="20"/>
        </w:rPr>
      </w:pPr>
      <w:r>
        <w:rPr>
          <w:rFonts w:ascii="Calibri" w:eastAsia="Calibri" w:hAnsi="Calibri" w:cs="Calibri"/>
          <w:b/>
          <w:bCs/>
          <w:i/>
          <w:iCs/>
        </w:rPr>
        <w:t>ERİME:</w:t>
      </w:r>
      <w:r>
        <w:rPr>
          <w:rFonts w:ascii="Calibri" w:eastAsia="Calibri" w:hAnsi="Calibri" w:cs="Calibri"/>
          <w:b/>
          <w:bCs/>
        </w:rPr>
        <w:t xml:space="preserve"> Katı hâldeki maddelerin yeterince</w:t>
      </w:r>
    </w:p>
    <w:p w14:paraId="0124A253" w14:textId="77777777" w:rsidR="008209CA" w:rsidRDefault="008209CA">
      <w:pPr>
        <w:spacing w:line="41" w:lineRule="exact"/>
        <w:rPr>
          <w:sz w:val="20"/>
          <w:szCs w:val="20"/>
        </w:rPr>
      </w:pPr>
    </w:p>
    <w:p w14:paraId="7573FD53" w14:textId="77777777" w:rsidR="008209CA" w:rsidRDefault="00BA42C1">
      <w:pPr>
        <w:rPr>
          <w:sz w:val="20"/>
          <w:szCs w:val="20"/>
        </w:rPr>
      </w:pPr>
      <w:proofErr w:type="gramStart"/>
      <w:r>
        <w:rPr>
          <w:rFonts w:ascii="Calibri" w:eastAsia="Calibri" w:hAnsi="Calibri" w:cs="Calibri"/>
          <w:b/>
          <w:bCs/>
        </w:rPr>
        <w:t>ısı</w:t>
      </w:r>
      <w:proofErr w:type="gramEnd"/>
      <w:r>
        <w:rPr>
          <w:rFonts w:ascii="Calibri" w:eastAsia="Calibri" w:hAnsi="Calibri" w:cs="Calibri"/>
          <w:b/>
          <w:bCs/>
        </w:rPr>
        <w:t xml:space="preserve"> aldıklarında sıvı hâle geçmesine erime</w:t>
      </w:r>
    </w:p>
    <w:p w14:paraId="7DCA5BAD" w14:textId="77777777" w:rsidR="008209CA" w:rsidRDefault="008209CA">
      <w:pPr>
        <w:spacing w:line="39" w:lineRule="exact"/>
        <w:rPr>
          <w:sz w:val="20"/>
          <w:szCs w:val="20"/>
        </w:rPr>
      </w:pPr>
    </w:p>
    <w:p w14:paraId="572BF142" w14:textId="77777777" w:rsidR="008209CA" w:rsidRDefault="00BA42C1">
      <w:pPr>
        <w:rPr>
          <w:sz w:val="20"/>
          <w:szCs w:val="20"/>
        </w:rPr>
      </w:pPr>
      <w:proofErr w:type="gramStart"/>
      <w:r>
        <w:rPr>
          <w:rFonts w:ascii="Calibri" w:eastAsia="Calibri" w:hAnsi="Calibri" w:cs="Calibri"/>
          <w:b/>
          <w:bCs/>
        </w:rPr>
        <w:t>adı</w:t>
      </w:r>
      <w:proofErr w:type="gramEnd"/>
      <w:r>
        <w:rPr>
          <w:rFonts w:ascii="Calibri" w:eastAsia="Calibri" w:hAnsi="Calibri" w:cs="Calibri"/>
          <w:b/>
          <w:bCs/>
        </w:rPr>
        <w:t xml:space="preserve"> verilir. Buzun eriyerek suya</w:t>
      </w:r>
    </w:p>
    <w:p w14:paraId="4BD36318" w14:textId="77777777" w:rsidR="008209CA" w:rsidRDefault="008209CA">
      <w:pPr>
        <w:spacing w:line="41" w:lineRule="exact"/>
        <w:rPr>
          <w:sz w:val="20"/>
          <w:szCs w:val="20"/>
        </w:rPr>
      </w:pPr>
    </w:p>
    <w:p w14:paraId="078D5BB3" w14:textId="77777777" w:rsidR="008209CA" w:rsidRDefault="00BA42C1">
      <w:pPr>
        <w:rPr>
          <w:sz w:val="20"/>
          <w:szCs w:val="20"/>
        </w:rPr>
      </w:pPr>
      <w:proofErr w:type="gramStart"/>
      <w:r>
        <w:rPr>
          <w:rFonts w:ascii="Calibri" w:eastAsia="Calibri" w:hAnsi="Calibri" w:cs="Calibri"/>
          <w:b/>
          <w:bCs/>
        </w:rPr>
        <w:t>dönüşmesini</w:t>
      </w:r>
      <w:proofErr w:type="gramEnd"/>
      <w:r>
        <w:rPr>
          <w:rFonts w:ascii="Calibri" w:eastAsia="Calibri" w:hAnsi="Calibri" w:cs="Calibri"/>
          <w:b/>
          <w:bCs/>
        </w:rPr>
        <w:t>, margarinin eriyerek sıvıya</w:t>
      </w:r>
    </w:p>
    <w:p w14:paraId="55039C8C" w14:textId="77777777" w:rsidR="008209CA" w:rsidRDefault="008209CA">
      <w:pPr>
        <w:spacing w:line="41" w:lineRule="exact"/>
        <w:rPr>
          <w:sz w:val="20"/>
          <w:szCs w:val="20"/>
        </w:rPr>
      </w:pPr>
    </w:p>
    <w:p w14:paraId="06997B62" w14:textId="77777777" w:rsidR="008209CA" w:rsidRDefault="00BA42C1">
      <w:pPr>
        <w:rPr>
          <w:sz w:val="20"/>
          <w:szCs w:val="20"/>
        </w:rPr>
      </w:pPr>
      <w:proofErr w:type="gramStart"/>
      <w:r>
        <w:rPr>
          <w:rFonts w:ascii="Calibri" w:eastAsia="Calibri" w:hAnsi="Calibri" w:cs="Calibri"/>
          <w:b/>
          <w:bCs/>
        </w:rPr>
        <w:t>dönüşmesini</w:t>
      </w:r>
      <w:proofErr w:type="gramEnd"/>
      <w:r>
        <w:rPr>
          <w:rFonts w:ascii="Calibri" w:eastAsia="Calibri" w:hAnsi="Calibri" w:cs="Calibri"/>
          <w:b/>
          <w:bCs/>
        </w:rPr>
        <w:t xml:space="preserve"> örnek olarak verebiliriz.</w:t>
      </w:r>
    </w:p>
    <w:p w14:paraId="491F0DE2" w14:textId="77777777" w:rsidR="008209CA" w:rsidRDefault="008209CA">
      <w:pPr>
        <w:spacing w:line="39" w:lineRule="exact"/>
        <w:rPr>
          <w:sz w:val="20"/>
          <w:szCs w:val="20"/>
        </w:rPr>
      </w:pPr>
    </w:p>
    <w:p w14:paraId="4764622E" w14:textId="77777777" w:rsidR="008209CA" w:rsidRDefault="00BA42C1">
      <w:pPr>
        <w:rPr>
          <w:sz w:val="20"/>
          <w:szCs w:val="20"/>
        </w:rPr>
      </w:pPr>
      <w:r>
        <w:rPr>
          <w:rFonts w:ascii="Calibri" w:eastAsia="Calibri" w:hAnsi="Calibri" w:cs="Calibri"/>
          <w:b/>
          <w:bCs/>
        </w:rPr>
        <w:t>Buzluktan çıkarılan buz, ısının etkisiyle erir.</w:t>
      </w:r>
    </w:p>
    <w:p w14:paraId="711758B2" w14:textId="77777777" w:rsidR="008209CA" w:rsidRDefault="008209CA">
      <w:pPr>
        <w:spacing w:line="42" w:lineRule="exact"/>
        <w:rPr>
          <w:sz w:val="20"/>
          <w:szCs w:val="20"/>
        </w:rPr>
      </w:pPr>
    </w:p>
    <w:p w14:paraId="27B2AAA3" w14:textId="77777777" w:rsidR="008209CA" w:rsidRDefault="00BA42C1">
      <w:pPr>
        <w:rPr>
          <w:sz w:val="20"/>
          <w:szCs w:val="20"/>
        </w:rPr>
      </w:pPr>
      <w:r>
        <w:rPr>
          <w:rFonts w:ascii="Calibri" w:eastAsia="Calibri" w:hAnsi="Calibri" w:cs="Calibri"/>
          <w:b/>
          <w:bCs/>
        </w:rPr>
        <w:t>Katı haldeki buz eriyerek sıvı hale geçer.</w:t>
      </w:r>
    </w:p>
    <w:p w14:paraId="0C49005E" w14:textId="77777777" w:rsidR="008209CA" w:rsidRDefault="008209CA">
      <w:pPr>
        <w:spacing w:line="43" w:lineRule="exact"/>
        <w:rPr>
          <w:sz w:val="20"/>
          <w:szCs w:val="20"/>
        </w:rPr>
      </w:pPr>
    </w:p>
    <w:p w14:paraId="679FBEC2" w14:textId="77777777" w:rsidR="008209CA" w:rsidRDefault="00BA42C1">
      <w:pPr>
        <w:rPr>
          <w:sz w:val="20"/>
          <w:szCs w:val="20"/>
        </w:rPr>
      </w:pPr>
      <w:r>
        <w:rPr>
          <w:rFonts w:ascii="Calibri" w:eastAsia="Calibri" w:hAnsi="Calibri" w:cs="Calibri"/>
          <w:b/>
          <w:bCs/>
        </w:rPr>
        <w:t>Yeterli ısıalan katı maddeler sıvılaşır</w:t>
      </w:r>
    </w:p>
    <w:p w14:paraId="7666038C" w14:textId="77777777" w:rsidR="008209CA" w:rsidRDefault="008209CA">
      <w:pPr>
        <w:spacing w:line="200" w:lineRule="exact"/>
        <w:rPr>
          <w:sz w:val="20"/>
          <w:szCs w:val="20"/>
        </w:rPr>
      </w:pPr>
    </w:p>
    <w:p w14:paraId="42A3015A" w14:textId="77777777" w:rsidR="008209CA" w:rsidRDefault="008209CA">
      <w:pPr>
        <w:spacing w:line="370" w:lineRule="exact"/>
        <w:rPr>
          <w:sz w:val="20"/>
          <w:szCs w:val="20"/>
        </w:rPr>
      </w:pPr>
    </w:p>
    <w:p w14:paraId="0277BE54" w14:textId="77777777" w:rsidR="008209CA" w:rsidRDefault="00BA42C1">
      <w:pPr>
        <w:spacing w:line="234" w:lineRule="auto"/>
        <w:rPr>
          <w:sz w:val="20"/>
          <w:szCs w:val="20"/>
        </w:rPr>
      </w:pPr>
      <w:r>
        <w:rPr>
          <w:rFonts w:ascii="Calibri" w:eastAsia="Calibri" w:hAnsi="Calibri" w:cs="Calibri"/>
          <w:b/>
          <w:bCs/>
          <w:i/>
          <w:iCs/>
        </w:rPr>
        <w:t>DONMA: Sıvı</w:t>
      </w:r>
      <w:r>
        <w:rPr>
          <w:rFonts w:ascii="Calibri" w:eastAsia="Calibri" w:hAnsi="Calibri" w:cs="Calibri"/>
          <w:b/>
          <w:bCs/>
        </w:rPr>
        <w:t xml:space="preserve"> haldeki bir maddenin ısı </w:t>
      </w:r>
      <w:proofErr w:type="gramStart"/>
      <w:r>
        <w:rPr>
          <w:rFonts w:ascii="Calibri" w:eastAsia="Calibri" w:hAnsi="Calibri" w:cs="Calibri"/>
          <w:b/>
          <w:bCs/>
        </w:rPr>
        <w:t>vererek</w:t>
      </w:r>
      <w:proofErr w:type="gramEnd"/>
      <w:r>
        <w:rPr>
          <w:rFonts w:ascii="Calibri" w:eastAsia="Calibri" w:hAnsi="Calibri" w:cs="Calibri"/>
          <w:b/>
          <w:bCs/>
        </w:rPr>
        <w:t xml:space="preserve"> katı hale geçmesine DONMA denir. Suyun donarak buza dönüşmesini, krema ve sütün donarak dondurmaya dönüşmesini sıvı maddenin katı hale geçmesine örnek verebiliriz. Buzluğa konulan sıvı haldeki su ısı kaybederek katı hale geçer. Buz olur.</w:t>
      </w:r>
    </w:p>
    <w:p w14:paraId="46CD4DD1" w14:textId="77777777" w:rsidR="008209CA" w:rsidRDefault="008209CA">
      <w:pPr>
        <w:spacing w:line="200" w:lineRule="exact"/>
        <w:rPr>
          <w:sz w:val="20"/>
          <w:szCs w:val="20"/>
        </w:rPr>
      </w:pPr>
    </w:p>
    <w:p w14:paraId="4D2F38B3" w14:textId="77777777" w:rsidR="008209CA" w:rsidRDefault="008209CA">
      <w:pPr>
        <w:spacing w:line="200" w:lineRule="exact"/>
        <w:rPr>
          <w:sz w:val="20"/>
          <w:szCs w:val="20"/>
        </w:rPr>
      </w:pPr>
    </w:p>
    <w:p w14:paraId="279EF97B" w14:textId="77777777" w:rsidR="008209CA" w:rsidRDefault="008209CA">
      <w:pPr>
        <w:spacing w:line="200" w:lineRule="exact"/>
        <w:rPr>
          <w:sz w:val="20"/>
          <w:szCs w:val="20"/>
        </w:rPr>
      </w:pPr>
    </w:p>
    <w:p w14:paraId="18D59DFB" w14:textId="77777777" w:rsidR="008209CA" w:rsidRDefault="008209CA">
      <w:pPr>
        <w:spacing w:line="303" w:lineRule="exact"/>
        <w:rPr>
          <w:sz w:val="20"/>
          <w:szCs w:val="20"/>
        </w:rPr>
      </w:pPr>
    </w:p>
    <w:p w14:paraId="561A65CC" w14:textId="77777777" w:rsidR="008209CA" w:rsidRDefault="00BA42C1">
      <w:pPr>
        <w:spacing w:line="265" w:lineRule="auto"/>
        <w:ind w:right="160"/>
        <w:rPr>
          <w:sz w:val="20"/>
          <w:szCs w:val="20"/>
        </w:rPr>
      </w:pPr>
      <w:r>
        <w:rPr>
          <w:rFonts w:ascii="Calibri" w:eastAsia="Calibri" w:hAnsi="Calibri" w:cs="Calibri"/>
          <w:b/>
          <w:bCs/>
          <w:i/>
          <w:iCs/>
        </w:rPr>
        <w:t>BUHARLAŞMA:</w:t>
      </w:r>
      <w:r>
        <w:rPr>
          <w:rFonts w:ascii="Calibri" w:eastAsia="Calibri" w:hAnsi="Calibri" w:cs="Calibri"/>
          <w:b/>
          <w:bCs/>
        </w:rPr>
        <w:t xml:space="preserve"> Sıvı maddelerin ısı alarak gaz hâline dönüşmesi olayına buharlaşma denir. Örnek: Çaydanlıktaki sıvı halde bulunan suyu ısıtırsak kaynayarak gaz haline geçer.</w:t>
      </w:r>
    </w:p>
    <w:p w14:paraId="4DC0251D" w14:textId="77777777" w:rsidR="008209CA" w:rsidRDefault="008209CA">
      <w:pPr>
        <w:spacing w:line="200" w:lineRule="exact"/>
        <w:rPr>
          <w:sz w:val="20"/>
          <w:szCs w:val="20"/>
        </w:rPr>
      </w:pPr>
    </w:p>
    <w:p w14:paraId="5F5CB9DA" w14:textId="77777777" w:rsidR="008209CA" w:rsidRDefault="008209CA">
      <w:pPr>
        <w:spacing w:line="200" w:lineRule="exact"/>
        <w:rPr>
          <w:sz w:val="20"/>
          <w:szCs w:val="20"/>
        </w:rPr>
      </w:pPr>
    </w:p>
    <w:p w14:paraId="0352C4C1" w14:textId="77777777" w:rsidR="008209CA" w:rsidRDefault="008209CA">
      <w:pPr>
        <w:spacing w:line="325" w:lineRule="exact"/>
        <w:rPr>
          <w:sz w:val="20"/>
          <w:szCs w:val="20"/>
        </w:rPr>
      </w:pPr>
    </w:p>
    <w:p w14:paraId="182D694F" w14:textId="5CA15B41" w:rsidR="008209CA" w:rsidRPr="00094DD4" w:rsidRDefault="00BA42C1" w:rsidP="00094DD4">
      <w:pPr>
        <w:ind w:left="160"/>
        <w:rPr>
          <w:sz w:val="20"/>
          <w:szCs w:val="20"/>
        </w:rPr>
        <w:sectPr w:rsidR="008209CA" w:rsidRPr="00094DD4">
          <w:type w:val="continuous"/>
          <w:pgSz w:w="16840" w:h="11906" w:orient="landscape"/>
          <w:pgMar w:top="708" w:right="578" w:bottom="222" w:left="1440" w:header="0" w:footer="0" w:gutter="0"/>
          <w:cols w:num="4" w:space="708" w:equalWidth="0">
            <w:col w:w="3400" w:space="720"/>
            <w:col w:w="3640" w:space="720"/>
            <w:col w:w="1660" w:space="720"/>
            <w:col w:w="3960"/>
          </w:cols>
        </w:sectPr>
      </w:pPr>
      <w:r>
        <w:rPr>
          <w:rFonts w:ascii="Calibri" w:eastAsia="Calibri" w:hAnsi="Calibri" w:cs="Calibri"/>
          <w:b/>
          <w:bCs/>
        </w:rPr>
        <w:t>HAZIRLAYAN: TUNCAY YILDIRICI</w:t>
      </w:r>
      <w:bookmarkStart w:id="3" w:name="_GoBack"/>
      <w:bookmarkEnd w:id="3"/>
    </w:p>
    <w:p w14:paraId="212DC9C7" w14:textId="77777777" w:rsidR="00BA42C1" w:rsidRDefault="00BA42C1">
      <w:bookmarkStart w:id="4" w:name="page4"/>
      <w:bookmarkEnd w:id="4"/>
    </w:p>
    <w:sectPr w:rsidR="00BA42C1">
      <w:pgSz w:w="16840" w:h="11906" w:orient="landscape"/>
      <w:pgMar w:top="1440" w:right="1440" w:bottom="875" w:left="1440" w:header="0" w:footer="0"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7B23C6"/>
    <w:multiLevelType w:val="hybridMultilevel"/>
    <w:tmpl w:val="1BC015F8"/>
    <w:lvl w:ilvl="0" w:tplc="240890E4">
      <w:start w:val="1"/>
      <w:numFmt w:val="bullet"/>
      <w:lvlText w:val="*"/>
      <w:lvlJc w:val="left"/>
    </w:lvl>
    <w:lvl w:ilvl="1" w:tplc="F9FC0332">
      <w:start w:val="1"/>
      <w:numFmt w:val="bullet"/>
      <w:lvlText w:val="*"/>
      <w:lvlJc w:val="left"/>
    </w:lvl>
    <w:lvl w:ilvl="2" w:tplc="DD98B96E">
      <w:numFmt w:val="decimal"/>
      <w:lvlText w:val=""/>
      <w:lvlJc w:val="left"/>
    </w:lvl>
    <w:lvl w:ilvl="3" w:tplc="4DBC8DE4">
      <w:numFmt w:val="decimal"/>
      <w:lvlText w:val=""/>
      <w:lvlJc w:val="left"/>
    </w:lvl>
    <w:lvl w:ilvl="4" w:tplc="08E6C646">
      <w:numFmt w:val="decimal"/>
      <w:lvlText w:val=""/>
      <w:lvlJc w:val="left"/>
    </w:lvl>
    <w:lvl w:ilvl="5" w:tplc="00041BC6">
      <w:numFmt w:val="decimal"/>
      <w:lvlText w:val=""/>
      <w:lvlJc w:val="left"/>
    </w:lvl>
    <w:lvl w:ilvl="6" w:tplc="C13495F2">
      <w:numFmt w:val="decimal"/>
      <w:lvlText w:val=""/>
      <w:lvlJc w:val="left"/>
    </w:lvl>
    <w:lvl w:ilvl="7" w:tplc="070A6BF4">
      <w:numFmt w:val="decimal"/>
      <w:lvlText w:val=""/>
      <w:lvlJc w:val="left"/>
    </w:lvl>
    <w:lvl w:ilvl="8" w:tplc="C69A7E6E">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9CA"/>
    <w:rsid w:val="00094DD4"/>
    <w:rsid w:val="00502E10"/>
    <w:rsid w:val="00531676"/>
    <w:rsid w:val="008209CA"/>
    <w:rsid w:val="00AC42C0"/>
    <w:rsid w:val="00BA4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84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502E10"/>
    <w:rPr>
      <w:color w:val="0563C1" w:themeColor="hyperlink"/>
      <w:u w:val="single"/>
    </w:rPr>
  </w:style>
  <w:style w:type="character" w:customStyle="1" w:styleId="UnresolvedMention">
    <w:name w:val="Unresolved Mention"/>
    <w:basedOn w:val="VarsaylanParagrafYazTipi"/>
    <w:uiPriority w:val="99"/>
    <w:semiHidden/>
    <w:unhideWhenUsed/>
    <w:rsid w:val="00502E1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502E10"/>
    <w:rPr>
      <w:color w:val="0563C1" w:themeColor="hyperlink"/>
      <w:u w:val="single"/>
    </w:rPr>
  </w:style>
  <w:style w:type="character" w:customStyle="1" w:styleId="UnresolvedMention">
    <w:name w:val="Unresolved Mention"/>
    <w:basedOn w:val="VarsaylanParagrafYazTipi"/>
    <w:uiPriority w:val="99"/>
    <w:semiHidden/>
    <w:unhideWhenUsed/>
    <w:rsid w:val="00502E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544</Words>
  <Characters>3102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Sınıf Öğretmeniyiz Biz</Manager>
  <Company>Sınıf Öğretmeniyiz Biz</Company>
  <LinksUpToDate>false</LinksUpToDate>
  <CharactersWithSpaces>3639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5</cp:revision>
  <dcterms:created xsi:type="dcterms:W3CDTF">2021-12-01T14:25:00Z</dcterms:created>
  <dcterms:modified xsi:type="dcterms:W3CDTF">2021-12-09T08:29:00Z</dcterms:modified>
  <cp:category>http://sinifogretmeniyiz.biz/dosyalar.asp</cp:category>
</cp:coreProperties>
</file>