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65D" w:rsidRPr="00C425BB" w:rsidRDefault="008B0AF0" w:rsidP="00C425BB">
      <w:pPr>
        <w:pStyle w:val="KonuBal"/>
        <w:jc w:val="center"/>
        <w:rPr>
          <w:sz w:val="22"/>
          <w:szCs w:val="22"/>
        </w:rPr>
      </w:pPr>
      <w:r w:rsidRPr="00C425BB">
        <w:rPr>
          <w:sz w:val="22"/>
          <w:szCs w:val="22"/>
        </w:rPr>
        <w:t>2021-2022 EĞİTİM ÖĞRETİM YILI</w:t>
      </w:r>
    </w:p>
    <w:p w:rsidR="008B0AF0" w:rsidRPr="00C425BB" w:rsidRDefault="008B0AF0" w:rsidP="00C425BB">
      <w:pPr>
        <w:pStyle w:val="KonuBal"/>
        <w:jc w:val="center"/>
        <w:rPr>
          <w:sz w:val="22"/>
          <w:szCs w:val="22"/>
        </w:rPr>
      </w:pPr>
      <w:proofErr w:type="gramStart"/>
      <w:r w:rsidRPr="00C425BB">
        <w:rPr>
          <w:sz w:val="22"/>
          <w:szCs w:val="22"/>
        </w:rPr>
        <w:t>……………………………………………</w:t>
      </w:r>
      <w:proofErr w:type="gramEnd"/>
      <w:r w:rsidRPr="00C425BB">
        <w:rPr>
          <w:sz w:val="22"/>
          <w:szCs w:val="22"/>
        </w:rPr>
        <w:t xml:space="preserve"> </w:t>
      </w:r>
      <w:r w:rsidR="00C425BB" w:rsidRPr="00C425BB">
        <w:rPr>
          <w:sz w:val="22"/>
          <w:szCs w:val="22"/>
        </w:rPr>
        <w:t>LİSESİ</w:t>
      </w:r>
    </w:p>
    <w:p w:rsidR="008B0AF0" w:rsidRPr="00C425BB" w:rsidRDefault="005340F3" w:rsidP="00C425BB">
      <w:pPr>
        <w:pStyle w:val="KonuBal"/>
        <w:jc w:val="center"/>
        <w:rPr>
          <w:sz w:val="22"/>
          <w:szCs w:val="22"/>
        </w:rPr>
      </w:pPr>
      <w:r>
        <w:rPr>
          <w:sz w:val="22"/>
          <w:szCs w:val="22"/>
        </w:rPr>
        <w:t>11.</w:t>
      </w:r>
      <w:r w:rsidR="008B0AF0" w:rsidRPr="00C425BB">
        <w:rPr>
          <w:sz w:val="22"/>
          <w:szCs w:val="22"/>
        </w:rPr>
        <w:t xml:space="preserve"> SINIF </w:t>
      </w:r>
      <w:r w:rsidR="00C425BB" w:rsidRPr="00C425BB">
        <w:rPr>
          <w:sz w:val="22"/>
          <w:szCs w:val="22"/>
        </w:rPr>
        <w:t>COĞRAFYA</w:t>
      </w:r>
      <w:r w:rsidR="00B05B88">
        <w:rPr>
          <w:sz w:val="22"/>
          <w:szCs w:val="22"/>
        </w:rPr>
        <w:t xml:space="preserve"> DERSİ 1. DÖNEM 2</w:t>
      </w:r>
      <w:r w:rsidR="008B0AF0" w:rsidRPr="00C425BB">
        <w:rPr>
          <w:sz w:val="22"/>
          <w:szCs w:val="22"/>
        </w:rPr>
        <w:t>. YAZILI SORULARI</w:t>
      </w:r>
    </w:p>
    <w:p w:rsidR="008B0AF0" w:rsidRPr="0041004F" w:rsidRDefault="008B0AF0">
      <w:pPr>
        <w:rPr>
          <w:sz w:val="18"/>
          <w:szCs w:val="18"/>
        </w:rPr>
      </w:pPr>
      <w:r w:rsidRPr="0041004F">
        <w:rPr>
          <w:sz w:val="18"/>
          <w:szCs w:val="18"/>
        </w:rPr>
        <w:t xml:space="preserve">Adı Soyadı: </w:t>
      </w:r>
      <w:r w:rsidRPr="0041004F">
        <w:rPr>
          <w:sz w:val="18"/>
          <w:szCs w:val="18"/>
        </w:rPr>
        <w:tab/>
      </w:r>
      <w:r w:rsidRPr="0041004F">
        <w:rPr>
          <w:sz w:val="18"/>
          <w:szCs w:val="18"/>
        </w:rPr>
        <w:tab/>
      </w:r>
      <w:r w:rsidRPr="0041004F">
        <w:rPr>
          <w:sz w:val="18"/>
          <w:szCs w:val="18"/>
        </w:rPr>
        <w:tab/>
      </w:r>
      <w:r w:rsidRPr="0041004F">
        <w:rPr>
          <w:sz w:val="18"/>
          <w:szCs w:val="18"/>
        </w:rPr>
        <w:tab/>
        <w:t xml:space="preserve">Sınıfı: </w:t>
      </w:r>
      <w:r w:rsidRPr="0041004F">
        <w:rPr>
          <w:sz w:val="18"/>
          <w:szCs w:val="18"/>
        </w:rPr>
        <w:tab/>
      </w:r>
      <w:r w:rsidRPr="0041004F">
        <w:rPr>
          <w:sz w:val="18"/>
          <w:szCs w:val="18"/>
        </w:rPr>
        <w:tab/>
      </w:r>
      <w:r w:rsidRPr="0041004F">
        <w:rPr>
          <w:sz w:val="18"/>
          <w:szCs w:val="18"/>
        </w:rPr>
        <w:tab/>
        <w:t>No:</w:t>
      </w:r>
    </w:p>
    <w:p w:rsidR="0041004F" w:rsidRDefault="0041004F" w:rsidP="007F6D2A">
      <w:pPr>
        <w:shd w:val="clear" w:color="auto" w:fill="FFFFFF"/>
        <w:spacing w:after="0" w:line="276" w:lineRule="atLeast"/>
        <w:ind w:right="141"/>
        <w:rPr>
          <w:rFonts w:ascii="Arial" w:eastAsia="Times New Roman" w:hAnsi="Arial" w:cs="Arial"/>
          <w:b/>
          <w:bCs/>
          <w:color w:val="333333"/>
          <w:sz w:val="18"/>
          <w:szCs w:val="18"/>
          <w:lang w:eastAsia="tr-TR"/>
        </w:rPr>
        <w:sectPr w:rsidR="0041004F" w:rsidSect="00C425BB">
          <w:pgSz w:w="11906" w:h="16838"/>
          <w:pgMar w:top="568" w:right="1417" w:bottom="1417" w:left="1417" w:header="708" w:footer="708" w:gutter="0"/>
          <w:cols w:space="708"/>
          <w:docGrid w:linePitch="360"/>
        </w:sectPr>
      </w:pP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lastRenderedPageBreak/>
        <w:t>I. Misk öküzü</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II. Lama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III. Ren geyiği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IV. Maymun</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 xml:space="preserve">1) Yukarıdaki hayvanlardan hangileri tundra </w:t>
      </w:r>
      <w:proofErr w:type="spellStart"/>
      <w:r w:rsidRPr="00265F36">
        <w:rPr>
          <w:rFonts w:ascii="Helvetica" w:eastAsia="Times New Roman" w:hAnsi="Helvetica" w:cs="Helvetica"/>
          <w:b/>
          <w:bCs/>
          <w:color w:val="333333"/>
          <w:sz w:val="18"/>
          <w:szCs w:val="18"/>
          <w:lang w:eastAsia="tr-TR"/>
        </w:rPr>
        <w:t>biyomunda</w:t>
      </w:r>
      <w:proofErr w:type="spellEnd"/>
      <w:r w:rsidRPr="00265F36">
        <w:rPr>
          <w:rFonts w:ascii="Helvetica" w:eastAsia="Times New Roman" w:hAnsi="Helvetica" w:cs="Helvetica"/>
          <w:b/>
          <w:bCs/>
          <w:color w:val="333333"/>
          <w:sz w:val="18"/>
          <w:szCs w:val="18"/>
          <w:lang w:eastAsia="tr-TR"/>
        </w:rPr>
        <w:t xml:space="preserve"> yaşamaktadır?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A) I ve </w:t>
      </w:r>
      <w:proofErr w:type="gramStart"/>
      <w:r w:rsidRPr="00265F36">
        <w:rPr>
          <w:rFonts w:ascii="Helvetica" w:eastAsia="Times New Roman" w:hAnsi="Helvetica" w:cs="Helvetica"/>
          <w:color w:val="333333"/>
          <w:sz w:val="18"/>
          <w:szCs w:val="18"/>
          <w:lang w:eastAsia="tr-TR"/>
        </w:rPr>
        <w:t>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B</w:t>
      </w:r>
      <w:proofErr w:type="gramEnd"/>
      <w:r w:rsidRPr="00265F36">
        <w:rPr>
          <w:rFonts w:ascii="Helvetica" w:eastAsia="Times New Roman" w:hAnsi="Helvetica" w:cs="Helvetica"/>
          <w:color w:val="333333"/>
          <w:sz w:val="18"/>
          <w:szCs w:val="18"/>
          <w:lang w:eastAsia="tr-TR"/>
        </w:rPr>
        <w:t>) I ve 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C) II ve 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D) II ve IV</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E) III ve IV</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2) Aşağıda verilen bilgilerden hangisi yanlıştır?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Ekosistemler arasında dengeyi bozan en önemli unsur</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insandır.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Enerji piramidinin en alt basamağında üreticiler yer alır.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Doğal ortamdaki değişimler bazı türleri ortadan kaldırır.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Açık havzalı akarsularda canlı çeşitliliği daha azdır.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Su döngüsünde buharlaşmanın etkisi vardır.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3)</w:t>
      </w:r>
      <w:r w:rsidRPr="00265F36">
        <w:rPr>
          <w:rFonts w:ascii="Helvetica" w:eastAsia="Times New Roman" w:hAnsi="Helvetica" w:cs="Helvetica"/>
          <w:color w:val="333333"/>
          <w:sz w:val="18"/>
          <w:szCs w:val="18"/>
          <w:lang w:eastAsia="tr-TR"/>
        </w:rPr>
        <w:t> Her canlı kendisi ile beslenen diğer canlıya enerjisinin%10’unu aktarır. Buna bağlı olarak enerji piramidinin</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alt basamağından üst basamağına doğru çıkıldıkça</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aktarılan enerji miktarı azalır.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Buna göre;</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I. kurbağa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II. çekirge</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spellStart"/>
      <w:proofErr w:type="gramStart"/>
      <w:r w:rsidRPr="00265F36">
        <w:rPr>
          <w:rFonts w:ascii="Helvetica" w:eastAsia="Times New Roman" w:hAnsi="Helvetica" w:cs="Helvetica"/>
          <w:color w:val="333333"/>
          <w:sz w:val="18"/>
          <w:szCs w:val="18"/>
          <w:lang w:eastAsia="tr-TR"/>
        </w:rPr>
        <w:t>III.yılan</w:t>
      </w:r>
      <w:proofErr w:type="spellEnd"/>
      <w:proofErr w:type="gramEnd"/>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roofErr w:type="gramStart"/>
      <w:r w:rsidRPr="00265F36">
        <w:rPr>
          <w:rFonts w:ascii="Helvetica" w:eastAsia="Times New Roman" w:hAnsi="Helvetica" w:cs="Helvetica"/>
          <w:b/>
          <w:bCs/>
          <w:color w:val="333333"/>
          <w:sz w:val="18"/>
          <w:szCs w:val="18"/>
          <w:lang w:eastAsia="tr-TR"/>
        </w:rPr>
        <w:t>verilen</w:t>
      </w:r>
      <w:proofErr w:type="gramEnd"/>
      <w:r w:rsidRPr="00265F36">
        <w:rPr>
          <w:rFonts w:ascii="Helvetica" w:eastAsia="Times New Roman" w:hAnsi="Helvetica" w:cs="Helvetica"/>
          <w:b/>
          <w:bCs/>
          <w:color w:val="333333"/>
          <w:sz w:val="18"/>
          <w:szCs w:val="18"/>
          <w:lang w:eastAsia="tr-TR"/>
        </w:rPr>
        <w:t xml:space="preserve"> canlıların en az enerji alandan en fazla enerji</w:t>
      </w:r>
      <w:r>
        <w:rPr>
          <w:rFonts w:ascii="Helvetica" w:eastAsia="Times New Roman" w:hAnsi="Helvetica" w:cs="Helvetica"/>
          <w:b/>
          <w:bCs/>
          <w:color w:val="333333"/>
          <w:sz w:val="18"/>
          <w:szCs w:val="18"/>
          <w:lang w:eastAsia="tr-TR"/>
        </w:rPr>
        <w:t xml:space="preserve"> </w:t>
      </w:r>
      <w:r w:rsidRPr="00265F36">
        <w:rPr>
          <w:rFonts w:ascii="Helvetica" w:eastAsia="Times New Roman" w:hAnsi="Helvetica" w:cs="Helvetica"/>
          <w:b/>
          <w:bCs/>
          <w:color w:val="333333"/>
          <w:sz w:val="18"/>
          <w:szCs w:val="18"/>
          <w:lang w:eastAsia="tr-TR"/>
        </w:rPr>
        <w:t>alana doğru sıralaması hangisinde</w:t>
      </w:r>
      <w:r w:rsidRPr="00265F36">
        <w:rPr>
          <w:rFonts w:ascii="Helvetica" w:eastAsia="Times New Roman" w:hAnsi="Helvetica" w:cs="Helvetica"/>
          <w:color w:val="333333"/>
          <w:sz w:val="18"/>
          <w:szCs w:val="18"/>
          <w:lang w:eastAsia="tr-TR"/>
        </w:rPr>
        <w:t> </w:t>
      </w:r>
      <w:r w:rsidRPr="00265F36">
        <w:rPr>
          <w:rFonts w:ascii="Helvetica" w:eastAsia="Times New Roman" w:hAnsi="Helvetica" w:cs="Helvetica"/>
          <w:b/>
          <w:bCs/>
          <w:color w:val="333333"/>
          <w:sz w:val="18"/>
          <w:szCs w:val="18"/>
          <w:lang w:eastAsia="tr-TR"/>
        </w:rPr>
        <w:t>doğru verilmiştir?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I-II-</w:t>
      </w:r>
      <w:proofErr w:type="gramStart"/>
      <w:r w:rsidRPr="00265F36">
        <w:rPr>
          <w:rFonts w:ascii="Helvetica" w:eastAsia="Times New Roman" w:hAnsi="Helvetica" w:cs="Helvetica"/>
          <w:color w:val="333333"/>
          <w:sz w:val="18"/>
          <w:szCs w:val="18"/>
          <w:lang w:eastAsia="tr-TR"/>
        </w:rPr>
        <w:t>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B</w:t>
      </w:r>
      <w:proofErr w:type="gramEnd"/>
      <w:r w:rsidRPr="00265F36">
        <w:rPr>
          <w:rFonts w:ascii="Helvetica" w:eastAsia="Times New Roman" w:hAnsi="Helvetica" w:cs="Helvetica"/>
          <w:color w:val="333333"/>
          <w:sz w:val="18"/>
          <w:szCs w:val="18"/>
          <w:lang w:eastAsia="tr-TR"/>
        </w:rPr>
        <w:t>) II-I-III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C) III-I-II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D) I-III-II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E) II-III-I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4) Madde döngüleri ile ilgili olarak aşağıda verilen bilgilerden hangisi yanlıştır?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Orman yangınları atmosferdeki oksijen miktarının</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azalmasına neden olmaktadır.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Yıldırım olayları sonucunda atmosferde bulunan</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 xml:space="preserve">azot </w:t>
      </w:r>
      <w:proofErr w:type="spellStart"/>
      <w:r w:rsidRPr="00265F36">
        <w:rPr>
          <w:rFonts w:ascii="Helvetica" w:eastAsia="Times New Roman" w:hAnsi="Helvetica" w:cs="Helvetica"/>
          <w:color w:val="333333"/>
          <w:sz w:val="18"/>
          <w:szCs w:val="18"/>
          <w:lang w:eastAsia="tr-TR"/>
        </w:rPr>
        <w:t>nitrit</w:t>
      </w:r>
      <w:proofErr w:type="spellEnd"/>
      <w:r w:rsidRPr="00265F36">
        <w:rPr>
          <w:rFonts w:ascii="Helvetica" w:eastAsia="Times New Roman" w:hAnsi="Helvetica" w:cs="Helvetica"/>
          <w:color w:val="333333"/>
          <w:sz w:val="18"/>
          <w:szCs w:val="18"/>
          <w:lang w:eastAsia="tr-TR"/>
        </w:rPr>
        <w:t xml:space="preserve"> ve nitratlara dönüşür.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Deniz hayvanlarının kabuk oluşumu doğada karbonun azalmasına neden olmaktadır.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Bitkilerin fotosentez yapmas</w:t>
      </w:r>
      <w:r>
        <w:rPr>
          <w:rFonts w:ascii="Helvetica" w:eastAsia="Times New Roman" w:hAnsi="Helvetica" w:cs="Helvetica"/>
          <w:color w:val="333333"/>
          <w:sz w:val="18"/>
          <w:szCs w:val="18"/>
          <w:lang w:eastAsia="tr-TR"/>
        </w:rPr>
        <w:t xml:space="preserve">ı </w:t>
      </w:r>
      <w:r w:rsidRPr="00265F36">
        <w:rPr>
          <w:rFonts w:ascii="Helvetica" w:eastAsia="Times New Roman" w:hAnsi="Helvetica" w:cs="Helvetica"/>
          <w:color w:val="333333"/>
          <w:sz w:val="18"/>
          <w:szCs w:val="18"/>
          <w:lang w:eastAsia="tr-TR"/>
        </w:rPr>
        <w:t>atmosferdeki oksijen</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oranını azaltmaktadır.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Kömür tüketiminin artması atmosferdeki karbondioksit</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oranın artmasına neden olmaktadır.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 xml:space="preserve">5) Akarsuların boyuna </w:t>
      </w:r>
      <w:proofErr w:type="gramStart"/>
      <w:r w:rsidRPr="00265F36">
        <w:rPr>
          <w:rFonts w:ascii="Helvetica" w:eastAsia="Times New Roman" w:hAnsi="Helvetica" w:cs="Helvetica"/>
          <w:b/>
          <w:bCs/>
          <w:color w:val="333333"/>
          <w:sz w:val="18"/>
          <w:szCs w:val="18"/>
          <w:lang w:eastAsia="tr-TR"/>
        </w:rPr>
        <w:t>profili</w:t>
      </w:r>
      <w:proofErr w:type="gramEnd"/>
      <w:r w:rsidRPr="00265F36">
        <w:rPr>
          <w:rFonts w:ascii="Helvetica" w:eastAsia="Times New Roman" w:hAnsi="Helvetica" w:cs="Helvetica"/>
          <w:b/>
          <w:bCs/>
          <w:color w:val="333333"/>
          <w:sz w:val="18"/>
          <w:szCs w:val="18"/>
          <w:lang w:eastAsia="tr-TR"/>
        </w:rPr>
        <w:t xml:space="preserve"> üzerinde canlı sayısı ve çeşidi aşağıdakilerden hangisinde daha fazladır?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Eğimin fazla olduğu yerler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Akarsuyun kaynağına yakın yerler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Akarsuyun denize döküldüğü yerler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Ana akarsu ile yan kolların birleştiği yerler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Akarsuyun kuruyarak kaybolduğu yerler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Aşağıda bazı şehirler sahip oldukları önemli fonksiyonlar bakımından eşleştirilmiştir.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6) Buna göre, aşağıda verilen fonksiyonlardan hangisi eşleştirildiği şehirle ilgili değildir?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A) Tokyo – Sanayi </w:t>
      </w:r>
      <w:proofErr w:type="gramStart"/>
      <w:r w:rsidRPr="00265F36">
        <w:rPr>
          <w:rFonts w:ascii="Helvetica" w:eastAsia="Times New Roman" w:hAnsi="Helvetica" w:cs="Helvetica"/>
          <w:color w:val="333333"/>
          <w:sz w:val="18"/>
          <w:szCs w:val="18"/>
          <w:lang w:eastAsia="tr-TR"/>
        </w:rPr>
        <w:t>kenti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B</w:t>
      </w:r>
      <w:proofErr w:type="gramEnd"/>
      <w:r w:rsidRPr="00265F36">
        <w:rPr>
          <w:rFonts w:ascii="Helvetica" w:eastAsia="Times New Roman" w:hAnsi="Helvetica" w:cs="Helvetica"/>
          <w:color w:val="333333"/>
          <w:sz w:val="18"/>
          <w:szCs w:val="18"/>
          <w:lang w:eastAsia="tr-TR"/>
        </w:rPr>
        <w:t>) Marsilya – Liman kenti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Paris – İdari kent</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D) Oxford – Dini kent</w:t>
      </w:r>
    </w:p>
    <w:p w:rsidR="00265F36" w:rsidRPr="00265F36" w:rsidRDefault="00265F36" w:rsidP="00265F36">
      <w:pPr>
        <w:shd w:val="clear" w:color="auto" w:fill="FFFFFF"/>
        <w:spacing w:after="0" w:line="240" w:lineRule="auto"/>
        <w:ind w:left="850" w:right="141" w:firstLine="566"/>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New York – Ticaret kenti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lastRenderedPageBreak/>
        <w:t>1950’li yıllara kadar Çin hükümeti nüfusu askeri güç olarak gördüğü için nüfus artış hızını arttırmaya yönelik politikalar uyguluyordu.1953 yılı nüfus sayımlarında nüfusu 583 milyon olarak açıklanınca nüfus artış hızını düşürücü politikalar uygulamaya başladı. Bunun için ilk önce şehirlerde doğum kontrol çalışmaları başlatmış ancak etkili olmamıştır. Nüfus artış hızı planlanandan daha yüksek çıkınca 1979’da aile başına tek çocuk sahibi olma zorunluluğu getirilmiştir.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7) Çin Hükümetinin bu uygulama ile aşağıdakilerden hangisini amaçladığı söylenebilir?</w:t>
      </w:r>
    </w:p>
    <w:tbl>
      <w:tblPr>
        <w:tblW w:w="5000" w:type="pct"/>
        <w:tblCellMar>
          <w:top w:w="15" w:type="dxa"/>
          <w:left w:w="15" w:type="dxa"/>
          <w:bottom w:w="15" w:type="dxa"/>
          <w:right w:w="15" w:type="dxa"/>
        </w:tblCellMar>
        <w:tblLook w:val="04A0" w:firstRow="1" w:lastRow="0" w:firstColumn="1" w:lastColumn="0" w:noHBand="0" w:noVBand="1"/>
      </w:tblPr>
      <w:tblGrid>
        <w:gridCol w:w="5102"/>
      </w:tblGrid>
      <w:tr w:rsidR="00265F36" w:rsidRPr="00265F36" w:rsidTr="00265F36">
        <w:tc>
          <w:tcPr>
            <w:tcW w:w="0" w:type="auto"/>
            <w:shd w:val="clear" w:color="auto" w:fill="auto"/>
            <w:tcMar>
              <w:top w:w="0" w:type="dxa"/>
              <w:left w:w="0" w:type="dxa"/>
              <w:bottom w:w="0" w:type="dxa"/>
              <w:right w:w="0" w:type="dxa"/>
            </w:tcMar>
            <w:vAlign w:val="center"/>
            <w:hideMark/>
          </w:tcPr>
          <w:p w:rsidR="00265F36" w:rsidRPr="00265F36" w:rsidRDefault="00265F36" w:rsidP="00265F36">
            <w:pPr>
              <w:spacing w:after="0" w:line="240" w:lineRule="auto"/>
              <w:rPr>
                <w:rFonts w:ascii="Times New Roman" w:eastAsia="Times New Roman" w:hAnsi="Times New Roman" w:cs="Times New Roman"/>
                <w:sz w:val="18"/>
                <w:szCs w:val="18"/>
                <w:lang w:eastAsia="tr-TR"/>
              </w:rPr>
            </w:pPr>
          </w:p>
        </w:tc>
      </w:tr>
    </w:tbl>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Etnik çeşitliliği artırmak</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İş gücü ihtiyacını karşılamak</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Aşırı nüfus artışını engellemek</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Milli gelirin dengeli dağılımını sağlamak</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Bölgeler arasındaki nüfus hareketlerini azaltmak</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8)</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noProof/>
          <w:color w:val="333333"/>
          <w:sz w:val="18"/>
          <w:szCs w:val="18"/>
          <w:lang w:eastAsia="tr-TR"/>
        </w:rPr>
        <w:drawing>
          <wp:inline distT="0" distB="0" distL="0" distR="0" wp14:anchorId="3B19C3D8" wp14:editId="667B16F3">
            <wp:extent cx="1975429" cy="942975"/>
            <wp:effectExtent l="0" t="0" r="6350" b="0"/>
            <wp:docPr id="10" name="Resim 10" descr="https://bilgiyelpazesi.com/egitim_ogretim/yazili_sorulari_yazili_arsivi/cografya_dersi_yazili_sorulari/cografya_dersi_11_1_2_yazili/cografya_11_sinif_1_donem_2_yazili_15_test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cografya_dersi_yazili_sorulari/cografya_dersi_11_1_2_yazili/cografya_11_sinif_1_donem_2_yazili_15_test_dosyalar/image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75429" cy="942975"/>
                    </a:xfrm>
                    <a:prstGeom prst="rect">
                      <a:avLst/>
                    </a:prstGeom>
                    <a:noFill/>
                    <a:ln>
                      <a:noFill/>
                    </a:ln>
                  </pic:spPr>
                </pic:pic>
              </a:graphicData>
            </a:graphic>
          </wp:inline>
        </w:drawing>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Yukarıdaki haritada numaralanan şehirlerden hangisinde madencilik fonksiyonu ön plandadır?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A) </w:t>
      </w:r>
      <w:proofErr w:type="gramStart"/>
      <w:r w:rsidRPr="00265F36">
        <w:rPr>
          <w:rFonts w:ascii="Helvetica" w:eastAsia="Times New Roman" w:hAnsi="Helvetica" w:cs="Helvetica"/>
          <w:color w:val="333333"/>
          <w:sz w:val="18"/>
          <w:szCs w:val="18"/>
          <w:lang w:eastAsia="tr-TR"/>
        </w:rPr>
        <w:t>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B</w:t>
      </w:r>
      <w:proofErr w:type="gramEnd"/>
      <w:r w:rsidRPr="00265F36">
        <w:rPr>
          <w:rFonts w:ascii="Helvetica" w:eastAsia="Times New Roman" w:hAnsi="Helvetica" w:cs="Helvetica"/>
          <w:color w:val="333333"/>
          <w:sz w:val="18"/>
          <w:szCs w:val="18"/>
          <w:lang w:eastAsia="tr-TR"/>
        </w:rPr>
        <w:t>) 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C) 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D) IV</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E) V</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 Sağlık Bakanlığı'na doğumları </w:t>
      </w:r>
      <w:proofErr w:type="spellStart"/>
      <w:r w:rsidRPr="00265F36">
        <w:rPr>
          <w:rFonts w:ascii="Helvetica" w:eastAsia="Times New Roman" w:hAnsi="Helvetica" w:cs="Helvetica"/>
          <w:color w:val="333333"/>
          <w:sz w:val="18"/>
          <w:szCs w:val="18"/>
          <w:lang w:eastAsia="tr-TR"/>
        </w:rPr>
        <w:t>özendirmesorumluluğunun</w:t>
      </w:r>
      <w:proofErr w:type="spellEnd"/>
      <w:r w:rsidRPr="00265F36">
        <w:rPr>
          <w:rFonts w:ascii="Helvetica" w:eastAsia="Times New Roman" w:hAnsi="Helvetica" w:cs="Helvetica"/>
          <w:color w:val="333333"/>
          <w:sz w:val="18"/>
          <w:szCs w:val="18"/>
          <w:lang w:eastAsia="tr-TR"/>
        </w:rPr>
        <w:t xml:space="preserve"> verildiği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 Altı ve daha fazla çocuklu kadınlara madalya ve </w:t>
      </w:r>
      <w:proofErr w:type="spellStart"/>
      <w:r w:rsidRPr="00265F36">
        <w:rPr>
          <w:rFonts w:ascii="Helvetica" w:eastAsia="Times New Roman" w:hAnsi="Helvetica" w:cs="Helvetica"/>
          <w:color w:val="333333"/>
          <w:sz w:val="18"/>
          <w:szCs w:val="18"/>
          <w:lang w:eastAsia="tr-TR"/>
        </w:rPr>
        <w:t>paraödülünün</w:t>
      </w:r>
      <w:proofErr w:type="spellEnd"/>
      <w:r w:rsidRPr="00265F36">
        <w:rPr>
          <w:rFonts w:ascii="Helvetica" w:eastAsia="Times New Roman" w:hAnsi="Helvetica" w:cs="Helvetica"/>
          <w:color w:val="333333"/>
          <w:sz w:val="18"/>
          <w:szCs w:val="18"/>
          <w:lang w:eastAsia="tr-TR"/>
        </w:rPr>
        <w:t xml:space="preserve"> verildiği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 Çok çocuklu ailelere toprak tahsis edilmesinde </w:t>
      </w:r>
      <w:proofErr w:type="spellStart"/>
      <w:r w:rsidRPr="00265F36">
        <w:rPr>
          <w:rFonts w:ascii="Helvetica" w:eastAsia="Times New Roman" w:hAnsi="Helvetica" w:cs="Helvetica"/>
          <w:color w:val="333333"/>
          <w:sz w:val="18"/>
          <w:szCs w:val="18"/>
          <w:lang w:eastAsia="tr-TR"/>
        </w:rPr>
        <w:t>öncelikverildiği</w:t>
      </w:r>
      <w:proofErr w:type="spellEnd"/>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 xml:space="preserve">9) Yukarıda özellikleri anlatılan </w:t>
      </w:r>
      <w:proofErr w:type="spellStart"/>
      <w:r w:rsidRPr="00265F36">
        <w:rPr>
          <w:rFonts w:ascii="Helvetica" w:eastAsia="Times New Roman" w:hAnsi="Helvetica" w:cs="Helvetica"/>
          <w:b/>
          <w:bCs/>
          <w:color w:val="333333"/>
          <w:sz w:val="18"/>
          <w:szCs w:val="18"/>
          <w:lang w:eastAsia="tr-TR"/>
        </w:rPr>
        <w:t>dönemülkemizdene</w:t>
      </w:r>
      <w:proofErr w:type="spellEnd"/>
      <w:r w:rsidRPr="00265F36">
        <w:rPr>
          <w:rFonts w:ascii="Helvetica" w:eastAsia="Times New Roman" w:hAnsi="Helvetica" w:cs="Helvetica"/>
          <w:b/>
          <w:bCs/>
          <w:color w:val="333333"/>
          <w:sz w:val="18"/>
          <w:szCs w:val="18"/>
          <w:lang w:eastAsia="tr-TR"/>
        </w:rPr>
        <w:t xml:space="preserve"> zaman yaşanmıştır?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1923 - 1963 arası</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265F36">
        <w:rPr>
          <w:rFonts w:ascii="Helvetica" w:eastAsia="Times New Roman" w:hAnsi="Helvetica" w:cs="Helvetica"/>
          <w:color w:val="333333"/>
          <w:sz w:val="18"/>
          <w:szCs w:val="18"/>
          <w:lang w:eastAsia="tr-TR"/>
        </w:rPr>
        <w:t>B) 1963 - 1983 arası</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1983 - 2003 arası</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265F36">
        <w:rPr>
          <w:rFonts w:ascii="Helvetica" w:eastAsia="Times New Roman" w:hAnsi="Helvetica" w:cs="Helvetica"/>
          <w:color w:val="333333"/>
          <w:sz w:val="18"/>
          <w:szCs w:val="18"/>
          <w:lang w:eastAsia="tr-TR"/>
        </w:rPr>
        <w:t>D) 2003 - 2013 arası</w:t>
      </w:r>
    </w:p>
    <w:p w:rsidR="00265F36" w:rsidRPr="00265F36" w:rsidRDefault="00265F36" w:rsidP="00265F36">
      <w:pPr>
        <w:shd w:val="clear" w:color="auto" w:fill="FFFFFF"/>
        <w:spacing w:after="0" w:line="240" w:lineRule="auto"/>
        <w:ind w:left="850" w:right="141" w:firstLine="566"/>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2013 - 2016 arası</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10) Türkiye'de gelecekte daha çok huzurevleri ve bakımevleri açılacağını, hastanelerin "</w:t>
      </w:r>
      <w:r w:rsidRPr="00265F36">
        <w:rPr>
          <w:rFonts w:ascii="Helvetica" w:eastAsia="Times New Roman" w:hAnsi="Helvetica" w:cs="Helvetica"/>
          <w:color w:val="333333"/>
          <w:sz w:val="18"/>
          <w:szCs w:val="18"/>
          <w:lang w:eastAsia="tr-TR"/>
        </w:rPr>
        <w:t>geriatri</w:t>
      </w:r>
      <w:r w:rsidRPr="00265F36">
        <w:rPr>
          <w:rFonts w:ascii="Helvetica" w:eastAsia="Times New Roman" w:hAnsi="Helvetica" w:cs="Helvetica"/>
          <w:b/>
          <w:bCs/>
          <w:color w:val="333333"/>
          <w:sz w:val="18"/>
          <w:szCs w:val="18"/>
          <w:lang w:eastAsia="tr-TR"/>
        </w:rPr>
        <w:t>" adı verilen yaşlı bakım ünitelerinin çoğalacağını ifade eden bir araştırmacı, bu tezini aşağıdakilerden hangisine dayandırmış olabilir?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Doğum oranlarının azalıp, ortalama insan ömrünün uzamasına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Doğu bölgelerden batı bölgelere olan göçlerin yavaşlamasına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Gelecekte Avrupa Birliği'ne Türkiye'nin üye olacağına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Enerji ihtiyacının giderek artacağına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15 - 64 yaş arasındaki yetişkin nüfusun artacağına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lastRenderedPageBreak/>
        <w:t>Aşağıdaki tabloda bazı doğal kaynaklar sınıflandırılmıştır.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noProof/>
          <w:color w:val="333333"/>
          <w:sz w:val="18"/>
          <w:szCs w:val="18"/>
          <w:lang w:eastAsia="tr-TR"/>
        </w:rPr>
        <w:drawing>
          <wp:inline distT="0" distB="0" distL="0" distR="0" wp14:anchorId="1B2C4E2F" wp14:editId="0DC015C1">
            <wp:extent cx="2483630" cy="1495425"/>
            <wp:effectExtent l="0" t="0" r="0" b="0"/>
            <wp:docPr id="9" name="Resim 9" descr="https://bilgiyelpazesi.com/egitim_ogretim/yazili_sorulari_yazili_arsivi/cografya_dersi_yazili_sorulari/cografya_dersi_11_1_2_yazili/cografya_11_sinif_1_donem_2_yazili_15_test_dosyala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cografya_dersi_yazili_sorulari/cografya_dersi_11_1_2_yazili/cografya_11_sinif_1_donem_2_yazili_15_test_dosyalar/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3630" cy="1495425"/>
                    </a:xfrm>
                    <a:prstGeom prst="rect">
                      <a:avLst/>
                    </a:prstGeom>
                    <a:noFill/>
                    <a:ln>
                      <a:noFill/>
                    </a:ln>
                  </pic:spPr>
                </pic:pic>
              </a:graphicData>
            </a:graphic>
          </wp:inline>
        </w:drawing>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11) Tabloda hangi doğal kaynağın özelliği yanlış gösterilmiştir?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A) </w:t>
      </w:r>
      <w:proofErr w:type="gramStart"/>
      <w:r w:rsidRPr="00265F36">
        <w:rPr>
          <w:rFonts w:ascii="Helvetica" w:eastAsia="Times New Roman" w:hAnsi="Helvetica" w:cs="Helvetica"/>
          <w:color w:val="333333"/>
          <w:sz w:val="18"/>
          <w:szCs w:val="18"/>
          <w:lang w:eastAsia="tr-TR"/>
        </w:rPr>
        <w:t>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B</w:t>
      </w:r>
      <w:proofErr w:type="gramEnd"/>
      <w:r w:rsidRPr="00265F36">
        <w:rPr>
          <w:rFonts w:ascii="Helvetica" w:eastAsia="Times New Roman" w:hAnsi="Helvetica" w:cs="Helvetica"/>
          <w:color w:val="333333"/>
          <w:sz w:val="18"/>
          <w:szCs w:val="18"/>
          <w:lang w:eastAsia="tr-TR"/>
        </w:rPr>
        <w:t>) 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C) 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D) IV</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E) V</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Yeryüzünde doğal kaynaklar bakımından zengin ancak teknolojisini ve eğitimini geliştirememiş ülkeler modern dünyanın gerisinde kalmıştır.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12) Buna göre aşağıdaki ülkelerden hangisi bu duruma örnek oluşturur?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Japonya</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B) Moğolistan</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C) Almanya</w:t>
      </w:r>
    </w:p>
    <w:p w:rsidR="00265F36" w:rsidRPr="00265F36" w:rsidRDefault="00265F36" w:rsidP="00265F36">
      <w:pPr>
        <w:shd w:val="clear" w:color="auto" w:fill="FFFFFF"/>
        <w:spacing w:after="0" w:line="240" w:lineRule="auto"/>
        <w:ind w:left="142" w:right="141" w:firstLine="566"/>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Nijerya</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E) Fransa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İlk şehirlerin kurulduğu alanlarda;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İklim koşulları insan yaşamına elverişlidir.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Verimli tarım alanlarına sahiptir.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Su kaynaklarına yakındır.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Yer şekilleri sadedir.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noProof/>
          <w:color w:val="333333"/>
          <w:sz w:val="18"/>
          <w:szCs w:val="18"/>
          <w:lang w:eastAsia="tr-TR"/>
        </w:rPr>
        <w:drawing>
          <wp:inline distT="0" distB="0" distL="0" distR="0" wp14:anchorId="1D0F34D4" wp14:editId="6B6A66D4">
            <wp:extent cx="2337991" cy="1304925"/>
            <wp:effectExtent l="0" t="0" r="5715" b="0"/>
            <wp:docPr id="8" name="Resim 8" descr="https://bilgiyelpazesi.com/egitim_ogretim/yazili_sorulari_yazili_arsivi/cografya_dersi_yazili_sorulari/cografya_dersi_11_1_2_yazili/cografya_11_sinif_1_donem_2_yazili_15_test_dosyala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lgiyelpazesi.com/egitim_ogretim/yazili_sorulari_yazili_arsivi/cografya_dersi_yazili_sorulari/cografya_dersi_11_1_2_yazili/cografya_11_sinif_1_donem_2_yazili_15_test_dosyalar/image00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7991" cy="1304925"/>
                    </a:xfrm>
                    <a:prstGeom prst="rect">
                      <a:avLst/>
                    </a:prstGeom>
                    <a:noFill/>
                    <a:ln>
                      <a:noFill/>
                    </a:ln>
                  </pic:spPr>
                </pic:pic>
              </a:graphicData>
            </a:graphic>
          </wp:inline>
        </w:drawing>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13) Buna göre harita üzerinde işaretlenmiş yerlerden hangisi ilk yerleşmelerin kurulduğu alanlardan biridir?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A) </w:t>
      </w:r>
      <w:proofErr w:type="gramStart"/>
      <w:r w:rsidRPr="00265F36">
        <w:rPr>
          <w:rFonts w:ascii="Helvetica" w:eastAsia="Times New Roman" w:hAnsi="Helvetica" w:cs="Helvetica"/>
          <w:color w:val="333333"/>
          <w:sz w:val="18"/>
          <w:szCs w:val="18"/>
          <w:lang w:eastAsia="tr-TR"/>
        </w:rPr>
        <w:t>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B</w:t>
      </w:r>
      <w:proofErr w:type="gramEnd"/>
      <w:r w:rsidRPr="00265F36">
        <w:rPr>
          <w:rFonts w:ascii="Helvetica" w:eastAsia="Times New Roman" w:hAnsi="Helvetica" w:cs="Helvetica"/>
          <w:color w:val="333333"/>
          <w:sz w:val="18"/>
          <w:szCs w:val="18"/>
          <w:lang w:eastAsia="tr-TR"/>
        </w:rPr>
        <w:t>) 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C) III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D) IV</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E) V</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14) Aşağıda yerleşme şekilleri hakkında verilen açıklamalardan hangisi yanlıştır?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Oba: Göçebe çobanların çadırlarından oluşan yerleşmelerdir.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Divan: Kastamonu, Düzce, Bolu ve Bartın çevrelerinde</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birkaç mahallenin tek muhtarlık tarafından</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yönetildiği kır yerleşmeleridir.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Yayla: Yaz döneminde hayvancılık yapmak amacıyla</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çıkılan alanlardır.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Kom: Hayvancılık faaliyetleri için otlak alanlarda kurulan</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geçici yerleşmelerdir.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Dam: Balıkçılık yapmak amacıyla kurulan geçici</w:t>
      </w:r>
      <w:r>
        <w:rPr>
          <w:rFonts w:ascii="Helvetica" w:eastAsia="Times New Roman" w:hAnsi="Helvetica" w:cs="Helvetica"/>
          <w:color w:val="333333"/>
          <w:sz w:val="18"/>
          <w:szCs w:val="18"/>
          <w:lang w:eastAsia="tr-TR"/>
        </w:rPr>
        <w:t xml:space="preserve"> </w:t>
      </w:r>
      <w:r w:rsidRPr="00265F36">
        <w:rPr>
          <w:rFonts w:ascii="Helvetica" w:eastAsia="Times New Roman" w:hAnsi="Helvetica" w:cs="Helvetica"/>
          <w:color w:val="333333"/>
          <w:sz w:val="18"/>
          <w:szCs w:val="18"/>
          <w:lang w:eastAsia="tr-TR"/>
        </w:rPr>
        <w:t>yerleşmelerdir.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Bazı üretim tesislerinin yer seçiminde hammaddeye yakınlık temel etkendir.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15) Buna göre aşağıda verilen sanayi tesisi ve kurulduğu yer eşleştirmelerinden hangisi yukarıdaki genellemeye uymaz?</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A) </w:t>
      </w:r>
      <w:proofErr w:type="gramStart"/>
      <w:r w:rsidRPr="00265F36">
        <w:rPr>
          <w:rFonts w:ascii="Helvetica" w:eastAsia="Times New Roman" w:hAnsi="Helvetica" w:cs="Helvetica"/>
          <w:color w:val="333333"/>
          <w:sz w:val="18"/>
          <w:szCs w:val="18"/>
          <w:lang w:eastAsia="tr-TR"/>
        </w:rPr>
        <w:t>Zeytin yağı</w:t>
      </w:r>
      <w:proofErr w:type="gramEnd"/>
      <w:r w:rsidRPr="00265F36">
        <w:rPr>
          <w:rFonts w:ascii="Helvetica" w:eastAsia="Times New Roman" w:hAnsi="Helvetica" w:cs="Helvetica"/>
          <w:color w:val="333333"/>
          <w:sz w:val="18"/>
          <w:szCs w:val="18"/>
          <w:lang w:eastAsia="tr-TR"/>
        </w:rPr>
        <w:t xml:space="preserve"> fabrikası - Aydın</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Şeker fabrikası - Konya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Petrol rafinerisi - Batman</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Pamuklu dokuma sanayisi - İstanbul</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Ayçiçek yağı sanayisi - Edirne</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Default="00265F36" w:rsidP="00265F36">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265F36" w:rsidRDefault="00265F36" w:rsidP="00265F36">
      <w:pPr>
        <w:shd w:val="clear" w:color="auto" w:fill="FFFFFF"/>
        <w:spacing w:after="0" w:line="240" w:lineRule="auto"/>
        <w:ind w:left="142" w:right="141" w:firstLine="142"/>
        <w:rPr>
          <w:rFonts w:ascii="Helvetica" w:eastAsia="Times New Roman" w:hAnsi="Helvetica" w:cs="Helvetica"/>
          <w:b/>
          <w:bCs/>
          <w:color w:val="333333"/>
          <w:sz w:val="18"/>
          <w:szCs w:val="18"/>
          <w:lang w:eastAsia="tr-TR"/>
        </w:rPr>
      </w:pP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lastRenderedPageBreak/>
        <w:t>16) Aşağıda verilen tarım ürünleri ve yoğun olarak yetiştirildikleri yer eşleştirmelerinden hangisi yanlıştır?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Tekirdağ - Ayçiçeği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Giresun - Fındık</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Isparta - Muz</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Aydın - İncir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Rize -Çay</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Aşağıda, Türkiye’de yetiştirilen bir hayvan türü ve bu hayvanın yoğun olarak yetiştirildiği yerler eşleştirilmiştir.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17) Bu eşleşmelerden hangisi yanlıştır?</w:t>
      </w:r>
    </w:p>
    <w:tbl>
      <w:tblPr>
        <w:tblW w:w="5000" w:type="pct"/>
        <w:tblCellMar>
          <w:top w:w="15" w:type="dxa"/>
          <w:left w:w="15" w:type="dxa"/>
          <w:bottom w:w="15" w:type="dxa"/>
          <w:right w:w="15" w:type="dxa"/>
        </w:tblCellMar>
        <w:tblLook w:val="04A0" w:firstRow="1" w:lastRow="0" w:firstColumn="1" w:lastColumn="0" w:noHBand="0" w:noVBand="1"/>
      </w:tblPr>
      <w:tblGrid>
        <w:gridCol w:w="5102"/>
      </w:tblGrid>
      <w:tr w:rsidR="00265F36" w:rsidRPr="00265F36" w:rsidTr="00265F36">
        <w:tc>
          <w:tcPr>
            <w:tcW w:w="0" w:type="auto"/>
            <w:shd w:val="clear" w:color="auto" w:fill="auto"/>
            <w:tcMar>
              <w:top w:w="0" w:type="dxa"/>
              <w:left w:w="0" w:type="dxa"/>
              <w:bottom w:w="0" w:type="dxa"/>
              <w:right w:w="0" w:type="dxa"/>
            </w:tcMar>
            <w:vAlign w:val="center"/>
            <w:hideMark/>
          </w:tcPr>
          <w:p w:rsidR="00265F36" w:rsidRPr="00265F36" w:rsidRDefault="00265F36" w:rsidP="00265F36">
            <w:pPr>
              <w:spacing w:after="0" w:line="240" w:lineRule="auto"/>
              <w:rPr>
                <w:rFonts w:ascii="Times New Roman" w:eastAsia="Times New Roman" w:hAnsi="Times New Roman" w:cs="Times New Roman"/>
                <w:sz w:val="18"/>
                <w:szCs w:val="18"/>
                <w:lang w:eastAsia="tr-TR"/>
              </w:rPr>
            </w:pPr>
          </w:p>
        </w:tc>
      </w:tr>
    </w:tbl>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Tiftik keçisi – Ankara Çevresi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Kıl keçisi – Toroslar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Arı – Muğla çevresi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Sığır – Erzurum-Kars çevresi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E) İpek </w:t>
      </w:r>
      <w:proofErr w:type="spellStart"/>
      <w:r w:rsidRPr="00265F36">
        <w:rPr>
          <w:rFonts w:ascii="Helvetica" w:eastAsia="Times New Roman" w:hAnsi="Helvetica" w:cs="Helvetica"/>
          <w:color w:val="333333"/>
          <w:sz w:val="18"/>
          <w:szCs w:val="18"/>
          <w:lang w:eastAsia="tr-TR"/>
        </w:rPr>
        <w:t>Böcekçiliği</w:t>
      </w:r>
      <w:proofErr w:type="spellEnd"/>
      <w:r w:rsidRPr="00265F36">
        <w:rPr>
          <w:rFonts w:ascii="Helvetica" w:eastAsia="Times New Roman" w:hAnsi="Helvetica" w:cs="Helvetica"/>
          <w:color w:val="333333"/>
          <w:sz w:val="18"/>
          <w:szCs w:val="18"/>
          <w:lang w:eastAsia="tr-TR"/>
        </w:rPr>
        <w:t xml:space="preserve"> – Hakkâri ve çevresi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18) Aşağıdakilerden hangisi üretimi etkileyen beşerî faktörlerden biridir?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Ulaşım</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Moda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Pazarlama</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Teknoloji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İletişim</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19) </w:t>
      </w:r>
      <w:r w:rsidRPr="00265F36">
        <w:rPr>
          <w:rFonts w:ascii="Helvetica" w:eastAsia="Times New Roman" w:hAnsi="Helvetica" w:cs="Helvetica"/>
          <w:color w:val="333333"/>
          <w:sz w:val="18"/>
          <w:szCs w:val="18"/>
          <w:lang w:eastAsia="tr-TR"/>
        </w:rPr>
        <w:t>"Bir ülke enerji ihtiyacını öncelikle kendi doğal kaynaklarından karşılamalıdır." </w:t>
      </w:r>
      <w:r w:rsidRPr="00265F36">
        <w:rPr>
          <w:rFonts w:ascii="Helvetica" w:eastAsia="Times New Roman" w:hAnsi="Helvetica" w:cs="Helvetica"/>
          <w:b/>
          <w:bCs/>
          <w:color w:val="333333"/>
          <w:sz w:val="18"/>
          <w:szCs w:val="18"/>
          <w:lang w:eastAsia="tr-TR"/>
        </w:rPr>
        <w:t>diyen bir kişinin Türkiye'de aşağıdaki enerji kaynaklarından hangisini önermesi beklenemez?</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Jeotermal</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Taş kömürü</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Su gücü</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Linyit</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Rüzgâr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Cumhuriyet’in ilk yıllarında ekonomik kalkınmanın sağlanması için tarımsal alanda çeşitli çalışmalar yapılmıştır.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20) Aşağıdakilerden hangisi bu dönemde tarımsal alanda kalkınmayı arttırmak amacıyla alınan önlemler arasında gösterilemez?</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Toprak reformu yapılması</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Aşar vergisinin kaldırılması</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Karabük demir-çelik fabrikasının kurulması</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D) Tarımda makineleşmenin sağlanması için </w:t>
      </w:r>
      <w:proofErr w:type="spellStart"/>
      <w:r w:rsidRPr="00265F36">
        <w:rPr>
          <w:rFonts w:ascii="Helvetica" w:eastAsia="Times New Roman" w:hAnsi="Helvetica" w:cs="Helvetica"/>
          <w:color w:val="333333"/>
          <w:sz w:val="18"/>
          <w:szCs w:val="18"/>
          <w:lang w:eastAsia="tr-TR"/>
        </w:rPr>
        <w:t>teşviklerverilmesi</w:t>
      </w:r>
      <w:proofErr w:type="spellEnd"/>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Ziraat Bankası aracılığıyla çiftçilere kredi imkânı sağlanması</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Buğday, yetişme döneminde yağış olgunlaşma döneminde ise sıcaklık isteği fazla olan bir tarım </w:t>
      </w:r>
      <w:proofErr w:type="spellStart"/>
      <w:proofErr w:type="gramStart"/>
      <w:r w:rsidRPr="00265F36">
        <w:rPr>
          <w:rFonts w:ascii="Helvetica" w:eastAsia="Times New Roman" w:hAnsi="Helvetica" w:cs="Helvetica"/>
          <w:color w:val="333333"/>
          <w:sz w:val="18"/>
          <w:szCs w:val="18"/>
          <w:lang w:eastAsia="tr-TR"/>
        </w:rPr>
        <w:t>ürünüdür.Bu</w:t>
      </w:r>
      <w:proofErr w:type="spellEnd"/>
      <w:proofErr w:type="gramEnd"/>
      <w:r w:rsidRPr="00265F36">
        <w:rPr>
          <w:rFonts w:ascii="Helvetica" w:eastAsia="Times New Roman" w:hAnsi="Helvetica" w:cs="Helvetica"/>
          <w:color w:val="333333"/>
          <w:sz w:val="18"/>
          <w:szCs w:val="18"/>
          <w:lang w:eastAsia="tr-TR"/>
        </w:rPr>
        <w:t xml:space="preserve"> nedenle yaz yağışı olan yerlerde buğday tarımı yaygın değildir.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noProof/>
          <w:color w:val="333333"/>
          <w:sz w:val="18"/>
          <w:szCs w:val="18"/>
          <w:lang w:eastAsia="tr-TR"/>
        </w:rPr>
        <w:drawing>
          <wp:inline distT="0" distB="0" distL="0" distR="0" wp14:anchorId="6BF7CD99" wp14:editId="1C9746B8">
            <wp:extent cx="2552700" cy="1400175"/>
            <wp:effectExtent l="0" t="0" r="0" b="9525"/>
            <wp:docPr id="7" name="Resim 7" descr="https://bilgiyelpazesi.com/egitim_ogretim/yazili_sorulari_yazili_arsivi/cografya_dersi_yazili_sorulari/cografya_dersi_11_1_2_yazili/cografya_11_sinif_1_donem_2_yazili_15_test_dosyala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lgiyelpazesi.com/egitim_ogretim/yazili_sorulari_yazili_arsivi/cografya_dersi_yazili_sorulari/cografya_dersi_11_1_2_yazili/cografya_11_sinif_1_donem_2_yazili_15_test_dosyalar/image00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0" cy="1400175"/>
                    </a:xfrm>
                    <a:prstGeom prst="rect">
                      <a:avLst/>
                    </a:prstGeom>
                    <a:noFill/>
                    <a:ln>
                      <a:noFill/>
                    </a:ln>
                  </pic:spPr>
                </pic:pic>
              </a:graphicData>
            </a:graphic>
          </wp:inline>
        </w:drawing>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21) Haritada numaralandırılarak verilen yerlerden hangisi buğday tarımı için uygun değildir?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II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III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IV</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V</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lastRenderedPageBreak/>
        <w:t>Yaz yağışlarının etkili olduğu meralarda büyükbaş hayvancılık yapılmaktadır.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noProof/>
          <w:color w:val="333333"/>
          <w:sz w:val="18"/>
          <w:szCs w:val="18"/>
          <w:lang w:eastAsia="tr-TR"/>
        </w:rPr>
        <w:drawing>
          <wp:inline distT="0" distB="0" distL="0" distR="0" wp14:anchorId="7280B61D" wp14:editId="4ED77C5B">
            <wp:extent cx="2676525" cy="1438275"/>
            <wp:effectExtent l="0" t="0" r="9525" b="9525"/>
            <wp:docPr id="6" name="Resim 6" descr="https://bilgiyelpazesi.com/egitim_ogretim/yazili_sorulari_yazili_arsivi/cografya_dersi_yazili_sorulari/cografya_dersi_11_1_2_yazili/cografya_11_sinif_1_donem_2_yazili_15_test_dosyala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ilgiyelpazesi.com/egitim_ogretim/yazili_sorulari_yazili_arsivi/cografya_dersi_yazili_sorulari/cografya_dersi_11_1_2_yazili/cografya_11_sinif_1_donem_2_yazili_15_test_dosyalar/image00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6525" cy="1438275"/>
                    </a:xfrm>
                    <a:prstGeom prst="rect">
                      <a:avLst/>
                    </a:prstGeom>
                    <a:noFill/>
                    <a:ln>
                      <a:noFill/>
                    </a:ln>
                  </pic:spPr>
                </pic:pic>
              </a:graphicData>
            </a:graphic>
          </wp:inline>
        </w:drawing>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22) Buna göre haritada numaralandırılarak verilen yerlerin hangisinde büyükbaş hayvancılık faaliyetlerinin diğerlerine göre daha fazla olması beklenir?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II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III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IV</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V</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noProof/>
          <w:color w:val="333333"/>
          <w:sz w:val="18"/>
          <w:szCs w:val="18"/>
          <w:lang w:eastAsia="tr-TR"/>
        </w:rPr>
        <w:drawing>
          <wp:inline distT="0" distB="0" distL="0" distR="0" wp14:anchorId="3BCA98C8" wp14:editId="665415CF">
            <wp:extent cx="2476500" cy="1428750"/>
            <wp:effectExtent l="0" t="0" r="0" b="0"/>
            <wp:docPr id="5" name="Resim 5" descr="https://bilgiyelpazesi.com/egitim_ogretim/yazili_sorulari_yazili_arsivi/cografya_dersi_yazili_sorulari/cografya_dersi_11_1_2_yazili/cografya_11_sinif_1_donem_2_yazili_15_test_dosyalar/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ilgiyelpazesi.com/egitim_ogretim/yazili_sorulari_yazili_arsivi/cografya_dersi_yazili_sorulari/cografya_dersi_11_1_2_yazili/cografya_11_sinif_1_donem_2_yazili_15_test_dosyalar/image00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0" cy="1428750"/>
                    </a:xfrm>
                    <a:prstGeom prst="rect">
                      <a:avLst/>
                    </a:prstGeom>
                    <a:noFill/>
                    <a:ln>
                      <a:noFill/>
                    </a:ln>
                  </pic:spPr>
                </pic:pic>
              </a:graphicData>
            </a:graphic>
          </wp:inline>
        </w:drawing>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lastRenderedPageBreak/>
        <w:t>23) Harita üzerinde numaralandırılarak verilen alanlarda yapılan tarımsal faaliyetler hakkında aşağıdakilerden hangisi söylenemez?</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I numaralı yerde ayçiçeği tarımı yapılmaktadır.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B) II numaralı yerin iklim özellikleri incir yetiştirmek </w:t>
      </w:r>
      <w:proofErr w:type="spellStart"/>
      <w:r w:rsidRPr="00265F36">
        <w:rPr>
          <w:rFonts w:ascii="Helvetica" w:eastAsia="Times New Roman" w:hAnsi="Helvetica" w:cs="Helvetica"/>
          <w:color w:val="333333"/>
          <w:sz w:val="18"/>
          <w:szCs w:val="18"/>
          <w:lang w:eastAsia="tr-TR"/>
        </w:rPr>
        <w:t>içinuygundur</w:t>
      </w:r>
      <w:proofErr w:type="spellEnd"/>
      <w:r w:rsidRPr="00265F36">
        <w:rPr>
          <w:rFonts w:ascii="Helvetica" w:eastAsia="Times New Roman" w:hAnsi="Helvetica" w:cs="Helvetica"/>
          <w:color w:val="333333"/>
          <w:sz w:val="18"/>
          <w:szCs w:val="18"/>
          <w:lang w:eastAsia="tr-TR"/>
        </w:rPr>
        <w:t>.</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C) III numaralı yerde sebze-meyve üretimi, V </w:t>
      </w:r>
      <w:proofErr w:type="spellStart"/>
      <w:r w:rsidRPr="00265F36">
        <w:rPr>
          <w:rFonts w:ascii="Helvetica" w:eastAsia="Times New Roman" w:hAnsi="Helvetica" w:cs="Helvetica"/>
          <w:color w:val="333333"/>
          <w:sz w:val="18"/>
          <w:szCs w:val="18"/>
          <w:lang w:eastAsia="tr-TR"/>
        </w:rPr>
        <w:t>numaralıalana</w:t>
      </w:r>
      <w:proofErr w:type="spellEnd"/>
      <w:r w:rsidRPr="00265F36">
        <w:rPr>
          <w:rFonts w:ascii="Helvetica" w:eastAsia="Times New Roman" w:hAnsi="Helvetica" w:cs="Helvetica"/>
          <w:color w:val="333333"/>
          <w:sz w:val="18"/>
          <w:szCs w:val="18"/>
          <w:lang w:eastAsia="tr-TR"/>
        </w:rPr>
        <w:t xml:space="preserve"> göre daha fazladır.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D) IV numaralı alanda yağış isteği fazla olan </w:t>
      </w:r>
      <w:proofErr w:type="spellStart"/>
      <w:r w:rsidRPr="00265F36">
        <w:rPr>
          <w:rFonts w:ascii="Helvetica" w:eastAsia="Times New Roman" w:hAnsi="Helvetica" w:cs="Helvetica"/>
          <w:color w:val="333333"/>
          <w:sz w:val="18"/>
          <w:szCs w:val="18"/>
          <w:lang w:eastAsia="tr-TR"/>
        </w:rPr>
        <w:t>ürünleryetiştirilmektedir</w:t>
      </w:r>
      <w:proofErr w:type="spellEnd"/>
      <w:r w:rsidRPr="00265F36">
        <w:rPr>
          <w:rFonts w:ascii="Helvetica" w:eastAsia="Times New Roman" w:hAnsi="Helvetica" w:cs="Helvetica"/>
          <w:color w:val="333333"/>
          <w:sz w:val="18"/>
          <w:szCs w:val="18"/>
          <w:lang w:eastAsia="tr-TR"/>
        </w:rPr>
        <w:t>.</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xml:space="preserve">E) V numaralı alanda seracılık, II </w:t>
      </w:r>
      <w:proofErr w:type="spellStart"/>
      <w:r w:rsidRPr="00265F36">
        <w:rPr>
          <w:rFonts w:ascii="Helvetica" w:eastAsia="Times New Roman" w:hAnsi="Helvetica" w:cs="Helvetica"/>
          <w:color w:val="333333"/>
          <w:sz w:val="18"/>
          <w:szCs w:val="18"/>
          <w:lang w:eastAsia="tr-TR"/>
        </w:rPr>
        <w:t>numaralıalana</w:t>
      </w:r>
      <w:proofErr w:type="spellEnd"/>
      <w:r w:rsidRPr="00265F36">
        <w:rPr>
          <w:rFonts w:ascii="Helvetica" w:eastAsia="Times New Roman" w:hAnsi="Helvetica" w:cs="Helvetica"/>
          <w:color w:val="333333"/>
          <w:sz w:val="18"/>
          <w:szCs w:val="18"/>
          <w:lang w:eastAsia="tr-TR"/>
        </w:rPr>
        <w:t xml:space="preserve"> göre daha fazla yapılmaktadır.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24) Aşağıd</w:t>
      </w:r>
      <w:bookmarkStart w:id="0" w:name="_GoBack"/>
      <w:bookmarkEnd w:id="0"/>
      <w:r w:rsidRPr="00265F36">
        <w:rPr>
          <w:rFonts w:ascii="Helvetica" w:eastAsia="Times New Roman" w:hAnsi="Helvetica" w:cs="Helvetica"/>
          <w:b/>
          <w:bCs/>
          <w:color w:val="333333"/>
          <w:sz w:val="18"/>
          <w:szCs w:val="18"/>
          <w:lang w:eastAsia="tr-TR"/>
        </w:rPr>
        <w:t>akilerden hangisi önemli yolların kavşak noktasında bulunduğu için gelişme göstermiş şehirlerden biri değildir?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Erzurum</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Eskişehir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Kayseri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Kırklareli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Afyonkarahisar</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25) Aşağıda verilen tarım ürünlerinden hangisi yağ sanayisinde kullanılmaz?</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A) Yulaf</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B) Ayçiçeği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C) Soya fasulyesi</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D) Fındık</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E) Zeytin</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color w:val="333333"/>
          <w:sz w:val="18"/>
          <w:szCs w:val="18"/>
          <w:lang w:eastAsia="tr-TR"/>
        </w:rPr>
        <w:t> </w:t>
      </w:r>
    </w:p>
    <w:p w:rsidR="00265F36" w:rsidRPr="00265F36" w:rsidRDefault="00265F36" w:rsidP="00265F36">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65F36">
        <w:rPr>
          <w:rFonts w:ascii="Helvetica" w:eastAsia="Times New Roman" w:hAnsi="Helvetica" w:cs="Helvetica"/>
          <w:b/>
          <w:bCs/>
          <w:color w:val="333333"/>
          <w:sz w:val="18"/>
          <w:szCs w:val="18"/>
          <w:lang w:eastAsia="tr-TR"/>
        </w:rPr>
        <w:t>Not:</w:t>
      </w:r>
      <w:r w:rsidRPr="00265F36">
        <w:rPr>
          <w:rFonts w:ascii="Helvetica" w:eastAsia="Times New Roman" w:hAnsi="Helvetica" w:cs="Helvetica"/>
          <w:color w:val="333333"/>
          <w:sz w:val="18"/>
          <w:szCs w:val="18"/>
          <w:lang w:eastAsia="tr-TR"/>
        </w:rPr>
        <w:t> Her sorunun doğru cevabı 4 puandır.</w:t>
      </w:r>
    </w:p>
    <w:p w:rsidR="00854C8E" w:rsidRPr="007F6D2A" w:rsidRDefault="00265F36" w:rsidP="007F6D2A">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hyperlink r:id="rId11" w:history="1">
        <w:r w:rsidR="00854C8E" w:rsidRPr="00854C8E">
          <w:rPr>
            <w:rStyle w:val="Kpr"/>
            <w:rFonts w:ascii="Helvetica" w:eastAsia="Times New Roman" w:hAnsi="Helvetica" w:cs="Helvetica"/>
            <w:sz w:val="18"/>
            <w:szCs w:val="18"/>
            <w:lang w:eastAsia="tr-TR"/>
          </w:rPr>
          <w:t>https://www.soruindir.net</w:t>
        </w:r>
      </w:hyperlink>
    </w:p>
    <w:p w:rsidR="00C425BB" w:rsidRDefault="00C425BB" w:rsidP="00B05B88">
      <w:pPr>
        <w:shd w:val="clear" w:color="auto" w:fill="FFFFFF"/>
        <w:spacing w:after="0" w:line="240" w:lineRule="auto"/>
        <w:ind w:left="142" w:right="141" w:firstLine="142"/>
        <w:rPr>
          <w:rFonts w:ascii="Helvetica" w:eastAsia="Times New Roman" w:hAnsi="Helvetica" w:cs="Helvetica"/>
          <w:color w:val="333333"/>
          <w:sz w:val="18"/>
          <w:szCs w:val="18"/>
          <w:lang w:eastAsia="tr-TR"/>
        </w:rPr>
        <w:sectPr w:rsidR="00C425BB" w:rsidSect="00B05B88">
          <w:type w:val="continuous"/>
          <w:pgSz w:w="11906" w:h="16838"/>
          <w:pgMar w:top="709" w:right="566" w:bottom="1417" w:left="426" w:header="708" w:footer="708" w:gutter="0"/>
          <w:cols w:num="2" w:sep="1" w:space="709"/>
          <w:docGrid w:linePitch="360"/>
        </w:sectPr>
      </w:pPr>
    </w:p>
    <w:p w:rsidR="008B0AF0" w:rsidRPr="0041004F" w:rsidRDefault="008B0AF0" w:rsidP="0041004F">
      <w:pPr>
        <w:rPr>
          <w:rFonts w:ascii="Helvetica" w:eastAsia="Times New Roman" w:hAnsi="Helvetica" w:cs="Helvetica"/>
          <w:color w:val="333333"/>
          <w:sz w:val="18"/>
          <w:szCs w:val="18"/>
          <w:lang w:eastAsia="tr-TR"/>
        </w:rPr>
      </w:pPr>
    </w:p>
    <w:sectPr w:rsidR="008B0AF0" w:rsidRPr="0041004F" w:rsidSect="0041004F">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AF0"/>
    <w:rsid w:val="0016465D"/>
    <w:rsid w:val="00265F36"/>
    <w:rsid w:val="0041004F"/>
    <w:rsid w:val="005340F3"/>
    <w:rsid w:val="007F6D2A"/>
    <w:rsid w:val="00854C8E"/>
    <w:rsid w:val="008B0AF0"/>
    <w:rsid w:val="00963560"/>
    <w:rsid w:val="00B05B88"/>
    <w:rsid w:val="00C425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4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B0A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AF0"/>
    <w:rPr>
      <w:rFonts w:ascii="Tahoma" w:hAnsi="Tahoma" w:cs="Tahoma"/>
      <w:sz w:val="16"/>
      <w:szCs w:val="16"/>
    </w:rPr>
  </w:style>
  <w:style w:type="character" w:styleId="Kpr">
    <w:name w:val="Hyperlink"/>
    <w:basedOn w:val="VarsaylanParagrafYazTipi"/>
    <w:uiPriority w:val="99"/>
    <w:unhideWhenUsed/>
    <w:rsid w:val="00963560"/>
    <w:rPr>
      <w:color w:val="0000FF" w:themeColor="hyperlink"/>
      <w:u w:val="single"/>
    </w:rPr>
  </w:style>
  <w:style w:type="paragraph" w:styleId="AralkYok">
    <w:name w:val="No Spacing"/>
    <w:basedOn w:val="Normal"/>
    <w:uiPriority w:val="1"/>
    <w:qFormat/>
    <w:rsid w:val="00C425B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C425BB"/>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C42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C425B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4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B0A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AF0"/>
    <w:rPr>
      <w:rFonts w:ascii="Tahoma" w:hAnsi="Tahoma" w:cs="Tahoma"/>
      <w:sz w:val="16"/>
      <w:szCs w:val="16"/>
    </w:rPr>
  </w:style>
  <w:style w:type="character" w:styleId="Kpr">
    <w:name w:val="Hyperlink"/>
    <w:basedOn w:val="VarsaylanParagrafYazTipi"/>
    <w:uiPriority w:val="99"/>
    <w:unhideWhenUsed/>
    <w:rsid w:val="00963560"/>
    <w:rPr>
      <w:color w:val="0000FF" w:themeColor="hyperlink"/>
      <w:u w:val="single"/>
    </w:rPr>
  </w:style>
  <w:style w:type="paragraph" w:styleId="AralkYok">
    <w:name w:val="No Spacing"/>
    <w:basedOn w:val="Normal"/>
    <w:uiPriority w:val="1"/>
    <w:qFormat/>
    <w:rsid w:val="00C425B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C425BB"/>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C42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C425B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3208">
      <w:bodyDiv w:val="1"/>
      <w:marLeft w:val="0"/>
      <w:marRight w:val="0"/>
      <w:marTop w:val="0"/>
      <w:marBottom w:val="0"/>
      <w:divBdr>
        <w:top w:val="none" w:sz="0" w:space="0" w:color="auto"/>
        <w:left w:val="none" w:sz="0" w:space="0" w:color="auto"/>
        <w:bottom w:val="none" w:sz="0" w:space="0" w:color="auto"/>
        <w:right w:val="none" w:sz="0" w:space="0" w:color="auto"/>
      </w:divBdr>
      <w:divsChild>
        <w:div w:id="1958443505">
          <w:marLeft w:val="75"/>
          <w:marRight w:val="75"/>
          <w:marTop w:val="75"/>
          <w:marBottom w:val="75"/>
          <w:divBdr>
            <w:top w:val="none" w:sz="0" w:space="0" w:color="auto"/>
            <w:left w:val="none" w:sz="0" w:space="0" w:color="auto"/>
            <w:bottom w:val="none" w:sz="0" w:space="0" w:color="auto"/>
            <w:right w:val="none" w:sz="0" w:space="0" w:color="auto"/>
          </w:divBdr>
        </w:div>
        <w:div w:id="1012955328">
          <w:marLeft w:val="75"/>
          <w:marRight w:val="75"/>
          <w:marTop w:val="75"/>
          <w:marBottom w:val="75"/>
          <w:divBdr>
            <w:top w:val="none" w:sz="0" w:space="0" w:color="auto"/>
            <w:left w:val="none" w:sz="0" w:space="0" w:color="auto"/>
            <w:bottom w:val="none" w:sz="0" w:space="0" w:color="auto"/>
            <w:right w:val="none" w:sz="0" w:space="0" w:color="auto"/>
          </w:divBdr>
        </w:div>
      </w:divsChild>
    </w:div>
    <w:div w:id="96944180">
      <w:bodyDiv w:val="1"/>
      <w:marLeft w:val="0"/>
      <w:marRight w:val="0"/>
      <w:marTop w:val="0"/>
      <w:marBottom w:val="0"/>
      <w:divBdr>
        <w:top w:val="none" w:sz="0" w:space="0" w:color="auto"/>
        <w:left w:val="none" w:sz="0" w:space="0" w:color="auto"/>
        <w:bottom w:val="none" w:sz="0" w:space="0" w:color="auto"/>
        <w:right w:val="none" w:sz="0" w:space="0" w:color="auto"/>
      </w:divBdr>
      <w:divsChild>
        <w:div w:id="2047755365">
          <w:marLeft w:val="75"/>
          <w:marRight w:val="75"/>
          <w:marTop w:val="75"/>
          <w:marBottom w:val="75"/>
          <w:divBdr>
            <w:top w:val="none" w:sz="0" w:space="0" w:color="auto"/>
            <w:left w:val="none" w:sz="0" w:space="0" w:color="auto"/>
            <w:bottom w:val="none" w:sz="0" w:space="0" w:color="auto"/>
            <w:right w:val="none" w:sz="0" w:space="0" w:color="auto"/>
          </w:divBdr>
        </w:div>
      </w:divsChild>
    </w:div>
    <w:div w:id="268316093">
      <w:bodyDiv w:val="1"/>
      <w:marLeft w:val="0"/>
      <w:marRight w:val="0"/>
      <w:marTop w:val="0"/>
      <w:marBottom w:val="0"/>
      <w:divBdr>
        <w:top w:val="none" w:sz="0" w:space="0" w:color="auto"/>
        <w:left w:val="none" w:sz="0" w:space="0" w:color="auto"/>
        <w:bottom w:val="none" w:sz="0" w:space="0" w:color="auto"/>
        <w:right w:val="none" w:sz="0" w:space="0" w:color="auto"/>
      </w:divBdr>
      <w:divsChild>
        <w:div w:id="850217340">
          <w:marLeft w:val="75"/>
          <w:marRight w:val="75"/>
          <w:marTop w:val="75"/>
          <w:marBottom w:val="75"/>
          <w:divBdr>
            <w:top w:val="none" w:sz="0" w:space="0" w:color="auto"/>
            <w:left w:val="none" w:sz="0" w:space="0" w:color="auto"/>
            <w:bottom w:val="none" w:sz="0" w:space="0" w:color="auto"/>
            <w:right w:val="none" w:sz="0" w:space="0" w:color="auto"/>
          </w:divBdr>
        </w:div>
        <w:div w:id="625938904">
          <w:marLeft w:val="75"/>
          <w:marRight w:val="75"/>
          <w:marTop w:val="75"/>
          <w:marBottom w:val="75"/>
          <w:divBdr>
            <w:top w:val="none" w:sz="0" w:space="0" w:color="auto"/>
            <w:left w:val="none" w:sz="0" w:space="0" w:color="auto"/>
            <w:bottom w:val="none" w:sz="0" w:space="0" w:color="auto"/>
            <w:right w:val="none" w:sz="0" w:space="0" w:color="auto"/>
          </w:divBdr>
        </w:div>
      </w:divsChild>
    </w:div>
    <w:div w:id="291833079">
      <w:bodyDiv w:val="1"/>
      <w:marLeft w:val="0"/>
      <w:marRight w:val="0"/>
      <w:marTop w:val="0"/>
      <w:marBottom w:val="0"/>
      <w:divBdr>
        <w:top w:val="none" w:sz="0" w:space="0" w:color="auto"/>
        <w:left w:val="none" w:sz="0" w:space="0" w:color="auto"/>
        <w:bottom w:val="none" w:sz="0" w:space="0" w:color="auto"/>
        <w:right w:val="none" w:sz="0" w:space="0" w:color="auto"/>
      </w:divBdr>
      <w:divsChild>
        <w:div w:id="1513257090">
          <w:marLeft w:val="75"/>
          <w:marRight w:val="75"/>
          <w:marTop w:val="75"/>
          <w:marBottom w:val="75"/>
          <w:divBdr>
            <w:top w:val="none" w:sz="0" w:space="0" w:color="auto"/>
            <w:left w:val="none" w:sz="0" w:space="0" w:color="auto"/>
            <w:bottom w:val="none" w:sz="0" w:space="0" w:color="auto"/>
            <w:right w:val="none" w:sz="0" w:space="0" w:color="auto"/>
          </w:divBdr>
        </w:div>
        <w:div w:id="1430079884">
          <w:marLeft w:val="75"/>
          <w:marRight w:val="75"/>
          <w:marTop w:val="75"/>
          <w:marBottom w:val="75"/>
          <w:divBdr>
            <w:top w:val="none" w:sz="0" w:space="0" w:color="auto"/>
            <w:left w:val="none" w:sz="0" w:space="0" w:color="auto"/>
            <w:bottom w:val="none" w:sz="0" w:space="0" w:color="auto"/>
            <w:right w:val="none" w:sz="0" w:space="0" w:color="auto"/>
          </w:divBdr>
        </w:div>
      </w:divsChild>
    </w:div>
    <w:div w:id="688726380">
      <w:bodyDiv w:val="1"/>
      <w:marLeft w:val="0"/>
      <w:marRight w:val="0"/>
      <w:marTop w:val="0"/>
      <w:marBottom w:val="0"/>
      <w:divBdr>
        <w:top w:val="none" w:sz="0" w:space="0" w:color="auto"/>
        <w:left w:val="none" w:sz="0" w:space="0" w:color="auto"/>
        <w:bottom w:val="none" w:sz="0" w:space="0" w:color="auto"/>
        <w:right w:val="none" w:sz="0" w:space="0" w:color="auto"/>
      </w:divBdr>
      <w:divsChild>
        <w:div w:id="747968121">
          <w:marLeft w:val="75"/>
          <w:marRight w:val="75"/>
          <w:marTop w:val="75"/>
          <w:marBottom w:val="75"/>
          <w:divBdr>
            <w:top w:val="none" w:sz="0" w:space="0" w:color="auto"/>
            <w:left w:val="none" w:sz="0" w:space="0" w:color="auto"/>
            <w:bottom w:val="none" w:sz="0" w:space="0" w:color="auto"/>
            <w:right w:val="none" w:sz="0" w:space="0" w:color="auto"/>
          </w:divBdr>
        </w:div>
        <w:div w:id="2065635401">
          <w:marLeft w:val="75"/>
          <w:marRight w:val="75"/>
          <w:marTop w:val="75"/>
          <w:marBottom w:val="75"/>
          <w:divBdr>
            <w:top w:val="none" w:sz="0" w:space="0" w:color="auto"/>
            <w:left w:val="none" w:sz="0" w:space="0" w:color="auto"/>
            <w:bottom w:val="none" w:sz="0" w:space="0" w:color="auto"/>
            <w:right w:val="none" w:sz="0" w:space="0" w:color="auto"/>
          </w:divBdr>
        </w:div>
      </w:divsChild>
    </w:div>
    <w:div w:id="802386035">
      <w:bodyDiv w:val="1"/>
      <w:marLeft w:val="0"/>
      <w:marRight w:val="0"/>
      <w:marTop w:val="0"/>
      <w:marBottom w:val="0"/>
      <w:divBdr>
        <w:top w:val="none" w:sz="0" w:space="0" w:color="auto"/>
        <w:left w:val="none" w:sz="0" w:space="0" w:color="auto"/>
        <w:bottom w:val="none" w:sz="0" w:space="0" w:color="auto"/>
        <w:right w:val="none" w:sz="0" w:space="0" w:color="auto"/>
      </w:divBdr>
      <w:divsChild>
        <w:div w:id="820121894">
          <w:marLeft w:val="75"/>
          <w:marRight w:val="75"/>
          <w:marTop w:val="75"/>
          <w:marBottom w:val="75"/>
          <w:divBdr>
            <w:top w:val="none" w:sz="0" w:space="0" w:color="auto"/>
            <w:left w:val="none" w:sz="0" w:space="0" w:color="auto"/>
            <w:bottom w:val="none" w:sz="0" w:space="0" w:color="auto"/>
            <w:right w:val="none" w:sz="0" w:space="0" w:color="auto"/>
          </w:divBdr>
        </w:div>
        <w:div w:id="16657539">
          <w:marLeft w:val="75"/>
          <w:marRight w:val="75"/>
          <w:marTop w:val="75"/>
          <w:marBottom w:val="75"/>
          <w:divBdr>
            <w:top w:val="none" w:sz="0" w:space="0" w:color="auto"/>
            <w:left w:val="none" w:sz="0" w:space="0" w:color="auto"/>
            <w:bottom w:val="none" w:sz="0" w:space="0" w:color="auto"/>
            <w:right w:val="none" w:sz="0" w:space="0" w:color="auto"/>
          </w:divBdr>
        </w:div>
      </w:divsChild>
    </w:div>
    <w:div w:id="1099715855">
      <w:bodyDiv w:val="1"/>
      <w:marLeft w:val="0"/>
      <w:marRight w:val="0"/>
      <w:marTop w:val="0"/>
      <w:marBottom w:val="0"/>
      <w:divBdr>
        <w:top w:val="none" w:sz="0" w:space="0" w:color="auto"/>
        <w:left w:val="none" w:sz="0" w:space="0" w:color="auto"/>
        <w:bottom w:val="none" w:sz="0" w:space="0" w:color="auto"/>
        <w:right w:val="none" w:sz="0" w:space="0" w:color="auto"/>
      </w:divBdr>
      <w:divsChild>
        <w:div w:id="1286546376">
          <w:marLeft w:val="75"/>
          <w:marRight w:val="75"/>
          <w:marTop w:val="75"/>
          <w:marBottom w:val="75"/>
          <w:divBdr>
            <w:top w:val="none" w:sz="0" w:space="0" w:color="auto"/>
            <w:left w:val="none" w:sz="0" w:space="0" w:color="auto"/>
            <w:bottom w:val="none" w:sz="0" w:space="0" w:color="auto"/>
            <w:right w:val="none" w:sz="0" w:space="0" w:color="auto"/>
          </w:divBdr>
        </w:div>
      </w:divsChild>
    </w:div>
    <w:div w:id="1547523263">
      <w:bodyDiv w:val="1"/>
      <w:marLeft w:val="0"/>
      <w:marRight w:val="0"/>
      <w:marTop w:val="0"/>
      <w:marBottom w:val="0"/>
      <w:divBdr>
        <w:top w:val="none" w:sz="0" w:space="0" w:color="auto"/>
        <w:left w:val="none" w:sz="0" w:space="0" w:color="auto"/>
        <w:bottom w:val="none" w:sz="0" w:space="0" w:color="auto"/>
        <w:right w:val="none" w:sz="0" w:space="0" w:color="auto"/>
      </w:divBdr>
      <w:divsChild>
        <w:div w:id="2057853614">
          <w:marLeft w:val="75"/>
          <w:marRight w:val="75"/>
          <w:marTop w:val="75"/>
          <w:marBottom w:val="75"/>
          <w:divBdr>
            <w:top w:val="none" w:sz="0" w:space="0" w:color="auto"/>
            <w:left w:val="none" w:sz="0" w:space="0" w:color="auto"/>
            <w:bottom w:val="none" w:sz="0" w:space="0" w:color="auto"/>
            <w:right w:val="none" w:sz="0" w:space="0" w:color="auto"/>
          </w:divBdr>
        </w:div>
        <w:div w:id="763503424">
          <w:marLeft w:val="75"/>
          <w:marRight w:val="75"/>
          <w:marTop w:val="75"/>
          <w:marBottom w:val="75"/>
          <w:divBdr>
            <w:top w:val="none" w:sz="0" w:space="0" w:color="auto"/>
            <w:left w:val="none" w:sz="0" w:space="0" w:color="auto"/>
            <w:bottom w:val="none" w:sz="0" w:space="0" w:color="auto"/>
            <w:right w:val="none" w:sz="0" w:space="0" w:color="auto"/>
          </w:divBdr>
        </w:div>
      </w:divsChild>
    </w:div>
    <w:div w:id="1800880591">
      <w:bodyDiv w:val="1"/>
      <w:marLeft w:val="0"/>
      <w:marRight w:val="0"/>
      <w:marTop w:val="0"/>
      <w:marBottom w:val="0"/>
      <w:divBdr>
        <w:top w:val="none" w:sz="0" w:space="0" w:color="auto"/>
        <w:left w:val="none" w:sz="0" w:space="0" w:color="auto"/>
        <w:bottom w:val="none" w:sz="0" w:space="0" w:color="auto"/>
        <w:right w:val="none" w:sz="0" w:space="0" w:color="auto"/>
      </w:divBdr>
      <w:divsChild>
        <w:div w:id="451903049">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www.soruindir.net"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1285</Words>
  <Characters>7327</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keywords>soruindir.net</cp:keywords>
  <cp:lastModifiedBy>Buro</cp:lastModifiedBy>
  <cp:revision>9</cp:revision>
  <dcterms:created xsi:type="dcterms:W3CDTF">2021-12-15T11:41:00Z</dcterms:created>
  <dcterms:modified xsi:type="dcterms:W3CDTF">2021-12-15T12:35:00Z</dcterms:modified>
</cp:coreProperties>
</file>