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bookmarkStart w:id="0" w:name="_GoBack"/>
      <w:bookmarkEnd w:id="0"/>
      <w:r>
        <w:rPr>
          <w:rFonts w:ascii="Segoe UI" w:eastAsia="Times New Roman" w:hAnsi="Segoe UI" w:cs="Segoe UI"/>
          <w:b/>
          <w:bCs/>
          <w:color w:val="212529"/>
          <w:sz w:val="20"/>
          <w:szCs w:val="20"/>
          <w:lang w:bidi="ar-SA"/>
        </w:rPr>
        <w:t>1-</w:t>
      </w:r>
      <w:r w:rsidR="00141BA8" w:rsidRPr="00141BA8">
        <w:rPr>
          <w:rFonts w:ascii="Segoe UI" w:eastAsia="Times New Roman" w:hAnsi="Segoe UI" w:cs="Segoe UI"/>
          <w:b/>
          <w:bCs/>
          <w:color w:val="212529"/>
          <w:sz w:val="20"/>
          <w:szCs w:val="20"/>
          <w:lang w:bidi="ar-SA"/>
        </w:rPr>
        <w:t>Aşağıdaki ifadelerden hangisi Hümanizm ile ilgili </w:t>
      </w:r>
      <w:r w:rsidR="00141BA8" w:rsidRPr="00141BA8">
        <w:rPr>
          <w:rFonts w:ascii="Segoe UI" w:eastAsia="Times New Roman" w:hAnsi="Segoe UI" w:cs="Segoe UI"/>
          <w:b/>
          <w:bCs/>
          <w:color w:val="212529"/>
          <w:sz w:val="20"/>
          <w:szCs w:val="20"/>
          <w:u w:val="single"/>
          <w:lang w:bidi="ar-SA"/>
        </w:rPr>
        <w:t>değildir?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A) İnsanların sosyal sorumluluk almasının önemini vurgular.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B) Merkezinde birey vardır.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C) İnsan ve evren, insani deneyim ve akılla kavranabilir.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D) Ortaçağ zihniyetine karşı özgür düşünce zihniyetidir.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İnsan doğa karşısında geliştirilmesi gereken eksik bir varlıktır.</w:t>
      </w:r>
    </w:p>
    <w:p w:rsidR="00141BA8" w:rsidRPr="00141BA8" w:rsidRDefault="00141BA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b/>
          <w:bCs/>
          <w:color w:val="212529"/>
          <w:sz w:val="20"/>
          <w:szCs w:val="20"/>
          <w:lang w:bidi="ar-SA"/>
        </w:rPr>
        <w:t>2-</w:t>
      </w:r>
      <w:r w:rsidR="00141BA8" w:rsidRPr="00141BA8">
        <w:rPr>
          <w:rFonts w:ascii="Segoe UI" w:eastAsia="Times New Roman" w:hAnsi="Segoe UI" w:cs="Segoe UI"/>
          <w:b/>
          <w:bCs/>
          <w:color w:val="212529"/>
          <w:sz w:val="20"/>
          <w:szCs w:val="20"/>
          <w:lang w:bidi="ar-SA"/>
        </w:rPr>
        <w:t>Aşağıdakilerden hangisi Kartezyen felsefeyi en iyi ifade eder?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A) Beden ve zihin aynı organın parçalarıdır.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B) Duygu ve akıl birdir ve ortaktır.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C) Beden ile düşünce farklı ilkelerle çalışır.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D) Bilimin konusu olan alanlara duyumların sağladığı verilerle ulaşılabilir.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Ruh ve beden aynı tözlerdir.</w:t>
      </w:r>
    </w:p>
    <w:p w:rsidR="00141BA8" w:rsidRPr="00141BA8" w:rsidRDefault="00141BA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b/>
          <w:bCs/>
          <w:color w:val="212529"/>
          <w:sz w:val="20"/>
          <w:szCs w:val="20"/>
          <w:lang w:bidi="ar-SA"/>
        </w:rPr>
        <w:t>3-</w:t>
      </w:r>
      <w:r w:rsidR="00141BA8" w:rsidRPr="00141BA8">
        <w:rPr>
          <w:rFonts w:ascii="Segoe UI" w:eastAsia="Times New Roman" w:hAnsi="Segoe UI" w:cs="Segoe UI"/>
          <w:b/>
          <w:bCs/>
          <w:color w:val="212529"/>
          <w:sz w:val="20"/>
          <w:szCs w:val="20"/>
          <w:lang w:bidi="ar-SA"/>
        </w:rPr>
        <w:t>Aşağıdakilerden hangisi günümüz hukuk anlayışını ifade eder? </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A) Dinî kurallarla yasalar birbirleriyle uyumludur.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B) Herkes doğuştan vazgeçilemez, devredilemez ve ertelenemez temel haklara sahiptir.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C) Din ve gelenekler yasaların esasıdır.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D) Egemenliğin ve yasanın kaynağı, soydan gelir.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Devlet başkanları din adamlarından onay almak zorundadır.</w:t>
      </w:r>
    </w:p>
    <w:p w:rsidR="005B6F18" w:rsidRDefault="005B6F18" w:rsidP="00141BA8">
      <w:pPr>
        <w:widowControl/>
        <w:shd w:val="clear" w:color="auto" w:fill="FFFFFF"/>
        <w:spacing w:line="18" w:lineRule="atLeast"/>
        <w:ind w:firstLine="300"/>
        <w:rPr>
          <w:rFonts w:ascii="Segoe UI" w:eastAsia="Times New Roman" w:hAnsi="Segoe UI" w:cs="Segoe UI"/>
          <w:color w:val="212529"/>
          <w:sz w:val="20"/>
          <w:szCs w:val="20"/>
          <w:lang w:bidi="ar-SA"/>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4-</w:t>
      </w:r>
      <w:r w:rsidR="00141BA8" w:rsidRPr="00141BA8">
        <w:rPr>
          <w:rFonts w:ascii="Segoe UI" w:eastAsia="Times New Roman" w:hAnsi="Segoe UI" w:cs="Segoe UI"/>
          <w:color w:val="212529"/>
          <w:sz w:val="20"/>
          <w:szCs w:val="20"/>
          <w:lang w:bidi="ar-SA"/>
        </w:rPr>
        <w:t xml:space="preserve">Galileo </w:t>
      </w:r>
      <w:proofErr w:type="spellStart"/>
      <w:r w:rsidR="00141BA8" w:rsidRPr="00141BA8">
        <w:rPr>
          <w:rFonts w:ascii="Segoe UI" w:eastAsia="Times New Roman" w:hAnsi="Segoe UI" w:cs="Segoe UI"/>
          <w:color w:val="212529"/>
          <w:sz w:val="20"/>
          <w:szCs w:val="20"/>
          <w:lang w:bidi="ar-SA"/>
        </w:rPr>
        <w:t>Galilei</w:t>
      </w:r>
      <w:proofErr w:type="spellEnd"/>
      <w:r w:rsidR="00141BA8" w:rsidRPr="00141BA8">
        <w:rPr>
          <w:rFonts w:ascii="Segoe UI" w:eastAsia="Times New Roman" w:hAnsi="Segoe UI" w:cs="Segoe UI"/>
          <w:color w:val="212529"/>
          <w:sz w:val="20"/>
          <w:szCs w:val="20"/>
          <w:lang w:bidi="ar-SA"/>
        </w:rPr>
        <w:t>, hem Aristoteles’in dünya merkezci akımından hem de kutsal kitaptan şüphe duymuş, Orta Çağ'daki bilim anlayışında devrim yaratmıştır. Dünya'yı evrenin merkezine koyan (dünya merkezcilik) anlayış kilise tarafından benimsenmiş olduğu için engizisyon mahkemesi ondan bu sözleri geri almasını istemiştir.</w:t>
      </w:r>
    </w:p>
    <w:p w:rsidR="00141BA8" w:rsidRPr="00141BA8" w:rsidRDefault="00141BA8" w:rsidP="00141BA8">
      <w:pPr>
        <w:widowControl/>
        <w:shd w:val="clear" w:color="auto" w:fill="FFFFFF"/>
        <w:spacing w:line="18" w:lineRule="atLeast"/>
        <w:ind w:firstLine="300"/>
        <w:rPr>
          <w:rFonts w:ascii="Segoe UI" w:eastAsia="Times New Roman" w:hAnsi="Segoe UI" w:cs="Segoe UI"/>
          <w:color w:val="212529"/>
          <w:sz w:val="20"/>
          <w:szCs w:val="20"/>
          <w:lang w:bidi="ar-SA"/>
        </w:rPr>
      </w:pPr>
      <w:proofErr w:type="spellStart"/>
      <w:r w:rsidRPr="00141BA8">
        <w:rPr>
          <w:rFonts w:ascii="Segoe UI" w:eastAsia="Times New Roman" w:hAnsi="Segoe UI" w:cs="Segoe UI"/>
          <w:color w:val="212529"/>
          <w:sz w:val="20"/>
          <w:szCs w:val="20"/>
          <w:lang w:bidi="ar-SA"/>
        </w:rPr>
        <w:t>Leonarda</w:t>
      </w:r>
      <w:proofErr w:type="spellEnd"/>
      <w:r w:rsidRPr="00141BA8">
        <w:rPr>
          <w:rFonts w:ascii="Segoe UI" w:eastAsia="Times New Roman" w:hAnsi="Segoe UI" w:cs="Segoe UI"/>
          <w:color w:val="212529"/>
          <w:sz w:val="20"/>
          <w:szCs w:val="20"/>
          <w:lang w:bidi="ar-SA"/>
        </w:rPr>
        <w:t xml:space="preserve"> Da Vinci dinî yasaklara aldırmadan uçan makineler, bitki araştırmaları, savaş makineleri, anatomi ve mimarlık gibi pek çok alanda çalışmalarına devam etmiştir. Özellikle insan vücudu üzerinde çalışmalar yaparak yanlış inanç ve yargıları yıkmaya çalışmıştır.</w:t>
      </w:r>
    </w:p>
    <w:p w:rsidR="00141BA8" w:rsidRPr="00141BA8" w:rsidRDefault="00141BA8" w:rsidP="00141BA8">
      <w:pPr>
        <w:widowControl/>
        <w:shd w:val="clear" w:color="auto" w:fill="FFFFFF"/>
        <w:spacing w:line="18" w:lineRule="atLeast"/>
        <w:ind w:firstLine="300"/>
        <w:rPr>
          <w:rFonts w:ascii="Segoe UI" w:eastAsia="Times New Roman" w:hAnsi="Segoe UI" w:cs="Segoe UI"/>
          <w:color w:val="212529"/>
          <w:sz w:val="20"/>
          <w:szCs w:val="20"/>
          <w:lang w:bidi="ar-SA"/>
        </w:rPr>
      </w:pPr>
      <w:r w:rsidRPr="00141BA8">
        <w:rPr>
          <w:rFonts w:ascii="Segoe UI" w:eastAsia="Times New Roman" w:hAnsi="Segoe UI" w:cs="Segoe UI"/>
          <w:b/>
          <w:bCs/>
          <w:color w:val="212529"/>
          <w:sz w:val="20"/>
          <w:szCs w:val="20"/>
          <w:lang w:bidi="ar-SA"/>
        </w:rPr>
        <w:t>Verilen metinde aşağıdaki düşüncelerden hangisi desteklenmektedir?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A) Din adamları her zaman bilimin ve felsefenin gelişmesini desteklemişlerdir.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B) Ortaçağ’da zenginler, bilim adamlarını desteklemişlerdir.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C) Aşırı kültürel ve yasal belirlemeler bilim ve felsefenin gelişimi ile çelişiktir.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D) Bilimsel bilginin günlük yaşama uygulanması zaman alır.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Bilimsel ve felsefi hükümler inanç ve yargılarla ışığında gelişir.</w:t>
      </w:r>
    </w:p>
    <w:p w:rsidR="00141BA8" w:rsidRDefault="00141BA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5B6F18" w:rsidRDefault="005B6F1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5B6F18" w:rsidRPr="00141BA8" w:rsidRDefault="005B6F1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b/>
          <w:bCs/>
          <w:color w:val="212529"/>
          <w:sz w:val="20"/>
          <w:szCs w:val="20"/>
          <w:lang w:bidi="ar-SA"/>
        </w:rPr>
        <w:lastRenderedPageBreak/>
        <w:t>5-</w:t>
      </w:r>
      <w:r w:rsidR="00141BA8" w:rsidRPr="00141BA8">
        <w:rPr>
          <w:rFonts w:ascii="Segoe UI" w:eastAsia="Times New Roman" w:hAnsi="Segoe UI" w:cs="Segoe UI"/>
          <w:b/>
          <w:bCs/>
          <w:color w:val="212529"/>
          <w:sz w:val="20"/>
          <w:szCs w:val="20"/>
          <w:lang w:bidi="ar-SA"/>
        </w:rPr>
        <w:t xml:space="preserve">T. </w:t>
      </w:r>
      <w:proofErr w:type="spellStart"/>
      <w:r w:rsidR="00141BA8" w:rsidRPr="00141BA8">
        <w:rPr>
          <w:rFonts w:ascii="Segoe UI" w:eastAsia="Times New Roman" w:hAnsi="Segoe UI" w:cs="Segoe UI"/>
          <w:b/>
          <w:bCs/>
          <w:color w:val="212529"/>
          <w:sz w:val="20"/>
          <w:szCs w:val="20"/>
          <w:lang w:bidi="ar-SA"/>
        </w:rPr>
        <w:t>Hobbes</w:t>
      </w:r>
      <w:proofErr w:type="spellEnd"/>
      <w:r w:rsidR="00141BA8" w:rsidRPr="00141BA8">
        <w:rPr>
          <w:rFonts w:ascii="Segoe UI" w:eastAsia="Times New Roman" w:hAnsi="Segoe UI" w:cs="Segoe UI"/>
          <w:b/>
          <w:bCs/>
          <w:color w:val="212529"/>
          <w:sz w:val="20"/>
          <w:szCs w:val="20"/>
          <w:lang w:bidi="ar-SA"/>
        </w:rPr>
        <w:t xml:space="preserve"> tarafında savunulan, insanlar doğa karşısında eşittir ve herkesin her şeye hakkı vardır düşüncesi hangi kavramla ifade edilir?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 xml:space="preserve">A) Doğal </w:t>
      </w:r>
      <w:proofErr w:type="gramStart"/>
      <w:r w:rsidRPr="00141BA8">
        <w:rPr>
          <w:rFonts w:ascii="Segoe UI" w:eastAsia="Times New Roman" w:hAnsi="Segoe UI" w:cs="Segoe UI"/>
          <w:color w:val="212529"/>
          <w:sz w:val="20"/>
          <w:szCs w:val="20"/>
          <w:lang w:bidi="ar-SA"/>
        </w:rPr>
        <w:t>durum</w:t>
      </w:r>
      <w:r w:rsidR="00482F73">
        <w:rPr>
          <w:rFonts w:ascii="Segoe UI" w:eastAsia="Times New Roman" w:hAnsi="Segoe UI" w:cs="Segoe UI"/>
          <w:color w:val="212529"/>
          <w:sz w:val="20"/>
          <w:szCs w:val="20"/>
          <w:lang w:bidi="ar-SA"/>
        </w:rPr>
        <w:t xml:space="preserve">   </w:t>
      </w:r>
      <w:r w:rsidRPr="00141BA8">
        <w:rPr>
          <w:rFonts w:ascii="Segoe UI" w:eastAsia="Times New Roman" w:hAnsi="Segoe UI" w:cs="Segoe UI"/>
          <w:color w:val="212529"/>
          <w:sz w:val="20"/>
          <w:szCs w:val="20"/>
          <w:lang w:bidi="ar-SA"/>
        </w:rPr>
        <w:t>B</w:t>
      </w:r>
      <w:proofErr w:type="gramEnd"/>
      <w:r w:rsidRPr="00141BA8">
        <w:rPr>
          <w:rFonts w:ascii="Segoe UI" w:eastAsia="Times New Roman" w:hAnsi="Segoe UI" w:cs="Segoe UI"/>
          <w:color w:val="212529"/>
          <w:sz w:val="20"/>
          <w:szCs w:val="20"/>
          <w:lang w:bidi="ar-SA"/>
        </w:rPr>
        <w:t>) Toplumsal durum</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 xml:space="preserve">C) Ahlaki </w:t>
      </w:r>
      <w:proofErr w:type="gramStart"/>
      <w:r w:rsidRPr="00141BA8">
        <w:rPr>
          <w:rFonts w:ascii="Segoe UI" w:eastAsia="Times New Roman" w:hAnsi="Segoe UI" w:cs="Segoe UI"/>
          <w:color w:val="212529"/>
          <w:sz w:val="20"/>
          <w:szCs w:val="20"/>
          <w:lang w:bidi="ar-SA"/>
        </w:rPr>
        <w:t>durum</w:t>
      </w:r>
      <w:r w:rsidR="00482F73">
        <w:rPr>
          <w:rFonts w:ascii="Segoe UI" w:eastAsia="Times New Roman" w:hAnsi="Segoe UI" w:cs="Segoe UI"/>
          <w:color w:val="212529"/>
          <w:sz w:val="20"/>
          <w:szCs w:val="20"/>
          <w:lang w:bidi="ar-SA"/>
        </w:rPr>
        <w:t xml:space="preserve">   </w:t>
      </w:r>
      <w:r w:rsidRPr="00141BA8">
        <w:rPr>
          <w:rFonts w:ascii="Segoe UI" w:eastAsia="Times New Roman" w:hAnsi="Segoe UI" w:cs="Segoe UI"/>
          <w:color w:val="212529"/>
          <w:sz w:val="20"/>
          <w:szCs w:val="20"/>
          <w:lang w:bidi="ar-SA"/>
        </w:rPr>
        <w:t>D</w:t>
      </w:r>
      <w:proofErr w:type="gramEnd"/>
      <w:r w:rsidRPr="00141BA8">
        <w:rPr>
          <w:rFonts w:ascii="Segoe UI" w:eastAsia="Times New Roman" w:hAnsi="Segoe UI" w:cs="Segoe UI"/>
          <w:color w:val="212529"/>
          <w:sz w:val="20"/>
          <w:szCs w:val="20"/>
          <w:lang w:bidi="ar-SA"/>
        </w:rPr>
        <w:t>) Savaş durumu</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İnsanlık durumu</w:t>
      </w:r>
    </w:p>
    <w:p w:rsidR="00141BA8" w:rsidRPr="00141BA8" w:rsidRDefault="00141BA8" w:rsidP="00141BA8">
      <w:pPr>
        <w:widowControl/>
        <w:shd w:val="clear" w:color="auto" w:fill="FFFFFF"/>
        <w:spacing w:line="18" w:lineRule="atLeast"/>
        <w:ind w:firstLine="300"/>
        <w:rPr>
          <w:rFonts w:ascii="Segoe UI" w:eastAsia="Times New Roman" w:hAnsi="Segoe UI" w:cs="Segoe UI"/>
          <w:b/>
          <w:bCs/>
          <w:color w:val="212529"/>
          <w:sz w:val="20"/>
          <w:szCs w:val="20"/>
          <w:lang w:bidi="ar-SA"/>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b/>
          <w:bCs/>
          <w:color w:val="212529"/>
          <w:sz w:val="20"/>
          <w:szCs w:val="20"/>
          <w:lang w:bidi="ar-SA"/>
        </w:rPr>
        <w:t>6-</w:t>
      </w:r>
      <w:r w:rsidR="00141BA8" w:rsidRPr="00141BA8">
        <w:rPr>
          <w:rFonts w:ascii="Segoe UI" w:eastAsia="Times New Roman" w:hAnsi="Segoe UI" w:cs="Segoe UI"/>
          <w:b/>
          <w:bCs/>
          <w:color w:val="212529"/>
          <w:sz w:val="20"/>
          <w:szCs w:val="20"/>
          <w:lang w:bidi="ar-SA"/>
        </w:rPr>
        <w:t>Bilimde tümevarım yöntemini ortaya atmasıyla bilimsel araştırmanın önünü açan filozof hangisidir?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 xml:space="preserve">A) </w:t>
      </w:r>
      <w:proofErr w:type="spellStart"/>
      <w:r w:rsidRPr="00141BA8">
        <w:rPr>
          <w:rFonts w:ascii="Segoe UI" w:eastAsia="Times New Roman" w:hAnsi="Segoe UI" w:cs="Segoe UI"/>
          <w:color w:val="212529"/>
          <w:sz w:val="20"/>
          <w:szCs w:val="20"/>
          <w:lang w:bidi="ar-SA"/>
        </w:rPr>
        <w:t>I.</w:t>
      </w:r>
      <w:proofErr w:type="gramStart"/>
      <w:r w:rsidRPr="00141BA8">
        <w:rPr>
          <w:rFonts w:ascii="Segoe UI" w:eastAsia="Times New Roman" w:hAnsi="Segoe UI" w:cs="Segoe UI"/>
          <w:color w:val="212529"/>
          <w:sz w:val="20"/>
          <w:szCs w:val="20"/>
          <w:lang w:bidi="ar-SA"/>
        </w:rPr>
        <w:t>Newton</w:t>
      </w:r>
      <w:proofErr w:type="spellEnd"/>
      <w:r w:rsidR="00482F73">
        <w:rPr>
          <w:rFonts w:ascii="Segoe UI" w:eastAsia="Times New Roman" w:hAnsi="Segoe UI" w:cs="Segoe UI"/>
          <w:color w:val="212529"/>
          <w:sz w:val="20"/>
          <w:szCs w:val="20"/>
          <w:lang w:bidi="ar-SA"/>
        </w:rPr>
        <w:t xml:space="preserve">     </w:t>
      </w:r>
      <w:r w:rsidRPr="00141BA8">
        <w:rPr>
          <w:rFonts w:ascii="Segoe UI" w:eastAsia="Times New Roman" w:hAnsi="Segoe UI" w:cs="Segoe UI"/>
          <w:color w:val="212529"/>
          <w:sz w:val="20"/>
          <w:szCs w:val="20"/>
          <w:lang w:bidi="ar-SA"/>
        </w:rPr>
        <w:t>B</w:t>
      </w:r>
      <w:proofErr w:type="gramEnd"/>
      <w:r w:rsidRPr="00141BA8">
        <w:rPr>
          <w:rFonts w:ascii="Segoe UI" w:eastAsia="Times New Roman" w:hAnsi="Segoe UI" w:cs="Segoe UI"/>
          <w:color w:val="212529"/>
          <w:sz w:val="20"/>
          <w:szCs w:val="20"/>
          <w:lang w:bidi="ar-SA"/>
        </w:rPr>
        <w:t xml:space="preserve">) </w:t>
      </w:r>
      <w:proofErr w:type="spellStart"/>
      <w:r w:rsidRPr="00141BA8">
        <w:rPr>
          <w:rFonts w:ascii="Segoe UI" w:eastAsia="Times New Roman" w:hAnsi="Segoe UI" w:cs="Segoe UI"/>
          <w:color w:val="212529"/>
          <w:sz w:val="20"/>
          <w:szCs w:val="20"/>
          <w:lang w:bidi="ar-SA"/>
        </w:rPr>
        <w:t>N.Copernic</w:t>
      </w:r>
      <w:proofErr w:type="spellEnd"/>
      <w:r w:rsidR="00482F73">
        <w:rPr>
          <w:rFonts w:ascii="Segoe UI" w:eastAsia="Times New Roman" w:hAnsi="Segoe UI" w:cs="Segoe UI"/>
          <w:color w:val="212529"/>
          <w:sz w:val="20"/>
          <w:szCs w:val="20"/>
          <w:lang w:bidi="ar-SA"/>
        </w:rPr>
        <w:t xml:space="preserve">   </w:t>
      </w:r>
      <w:r w:rsidRPr="00141BA8">
        <w:rPr>
          <w:rFonts w:ascii="Segoe UI" w:eastAsia="Times New Roman" w:hAnsi="Segoe UI" w:cs="Segoe UI"/>
          <w:color w:val="212529"/>
          <w:sz w:val="20"/>
          <w:szCs w:val="20"/>
          <w:lang w:bidi="ar-SA"/>
        </w:rPr>
        <w:t xml:space="preserve">C) </w:t>
      </w:r>
      <w:proofErr w:type="spellStart"/>
      <w:r w:rsidRPr="00141BA8">
        <w:rPr>
          <w:rFonts w:ascii="Segoe UI" w:eastAsia="Times New Roman" w:hAnsi="Segoe UI" w:cs="Segoe UI"/>
          <w:color w:val="212529"/>
          <w:sz w:val="20"/>
          <w:szCs w:val="20"/>
          <w:lang w:bidi="ar-SA"/>
        </w:rPr>
        <w:t>F.Bacon</w:t>
      </w:r>
      <w:proofErr w:type="spellEnd"/>
      <w:r w:rsidR="00482F73">
        <w:rPr>
          <w:rFonts w:ascii="Segoe UI" w:eastAsia="Times New Roman" w:hAnsi="Segoe UI" w:cs="Segoe UI"/>
          <w:color w:val="212529"/>
          <w:sz w:val="20"/>
          <w:szCs w:val="20"/>
          <w:lang w:bidi="ar-SA"/>
        </w:rPr>
        <w:t xml:space="preserve">   </w:t>
      </w:r>
      <w:r w:rsidRPr="00141BA8">
        <w:rPr>
          <w:rFonts w:ascii="Segoe UI" w:eastAsia="Times New Roman" w:hAnsi="Segoe UI" w:cs="Segoe UI"/>
          <w:color w:val="212529"/>
          <w:sz w:val="20"/>
          <w:szCs w:val="20"/>
          <w:lang w:bidi="ar-SA"/>
        </w:rPr>
        <w:t xml:space="preserve">D) </w:t>
      </w:r>
      <w:proofErr w:type="spellStart"/>
      <w:r w:rsidRPr="00141BA8">
        <w:rPr>
          <w:rFonts w:ascii="Segoe UI" w:eastAsia="Times New Roman" w:hAnsi="Segoe UI" w:cs="Segoe UI"/>
          <w:color w:val="212529"/>
          <w:sz w:val="20"/>
          <w:szCs w:val="20"/>
          <w:lang w:bidi="ar-SA"/>
        </w:rPr>
        <w:t>G.Galilei</w:t>
      </w:r>
      <w:proofErr w:type="spellEnd"/>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 xml:space="preserve">E) </w:t>
      </w:r>
      <w:proofErr w:type="spellStart"/>
      <w:r w:rsidRPr="00141BA8">
        <w:rPr>
          <w:rFonts w:ascii="Segoe UI" w:eastAsia="Times New Roman" w:hAnsi="Segoe UI" w:cs="Segoe UI"/>
          <w:color w:val="212529"/>
          <w:sz w:val="20"/>
          <w:szCs w:val="20"/>
          <w:lang w:bidi="ar-SA"/>
        </w:rPr>
        <w:t>A.Einstein</w:t>
      </w:r>
      <w:proofErr w:type="spellEnd"/>
    </w:p>
    <w:p w:rsidR="00577A6E" w:rsidRPr="00141BA8" w:rsidRDefault="00577A6E" w:rsidP="00141BA8">
      <w:pPr>
        <w:spacing w:line="18" w:lineRule="atLeast"/>
        <w:rPr>
          <w:sz w:val="20"/>
          <w:szCs w:val="20"/>
        </w:rPr>
      </w:pPr>
    </w:p>
    <w:p w:rsidR="00141BA8" w:rsidRPr="00141BA8" w:rsidRDefault="00702D0F" w:rsidP="00141BA8">
      <w:pPr>
        <w:widowControl/>
        <w:shd w:val="clear" w:color="auto" w:fill="FFFFFF"/>
        <w:spacing w:line="18" w:lineRule="atLeast"/>
        <w:ind w:firstLine="300"/>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7-</w:t>
      </w:r>
      <w:r w:rsidR="00141BA8" w:rsidRPr="00141BA8">
        <w:rPr>
          <w:rFonts w:ascii="Segoe UI" w:eastAsia="Times New Roman" w:hAnsi="Segoe UI" w:cs="Segoe UI"/>
          <w:color w:val="212529"/>
          <w:sz w:val="20"/>
          <w:szCs w:val="20"/>
          <w:lang w:bidi="ar-SA"/>
        </w:rPr>
        <w:t>Descartes, "Düşünüyorum, öyleyse varım." önermesiyle kendinden şüphe edilemeyecek açık-seçik bir bilgiye ulaştığını duyurmuştur. Bu tür bilgilerin deneyimle oluşmadığını, akla dayalı olduğunu ve doğuştan geldiğini savunmuştur.</w:t>
      </w:r>
    </w:p>
    <w:p w:rsidR="00141BA8" w:rsidRPr="00141BA8" w:rsidRDefault="00141BA8" w:rsidP="00141BA8">
      <w:pPr>
        <w:widowControl/>
        <w:shd w:val="clear" w:color="auto" w:fill="FFFFFF"/>
        <w:spacing w:line="18" w:lineRule="atLeast"/>
        <w:ind w:firstLine="300"/>
        <w:rPr>
          <w:rFonts w:ascii="Segoe UI" w:eastAsia="Times New Roman" w:hAnsi="Segoe UI" w:cs="Segoe UI"/>
          <w:color w:val="212529"/>
          <w:sz w:val="20"/>
          <w:szCs w:val="20"/>
          <w:lang w:bidi="ar-SA"/>
        </w:rPr>
      </w:pPr>
      <w:r w:rsidRPr="00141BA8">
        <w:rPr>
          <w:rFonts w:ascii="Segoe UI" w:eastAsia="Times New Roman" w:hAnsi="Segoe UI" w:cs="Segoe UI"/>
          <w:b/>
          <w:bCs/>
          <w:color w:val="212529"/>
          <w:sz w:val="20"/>
          <w:szCs w:val="20"/>
          <w:lang w:bidi="ar-SA"/>
        </w:rPr>
        <w:t xml:space="preserve">Aşağıdaki ifadelerden hangisi </w:t>
      </w:r>
      <w:proofErr w:type="spellStart"/>
      <w:r w:rsidRPr="00141BA8">
        <w:rPr>
          <w:rFonts w:ascii="Segoe UI" w:eastAsia="Times New Roman" w:hAnsi="Segoe UI" w:cs="Segoe UI"/>
          <w:b/>
          <w:bCs/>
          <w:color w:val="212529"/>
          <w:sz w:val="20"/>
          <w:szCs w:val="20"/>
          <w:lang w:bidi="ar-SA"/>
        </w:rPr>
        <w:t>Descartes'ın</w:t>
      </w:r>
      <w:proofErr w:type="spellEnd"/>
      <w:r w:rsidRPr="00141BA8">
        <w:rPr>
          <w:rFonts w:ascii="Segoe UI" w:eastAsia="Times New Roman" w:hAnsi="Segoe UI" w:cs="Segoe UI"/>
          <w:b/>
          <w:bCs/>
          <w:color w:val="212529"/>
          <w:sz w:val="20"/>
          <w:szCs w:val="20"/>
          <w:lang w:bidi="ar-SA"/>
        </w:rPr>
        <w:t xml:space="preserve"> açık-seçik bilgi arayışının nedenini açıklar?</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A) Felsefeye yöntem kazandırmak.</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 xml:space="preserve">B) Şüphecilerin </w:t>
      </w:r>
      <w:proofErr w:type="gramStart"/>
      <w:r w:rsidRPr="00141BA8">
        <w:rPr>
          <w:rFonts w:ascii="Segoe UI" w:eastAsia="Times New Roman" w:hAnsi="Segoe UI" w:cs="Segoe UI"/>
          <w:color w:val="212529"/>
          <w:sz w:val="20"/>
          <w:szCs w:val="20"/>
          <w:lang w:bidi="ar-SA"/>
        </w:rPr>
        <w:t>argümanlarını</w:t>
      </w:r>
      <w:proofErr w:type="gramEnd"/>
      <w:r w:rsidRPr="00141BA8">
        <w:rPr>
          <w:rFonts w:ascii="Segoe UI" w:eastAsia="Times New Roman" w:hAnsi="Segoe UI" w:cs="Segoe UI"/>
          <w:color w:val="212529"/>
          <w:sz w:val="20"/>
          <w:szCs w:val="20"/>
          <w:lang w:bidi="ar-SA"/>
        </w:rPr>
        <w:t xml:space="preserve"> çürütmek.</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C) Akıl yürütmelere dayanak olacak kesin bilgilere ulaşmak.</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D) Dünyaya ait genel geçer bilgileri ortaya çıkarmak.</w:t>
      </w:r>
    </w:p>
    <w:p w:rsidR="00141BA8" w:rsidRPr="00141BA8" w:rsidRDefault="00141BA8" w:rsidP="00141BA8">
      <w:pPr>
        <w:widowControl/>
        <w:shd w:val="clear" w:color="auto" w:fill="FFFFFF"/>
        <w:spacing w:line="18" w:lineRule="atLeast"/>
        <w:rPr>
          <w:rFonts w:ascii="Segoe UI" w:eastAsia="Times New Roman" w:hAnsi="Segoe UI" w:cs="Segoe UI"/>
          <w:color w:val="212529"/>
          <w:sz w:val="20"/>
          <w:szCs w:val="20"/>
          <w:lang w:bidi="ar-SA"/>
        </w:rPr>
      </w:pPr>
      <w:r w:rsidRPr="00141BA8">
        <w:rPr>
          <w:rFonts w:ascii="Segoe UI" w:eastAsia="Times New Roman" w:hAnsi="Segoe UI" w:cs="Segoe UI"/>
          <w:color w:val="212529"/>
          <w:sz w:val="20"/>
          <w:szCs w:val="20"/>
          <w:lang w:bidi="ar-SA"/>
        </w:rPr>
        <w:t>E) Bilginin kaynağının deney olduğunu savunan görüşü eleştirmek.</w:t>
      </w:r>
    </w:p>
    <w:p w:rsidR="00482F73" w:rsidRDefault="00482F73" w:rsidP="00D161E1">
      <w:pPr>
        <w:widowControl/>
        <w:shd w:val="clear" w:color="auto" w:fill="FFFFFF"/>
        <w:spacing w:line="18" w:lineRule="atLeast"/>
        <w:rPr>
          <w:rFonts w:ascii="Segoe UI" w:eastAsia="Times New Roman" w:hAnsi="Segoe UI" w:cs="Segoe UI"/>
          <w:color w:val="212529"/>
          <w:sz w:val="20"/>
          <w:szCs w:val="20"/>
          <w:lang w:bidi="ar-SA"/>
        </w:rPr>
      </w:pPr>
    </w:p>
    <w:p w:rsidR="00D161E1" w:rsidRPr="00D161E1" w:rsidRDefault="00702D0F" w:rsidP="00D161E1">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8-</w:t>
      </w:r>
      <w:r w:rsidR="00D161E1" w:rsidRPr="00D161E1">
        <w:rPr>
          <w:rFonts w:ascii="Segoe UI" w:eastAsia="Times New Roman" w:hAnsi="Segoe UI" w:cs="Segoe UI"/>
          <w:color w:val="212529"/>
          <w:sz w:val="20"/>
          <w:szCs w:val="20"/>
          <w:lang w:bidi="ar-SA"/>
        </w:rPr>
        <w:t xml:space="preserve">Her yönetim şeklinin dayandığı bir doğası vardır. Bundan bahseden </w:t>
      </w:r>
      <w:proofErr w:type="spellStart"/>
      <w:r w:rsidR="00D161E1" w:rsidRPr="00D161E1">
        <w:rPr>
          <w:rFonts w:ascii="Segoe UI" w:eastAsia="Times New Roman" w:hAnsi="Segoe UI" w:cs="Segoe UI"/>
          <w:color w:val="212529"/>
          <w:sz w:val="20"/>
          <w:szCs w:val="20"/>
          <w:lang w:bidi="ar-SA"/>
        </w:rPr>
        <w:t>Montesquieu'ya</w:t>
      </w:r>
      <w:proofErr w:type="spellEnd"/>
      <w:r w:rsidR="00D161E1" w:rsidRPr="00D161E1">
        <w:rPr>
          <w:rFonts w:ascii="Segoe UI" w:eastAsia="Times New Roman" w:hAnsi="Segoe UI" w:cs="Segoe UI"/>
          <w:color w:val="212529"/>
          <w:sz w:val="20"/>
          <w:szCs w:val="20"/>
          <w:lang w:bidi="ar-SA"/>
        </w:rPr>
        <w:t xml:space="preserve"> göre cumhuriyet, monarşi ve despotizm olmak üzere üç yönetim biçimi vardır. Bir </w:t>
      </w:r>
      <w:proofErr w:type="spellStart"/>
      <w:proofErr w:type="gramStart"/>
      <w:r w:rsidR="00D161E1" w:rsidRPr="00D161E1">
        <w:rPr>
          <w:rFonts w:ascii="Segoe UI" w:eastAsia="Times New Roman" w:hAnsi="Segoe UI" w:cs="Segoe UI"/>
          <w:color w:val="212529"/>
          <w:sz w:val="20"/>
          <w:szCs w:val="20"/>
          <w:lang w:bidi="ar-SA"/>
        </w:rPr>
        <w:t>kişi,toplumu</w:t>
      </w:r>
      <w:proofErr w:type="spellEnd"/>
      <w:proofErr w:type="gramEnd"/>
      <w:r w:rsidR="00D161E1" w:rsidRPr="00D161E1">
        <w:rPr>
          <w:rFonts w:ascii="Segoe UI" w:eastAsia="Times New Roman" w:hAnsi="Segoe UI" w:cs="Segoe UI"/>
          <w:color w:val="212529"/>
          <w:sz w:val="20"/>
          <w:szCs w:val="20"/>
          <w:lang w:bidi="ar-SA"/>
        </w:rPr>
        <w:t>  belli temel yasalara göre yönetiyorsa orada monarşi, yasasız tek kişinin yönetimi söz konusuysa despotizm görülür. Cumhuriyet yönetiminde ise egemenliği elinde bulunduran halk temsilciler aracılığıyla yönetme yetkisini kullanır.</w:t>
      </w:r>
    </w:p>
    <w:p w:rsidR="00D161E1" w:rsidRPr="00D161E1" w:rsidRDefault="00D161E1" w:rsidP="00D161E1">
      <w:pPr>
        <w:widowControl/>
        <w:shd w:val="clear" w:color="auto" w:fill="FFFFFF"/>
        <w:spacing w:line="18" w:lineRule="atLeast"/>
        <w:rPr>
          <w:rFonts w:ascii="Segoe UI" w:eastAsia="Times New Roman" w:hAnsi="Segoe UI" w:cs="Segoe UI"/>
          <w:b/>
          <w:color w:val="212529"/>
          <w:sz w:val="20"/>
          <w:szCs w:val="20"/>
          <w:lang w:bidi="ar-SA"/>
        </w:rPr>
      </w:pPr>
      <w:r w:rsidRPr="00D161E1">
        <w:rPr>
          <w:rFonts w:ascii="Segoe UI" w:eastAsia="Times New Roman" w:hAnsi="Segoe UI" w:cs="Segoe UI"/>
          <w:b/>
          <w:color w:val="212529"/>
          <w:sz w:val="20"/>
          <w:szCs w:val="20"/>
          <w:lang w:bidi="ar-SA"/>
        </w:rPr>
        <w:t xml:space="preserve">Aşağıdaki ifadelerden hangisi </w:t>
      </w:r>
      <w:proofErr w:type="spellStart"/>
      <w:r w:rsidRPr="00D161E1">
        <w:rPr>
          <w:rFonts w:ascii="Segoe UI" w:eastAsia="Times New Roman" w:hAnsi="Segoe UI" w:cs="Segoe UI"/>
          <w:b/>
          <w:color w:val="212529"/>
          <w:sz w:val="20"/>
          <w:szCs w:val="20"/>
          <w:lang w:bidi="ar-SA"/>
        </w:rPr>
        <w:t>Montesquieu'nun</w:t>
      </w:r>
      <w:proofErr w:type="spellEnd"/>
      <w:r w:rsidRPr="00D161E1">
        <w:rPr>
          <w:rFonts w:ascii="Segoe UI" w:eastAsia="Times New Roman" w:hAnsi="Segoe UI" w:cs="Segoe UI"/>
          <w:b/>
          <w:color w:val="212529"/>
          <w:sz w:val="20"/>
          <w:szCs w:val="20"/>
          <w:lang w:bidi="ar-SA"/>
        </w:rPr>
        <w:t xml:space="preserve"> yönetim biçimlerini ayırmak için kullandığı temel ölçüttür?</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A) Egemenliğin kimin elinde olduğu</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B) Doğal duruma göre nasıl yapılandığı</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C) Halkın tercihinin hangi yönde olduğu</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D) İktidarın gücünün neye dayandığı</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E) Kim tarafından ve neye dayanarak uygulandığı</w:t>
      </w:r>
    </w:p>
    <w:p w:rsidR="005B6F18" w:rsidRDefault="005B6F18" w:rsidP="00D161E1">
      <w:pPr>
        <w:widowControl/>
        <w:shd w:val="clear" w:color="auto" w:fill="FFFFFF"/>
        <w:spacing w:line="18" w:lineRule="atLeast"/>
        <w:rPr>
          <w:rFonts w:ascii="Segoe UI" w:eastAsia="Times New Roman" w:hAnsi="Segoe UI" w:cs="Segoe UI"/>
          <w:color w:val="212529"/>
          <w:sz w:val="20"/>
          <w:shd w:val="clear" w:color="auto" w:fill="FFFFFF"/>
          <w:lang w:bidi="ar-SA"/>
        </w:rPr>
      </w:pPr>
    </w:p>
    <w:p w:rsidR="00482F73" w:rsidRPr="00482F73" w:rsidRDefault="00702D0F" w:rsidP="00482F73">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color w:val="212529"/>
          <w:sz w:val="20"/>
          <w:szCs w:val="20"/>
          <w:lang w:bidi="ar-SA"/>
        </w:rPr>
        <w:t>9-</w:t>
      </w:r>
      <w:r w:rsidR="00482F73" w:rsidRPr="00482F73">
        <w:rPr>
          <w:rFonts w:ascii="Segoe UI" w:eastAsia="Times New Roman" w:hAnsi="Segoe UI" w:cs="Segoe UI"/>
          <w:color w:val="212529"/>
          <w:sz w:val="20"/>
          <w:szCs w:val="20"/>
          <w:lang w:bidi="ar-SA"/>
        </w:rPr>
        <w:t>“Tek bir sınır taşını bile yerinden oynatan suçludur. Mal-mülk davalarına bakarken doğru karar vermeyen yargıç da sınır taşını oynatmak suçunu işler. Doğruluktan uzak tek bir yargının yüzlerce yolsuz örnekten daha çok kötülüğü dokunur çünkü yolsuz örnekler derenin yatağına, haksız yargı da kaynağına atılmış bir ağıdır.”</w:t>
      </w:r>
      <w:r w:rsidR="00482F73" w:rsidRPr="00482F73">
        <w:rPr>
          <w:rFonts w:ascii="Segoe UI" w:eastAsia="Times New Roman" w:hAnsi="Segoe UI" w:cs="Segoe UI"/>
          <w:color w:val="212529"/>
          <w:sz w:val="20"/>
          <w:szCs w:val="20"/>
          <w:lang w:bidi="ar-SA"/>
        </w:rPr>
        <w:br/>
        <w:t>                        F. Bacon, Yargıçlık Üstüne</w:t>
      </w:r>
    </w:p>
    <w:p w:rsidR="00482F73" w:rsidRPr="00482F73" w:rsidRDefault="00482F73" w:rsidP="00482F73">
      <w:pPr>
        <w:widowControl/>
        <w:shd w:val="clear" w:color="auto" w:fill="FFFFFF"/>
        <w:spacing w:line="18" w:lineRule="atLeast"/>
        <w:rPr>
          <w:rFonts w:ascii="Segoe UI" w:eastAsia="Times New Roman" w:hAnsi="Segoe UI" w:cs="Segoe UI"/>
          <w:b/>
          <w:color w:val="212529"/>
          <w:sz w:val="20"/>
          <w:szCs w:val="20"/>
          <w:lang w:bidi="ar-SA"/>
        </w:rPr>
      </w:pPr>
      <w:r w:rsidRPr="00482F73">
        <w:rPr>
          <w:rFonts w:ascii="Segoe UI" w:eastAsia="Times New Roman" w:hAnsi="Segoe UI" w:cs="Segoe UI"/>
          <w:b/>
          <w:color w:val="212529"/>
          <w:sz w:val="20"/>
          <w:szCs w:val="20"/>
          <w:lang w:bidi="ar-SA"/>
        </w:rPr>
        <w:t>Parçaya göre yargıçlar, yargılama yetkisini aşağıdakilerin hangisinden alır?</w:t>
      </w:r>
    </w:p>
    <w:p w:rsidR="00482F73" w:rsidRPr="00482F73" w:rsidRDefault="00482F73" w:rsidP="00482F73">
      <w:pPr>
        <w:widowControl/>
        <w:shd w:val="clear" w:color="auto" w:fill="FFFFFF"/>
        <w:spacing w:line="18" w:lineRule="atLeast"/>
        <w:rPr>
          <w:rFonts w:ascii="Segoe UI" w:eastAsia="Times New Roman" w:hAnsi="Segoe UI" w:cs="Segoe UI"/>
          <w:color w:val="212529"/>
          <w:sz w:val="20"/>
          <w:szCs w:val="20"/>
          <w:lang w:bidi="ar-SA"/>
        </w:rPr>
      </w:pPr>
      <w:r w:rsidRPr="00482F73">
        <w:rPr>
          <w:rFonts w:ascii="Segoe UI" w:eastAsia="Times New Roman" w:hAnsi="Segoe UI" w:cs="Segoe UI"/>
          <w:color w:val="212529"/>
          <w:sz w:val="20"/>
          <w:szCs w:val="20"/>
          <w:lang w:bidi="ar-SA"/>
        </w:rPr>
        <w:t xml:space="preserve">A) </w:t>
      </w:r>
      <w:proofErr w:type="gramStart"/>
      <w:r w:rsidRPr="00482F73">
        <w:rPr>
          <w:rFonts w:ascii="Segoe UI" w:eastAsia="Times New Roman" w:hAnsi="Segoe UI" w:cs="Segoe UI"/>
          <w:color w:val="212529"/>
          <w:sz w:val="20"/>
          <w:szCs w:val="20"/>
          <w:lang w:bidi="ar-SA"/>
        </w:rPr>
        <w:t>Devlet   B</w:t>
      </w:r>
      <w:proofErr w:type="gramEnd"/>
      <w:r w:rsidRPr="00482F73">
        <w:rPr>
          <w:rFonts w:ascii="Segoe UI" w:eastAsia="Times New Roman" w:hAnsi="Segoe UI" w:cs="Segoe UI"/>
          <w:color w:val="212529"/>
          <w:sz w:val="20"/>
          <w:szCs w:val="20"/>
          <w:lang w:bidi="ar-SA"/>
        </w:rPr>
        <w:t>) İktidar  C) Halk  D) Yasa  E) Kilise</w:t>
      </w:r>
    </w:p>
    <w:p w:rsidR="00482F73" w:rsidRDefault="00482F73" w:rsidP="00D161E1">
      <w:pPr>
        <w:widowControl/>
        <w:shd w:val="clear" w:color="auto" w:fill="FFFFFF"/>
        <w:spacing w:line="18" w:lineRule="atLeast"/>
        <w:rPr>
          <w:rFonts w:ascii="Segoe UI" w:eastAsia="Times New Roman" w:hAnsi="Segoe UI" w:cs="Segoe UI"/>
          <w:color w:val="212529"/>
          <w:sz w:val="20"/>
          <w:shd w:val="clear" w:color="auto" w:fill="FFFFFF"/>
          <w:lang w:bidi="ar-SA"/>
        </w:rPr>
      </w:pPr>
    </w:p>
    <w:p w:rsidR="00702D0F" w:rsidRPr="00702D0F" w:rsidRDefault="00702D0F" w:rsidP="00D161E1">
      <w:pPr>
        <w:widowControl/>
        <w:shd w:val="clear" w:color="auto" w:fill="FFFFFF"/>
        <w:spacing w:line="18" w:lineRule="atLeast"/>
        <w:rPr>
          <w:rFonts w:ascii="Segoe UI" w:eastAsia="Times New Roman" w:hAnsi="Segoe UI" w:cs="Segoe UI"/>
          <w:b/>
          <w:color w:val="212529"/>
          <w:sz w:val="16"/>
          <w:shd w:val="clear" w:color="auto" w:fill="FFFFFF"/>
          <w:lang w:bidi="ar-SA"/>
        </w:rPr>
      </w:pPr>
      <w:r w:rsidRPr="00702D0F">
        <w:rPr>
          <w:rFonts w:ascii="Segoe UI" w:eastAsia="Times New Roman" w:hAnsi="Segoe UI" w:cs="Segoe UI"/>
          <w:b/>
          <w:color w:val="212529"/>
          <w:sz w:val="16"/>
          <w:shd w:val="clear" w:color="auto" w:fill="FFFFFF"/>
          <w:lang w:bidi="ar-SA"/>
        </w:rPr>
        <w:lastRenderedPageBreak/>
        <w:t>(10-11-12-13. sorular aşağıdaki metni dikkate alarak cevaplayınız.)</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hd w:val="clear" w:color="auto" w:fill="FFFFFF"/>
          <w:lang w:bidi="ar-SA"/>
        </w:rPr>
        <w:t xml:space="preserve">F. </w:t>
      </w:r>
      <w:r w:rsidRPr="00D161E1">
        <w:rPr>
          <w:rFonts w:ascii="Segoe UI" w:eastAsia="Times New Roman" w:hAnsi="Segoe UI" w:cs="Segoe UI"/>
          <w:color w:val="212529"/>
          <w:sz w:val="20"/>
          <w:szCs w:val="20"/>
          <w:lang w:bidi="ar-SA"/>
        </w:rPr>
        <w:t>Bacon, “Yargıçlık Üstüne” adlı eserinde “Yargıçlar görevlerinin ‘</w:t>
      </w:r>
      <w:proofErr w:type="spellStart"/>
      <w:r w:rsidRPr="00D161E1">
        <w:rPr>
          <w:rFonts w:ascii="Segoe UI" w:eastAsia="Times New Roman" w:hAnsi="Segoe UI" w:cs="Segoe UI"/>
          <w:color w:val="212529"/>
          <w:sz w:val="20"/>
          <w:szCs w:val="20"/>
          <w:lang w:bidi="ar-SA"/>
        </w:rPr>
        <w:t>ju</w:t>
      </w:r>
      <w:proofErr w:type="spellEnd"/>
      <w:r w:rsidRPr="00D161E1">
        <w:rPr>
          <w:rFonts w:ascii="Segoe UI" w:eastAsia="Times New Roman" w:hAnsi="Segoe UI" w:cs="Segoe UI"/>
          <w:color w:val="212529"/>
          <w:sz w:val="20"/>
          <w:szCs w:val="20"/>
          <w:lang w:bidi="ar-SA"/>
        </w:rPr>
        <w:t xml:space="preserve"> </w:t>
      </w:r>
      <w:proofErr w:type="spellStart"/>
      <w:r w:rsidRPr="00D161E1">
        <w:rPr>
          <w:rFonts w:ascii="Segoe UI" w:eastAsia="Times New Roman" w:hAnsi="Segoe UI" w:cs="Segoe UI"/>
          <w:color w:val="212529"/>
          <w:sz w:val="20"/>
          <w:szCs w:val="20"/>
          <w:lang w:bidi="ar-SA"/>
        </w:rPr>
        <w:t>dicere</w:t>
      </w:r>
      <w:proofErr w:type="spellEnd"/>
      <w:r w:rsidRPr="00D161E1">
        <w:rPr>
          <w:rFonts w:ascii="Segoe UI" w:eastAsia="Times New Roman" w:hAnsi="Segoe UI" w:cs="Segoe UI"/>
          <w:color w:val="212529"/>
          <w:sz w:val="20"/>
          <w:szCs w:val="20"/>
          <w:lang w:bidi="ar-SA"/>
        </w:rPr>
        <w:t>’ (hakkı söylemek)</w:t>
      </w:r>
      <w:r w:rsidRPr="00D161E1">
        <w:rPr>
          <w:rFonts w:ascii="Segoe UI" w:eastAsia="Times New Roman" w:hAnsi="Segoe UI" w:cs="Segoe UI"/>
          <w:color w:val="212529"/>
          <w:sz w:val="20"/>
          <w:szCs w:val="20"/>
          <w:lang w:bidi="ar-SA"/>
        </w:rPr>
        <w:br/>
        <w:t>olduğunu unutmamalıdırlar; ‘</w:t>
      </w:r>
      <w:proofErr w:type="spellStart"/>
      <w:r w:rsidRPr="00D161E1">
        <w:rPr>
          <w:rFonts w:ascii="Segoe UI" w:eastAsia="Times New Roman" w:hAnsi="Segoe UI" w:cs="Segoe UI"/>
          <w:color w:val="212529"/>
          <w:sz w:val="20"/>
          <w:szCs w:val="20"/>
          <w:lang w:bidi="ar-SA"/>
        </w:rPr>
        <w:t>jus</w:t>
      </w:r>
      <w:proofErr w:type="spellEnd"/>
      <w:r w:rsidRPr="00D161E1">
        <w:rPr>
          <w:rFonts w:ascii="Segoe UI" w:eastAsia="Times New Roman" w:hAnsi="Segoe UI" w:cs="Segoe UI"/>
          <w:color w:val="212529"/>
          <w:sz w:val="20"/>
          <w:szCs w:val="20"/>
          <w:lang w:bidi="ar-SA"/>
        </w:rPr>
        <w:t xml:space="preserve"> </w:t>
      </w:r>
      <w:proofErr w:type="spellStart"/>
      <w:r w:rsidRPr="00D161E1">
        <w:rPr>
          <w:rFonts w:ascii="Segoe UI" w:eastAsia="Times New Roman" w:hAnsi="Segoe UI" w:cs="Segoe UI"/>
          <w:color w:val="212529"/>
          <w:sz w:val="20"/>
          <w:szCs w:val="20"/>
          <w:lang w:bidi="ar-SA"/>
        </w:rPr>
        <w:t>dare</w:t>
      </w:r>
      <w:proofErr w:type="spellEnd"/>
      <w:r w:rsidRPr="00D161E1">
        <w:rPr>
          <w:rFonts w:ascii="Segoe UI" w:eastAsia="Times New Roman" w:hAnsi="Segoe UI" w:cs="Segoe UI"/>
          <w:color w:val="212529"/>
          <w:sz w:val="20"/>
          <w:szCs w:val="20"/>
          <w:lang w:bidi="ar-SA"/>
        </w:rPr>
        <w:t xml:space="preserve">’ (hakkı vermek) değil, yasayı </w:t>
      </w:r>
      <w:proofErr w:type="spellStart"/>
      <w:r w:rsidRPr="00D161E1">
        <w:rPr>
          <w:rFonts w:ascii="Segoe UI" w:eastAsia="Times New Roman" w:hAnsi="Segoe UI" w:cs="Segoe UI"/>
          <w:color w:val="212529"/>
          <w:sz w:val="20"/>
          <w:szCs w:val="20"/>
          <w:lang w:bidi="ar-SA"/>
        </w:rPr>
        <w:t>yorumlamtır</w:t>
      </w:r>
      <w:proofErr w:type="spellEnd"/>
      <w:r>
        <w:rPr>
          <w:rFonts w:ascii="Segoe UI" w:eastAsia="Times New Roman" w:hAnsi="Segoe UI" w:cs="Segoe UI"/>
          <w:color w:val="212529"/>
          <w:sz w:val="20"/>
          <w:szCs w:val="20"/>
          <w:lang w:bidi="ar-SA"/>
        </w:rPr>
        <w:t xml:space="preserve">. </w:t>
      </w:r>
      <w:proofErr w:type="gramStart"/>
      <w:r w:rsidRPr="00D161E1">
        <w:rPr>
          <w:rFonts w:ascii="Segoe UI" w:eastAsia="Times New Roman" w:hAnsi="Segoe UI" w:cs="Segoe UI"/>
          <w:color w:val="212529"/>
          <w:sz w:val="20"/>
          <w:szCs w:val="20"/>
          <w:lang w:bidi="ar-SA"/>
        </w:rPr>
        <w:t>görevleri</w:t>
      </w:r>
      <w:proofErr w:type="gramEnd"/>
      <w:r w:rsidRPr="00D161E1">
        <w:rPr>
          <w:rFonts w:ascii="Segoe UI" w:eastAsia="Times New Roman" w:hAnsi="Segoe UI" w:cs="Segoe UI"/>
          <w:color w:val="212529"/>
          <w:sz w:val="20"/>
          <w:szCs w:val="20"/>
          <w:lang w:bidi="ar-SA"/>
        </w:rPr>
        <w:t>, yasa yapmak ya da yasa koymak değil. Yoksa yargıçlık yetkisi, Kutsal Kitap’ı sözüm</w:t>
      </w:r>
      <w:r w:rsidRPr="00D161E1">
        <w:rPr>
          <w:rFonts w:ascii="Segoe UI" w:eastAsia="Times New Roman" w:hAnsi="Segoe UI" w:cs="Segoe UI"/>
          <w:color w:val="212529"/>
          <w:sz w:val="20"/>
          <w:szCs w:val="20"/>
          <w:lang w:bidi="ar-SA"/>
        </w:rPr>
        <w:br/>
        <w:t>ona açıklarken değiştiren, ona hiç içinde bulunmadık eklemeler yapan, eskiye bağlılık</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perdesi altında yenilikler ileri süren Katolik Kilisesi’nin yetkilerine döner. Bir yargıcın zeki</w:t>
      </w:r>
      <w:r w:rsidRPr="00D161E1">
        <w:rPr>
          <w:rFonts w:ascii="Segoe UI" w:eastAsia="Times New Roman" w:hAnsi="Segoe UI" w:cs="Segoe UI"/>
          <w:color w:val="212529"/>
          <w:sz w:val="20"/>
          <w:szCs w:val="20"/>
          <w:lang w:bidi="ar-SA"/>
        </w:rPr>
        <w:br/>
        <w:t>olmaktan daha çok bilgili, alkış düşkünü değil saygıdeğer, kendine katı güvenli değil uyanık</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olması gerekir. En önemlisi de yargıcın kendine özgü başlıca erdeminin doğruluk olmasıdır.</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 Tek bir sınır taşını bile yerinden oynatan suçludur. Mal mülk davalarına bakarken doğru</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karar vermeyen yargıç da sınır taşını oynatmak suçunu işler. Doğruluktan uzak tek bir yargının</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yüzlerce yolsuz örnekten daha çok kötülüğü dokunur çünkü yolsuz örnekler derenin</w:t>
      </w:r>
      <w:r w:rsidRPr="00D161E1">
        <w:rPr>
          <w:rFonts w:ascii="Segoe UI" w:eastAsia="Times New Roman" w:hAnsi="Segoe UI" w:cs="Segoe UI"/>
          <w:color w:val="212529"/>
          <w:sz w:val="20"/>
          <w:szCs w:val="20"/>
          <w:lang w:bidi="ar-SA"/>
        </w:rPr>
        <w:br/>
        <w:t>yatağına, haksız yargı da kaynağına atılmış bir ağıdır. Yargıçların işi; davacılara, avukatlara,</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dava vekillerine, en sonunda da baştaki hükümdar ya da devlete bağlıdır.” demiştir.</w:t>
      </w:r>
      <w:r>
        <w:rPr>
          <w:rFonts w:ascii="Segoe UI" w:eastAsia="Times New Roman" w:hAnsi="Segoe UI" w:cs="Segoe UI"/>
          <w:color w:val="212529"/>
          <w:sz w:val="20"/>
          <w:szCs w:val="20"/>
          <w:lang w:bidi="ar-SA"/>
        </w:rPr>
        <w:t xml:space="preserve"> </w:t>
      </w:r>
      <w:r w:rsidRPr="00D161E1">
        <w:rPr>
          <w:rFonts w:ascii="Segoe UI" w:eastAsia="Times New Roman" w:hAnsi="Segoe UI" w:cs="Segoe UI"/>
          <w:color w:val="212529"/>
          <w:sz w:val="20"/>
          <w:szCs w:val="20"/>
          <w:lang w:bidi="ar-SA"/>
        </w:rPr>
        <w:t>(F. Bacon, Yargıçlık Üstüne)</w:t>
      </w:r>
      <w:r w:rsidRPr="00D161E1">
        <w:rPr>
          <w:rFonts w:ascii="Segoe UI" w:eastAsia="Times New Roman" w:hAnsi="Segoe UI" w:cs="Segoe UI"/>
          <w:color w:val="212529"/>
          <w:sz w:val="20"/>
          <w:szCs w:val="20"/>
          <w:lang w:bidi="ar-SA"/>
        </w:rPr>
        <w:br/>
      </w:r>
      <w:r w:rsidR="00702D0F">
        <w:rPr>
          <w:rFonts w:ascii="Segoe UI" w:eastAsia="Times New Roman" w:hAnsi="Segoe UI" w:cs="Segoe UI"/>
          <w:b/>
          <w:color w:val="212529"/>
          <w:sz w:val="20"/>
          <w:szCs w:val="20"/>
          <w:lang w:bidi="ar-SA"/>
        </w:rPr>
        <w:t>10-</w:t>
      </w:r>
      <w:r w:rsidRPr="00D161E1">
        <w:rPr>
          <w:rFonts w:ascii="Segoe UI" w:eastAsia="Times New Roman" w:hAnsi="Segoe UI" w:cs="Segoe UI"/>
          <w:b/>
          <w:color w:val="212529"/>
          <w:sz w:val="20"/>
          <w:szCs w:val="20"/>
          <w:lang w:bidi="ar-SA"/>
        </w:rPr>
        <w:t>Parçaya göre aşağıdakilerden hangisi</w:t>
      </w:r>
      <w:r w:rsidRPr="00D161E1">
        <w:rPr>
          <w:rFonts w:ascii="Segoe UI" w:eastAsia="Times New Roman" w:hAnsi="Segoe UI" w:cs="Segoe UI"/>
          <w:b/>
          <w:color w:val="212529"/>
          <w:sz w:val="20"/>
          <w:szCs w:val="20"/>
          <w:lang w:bidi="ar-SA"/>
        </w:rPr>
        <w:br/>
        <w:t>yargıçların sahip olması gereken</w:t>
      </w:r>
      <w:r w:rsidRPr="00D161E1">
        <w:rPr>
          <w:rFonts w:ascii="Segoe UI" w:eastAsia="Times New Roman" w:hAnsi="Segoe UI" w:cs="Segoe UI"/>
          <w:b/>
          <w:color w:val="212529"/>
          <w:sz w:val="20"/>
          <w:szCs w:val="20"/>
          <w:lang w:bidi="ar-SA"/>
        </w:rPr>
        <w:br/>
        <w:t>özelliklerden biridir?</w:t>
      </w:r>
      <w:r w:rsidRPr="00D161E1">
        <w:rPr>
          <w:rFonts w:ascii="Segoe UI" w:eastAsia="Times New Roman" w:hAnsi="Segoe UI" w:cs="Segoe UI"/>
          <w:b/>
          <w:color w:val="212529"/>
          <w:sz w:val="20"/>
          <w:szCs w:val="20"/>
          <w:lang w:bidi="ar-SA"/>
        </w:rPr>
        <w:br/>
      </w:r>
      <w:r w:rsidRPr="00D161E1">
        <w:rPr>
          <w:rFonts w:ascii="Segoe UI" w:eastAsia="Times New Roman" w:hAnsi="Segoe UI" w:cs="Segoe UI"/>
          <w:color w:val="212529"/>
          <w:sz w:val="20"/>
          <w:szCs w:val="20"/>
          <w:lang w:bidi="ar-SA"/>
        </w:rPr>
        <w:t>A) Bilgili ve saygıdeğer</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B) Alkış düşkünü</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C) Kendine çok güvenen</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D) Kendi çıkarını düşünen</w:t>
      </w:r>
    </w:p>
    <w:p w:rsidR="00D161E1" w:rsidRPr="00D161E1" w:rsidRDefault="00D161E1" w:rsidP="00D161E1">
      <w:pPr>
        <w:widowControl/>
        <w:shd w:val="clear" w:color="auto" w:fill="FFFFFF"/>
        <w:spacing w:line="18" w:lineRule="atLeast"/>
        <w:rPr>
          <w:rFonts w:ascii="Segoe UI" w:eastAsia="Times New Roman" w:hAnsi="Segoe UI" w:cs="Segoe UI"/>
          <w:color w:val="212529"/>
          <w:sz w:val="20"/>
          <w:szCs w:val="20"/>
          <w:lang w:bidi="ar-SA"/>
        </w:rPr>
      </w:pPr>
      <w:r w:rsidRPr="00D161E1">
        <w:rPr>
          <w:rFonts w:ascii="Segoe UI" w:eastAsia="Times New Roman" w:hAnsi="Segoe UI" w:cs="Segoe UI"/>
          <w:color w:val="212529"/>
          <w:sz w:val="20"/>
          <w:szCs w:val="20"/>
          <w:lang w:bidi="ar-SA"/>
        </w:rPr>
        <w:t>E) Adil olmayan</w:t>
      </w:r>
    </w:p>
    <w:p w:rsidR="0021387E" w:rsidRPr="0021387E" w:rsidRDefault="00702D0F" w:rsidP="005B6F18">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b/>
          <w:color w:val="212529"/>
          <w:sz w:val="20"/>
          <w:szCs w:val="20"/>
          <w:lang w:bidi="ar-SA"/>
        </w:rPr>
        <w:t>11-</w:t>
      </w:r>
      <w:r w:rsidR="0021387E" w:rsidRPr="0021387E">
        <w:rPr>
          <w:rFonts w:ascii="Segoe UI" w:eastAsia="Times New Roman" w:hAnsi="Segoe UI" w:cs="Segoe UI"/>
          <w:b/>
          <w:color w:val="212529"/>
          <w:sz w:val="20"/>
          <w:szCs w:val="20"/>
          <w:lang w:bidi="ar-SA"/>
        </w:rPr>
        <w:t>Parçada “Tek bir sınır taşını bile</w:t>
      </w:r>
      <w:r w:rsidR="0021387E" w:rsidRPr="0021387E">
        <w:rPr>
          <w:rFonts w:ascii="Segoe UI" w:eastAsia="Times New Roman" w:hAnsi="Segoe UI" w:cs="Segoe UI"/>
          <w:b/>
          <w:color w:val="212529"/>
          <w:sz w:val="20"/>
          <w:szCs w:val="20"/>
          <w:lang w:bidi="ar-SA"/>
        </w:rPr>
        <w:br/>
        <w:t>yerinden oynatan suçludur.” sözü ne için</w:t>
      </w:r>
      <w:r w:rsidR="0021387E" w:rsidRPr="0021387E">
        <w:rPr>
          <w:rFonts w:ascii="Segoe UI" w:eastAsia="Times New Roman" w:hAnsi="Segoe UI" w:cs="Segoe UI"/>
          <w:b/>
          <w:color w:val="212529"/>
          <w:sz w:val="20"/>
          <w:szCs w:val="20"/>
          <w:lang w:bidi="ar-SA"/>
        </w:rPr>
        <w:br/>
        <w:t>kullanılmıştır?</w:t>
      </w:r>
      <w:r w:rsidR="0021387E" w:rsidRPr="006D6795">
        <w:rPr>
          <w:rFonts w:ascii="Segoe UI" w:eastAsia="Times New Roman" w:hAnsi="Segoe UI" w:cs="Segoe UI"/>
          <w:b/>
          <w:color w:val="212529"/>
          <w:sz w:val="20"/>
          <w:szCs w:val="20"/>
          <w:lang w:bidi="ar-SA"/>
        </w:rPr>
        <w:br/>
      </w:r>
      <w:r w:rsidR="0021387E" w:rsidRPr="0021387E">
        <w:rPr>
          <w:rFonts w:ascii="Segoe UI" w:eastAsia="Times New Roman" w:hAnsi="Segoe UI" w:cs="Segoe UI"/>
          <w:color w:val="212529"/>
          <w:sz w:val="20"/>
          <w:szCs w:val="20"/>
          <w:lang w:bidi="ar-SA"/>
        </w:rPr>
        <w:t>A) Yargıçlık yetkisi olan kişinin adil kararlar vermesi</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B) Verdiği kararlarda Hak’tan yana olması</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C) Doğruluktan ayrılmaması</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D) Aldığı kararlarda bilgisini ve aklını kullanması</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E) Yasaları çiğneyerek usulsüz kararlar alması</w:t>
      </w:r>
    </w:p>
    <w:p w:rsidR="0021387E" w:rsidRPr="0021387E" w:rsidRDefault="00702D0F" w:rsidP="005B6F18">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b/>
          <w:color w:val="212529"/>
          <w:sz w:val="20"/>
          <w:szCs w:val="20"/>
          <w:lang w:bidi="ar-SA"/>
        </w:rPr>
        <w:t>12-</w:t>
      </w:r>
      <w:r w:rsidR="0021387E" w:rsidRPr="0021387E">
        <w:rPr>
          <w:rFonts w:ascii="Segoe UI" w:eastAsia="Times New Roman" w:hAnsi="Segoe UI" w:cs="Segoe UI"/>
          <w:b/>
          <w:color w:val="212529"/>
          <w:sz w:val="20"/>
          <w:szCs w:val="20"/>
          <w:lang w:bidi="ar-SA"/>
        </w:rPr>
        <w:t>Parçanın temel fikri aşağıdakilerden</w:t>
      </w:r>
      <w:r w:rsidR="0021387E" w:rsidRPr="0021387E">
        <w:rPr>
          <w:rFonts w:ascii="Segoe UI" w:eastAsia="Times New Roman" w:hAnsi="Segoe UI" w:cs="Segoe UI"/>
          <w:b/>
          <w:color w:val="212529"/>
          <w:sz w:val="20"/>
          <w:szCs w:val="20"/>
          <w:lang w:bidi="ar-SA"/>
        </w:rPr>
        <w:br/>
        <w:t>hangisidir?</w:t>
      </w:r>
      <w:r w:rsidR="0021387E" w:rsidRPr="0021387E">
        <w:rPr>
          <w:rFonts w:ascii="Segoe UI" w:eastAsia="Times New Roman" w:hAnsi="Segoe UI" w:cs="Segoe UI"/>
          <w:b/>
          <w:color w:val="212529"/>
          <w:sz w:val="20"/>
          <w:szCs w:val="20"/>
          <w:lang w:bidi="ar-SA"/>
        </w:rPr>
        <w:br/>
      </w:r>
      <w:r w:rsidR="0021387E" w:rsidRPr="0021387E">
        <w:rPr>
          <w:rFonts w:ascii="Segoe UI" w:eastAsia="Times New Roman" w:hAnsi="Segoe UI" w:cs="Segoe UI"/>
          <w:color w:val="212529"/>
          <w:sz w:val="20"/>
          <w:szCs w:val="20"/>
          <w:lang w:bidi="ar-SA"/>
        </w:rPr>
        <w:t>A) Yargıçlık görevi yasa yapma yetkisine sahiptir.</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B) Yargıçlar, iyi eğitim alan kişiler arasından seçilmelidir.</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C) Yargıçlık görevinin en önemli amacı doğru yargıya ulaşmaktır.</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D) Yargıçlar zeki olmalıdır.</w:t>
      </w:r>
    </w:p>
    <w:p w:rsidR="0021387E" w:rsidRPr="0021387E" w:rsidRDefault="0021387E" w:rsidP="005B6F18">
      <w:pPr>
        <w:widowControl/>
        <w:shd w:val="clear" w:color="auto" w:fill="FFFFFF"/>
        <w:spacing w:line="18" w:lineRule="atLeast"/>
        <w:rPr>
          <w:rFonts w:ascii="Segoe UI" w:eastAsia="Times New Roman" w:hAnsi="Segoe UI" w:cs="Segoe UI"/>
          <w:color w:val="212529"/>
          <w:sz w:val="20"/>
          <w:szCs w:val="20"/>
          <w:lang w:bidi="ar-SA"/>
        </w:rPr>
      </w:pPr>
      <w:r w:rsidRPr="0021387E">
        <w:rPr>
          <w:rFonts w:ascii="Segoe UI" w:eastAsia="Times New Roman" w:hAnsi="Segoe UI" w:cs="Segoe UI"/>
          <w:color w:val="212529"/>
          <w:sz w:val="20"/>
          <w:szCs w:val="20"/>
          <w:lang w:bidi="ar-SA"/>
        </w:rPr>
        <w:t>E) Yargıçlar, otoritenin çıkarını gözetmelidir.</w:t>
      </w:r>
    </w:p>
    <w:p w:rsidR="005B6F18" w:rsidRPr="005B6F18" w:rsidRDefault="00702D0F" w:rsidP="005B6F18">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b/>
          <w:color w:val="212529"/>
          <w:sz w:val="20"/>
          <w:szCs w:val="20"/>
          <w:lang w:bidi="ar-SA"/>
        </w:rPr>
        <w:t>13-</w:t>
      </w:r>
      <w:r w:rsidR="005B6F18" w:rsidRPr="005B6F18">
        <w:rPr>
          <w:rFonts w:ascii="Segoe UI" w:eastAsia="Times New Roman" w:hAnsi="Segoe UI" w:cs="Segoe UI"/>
          <w:b/>
          <w:color w:val="212529"/>
          <w:sz w:val="20"/>
          <w:szCs w:val="20"/>
          <w:lang w:bidi="ar-SA"/>
        </w:rPr>
        <w:t>Parçaya göre yargıçlar, yargılama</w:t>
      </w:r>
      <w:r w:rsidR="005B6F18" w:rsidRPr="005B6F18">
        <w:rPr>
          <w:rFonts w:ascii="Segoe UI" w:eastAsia="Times New Roman" w:hAnsi="Segoe UI" w:cs="Segoe UI"/>
          <w:b/>
          <w:color w:val="212529"/>
          <w:sz w:val="20"/>
          <w:szCs w:val="20"/>
          <w:lang w:bidi="ar-SA"/>
        </w:rPr>
        <w:br/>
        <w:t>yetkisini aşağıdakilerin hangisinden alır?</w:t>
      </w:r>
      <w:r w:rsidR="005B6F18" w:rsidRPr="005B6F18">
        <w:rPr>
          <w:rFonts w:ascii="Segoe UI" w:eastAsia="Times New Roman" w:hAnsi="Segoe UI" w:cs="Segoe UI"/>
          <w:b/>
          <w:color w:val="212529"/>
          <w:sz w:val="20"/>
          <w:szCs w:val="20"/>
          <w:lang w:bidi="ar-SA"/>
        </w:rPr>
        <w:br/>
      </w:r>
      <w:r w:rsidR="005B6F18" w:rsidRPr="005B6F18">
        <w:rPr>
          <w:rFonts w:ascii="Segoe UI" w:eastAsia="Times New Roman" w:hAnsi="Segoe UI" w:cs="Segoe UI"/>
          <w:color w:val="212529"/>
          <w:sz w:val="20"/>
          <w:szCs w:val="20"/>
          <w:lang w:bidi="ar-SA"/>
        </w:rPr>
        <w:t>A) Devlet</w:t>
      </w:r>
    </w:p>
    <w:p w:rsidR="005B6F18" w:rsidRPr="005B6F18" w:rsidRDefault="005B6F18" w:rsidP="005B6F18">
      <w:pPr>
        <w:widowControl/>
        <w:shd w:val="clear" w:color="auto" w:fill="FFFFFF"/>
        <w:spacing w:line="18" w:lineRule="atLeast"/>
        <w:rPr>
          <w:rFonts w:ascii="Segoe UI" w:eastAsia="Times New Roman" w:hAnsi="Segoe UI" w:cs="Segoe UI"/>
          <w:color w:val="212529"/>
          <w:sz w:val="20"/>
          <w:szCs w:val="20"/>
          <w:lang w:bidi="ar-SA"/>
        </w:rPr>
      </w:pPr>
      <w:r w:rsidRPr="005B6F18">
        <w:rPr>
          <w:rFonts w:ascii="Segoe UI" w:eastAsia="Times New Roman" w:hAnsi="Segoe UI" w:cs="Segoe UI"/>
          <w:color w:val="212529"/>
          <w:sz w:val="20"/>
          <w:szCs w:val="20"/>
          <w:lang w:bidi="ar-SA"/>
        </w:rPr>
        <w:t>B) İktidar</w:t>
      </w:r>
    </w:p>
    <w:p w:rsidR="005B6F18" w:rsidRPr="005B6F18" w:rsidRDefault="005B6F18" w:rsidP="005B6F18">
      <w:pPr>
        <w:widowControl/>
        <w:shd w:val="clear" w:color="auto" w:fill="FFFFFF"/>
        <w:spacing w:line="18" w:lineRule="atLeast"/>
        <w:rPr>
          <w:rFonts w:ascii="Segoe UI" w:eastAsia="Times New Roman" w:hAnsi="Segoe UI" w:cs="Segoe UI"/>
          <w:color w:val="212529"/>
          <w:sz w:val="20"/>
          <w:szCs w:val="20"/>
          <w:lang w:bidi="ar-SA"/>
        </w:rPr>
      </w:pPr>
      <w:r w:rsidRPr="005B6F18">
        <w:rPr>
          <w:rFonts w:ascii="Segoe UI" w:eastAsia="Times New Roman" w:hAnsi="Segoe UI" w:cs="Segoe UI"/>
          <w:color w:val="212529"/>
          <w:sz w:val="20"/>
          <w:szCs w:val="20"/>
          <w:lang w:bidi="ar-SA"/>
        </w:rPr>
        <w:t>C) Halk</w:t>
      </w:r>
    </w:p>
    <w:p w:rsidR="005B6F18" w:rsidRPr="005B6F18" w:rsidRDefault="005B6F18" w:rsidP="005B6F18">
      <w:pPr>
        <w:widowControl/>
        <w:shd w:val="clear" w:color="auto" w:fill="FFFFFF"/>
        <w:spacing w:line="18" w:lineRule="atLeast"/>
        <w:rPr>
          <w:rFonts w:ascii="Segoe UI" w:eastAsia="Times New Roman" w:hAnsi="Segoe UI" w:cs="Segoe UI"/>
          <w:color w:val="212529"/>
          <w:sz w:val="20"/>
          <w:szCs w:val="20"/>
          <w:lang w:bidi="ar-SA"/>
        </w:rPr>
      </w:pPr>
      <w:r w:rsidRPr="005B6F18">
        <w:rPr>
          <w:rFonts w:ascii="Segoe UI" w:eastAsia="Times New Roman" w:hAnsi="Segoe UI" w:cs="Segoe UI"/>
          <w:color w:val="212529"/>
          <w:sz w:val="20"/>
          <w:szCs w:val="20"/>
          <w:lang w:bidi="ar-SA"/>
        </w:rPr>
        <w:t>D) Yasa</w:t>
      </w:r>
    </w:p>
    <w:p w:rsidR="005B6F18" w:rsidRPr="005B6F18" w:rsidRDefault="005B6F18" w:rsidP="005B6F18">
      <w:pPr>
        <w:widowControl/>
        <w:shd w:val="clear" w:color="auto" w:fill="FFFFFF"/>
        <w:spacing w:line="18" w:lineRule="atLeast"/>
        <w:rPr>
          <w:rFonts w:ascii="Segoe UI" w:eastAsia="Times New Roman" w:hAnsi="Segoe UI" w:cs="Segoe UI"/>
          <w:color w:val="212529"/>
          <w:sz w:val="20"/>
          <w:szCs w:val="20"/>
          <w:lang w:bidi="ar-SA"/>
        </w:rPr>
      </w:pPr>
      <w:r w:rsidRPr="005B6F18">
        <w:rPr>
          <w:rFonts w:ascii="Segoe UI" w:eastAsia="Times New Roman" w:hAnsi="Segoe UI" w:cs="Segoe UI"/>
          <w:color w:val="212529"/>
          <w:sz w:val="20"/>
          <w:szCs w:val="20"/>
          <w:lang w:bidi="ar-SA"/>
        </w:rPr>
        <w:t>E) Kilise</w:t>
      </w:r>
    </w:p>
    <w:p w:rsidR="006D6795" w:rsidRPr="006D6795" w:rsidRDefault="00702D0F" w:rsidP="006D6795">
      <w:pPr>
        <w:widowControl/>
        <w:shd w:val="clear" w:color="auto" w:fill="FFFFFF"/>
        <w:spacing w:line="18" w:lineRule="atLeast"/>
        <w:rPr>
          <w:rFonts w:ascii="Segoe UI" w:eastAsia="Times New Roman" w:hAnsi="Segoe UI" w:cs="Segoe UI"/>
          <w:color w:val="212529"/>
          <w:sz w:val="20"/>
          <w:szCs w:val="20"/>
          <w:lang w:bidi="ar-SA"/>
        </w:rPr>
      </w:pPr>
      <w:r>
        <w:rPr>
          <w:rFonts w:ascii="Segoe UI" w:eastAsia="Times New Roman" w:hAnsi="Segoe UI" w:cs="Segoe UI"/>
          <w:b/>
          <w:color w:val="212529"/>
          <w:sz w:val="20"/>
          <w:szCs w:val="20"/>
          <w:lang w:bidi="ar-SA"/>
        </w:rPr>
        <w:lastRenderedPageBreak/>
        <w:t>14-</w:t>
      </w:r>
      <w:r w:rsidR="006D6795" w:rsidRPr="006D6795">
        <w:rPr>
          <w:rFonts w:ascii="Segoe UI" w:eastAsia="Times New Roman" w:hAnsi="Segoe UI" w:cs="Segoe UI"/>
          <w:b/>
          <w:color w:val="212529"/>
          <w:sz w:val="20"/>
          <w:szCs w:val="20"/>
          <w:lang w:bidi="ar-SA"/>
        </w:rPr>
        <w:t>Aşağıdakilerden hangisi 15. yüzyıl-17.</w:t>
      </w:r>
      <w:r w:rsidR="006D6795" w:rsidRPr="006D6795">
        <w:rPr>
          <w:rFonts w:ascii="Segoe UI" w:eastAsia="Times New Roman" w:hAnsi="Segoe UI" w:cs="Segoe UI"/>
          <w:b/>
          <w:color w:val="212529"/>
          <w:sz w:val="20"/>
          <w:szCs w:val="20"/>
          <w:lang w:bidi="ar-SA"/>
        </w:rPr>
        <w:br/>
        <w:t xml:space="preserve">yüzyılın özelliklerinden </w:t>
      </w:r>
      <w:r w:rsidR="006D6795" w:rsidRPr="006D6795">
        <w:rPr>
          <w:rFonts w:ascii="Segoe UI" w:eastAsia="Times New Roman" w:hAnsi="Segoe UI" w:cs="Segoe UI"/>
          <w:b/>
          <w:color w:val="212529"/>
          <w:sz w:val="20"/>
          <w:szCs w:val="20"/>
          <w:u w:val="single"/>
          <w:lang w:bidi="ar-SA"/>
        </w:rPr>
        <w:t>değildir</w:t>
      </w:r>
      <w:r w:rsidR="006D6795" w:rsidRPr="006D6795">
        <w:rPr>
          <w:rFonts w:ascii="Segoe UI" w:eastAsia="Times New Roman" w:hAnsi="Segoe UI" w:cs="Segoe UI"/>
          <w:b/>
          <w:color w:val="212529"/>
          <w:sz w:val="20"/>
          <w:szCs w:val="20"/>
          <w:lang w:bidi="ar-SA"/>
        </w:rPr>
        <w:t>?</w:t>
      </w:r>
      <w:r w:rsidR="006D6795" w:rsidRPr="006D6795">
        <w:rPr>
          <w:rFonts w:ascii="Segoe UI" w:eastAsia="Times New Roman" w:hAnsi="Segoe UI" w:cs="Segoe UI"/>
          <w:b/>
          <w:color w:val="212529"/>
          <w:sz w:val="20"/>
          <w:szCs w:val="20"/>
          <w:lang w:bidi="ar-SA"/>
        </w:rPr>
        <w:br/>
      </w:r>
      <w:r w:rsidR="006D6795" w:rsidRPr="006D6795">
        <w:rPr>
          <w:rFonts w:ascii="Segoe UI" w:eastAsia="Times New Roman" w:hAnsi="Segoe UI" w:cs="Segoe UI"/>
          <w:color w:val="212529"/>
          <w:sz w:val="20"/>
          <w:szCs w:val="20"/>
          <w:lang w:bidi="ar-SA"/>
        </w:rPr>
        <w:br/>
        <w:t>A) Hümanizm düşüncesi gelişmiştir.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B) Bilimsel çalışma hızlanmıştır.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C) Antik Yunan ruhunun yeniden canlandığı dönemdir.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D) Bilim ve felsefe dogmatik yargılar içerir.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E) İnsan aklı ön plana çıkmıştır.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p>
    <w:p w:rsidR="006D6795" w:rsidRPr="006D6795" w:rsidRDefault="00702D0F" w:rsidP="006D6795">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color w:val="212529"/>
          <w:sz w:val="20"/>
          <w:szCs w:val="20"/>
          <w:lang w:bidi="ar-SA"/>
        </w:rPr>
        <w:t>15-</w:t>
      </w:r>
      <w:r w:rsidR="006D6795" w:rsidRPr="006D6795">
        <w:rPr>
          <w:rFonts w:ascii="Segoe UI" w:eastAsia="Times New Roman" w:hAnsi="Segoe UI" w:cs="Segoe UI"/>
          <w:color w:val="212529"/>
          <w:sz w:val="20"/>
          <w:szCs w:val="20"/>
          <w:lang w:bidi="ar-SA"/>
        </w:rPr>
        <w:t>“Tek bir sınır taşını bile yerinden oynatan suçludur. Mal-mülk davalarına bakarken doğru karar vermeyen yargıç da sınır taşını oynatmak suçunu işler. Doğruluktan uzak tek bir yargının yüzlerce yolsuz örnekten daha çok kötülüğü dokunur çünkü yolsuz örnekler derenin yatağına, haksız yargı da kaynağına atılmış bir ağıdır.”</w:t>
      </w:r>
      <w:r w:rsidR="006D6795" w:rsidRPr="006D6795">
        <w:rPr>
          <w:rFonts w:ascii="Segoe UI" w:eastAsia="Times New Roman" w:hAnsi="Segoe UI" w:cs="Segoe UI"/>
          <w:color w:val="212529"/>
          <w:sz w:val="20"/>
          <w:szCs w:val="20"/>
          <w:lang w:bidi="ar-SA"/>
        </w:rPr>
        <w:br/>
        <w:t>                                    F. Bacon, Yargıçlık Üstüne</w:t>
      </w:r>
      <w:r w:rsidR="006D6795" w:rsidRPr="006D6795">
        <w:rPr>
          <w:rFonts w:ascii="Segoe UI" w:eastAsia="Times New Roman" w:hAnsi="Segoe UI" w:cs="Segoe UI"/>
          <w:color w:val="212529"/>
          <w:sz w:val="20"/>
          <w:szCs w:val="20"/>
          <w:lang w:bidi="ar-SA"/>
        </w:rPr>
        <w:br/>
      </w:r>
      <w:r w:rsidR="006D6795" w:rsidRPr="006D6795">
        <w:rPr>
          <w:rFonts w:ascii="Segoe UI" w:eastAsia="Times New Roman" w:hAnsi="Segoe UI" w:cs="Segoe UI"/>
          <w:b/>
          <w:color w:val="212529"/>
          <w:sz w:val="20"/>
          <w:szCs w:val="20"/>
          <w:lang w:bidi="ar-SA"/>
        </w:rPr>
        <w:t>Metinde “Tek bir sınır taşını bile yerinden oynatan suçludur.” sözü, ne için kullanılmıştır?</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A) Yargıç olan kişinin adil kararlar vermesi</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 xml:space="preserve">B) Verilen kararlarda </w:t>
      </w:r>
      <w:proofErr w:type="spellStart"/>
      <w:r w:rsidRPr="006D6795">
        <w:rPr>
          <w:rFonts w:ascii="Segoe UI" w:eastAsia="Times New Roman" w:hAnsi="Segoe UI" w:cs="Segoe UI"/>
          <w:color w:val="212529"/>
          <w:sz w:val="20"/>
          <w:szCs w:val="20"/>
          <w:lang w:bidi="ar-SA"/>
        </w:rPr>
        <w:t>Hakk’tan</w:t>
      </w:r>
      <w:proofErr w:type="spellEnd"/>
      <w:r w:rsidRPr="006D6795">
        <w:rPr>
          <w:rFonts w:ascii="Segoe UI" w:eastAsia="Times New Roman" w:hAnsi="Segoe UI" w:cs="Segoe UI"/>
          <w:color w:val="212529"/>
          <w:sz w:val="20"/>
          <w:szCs w:val="20"/>
          <w:lang w:bidi="ar-SA"/>
        </w:rPr>
        <w:t xml:space="preserve"> yana olması</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C) Yargıçların doğruluktan ayrılmaması</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D) Alınan kararlarda bilgi ve aklın kullanılması</w:t>
      </w:r>
    </w:p>
    <w:p w:rsidR="006D6795" w:rsidRPr="006D6795" w:rsidRDefault="006D6795" w:rsidP="006D6795">
      <w:pPr>
        <w:widowControl/>
        <w:shd w:val="clear" w:color="auto" w:fill="FFFFFF"/>
        <w:spacing w:line="18" w:lineRule="atLeast"/>
        <w:rPr>
          <w:rFonts w:ascii="Segoe UI" w:eastAsia="Times New Roman" w:hAnsi="Segoe UI" w:cs="Segoe UI"/>
          <w:color w:val="212529"/>
          <w:sz w:val="20"/>
          <w:szCs w:val="20"/>
          <w:lang w:bidi="ar-SA"/>
        </w:rPr>
      </w:pPr>
      <w:r w:rsidRPr="006D6795">
        <w:rPr>
          <w:rFonts w:ascii="Segoe UI" w:eastAsia="Times New Roman" w:hAnsi="Segoe UI" w:cs="Segoe UI"/>
          <w:color w:val="212529"/>
          <w:sz w:val="20"/>
          <w:szCs w:val="20"/>
          <w:lang w:bidi="ar-SA"/>
        </w:rPr>
        <w:t>E) Yasaları çiğneyerek usulsüz kararlar alınması</w:t>
      </w:r>
    </w:p>
    <w:p w:rsidR="00482F73" w:rsidRPr="00482F73" w:rsidRDefault="00482F73" w:rsidP="00482F73">
      <w:pPr>
        <w:widowControl/>
        <w:shd w:val="clear" w:color="auto" w:fill="FFFFFF"/>
        <w:spacing w:line="18" w:lineRule="atLeast"/>
        <w:rPr>
          <w:rFonts w:ascii="Segoe UI" w:eastAsia="Times New Roman" w:hAnsi="Segoe UI" w:cs="Segoe UI"/>
          <w:color w:val="212529"/>
          <w:sz w:val="20"/>
          <w:szCs w:val="20"/>
          <w:lang w:bidi="ar-SA"/>
        </w:rPr>
      </w:pPr>
    </w:p>
    <w:p w:rsidR="00B07785" w:rsidRPr="00B07785" w:rsidRDefault="00702D0F" w:rsidP="00B07785">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b/>
          <w:color w:val="212529"/>
          <w:sz w:val="20"/>
          <w:szCs w:val="20"/>
          <w:lang w:bidi="ar-SA"/>
        </w:rPr>
        <w:t>16-</w:t>
      </w:r>
      <w:r w:rsidR="00B07785" w:rsidRPr="00B07785">
        <w:rPr>
          <w:rFonts w:ascii="Segoe UI" w:eastAsia="Times New Roman" w:hAnsi="Segoe UI" w:cs="Segoe UI"/>
          <w:b/>
          <w:color w:val="212529"/>
          <w:sz w:val="20"/>
          <w:szCs w:val="20"/>
          <w:lang w:bidi="ar-SA"/>
        </w:rPr>
        <w:t>Aşağıdaki seçeneklerin hangisinde modern düşüncenin skolastik düşünceden farkı verilmiştir?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A) Düşünürler, kiliseye bağlıdır.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B) Bireysel konular geri plandadır.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C) Doğa, din ve akıl yoluyla açıklanır.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D) Doğa, deney ve akıl yoluyla açıklanır.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E) Bilim, Tanrı’nın yarattıklarını anlamak için önemlidir.</w:t>
      </w:r>
    </w:p>
    <w:p w:rsid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p>
    <w:p w:rsidR="00B07785" w:rsidRPr="00B07785" w:rsidRDefault="00702D0F" w:rsidP="00B07785">
      <w:pPr>
        <w:widowControl/>
        <w:shd w:val="clear" w:color="auto" w:fill="FFFFFF"/>
        <w:spacing w:line="18" w:lineRule="atLeast"/>
        <w:rPr>
          <w:rFonts w:ascii="Segoe UI" w:eastAsia="Times New Roman" w:hAnsi="Segoe UI" w:cs="Segoe UI"/>
          <w:b/>
          <w:color w:val="212529"/>
          <w:sz w:val="20"/>
          <w:szCs w:val="20"/>
          <w:lang w:bidi="ar-SA"/>
        </w:rPr>
      </w:pPr>
      <w:r>
        <w:rPr>
          <w:rFonts w:ascii="Segoe UI" w:eastAsia="Times New Roman" w:hAnsi="Segoe UI" w:cs="Segoe UI"/>
          <w:b/>
          <w:color w:val="212529"/>
          <w:sz w:val="20"/>
          <w:szCs w:val="20"/>
          <w:lang w:bidi="ar-SA"/>
        </w:rPr>
        <w:t>17-</w:t>
      </w:r>
      <w:r w:rsidR="00B07785" w:rsidRPr="00B07785">
        <w:rPr>
          <w:rFonts w:ascii="Segoe UI" w:eastAsia="Times New Roman" w:hAnsi="Segoe UI" w:cs="Segoe UI"/>
          <w:b/>
          <w:color w:val="212529"/>
          <w:sz w:val="20"/>
          <w:szCs w:val="20"/>
          <w:lang w:bidi="ar-SA"/>
        </w:rPr>
        <w:t>Aşağıdakilerin hangisi 15-17. yüzyıl felsefi döneminin özelliklerinden </w:t>
      </w:r>
      <w:r w:rsidR="00B07785" w:rsidRPr="00B07785">
        <w:rPr>
          <w:rFonts w:ascii="Segoe UI" w:eastAsia="Times New Roman" w:hAnsi="Segoe UI" w:cs="Segoe UI"/>
          <w:b/>
          <w:color w:val="212529"/>
          <w:sz w:val="20"/>
          <w:szCs w:val="20"/>
          <w:u w:val="single"/>
          <w:lang w:bidi="ar-SA"/>
        </w:rPr>
        <w:t>değildir</w:t>
      </w:r>
      <w:r w:rsidR="00B07785" w:rsidRPr="00B07785">
        <w:rPr>
          <w:rFonts w:ascii="Segoe UI" w:eastAsia="Times New Roman" w:hAnsi="Segoe UI" w:cs="Segoe UI"/>
          <w:b/>
          <w:color w:val="212529"/>
          <w:sz w:val="20"/>
          <w:szCs w:val="20"/>
          <w:lang w:bidi="ar-SA"/>
        </w:rPr>
        <w:t>?</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A) İnsan aklı ön plana çıkmıştır.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B) Bilimsel çalışma hızlanmıştır.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C) Bilim ve felsefe dogmatik yargılar içerir.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D) Hümanizm düşüncesi oldukça gelişmiştir.</w:t>
      </w:r>
    </w:p>
    <w:p w:rsidR="00B07785" w:rsidRPr="00B07785" w:rsidRDefault="00B07785" w:rsidP="00B07785">
      <w:pPr>
        <w:widowControl/>
        <w:shd w:val="clear" w:color="auto" w:fill="FFFFFF"/>
        <w:spacing w:line="18" w:lineRule="atLeast"/>
        <w:rPr>
          <w:rFonts w:ascii="Segoe UI" w:eastAsia="Times New Roman" w:hAnsi="Segoe UI" w:cs="Segoe UI"/>
          <w:color w:val="212529"/>
          <w:sz w:val="20"/>
          <w:szCs w:val="20"/>
          <w:lang w:bidi="ar-SA"/>
        </w:rPr>
      </w:pPr>
      <w:r w:rsidRPr="00B07785">
        <w:rPr>
          <w:rFonts w:ascii="Segoe UI" w:eastAsia="Times New Roman" w:hAnsi="Segoe UI" w:cs="Segoe UI"/>
          <w:color w:val="212529"/>
          <w:sz w:val="20"/>
          <w:szCs w:val="20"/>
          <w:lang w:bidi="ar-SA"/>
        </w:rPr>
        <w:t>E) Antik Yunan ruhunun yeniden canlandığı dönemdir.</w:t>
      </w:r>
    </w:p>
    <w:p w:rsidR="00702D0F" w:rsidRDefault="00702D0F" w:rsidP="00702D0F">
      <w:pPr>
        <w:widowControl/>
        <w:shd w:val="clear" w:color="auto" w:fill="FFFFFF"/>
        <w:spacing w:line="18" w:lineRule="atLeast"/>
        <w:rPr>
          <w:rFonts w:ascii="Segoe UI" w:eastAsia="Times New Roman" w:hAnsi="Segoe UI" w:cs="Segoe UI"/>
          <w:color w:val="212529"/>
          <w:sz w:val="20"/>
          <w:lang w:bidi="ar-SA"/>
        </w:rPr>
      </w:pPr>
      <w:r>
        <w:rPr>
          <w:rFonts w:ascii="Segoe UI" w:eastAsia="Times New Roman" w:hAnsi="Segoe UI" w:cs="Segoe UI"/>
          <w:color w:val="212529"/>
          <w:sz w:val="20"/>
          <w:lang w:bidi="ar-SA"/>
        </w:rPr>
        <w:t>18-</w:t>
      </w:r>
    </w:p>
    <w:p w:rsidR="00702D0F" w:rsidRDefault="00702D0F" w:rsidP="00702D0F">
      <w:pPr>
        <w:widowControl/>
        <w:shd w:val="clear" w:color="auto" w:fill="FFFFFF"/>
        <w:spacing w:line="18" w:lineRule="atLeast"/>
        <w:rPr>
          <w:rFonts w:ascii="Segoe UI" w:eastAsia="Times New Roman" w:hAnsi="Segoe UI" w:cs="Segoe UI"/>
          <w:color w:val="212529"/>
          <w:sz w:val="20"/>
          <w:szCs w:val="20"/>
          <w:lang w:bidi="ar-SA"/>
        </w:rPr>
      </w:pPr>
      <w:r w:rsidRPr="00702D0F">
        <w:rPr>
          <w:rFonts w:ascii="Segoe UI" w:eastAsia="Times New Roman" w:hAnsi="Segoe UI" w:cs="Segoe UI"/>
          <w:color w:val="212529"/>
          <w:sz w:val="20"/>
          <w:lang w:bidi="ar-SA"/>
        </w:rPr>
        <w:t>I</w:t>
      </w:r>
      <w:r w:rsidRPr="00702D0F">
        <w:rPr>
          <w:rFonts w:ascii="Segoe UI" w:eastAsia="Times New Roman" w:hAnsi="Segoe UI" w:cs="Segoe UI"/>
          <w:color w:val="212529"/>
          <w:lang w:bidi="ar-SA"/>
        </w:rPr>
        <w:t xml:space="preserve">. </w:t>
      </w:r>
      <w:r w:rsidRPr="00702D0F">
        <w:rPr>
          <w:rFonts w:ascii="Segoe UI" w:eastAsia="Times New Roman" w:hAnsi="Segoe UI" w:cs="Segoe UI"/>
          <w:color w:val="212529"/>
          <w:sz w:val="20"/>
          <w:szCs w:val="20"/>
          <w:lang w:bidi="ar-SA"/>
        </w:rPr>
        <w:t>Devlet (Platon)</w:t>
      </w:r>
      <w:r w:rsidRPr="00702D0F">
        <w:rPr>
          <w:rFonts w:ascii="Segoe UI" w:eastAsia="Times New Roman" w:hAnsi="Segoe UI" w:cs="Segoe UI"/>
          <w:color w:val="212529"/>
          <w:sz w:val="20"/>
          <w:szCs w:val="20"/>
          <w:lang w:bidi="ar-SA"/>
        </w:rPr>
        <w:br/>
        <w:t xml:space="preserve">II. El </w:t>
      </w:r>
      <w:proofErr w:type="spellStart"/>
      <w:r w:rsidRPr="00702D0F">
        <w:rPr>
          <w:rFonts w:ascii="Segoe UI" w:eastAsia="Times New Roman" w:hAnsi="Segoe UI" w:cs="Segoe UI"/>
          <w:color w:val="212529"/>
          <w:sz w:val="20"/>
          <w:szCs w:val="20"/>
          <w:lang w:bidi="ar-SA"/>
        </w:rPr>
        <w:t>Medinetü’l</w:t>
      </w:r>
      <w:proofErr w:type="spellEnd"/>
      <w:r w:rsidRPr="00702D0F">
        <w:rPr>
          <w:rFonts w:ascii="Segoe UI" w:eastAsia="Times New Roman" w:hAnsi="Segoe UI" w:cs="Segoe UI"/>
          <w:color w:val="212529"/>
          <w:sz w:val="20"/>
          <w:szCs w:val="20"/>
          <w:lang w:bidi="ar-SA"/>
        </w:rPr>
        <w:t xml:space="preserve"> </w:t>
      </w:r>
      <w:proofErr w:type="spellStart"/>
      <w:r w:rsidRPr="00702D0F">
        <w:rPr>
          <w:rFonts w:ascii="Segoe UI" w:eastAsia="Times New Roman" w:hAnsi="Segoe UI" w:cs="Segoe UI"/>
          <w:color w:val="212529"/>
          <w:sz w:val="20"/>
          <w:szCs w:val="20"/>
          <w:lang w:bidi="ar-SA"/>
        </w:rPr>
        <w:t>Fâzıla</w:t>
      </w:r>
      <w:proofErr w:type="spellEnd"/>
      <w:r w:rsidRPr="00702D0F">
        <w:rPr>
          <w:rFonts w:ascii="Segoe UI" w:eastAsia="Times New Roman" w:hAnsi="Segoe UI" w:cs="Segoe UI"/>
          <w:color w:val="212529"/>
          <w:sz w:val="20"/>
          <w:szCs w:val="20"/>
          <w:lang w:bidi="ar-SA"/>
        </w:rPr>
        <w:t xml:space="preserve"> (</w:t>
      </w:r>
      <w:proofErr w:type="spellStart"/>
      <w:r w:rsidRPr="00702D0F">
        <w:rPr>
          <w:rFonts w:ascii="Segoe UI" w:eastAsia="Times New Roman" w:hAnsi="Segoe UI" w:cs="Segoe UI"/>
          <w:color w:val="212529"/>
          <w:sz w:val="20"/>
          <w:szCs w:val="20"/>
          <w:lang w:bidi="ar-SA"/>
        </w:rPr>
        <w:t>Fârâbî</w:t>
      </w:r>
      <w:proofErr w:type="spellEnd"/>
      <w:r w:rsidRPr="00702D0F">
        <w:rPr>
          <w:rFonts w:ascii="Segoe UI" w:eastAsia="Times New Roman" w:hAnsi="Segoe UI" w:cs="Segoe UI"/>
          <w:color w:val="212529"/>
          <w:sz w:val="20"/>
          <w:szCs w:val="20"/>
          <w:lang w:bidi="ar-SA"/>
        </w:rPr>
        <w:t>)</w:t>
      </w:r>
      <w:r w:rsidRPr="00702D0F">
        <w:rPr>
          <w:rFonts w:ascii="Segoe UI" w:eastAsia="Times New Roman" w:hAnsi="Segoe UI" w:cs="Segoe UI"/>
          <w:color w:val="212529"/>
          <w:sz w:val="20"/>
          <w:szCs w:val="20"/>
          <w:lang w:bidi="ar-SA"/>
        </w:rPr>
        <w:br/>
        <w:t xml:space="preserve">III. Ütopya (T. </w:t>
      </w:r>
      <w:proofErr w:type="spellStart"/>
      <w:r w:rsidRPr="00702D0F">
        <w:rPr>
          <w:rFonts w:ascii="Segoe UI" w:eastAsia="Times New Roman" w:hAnsi="Segoe UI" w:cs="Segoe UI"/>
          <w:color w:val="212529"/>
          <w:sz w:val="20"/>
          <w:szCs w:val="20"/>
          <w:lang w:bidi="ar-SA"/>
        </w:rPr>
        <w:t>More</w:t>
      </w:r>
      <w:proofErr w:type="spellEnd"/>
      <w:r w:rsidRPr="00702D0F">
        <w:rPr>
          <w:rFonts w:ascii="Segoe UI" w:eastAsia="Times New Roman" w:hAnsi="Segoe UI" w:cs="Segoe UI"/>
          <w:color w:val="212529"/>
          <w:sz w:val="20"/>
          <w:szCs w:val="20"/>
          <w:lang w:bidi="ar-SA"/>
        </w:rPr>
        <w:t>)</w:t>
      </w:r>
      <w:r w:rsidRPr="00702D0F">
        <w:rPr>
          <w:rFonts w:ascii="Segoe UI" w:eastAsia="Times New Roman" w:hAnsi="Segoe UI" w:cs="Segoe UI"/>
          <w:color w:val="212529"/>
          <w:sz w:val="20"/>
          <w:szCs w:val="20"/>
          <w:lang w:bidi="ar-SA"/>
        </w:rPr>
        <w:br/>
        <w:t xml:space="preserve">IV. Cesur Yeni Dünya (A. </w:t>
      </w:r>
      <w:proofErr w:type="spellStart"/>
      <w:r w:rsidRPr="00702D0F">
        <w:rPr>
          <w:rFonts w:ascii="Segoe UI" w:eastAsia="Times New Roman" w:hAnsi="Segoe UI" w:cs="Segoe UI"/>
          <w:color w:val="212529"/>
          <w:sz w:val="20"/>
          <w:szCs w:val="20"/>
          <w:lang w:bidi="ar-SA"/>
        </w:rPr>
        <w:t>Huxley</w:t>
      </w:r>
      <w:proofErr w:type="spellEnd"/>
      <w:r w:rsidRPr="00702D0F">
        <w:rPr>
          <w:rFonts w:ascii="Segoe UI" w:eastAsia="Times New Roman" w:hAnsi="Segoe UI" w:cs="Segoe UI"/>
          <w:color w:val="212529"/>
          <w:sz w:val="20"/>
          <w:szCs w:val="20"/>
          <w:lang w:bidi="ar-SA"/>
        </w:rPr>
        <w:t>)</w:t>
      </w:r>
      <w:r w:rsidRPr="00702D0F">
        <w:rPr>
          <w:rFonts w:ascii="Segoe UI" w:eastAsia="Times New Roman" w:hAnsi="Segoe UI" w:cs="Segoe UI"/>
          <w:color w:val="212529"/>
          <w:sz w:val="20"/>
          <w:szCs w:val="20"/>
          <w:lang w:bidi="ar-SA"/>
        </w:rPr>
        <w:br/>
        <w:t xml:space="preserve">V. 1984 (G. </w:t>
      </w:r>
      <w:proofErr w:type="spellStart"/>
      <w:r w:rsidRPr="00702D0F">
        <w:rPr>
          <w:rFonts w:ascii="Segoe UI" w:eastAsia="Times New Roman" w:hAnsi="Segoe UI" w:cs="Segoe UI"/>
          <w:color w:val="212529"/>
          <w:sz w:val="20"/>
          <w:szCs w:val="20"/>
          <w:lang w:bidi="ar-SA"/>
        </w:rPr>
        <w:t>Orwell</w:t>
      </w:r>
      <w:proofErr w:type="spellEnd"/>
      <w:r w:rsidRPr="00702D0F">
        <w:rPr>
          <w:rFonts w:ascii="Segoe UI" w:eastAsia="Times New Roman" w:hAnsi="Segoe UI" w:cs="Segoe UI"/>
          <w:color w:val="212529"/>
          <w:sz w:val="20"/>
          <w:szCs w:val="20"/>
          <w:lang w:bidi="ar-SA"/>
        </w:rPr>
        <w:t>)</w:t>
      </w:r>
      <w:r w:rsidRPr="00702D0F">
        <w:rPr>
          <w:rFonts w:ascii="Segoe UI" w:eastAsia="Times New Roman" w:hAnsi="Segoe UI" w:cs="Segoe UI"/>
          <w:color w:val="212529"/>
          <w:sz w:val="20"/>
          <w:szCs w:val="20"/>
          <w:lang w:bidi="ar-SA"/>
        </w:rPr>
        <w:br/>
      </w:r>
    </w:p>
    <w:p w:rsidR="00702D0F" w:rsidRPr="00702D0F" w:rsidRDefault="00702D0F" w:rsidP="00702D0F">
      <w:pPr>
        <w:widowControl/>
        <w:shd w:val="clear" w:color="auto" w:fill="FFFFFF"/>
        <w:spacing w:line="18" w:lineRule="atLeast"/>
        <w:rPr>
          <w:rFonts w:ascii="Segoe UI" w:eastAsia="Times New Roman" w:hAnsi="Segoe UI" w:cs="Segoe UI"/>
          <w:b/>
          <w:color w:val="212529"/>
          <w:sz w:val="20"/>
          <w:szCs w:val="20"/>
          <w:lang w:bidi="ar-SA"/>
        </w:rPr>
      </w:pPr>
      <w:r w:rsidRPr="00702D0F">
        <w:rPr>
          <w:rFonts w:ascii="Segoe UI" w:eastAsia="Times New Roman" w:hAnsi="Segoe UI" w:cs="Segoe UI"/>
          <w:b/>
          <w:color w:val="212529"/>
          <w:sz w:val="20"/>
          <w:szCs w:val="20"/>
          <w:lang w:bidi="ar-SA"/>
        </w:rPr>
        <w:t>Numarayla belirtilmiş ütopyalardan aşağıda verilenlerin hangileri gerçekleşmesi istenenlerdir?</w:t>
      </w:r>
    </w:p>
    <w:p w:rsidR="00702D0F" w:rsidRPr="00702D0F" w:rsidRDefault="00702D0F" w:rsidP="00702D0F">
      <w:pPr>
        <w:widowControl/>
        <w:shd w:val="clear" w:color="auto" w:fill="FFFFFF"/>
        <w:spacing w:line="18" w:lineRule="atLeast"/>
        <w:rPr>
          <w:rFonts w:ascii="Segoe UI" w:eastAsia="Times New Roman" w:hAnsi="Segoe UI" w:cs="Segoe UI"/>
          <w:color w:val="212529"/>
          <w:sz w:val="20"/>
          <w:szCs w:val="20"/>
          <w:lang w:bidi="ar-SA"/>
        </w:rPr>
      </w:pPr>
      <w:r w:rsidRPr="00702D0F">
        <w:rPr>
          <w:rFonts w:ascii="Segoe UI" w:eastAsia="Times New Roman" w:hAnsi="Segoe UI" w:cs="Segoe UI"/>
          <w:color w:val="212529"/>
          <w:sz w:val="20"/>
          <w:szCs w:val="20"/>
          <w:lang w:bidi="ar-SA"/>
        </w:rPr>
        <w:t>A) I-</w:t>
      </w:r>
      <w:proofErr w:type="gramStart"/>
      <w:r w:rsidRPr="00702D0F">
        <w:rPr>
          <w:rFonts w:ascii="Segoe UI" w:eastAsia="Times New Roman" w:hAnsi="Segoe UI" w:cs="Segoe UI"/>
          <w:color w:val="212529"/>
          <w:sz w:val="20"/>
          <w:szCs w:val="20"/>
          <w:lang w:bidi="ar-SA"/>
        </w:rPr>
        <w:t>II</w:t>
      </w:r>
      <w:r>
        <w:rPr>
          <w:rFonts w:ascii="Segoe UI" w:eastAsia="Times New Roman" w:hAnsi="Segoe UI" w:cs="Segoe UI"/>
          <w:color w:val="212529"/>
          <w:sz w:val="20"/>
          <w:szCs w:val="20"/>
          <w:lang w:bidi="ar-SA"/>
        </w:rPr>
        <w:t xml:space="preserve">        </w:t>
      </w:r>
      <w:r w:rsidRPr="00702D0F">
        <w:rPr>
          <w:rFonts w:ascii="Segoe UI" w:eastAsia="Times New Roman" w:hAnsi="Segoe UI" w:cs="Segoe UI"/>
          <w:color w:val="212529"/>
          <w:sz w:val="20"/>
          <w:szCs w:val="20"/>
          <w:lang w:bidi="ar-SA"/>
        </w:rPr>
        <w:t>B</w:t>
      </w:r>
      <w:proofErr w:type="gramEnd"/>
      <w:r w:rsidRPr="00702D0F">
        <w:rPr>
          <w:rFonts w:ascii="Segoe UI" w:eastAsia="Times New Roman" w:hAnsi="Segoe UI" w:cs="Segoe UI"/>
          <w:color w:val="212529"/>
          <w:sz w:val="20"/>
          <w:szCs w:val="20"/>
          <w:lang w:bidi="ar-SA"/>
        </w:rPr>
        <w:t>) II-III</w:t>
      </w:r>
      <w:r>
        <w:rPr>
          <w:rFonts w:ascii="Segoe UI" w:eastAsia="Times New Roman" w:hAnsi="Segoe UI" w:cs="Segoe UI"/>
          <w:color w:val="212529"/>
          <w:sz w:val="20"/>
          <w:szCs w:val="20"/>
          <w:lang w:bidi="ar-SA"/>
        </w:rPr>
        <w:t xml:space="preserve">      </w:t>
      </w:r>
      <w:r w:rsidRPr="00702D0F">
        <w:rPr>
          <w:rFonts w:ascii="Segoe UI" w:eastAsia="Times New Roman" w:hAnsi="Segoe UI" w:cs="Segoe UI"/>
          <w:color w:val="212529"/>
          <w:sz w:val="20"/>
          <w:szCs w:val="20"/>
          <w:lang w:bidi="ar-SA"/>
        </w:rPr>
        <w:t>C) III-IV</w:t>
      </w:r>
      <w:r>
        <w:rPr>
          <w:rFonts w:ascii="Segoe UI" w:eastAsia="Times New Roman" w:hAnsi="Segoe UI" w:cs="Segoe UI"/>
          <w:color w:val="212529"/>
          <w:sz w:val="20"/>
          <w:szCs w:val="20"/>
          <w:lang w:bidi="ar-SA"/>
        </w:rPr>
        <w:t xml:space="preserve">    </w:t>
      </w:r>
      <w:r w:rsidRPr="00702D0F">
        <w:rPr>
          <w:rFonts w:ascii="Segoe UI" w:eastAsia="Times New Roman" w:hAnsi="Segoe UI" w:cs="Segoe UI"/>
          <w:color w:val="212529"/>
          <w:sz w:val="20"/>
          <w:szCs w:val="20"/>
          <w:lang w:bidi="ar-SA"/>
        </w:rPr>
        <w:t>D) I-II-III</w:t>
      </w:r>
      <w:r>
        <w:rPr>
          <w:rFonts w:ascii="Segoe UI" w:eastAsia="Times New Roman" w:hAnsi="Segoe UI" w:cs="Segoe UI"/>
          <w:color w:val="212529"/>
          <w:sz w:val="20"/>
          <w:szCs w:val="20"/>
          <w:lang w:bidi="ar-SA"/>
        </w:rPr>
        <w:t xml:space="preserve">   </w:t>
      </w:r>
      <w:r w:rsidRPr="00702D0F">
        <w:rPr>
          <w:rFonts w:ascii="Segoe UI" w:eastAsia="Times New Roman" w:hAnsi="Segoe UI" w:cs="Segoe UI"/>
          <w:color w:val="212529"/>
          <w:sz w:val="20"/>
          <w:szCs w:val="20"/>
          <w:lang w:bidi="ar-SA"/>
        </w:rPr>
        <w:t>E) III-IV-V</w:t>
      </w:r>
    </w:p>
    <w:p w:rsidR="00141BA8" w:rsidRPr="006D6795" w:rsidRDefault="00141BA8" w:rsidP="006D6795">
      <w:pPr>
        <w:widowControl/>
        <w:shd w:val="clear" w:color="auto" w:fill="FFFFFF"/>
        <w:spacing w:line="18" w:lineRule="atLeast"/>
        <w:rPr>
          <w:rFonts w:ascii="Segoe UI" w:eastAsia="Times New Roman" w:hAnsi="Segoe UI" w:cs="Segoe UI"/>
          <w:color w:val="212529"/>
          <w:sz w:val="20"/>
          <w:szCs w:val="20"/>
          <w:lang w:bidi="ar-SA"/>
        </w:rPr>
      </w:pPr>
    </w:p>
    <w:sectPr w:rsidR="00141BA8" w:rsidRPr="006D6795"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029A" w:rsidRDefault="0089029A" w:rsidP="00A27F7A">
      <w:r>
        <w:separator/>
      </w:r>
    </w:p>
  </w:endnote>
  <w:endnote w:type="continuationSeparator" w:id="0">
    <w:p w:rsidR="0089029A" w:rsidRDefault="0089029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029A" w:rsidRDefault="0089029A" w:rsidP="00A27F7A">
      <w:r>
        <w:separator/>
      </w:r>
    </w:p>
  </w:footnote>
  <w:footnote w:type="continuationSeparator" w:id="0">
    <w:p w:rsidR="0089029A" w:rsidRDefault="0089029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89029A"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5701D04B" wp14:editId="7BA0A7AE">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C37FC7">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7E51A7">
            <w:rPr>
              <w:b/>
              <w:color w:val="FF0000"/>
              <w:sz w:val="32"/>
              <w:highlight w:val="cyan"/>
              <w:u w:val="single"/>
              <w:bdr w:val="single" w:sz="4" w:space="0" w:color="auto"/>
              <w:shd w:val="clear" w:color="auto" w:fill="365F91"/>
            </w:rPr>
            <w:t>3</w:t>
          </w:r>
          <w:r w:rsidR="00AC1166" w:rsidRPr="00283C77">
            <w:rPr>
              <w:b/>
              <w:color w:val="FF0000"/>
              <w:sz w:val="32"/>
              <w:highlight w:val="cyan"/>
              <w:u w:val="single"/>
              <w:bdr w:val="single" w:sz="4" w:space="0" w:color="auto"/>
              <w:shd w:val="clear" w:color="auto" w:fill="365F91"/>
            </w:rPr>
            <w:t xml:space="preserve">.ÜNİTE </w:t>
          </w:r>
          <w:r w:rsidR="00C37FC7">
            <w:rPr>
              <w:b/>
              <w:color w:val="FF0000"/>
              <w:sz w:val="32"/>
              <w:highlight w:val="cyan"/>
              <w:u w:val="single"/>
              <w:bdr w:val="single" w:sz="4" w:space="0" w:color="auto"/>
              <w:shd w:val="clear" w:color="auto" w:fill="365F91"/>
            </w:rPr>
            <w:t>2</w:t>
          </w:r>
          <w:r w:rsidR="00AC1166" w:rsidRPr="00283C77">
            <w:rPr>
              <w:b/>
              <w:color w:val="FF0000"/>
              <w:sz w:val="32"/>
              <w:highlight w:val="cyan"/>
              <w:u w:val="single"/>
              <w:bdr w:val="single" w:sz="4" w:space="0" w:color="auto"/>
              <w:shd w:val="clear" w:color="auto" w:fill="365F91"/>
            </w:rPr>
            <w:t>.</w:t>
          </w:r>
          <w:r w:rsidR="00AC1166" w:rsidRPr="00283C77">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C37FC7">
            <w:rPr>
              <w:noProof/>
            </w:rPr>
            <w:t>1</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27F7A"/>
    <w:rsid w:val="00000B67"/>
    <w:rsid w:val="0000396B"/>
    <w:rsid w:val="00020F62"/>
    <w:rsid w:val="00053323"/>
    <w:rsid w:val="0007118C"/>
    <w:rsid w:val="00074780"/>
    <w:rsid w:val="00090638"/>
    <w:rsid w:val="000D005C"/>
    <w:rsid w:val="000F2F13"/>
    <w:rsid w:val="0010352F"/>
    <w:rsid w:val="001039D4"/>
    <w:rsid w:val="00107CEE"/>
    <w:rsid w:val="00127C5C"/>
    <w:rsid w:val="001333AE"/>
    <w:rsid w:val="00141BA8"/>
    <w:rsid w:val="00145134"/>
    <w:rsid w:val="00164832"/>
    <w:rsid w:val="001732F3"/>
    <w:rsid w:val="00176090"/>
    <w:rsid w:val="0019095F"/>
    <w:rsid w:val="001C4A2E"/>
    <w:rsid w:val="001E0CDF"/>
    <w:rsid w:val="001E6C2A"/>
    <w:rsid w:val="002049FD"/>
    <w:rsid w:val="0021387E"/>
    <w:rsid w:val="00213F8B"/>
    <w:rsid w:val="0022263F"/>
    <w:rsid w:val="00281FAA"/>
    <w:rsid w:val="00281FEA"/>
    <w:rsid w:val="00283C77"/>
    <w:rsid w:val="002A4F4C"/>
    <w:rsid w:val="002D57DF"/>
    <w:rsid w:val="002D7292"/>
    <w:rsid w:val="002F4128"/>
    <w:rsid w:val="00316982"/>
    <w:rsid w:val="00331C22"/>
    <w:rsid w:val="00342869"/>
    <w:rsid w:val="003510B1"/>
    <w:rsid w:val="00376B60"/>
    <w:rsid w:val="00381DF2"/>
    <w:rsid w:val="00393E4E"/>
    <w:rsid w:val="003A7374"/>
    <w:rsid w:val="003E0780"/>
    <w:rsid w:val="003F5885"/>
    <w:rsid w:val="00405901"/>
    <w:rsid w:val="00412E5C"/>
    <w:rsid w:val="004263CF"/>
    <w:rsid w:val="00430C0F"/>
    <w:rsid w:val="00432949"/>
    <w:rsid w:val="0043733E"/>
    <w:rsid w:val="00452E9F"/>
    <w:rsid w:val="00474C85"/>
    <w:rsid w:val="0047603B"/>
    <w:rsid w:val="00482F73"/>
    <w:rsid w:val="00484D79"/>
    <w:rsid w:val="004A0413"/>
    <w:rsid w:val="005006B4"/>
    <w:rsid w:val="005037A9"/>
    <w:rsid w:val="00513EE4"/>
    <w:rsid w:val="00550C0A"/>
    <w:rsid w:val="00577A6E"/>
    <w:rsid w:val="005901A2"/>
    <w:rsid w:val="005A755F"/>
    <w:rsid w:val="005B6F18"/>
    <w:rsid w:val="005E707D"/>
    <w:rsid w:val="005F3313"/>
    <w:rsid w:val="006260C5"/>
    <w:rsid w:val="00652698"/>
    <w:rsid w:val="006574CA"/>
    <w:rsid w:val="00657943"/>
    <w:rsid w:val="00662EE8"/>
    <w:rsid w:val="006D6795"/>
    <w:rsid w:val="006E2360"/>
    <w:rsid w:val="006F27E2"/>
    <w:rsid w:val="00702D0F"/>
    <w:rsid w:val="00737B43"/>
    <w:rsid w:val="007468D1"/>
    <w:rsid w:val="007479B9"/>
    <w:rsid w:val="007677B4"/>
    <w:rsid w:val="007808CA"/>
    <w:rsid w:val="00793561"/>
    <w:rsid w:val="007958C7"/>
    <w:rsid w:val="007B120C"/>
    <w:rsid w:val="007B725B"/>
    <w:rsid w:val="007D1A5B"/>
    <w:rsid w:val="007D2D80"/>
    <w:rsid w:val="007E51A7"/>
    <w:rsid w:val="008216E3"/>
    <w:rsid w:val="00834696"/>
    <w:rsid w:val="00841EAE"/>
    <w:rsid w:val="00842C63"/>
    <w:rsid w:val="00851A00"/>
    <w:rsid w:val="0086506A"/>
    <w:rsid w:val="008661F6"/>
    <w:rsid w:val="0089029A"/>
    <w:rsid w:val="008A6F96"/>
    <w:rsid w:val="008B2671"/>
    <w:rsid w:val="008C05DA"/>
    <w:rsid w:val="008E035C"/>
    <w:rsid w:val="00900463"/>
    <w:rsid w:val="009103E7"/>
    <w:rsid w:val="00917A7B"/>
    <w:rsid w:val="00933191"/>
    <w:rsid w:val="00961577"/>
    <w:rsid w:val="00973183"/>
    <w:rsid w:val="00981AC7"/>
    <w:rsid w:val="009A3104"/>
    <w:rsid w:val="009F7E9B"/>
    <w:rsid w:val="00A13E88"/>
    <w:rsid w:val="00A27F7A"/>
    <w:rsid w:val="00A325F8"/>
    <w:rsid w:val="00A642B3"/>
    <w:rsid w:val="00A709F7"/>
    <w:rsid w:val="00A90474"/>
    <w:rsid w:val="00A9220D"/>
    <w:rsid w:val="00AB1163"/>
    <w:rsid w:val="00AC0BC6"/>
    <w:rsid w:val="00AC1166"/>
    <w:rsid w:val="00AE5683"/>
    <w:rsid w:val="00B07785"/>
    <w:rsid w:val="00B639AA"/>
    <w:rsid w:val="00B72C3D"/>
    <w:rsid w:val="00B8166C"/>
    <w:rsid w:val="00B953D8"/>
    <w:rsid w:val="00B95FAE"/>
    <w:rsid w:val="00BC1433"/>
    <w:rsid w:val="00BE4E51"/>
    <w:rsid w:val="00C179A0"/>
    <w:rsid w:val="00C37FC7"/>
    <w:rsid w:val="00C4608C"/>
    <w:rsid w:val="00C90304"/>
    <w:rsid w:val="00CA7554"/>
    <w:rsid w:val="00CC7E40"/>
    <w:rsid w:val="00CD3F8C"/>
    <w:rsid w:val="00CD54AA"/>
    <w:rsid w:val="00D161E1"/>
    <w:rsid w:val="00D23689"/>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 w:type="paragraph" w:styleId="ListeParagraf">
    <w:name w:val="List Paragraph"/>
    <w:basedOn w:val="Normal"/>
    <w:uiPriority w:val="34"/>
    <w:qFormat/>
    <w:rsid w:val="00702D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4855">
      <w:bodyDiv w:val="1"/>
      <w:marLeft w:val="0"/>
      <w:marRight w:val="0"/>
      <w:marTop w:val="0"/>
      <w:marBottom w:val="0"/>
      <w:divBdr>
        <w:top w:val="none" w:sz="0" w:space="0" w:color="auto"/>
        <w:left w:val="none" w:sz="0" w:space="0" w:color="auto"/>
        <w:bottom w:val="none" w:sz="0" w:space="0" w:color="auto"/>
        <w:right w:val="none" w:sz="0" w:space="0" w:color="auto"/>
      </w:divBdr>
      <w:divsChild>
        <w:div w:id="1287421699">
          <w:marLeft w:val="0"/>
          <w:marRight w:val="0"/>
          <w:marTop w:val="0"/>
          <w:marBottom w:val="75"/>
          <w:divBdr>
            <w:top w:val="none" w:sz="0" w:space="0" w:color="auto"/>
            <w:left w:val="none" w:sz="0" w:space="0" w:color="auto"/>
            <w:bottom w:val="none" w:sz="0" w:space="0" w:color="auto"/>
            <w:right w:val="none" w:sz="0" w:space="0" w:color="auto"/>
          </w:divBdr>
        </w:div>
        <w:div w:id="1424649260">
          <w:marLeft w:val="0"/>
          <w:marRight w:val="0"/>
          <w:marTop w:val="0"/>
          <w:marBottom w:val="75"/>
          <w:divBdr>
            <w:top w:val="none" w:sz="0" w:space="0" w:color="auto"/>
            <w:left w:val="none" w:sz="0" w:space="0" w:color="auto"/>
            <w:bottom w:val="none" w:sz="0" w:space="0" w:color="auto"/>
            <w:right w:val="none" w:sz="0" w:space="0" w:color="auto"/>
          </w:divBdr>
        </w:div>
        <w:div w:id="1938900392">
          <w:marLeft w:val="0"/>
          <w:marRight w:val="0"/>
          <w:marTop w:val="0"/>
          <w:marBottom w:val="75"/>
          <w:divBdr>
            <w:top w:val="none" w:sz="0" w:space="0" w:color="auto"/>
            <w:left w:val="none" w:sz="0" w:space="0" w:color="auto"/>
            <w:bottom w:val="none" w:sz="0" w:space="0" w:color="auto"/>
            <w:right w:val="none" w:sz="0" w:space="0" w:color="auto"/>
          </w:divBdr>
        </w:div>
        <w:div w:id="1650481600">
          <w:marLeft w:val="0"/>
          <w:marRight w:val="0"/>
          <w:marTop w:val="0"/>
          <w:marBottom w:val="75"/>
          <w:divBdr>
            <w:top w:val="none" w:sz="0" w:space="0" w:color="auto"/>
            <w:left w:val="none" w:sz="0" w:space="0" w:color="auto"/>
            <w:bottom w:val="none" w:sz="0" w:space="0" w:color="auto"/>
            <w:right w:val="none" w:sz="0" w:space="0" w:color="auto"/>
          </w:divBdr>
        </w:div>
        <w:div w:id="1229875177">
          <w:marLeft w:val="0"/>
          <w:marRight w:val="0"/>
          <w:marTop w:val="0"/>
          <w:marBottom w:val="225"/>
          <w:divBdr>
            <w:top w:val="none" w:sz="0" w:space="0" w:color="auto"/>
            <w:left w:val="none" w:sz="0" w:space="0" w:color="auto"/>
            <w:bottom w:val="none" w:sz="0" w:space="0" w:color="auto"/>
            <w:right w:val="none" w:sz="0" w:space="0" w:color="auto"/>
          </w:divBdr>
        </w:div>
      </w:divsChild>
    </w:div>
    <w:div w:id="48849439">
      <w:bodyDiv w:val="1"/>
      <w:marLeft w:val="0"/>
      <w:marRight w:val="0"/>
      <w:marTop w:val="0"/>
      <w:marBottom w:val="0"/>
      <w:divBdr>
        <w:top w:val="none" w:sz="0" w:space="0" w:color="auto"/>
        <w:left w:val="none" w:sz="0" w:space="0" w:color="auto"/>
        <w:bottom w:val="none" w:sz="0" w:space="0" w:color="auto"/>
        <w:right w:val="none" w:sz="0" w:space="0" w:color="auto"/>
      </w:divBdr>
      <w:divsChild>
        <w:div w:id="679502013">
          <w:marLeft w:val="0"/>
          <w:marRight w:val="0"/>
          <w:marTop w:val="0"/>
          <w:marBottom w:val="75"/>
          <w:divBdr>
            <w:top w:val="none" w:sz="0" w:space="0" w:color="auto"/>
            <w:left w:val="none" w:sz="0" w:space="0" w:color="auto"/>
            <w:bottom w:val="none" w:sz="0" w:space="0" w:color="auto"/>
            <w:right w:val="none" w:sz="0" w:space="0" w:color="auto"/>
          </w:divBdr>
        </w:div>
        <w:div w:id="1243878926">
          <w:marLeft w:val="0"/>
          <w:marRight w:val="0"/>
          <w:marTop w:val="0"/>
          <w:marBottom w:val="75"/>
          <w:divBdr>
            <w:top w:val="none" w:sz="0" w:space="0" w:color="auto"/>
            <w:left w:val="none" w:sz="0" w:space="0" w:color="auto"/>
            <w:bottom w:val="none" w:sz="0" w:space="0" w:color="auto"/>
            <w:right w:val="none" w:sz="0" w:space="0" w:color="auto"/>
          </w:divBdr>
        </w:div>
        <w:div w:id="655451056">
          <w:marLeft w:val="0"/>
          <w:marRight w:val="0"/>
          <w:marTop w:val="0"/>
          <w:marBottom w:val="75"/>
          <w:divBdr>
            <w:top w:val="none" w:sz="0" w:space="0" w:color="auto"/>
            <w:left w:val="none" w:sz="0" w:space="0" w:color="auto"/>
            <w:bottom w:val="none" w:sz="0" w:space="0" w:color="auto"/>
            <w:right w:val="none" w:sz="0" w:space="0" w:color="auto"/>
          </w:divBdr>
        </w:div>
        <w:div w:id="1862816435">
          <w:marLeft w:val="0"/>
          <w:marRight w:val="0"/>
          <w:marTop w:val="0"/>
          <w:marBottom w:val="75"/>
          <w:divBdr>
            <w:top w:val="none" w:sz="0" w:space="0" w:color="auto"/>
            <w:left w:val="none" w:sz="0" w:space="0" w:color="auto"/>
            <w:bottom w:val="none" w:sz="0" w:space="0" w:color="auto"/>
            <w:right w:val="none" w:sz="0" w:space="0" w:color="auto"/>
          </w:divBdr>
        </w:div>
        <w:div w:id="1152135485">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93944212">
      <w:bodyDiv w:val="1"/>
      <w:marLeft w:val="0"/>
      <w:marRight w:val="0"/>
      <w:marTop w:val="0"/>
      <w:marBottom w:val="0"/>
      <w:divBdr>
        <w:top w:val="none" w:sz="0" w:space="0" w:color="auto"/>
        <w:left w:val="none" w:sz="0" w:space="0" w:color="auto"/>
        <w:bottom w:val="none" w:sz="0" w:space="0" w:color="auto"/>
        <w:right w:val="none" w:sz="0" w:space="0" w:color="auto"/>
      </w:divBdr>
      <w:divsChild>
        <w:div w:id="1032146459">
          <w:marLeft w:val="0"/>
          <w:marRight w:val="0"/>
          <w:marTop w:val="0"/>
          <w:marBottom w:val="75"/>
          <w:divBdr>
            <w:top w:val="none" w:sz="0" w:space="0" w:color="auto"/>
            <w:left w:val="none" w:sz="0" w:space="0" w:color="auto"/>
            <w:bottom w:val="none" w:sz="0" w:space="0" w:color="auto"/>
            <w:right w:val="none" w:sz="0" w:space="0" w:color="auto"/>
          </w:divBdr>
        </w:div>
        <w:div w:id="322246490">
          <w:marLeft w:val="0"/>
          <w:marRight w:val="0"/>
          <w:marTop w:val="0"/>
          <w:marBottom w:val="75"/>
          <w:divBdr>
            <w:top w:val="none" w:sz="0" w:space="0" w:color="auto"/>
            <w:left w:val="none" w:sz="0" w:space="0" w:color="auto"/>
            <w:bottom w:val="none" w:sz="0" w:space="0" w:color="auto"/>
            <w:right w:val="none" w:sz="0" w:space="0" w:color="auto"/>
          </w:divBdr>
        </w:div>
        <w:div w:id="1488673069">
          <w:marLeft w:val="0"/>
          <w:marRight w:val="0"/>
          <w:marTop w:val="0"/>
          <w:marBottom w:val="75"/>
          <w:divBdr>
            <w:top w:val="none" w:sz="0" w:space="0" w:color="auto"/>
            <w:left w:val="none" w:sz="0" w:space="0" w:color="auto"/>
            <w:bottom w:val="none" w:sz="0" w:space="0" w:color="auto"/>
            <w:right w:val="none" w:sz="0" w:space="0" w:color="auto"/>
          </w:divBdr>
        </w:div>
        <w:div w:id="1005979621">
          <w:marLeft w:val="0"/>
          <w:marRight w:val="0"/>
          <w:marTop w:val="0"/>
          <w:marBottom w:val="75"/>
          <w:divBdr>
            <w:top w:val="none" w:sz="0" w:space="0" w:color="auto"/>
            <w:left w:val="none" w:sz="0" w:space="0" w:color="auto"/>
            <w:bottom w:val="none" w:sz="0" w:space="0" w:color="auto"/>
            <w:right w:val="none" w:sz="0" w:space="0" w:color="auto"/>
          </w:divBdr>
        </w:div>
        <w:div w:id="1837064856">
          <w:marLeft w:val="0"/>
          <w:marRight w:val="0"/>
          <w:marTop w:val="0"/>
          <w:marBottom w:val="225"/>
          <w:divBdr>
            <w:top w:val="none" w:sz="0" w:space="0" w:color="auto"/>
            <w:left w:val="none" w:sz="0" w:space="0" w:color="auto"/>
            <w:bottom w:val="none" w:sz="0" w:space="0" w:color="auto"/>
            <w:right w:val="none" w:sz="0" w:space="0" w:color="auto"/>
          </w:divBdr>
        </w:div>
      </w:divsChild>
    </w:div>
    <w:div w:id="104928312">
      <w:bodyDiv w:val="1"/>
      <w:marLeft w:val="0"/>
      <w:marRight w:val="0"/>
      <w:marTop w:val="0"/>
      <w:marBottom w:val="0"/>
      <w:divBdr>
        <w:top w:val="none" w:sz="0" w:space="0" w:color="auto"/>
        <w:left w:val="none" w:sz="0" w:space="0" w:color="auto"/>
        <w:bottom w:val="none" w:sz="0" w:space="0" w:color="auto"/>
        <w:right w:val="none" w:sz="0" w:space="0" w:color="auto"/>
      </w:divBdr>
      <w:divsChild>
        <w:div w:id="1704209015">
          <w:marLeft w:val="0"/>
          <w:marRight w:val="0"/>
          <w:marTop w:val="0"/>
          <w:marBottom w:val="75"/>
          <w:divBdr>
            <w:top w:val="none" w:sz="0" w:space="0" w:color="auto"/>
            <w:left w:val="none" w:sz="0" w:space="0" w:color="auto"/>
            <w:bottom w:val="none" w:sz="0" w:space="0" w:color="auto"/>
            <w:right w:val="none" w:sz="0" w:space="0" w:color="auto"/>
          </w:divBdr>
        </w:div>
        <w:div w:id="805855535">
          <w:marLeft w:val="0"/>
          <w:marRight w:val="0"/>
          <w:marTop w:val="0"/>
          <w:marBottom w:val="75"/>
          <w:divBdr>
            <w:top w:val="none" w:sz="0" w:space="0" w:color="auto"/>
            <w:left w:val="none" w:sz="0" w:space="0" w:color="auto"/>
            <w:bottom w:val="none" w:sz="0" w:space="0" w:color="auto"/>
            <w:right w:val="none" w:sz="0" w:space="0" w:color="auto"/>
          </w:divBdr>
        </w:div>
        <w:div w:id="2033871625">
          <w:marLeft w:val="0"/>
          <w:marRight w:val="0"/>
          <w:marTop w:val="0"/>
          <w:marBottom w:val="75"/>
          <w:divBdr>
            <w:top w:val="none" w:sz="0" w:space="0" w:color="auto"/>
            <w:left w:val="none" w:sz="0" w:space="0" w:color="auto"/>
            <w:bottom w:val="none" w:sz="0" w:space="0" w:color="auto"/>
            <w:right w:val="none" w:sz="0" w:space="0" w:color="auto"/>
          </w:divBdr>
        </w:div>
        <w:div w:id="1507600089">
          <w:marLeft w:val="0"/>
          <w:marRight w:val="0"/>
          <w:marTop w:val="0"/>
          <w:marBottom w:val="75"/>
          <w:divBdr>
            <w:top w:val="none" w:sz="0" w:space="0" w:color="auto"/>
            <w:left w:val="none" w:sz="0" w:space="0" w:color="auto"/>
            <w:bottom w:val="none" w:sz="0" w:space="0" w:color="auto"/>
            <w:right w:val="none" w:sz="0" w:space="0" w:color="auto"/>
          </w:divBdr>
        </w:div>
        <w:div w:id="1983852931">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548537292">
      <w:bodyDiv w:val="1"/>
      <w:marLeft w:val="0"/>
      <w:marRight w:val="0"/>
      <w:marTop w:val="0"/>
      <w:marBottom w:val="0"/>
      <w:divBdr>
        <w:top w:val="none" w:sz="0" w:space="0" w:color="auto"/>
        <w:left w:val="none" w:sz="0" w:space="0" w:color="auto"/>
        <w:bottom w:val="none" w:sz="0" w:space="0" w:color="auto"/>
        <w:right w:val="none" w:sz="0" w:space="0" w:color="auto"/>
      </w:divBdr>
      <w:divsChild>
        <w:div w:id="1688369326">
          <w:marLeft w:val="0"/>
          <w:marRight w:val="0"/>
          <w:marTop w:val="0"/>
          <w:marBottom w:val="75"/>
          <w:divBdr>
            <w:top w:val="none" w:sz="0" w:space="0" w:color="auto"/>
            <w:left w:val="none" w:sz="0" w:space="0" w:color="auto"/>
            <w:bottom w:val="none" w:sz="0" w:space="0" w:color="auto"/>
            <w:right w:val="none" w:sz="0" w:space="0" w:color="auto"/>
          </w:divBdr>
        </w:div>
        <w:div w:id="1477837407">
          <w:marLeft w:val="0"/>
          <w:marRight w:val="0"/>
          <w:marTop w:val="0"/>
          <w:marBottom w:val="75"/>
          <w:divBdr>
            <w:top w:val="none" w:sz="0" w:space="0" w:color="auto"/>
            <w:left w:val="none" w:sz="0" w:space="0" w:color="auto"/>
            <w:bottom w:val="none" w:sz="0" w:space="0" w:color="auto"/>
            <w:right w:val="none" w:sz="0" w:space="0" w:color="auto"/>
          </w:divBdr>
        </w:div>
        <w:div w:id="251160505">
          <w:marLeft w:val="0"/>
          <w:marRight w:val="0"/>
          <w:marTop w:val="0"/>
          <w:marBottom w:val="75"/>
          <w:divBdr>
            <w:top w:val="none" w:sz="0" w:space="0" w:color="auto"/>
            <w:left w:val="none" w:sz="0" w:space="0" w:color="auto"/>
            <w:bottom w:val="none" w:sz="0" w:space="0" w:color="auto"/>
            <w:right w:val="none" w:sz="0" w:space="0" w:color="auto"/>
          </w:divBdr>
        </w:div>
        <w:div w:id="1211110641">
          <w:marLeft w:val="0"/>
          <w:marRight w:val="0"/>
          <w:marTop w:val="0"/>
          <w:marBottom w:val="75"/>
          <w:divBdr>
            <w:top w:val="none" w:sz="0" w:space="0" w:color="auto"/>
            <w:left w:val="none" w:sz="0" w:space="0" w:color="auto"/>
            <w:bottom w:val="none" w:sz="0" w:space="0" w:color="auto"/>
            <w:right w:val="none" w:sz="0" w:space="0" w:color="auto"/>
          </w:divBdr>
        </w:div>
        <w:div w:id="210811026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71488943">
      <w:bodyDiv w:val="1"/>
      <w:marLeft w:val="0"/>
      <w:marRight w:val="0"/>
      <w:marTop w:val="0"/>
      <w:marBottom w:val="0"/>
      <w:divBdr>
        <w:top w:val="none" w:sz="0" w:space="0" w:color="auto"/>
        <w:left w:val="none" w:sz="0" w:space="0" w:color="auto"/>
        <w:bottom w:val="none" w:sz="0" w:space="0" w:color="auto"/>
        <w:right w:val="none" w:sz="0" w:space="0" w:color="auto"/>
      </w:divBdr>
      <w:divsChild>
        <w:div w:id="1824540176">
          <w:marLeft w:val="0"/>
          <w:marRight w:val="0"/>
          <w:marTop w:val="0"/>
          <w:marBottom w:val="75"/>
          <w:divBdr>
            <w:top w:val="none" w:sz="0" w:space="0" w:color="auto"/>
            <w:left w:val="none" w:sz="0" w:space="0" w:color="auto"/>
            <w:bottom w:val="none" w:sz="0" w:space="0" w:color="auto"/>
            <w:right w:val="none" w:sz="0" w:space="0" w:color="auto"/>
          </w:divBdr>
        </w:div>
        <w:div w:id="2117602484">
          <w:marLeft w:val="0"/>
          <w:marRight w:val="0"/>
          <w:marTop w:val="0"/>
          <w:marBottom w:val="75"/>
          <w:divBdr>
            <w:top w:val="none" w:sz="0" w:space="0" w:color="auto"/>
            <w:left w:val="none" w:sz="0" w:space="0" w:color="auto"/>
            <w:bottom w:val="none" w:sz="0" w:space="0" w:color="auto"/>
            <w:right w:val="none" w:sz="0" w:space="0" w:color="auto"/>
          </w:divBdr>
        </w:div>
        <w:div w:id="1897355843">
          <w:marLeft w:val="0"/>
          <w:marRight w:val="0"/>
          <w:marTop w:val="0"/>
          <w:marBottom w:val="75"/>
          <w:divBdr>
            <w:top w:val="none" w:sz="0" w:space="0" w:color="auto"/>
            <w:left w:val="none" w:sz="0" w:space="0" w:color="auto"/>
            <w:bottom w:val="none" w:sz="0" w:space="0" w:color="auto"/>
            <w:right w:val="none" w:sz="0" w:space="0" w:color="auto"/>
          </w:divBdr>
        </w:div>
        <w:div w:id="1610772054">
          <w:marLeft w:val="0"/>
          <w:marRight w:val="0"/>
          <w:marTop w:val="0"/>
          <w:marBottom w:val="75"/>
          <w:divBdr>
            <w:top w:val="none" w:sz="0" w:space="0" w:color="auto"/>
            <w:left w:val="none" w:sz="0" w:space="0" w:color="auto"/>
            <w:bottom w:val="none" w:sz="0" w:space="0" w:color="auto"/>
            <w:right w:val="none" w:sz="0" w:space="0" w:color="auto"/>
          </w:divBdr>
        </w:div>
        <w:div w:id="339241425">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839395470">
      <w:bodyDiv w:val="1"/>
      <w:marLeft w:val="0"/>
      <w:marRight w:val="0"/>
      <w:marTop w:val="0"/>
      <w:marBottom w:val="0"/>
      <w:divBdr>
        <w:top w:val="none" w:sz="0" w:space="0" w:color="auto"/>
        <w:left w:val="none" w:sz="0" w:space="0" w:color="auto"/>
        <w:bottom w:val="none" w:sz="0" w:space="0" w:color="auto"/>
        <w:right w:val="none" w:sz="0" w:space="0" w:color="auto"/>
      </w:divBdr>
      <w:divsChild>
        <w:div w:id="576984594">
          <w:marLeft w:val="0"/>
          <w:marRight w:val="0"/>
          <w:marTop w:val="0"/>
          <w:marBottom w:val="75"/>
          <w:divBdr>
            <w:top w:val="none" w:sz="0" w:space="0" w:color="auto"/>
            <w:left w:val="none" w:sz="0" w:space="0" w:color="auto"/>
            <w:bottom w:val="none" w:sz="0" w:space="0" w:color="auto"/>
            <w:right w:val="none" w:sz="0" w:space="0" w:color="auto"/>
          </w:divBdr>
        </w:div>
        <w:div w:id="789588924">
          <w:marLeft w:val="0"/>
          <w:marRight w:val="0"/>
          <w:marTop w:val="0"/>
          <w:marBottom w:val="75"/>
          <w:divBdr>
            <w:top w:val="none" w:sz="0" w:space="0" w:color="auto"/>
            <w:left w:val="none" w:sz="0" w:space="0" w:color="auto"/>
            <w:bottom w:val="none" w:sz="0" w:space="0" w:color="auto"/>
            <w:right w:val="none" w:sz="0" w:space="0" w:color="auto"/>
          </w:divBdr>
        </w:div>
        <w:div w:id="1786346788">
          <w:marLeft w:val="0"/>
          <w:marRight w:val="0"/>
          <w:marTop w:val="0"/>
          <w:marBottom w:val="75"/>
          <w:divBdr>
            <w:top w:val="none" w:sz="0" w:space="0" w:color="auto"/>
            <w:left w:val="none" w:sz="0" w:space="0" w:color="auto"/>
            <w:bottom w:val="none" w:sz="0" w:space="0" w:color="auto"/>
            <w:right w:val="none" w:sz="0" w:space="0" w:color="auto"/>
          </w:divBdr>
        </w:div>
        <w:div w:id="2112120911">
          <w:marLeft w:val="0"/>
          <w:marRight w:val="0"/>
          <w:marTop w:val="0"/>
          <w:marBottom w:val="75"/>
          <w:divBdr>
            <w:top w:val="none" w:sz="0" w:space="0" w:color="auto"/>
            <w:left w:val="none" w:sz="0" w:space="0" w:color="auto"/>
            <w:bottom w:val="none" w:sz="0" w:space="0" w:color="auto"/>
            <w:right w:val="none" w:sz="0" w:space="0" w:color="auto"/>
          </w:divBdr>
        </w:div>
        <w:div w:id="1283881266">
          <w:marLeft w:val="0"/>
          <w:marRight w:val="0"/>
          <w:marTop w:val="0"/>
          <w:marBottom w:val="225"/>
          <w:divBdr>
            <w:top w:val="none" w:sz="0" w:space="0" w:color="auto"/>
            <w:left w:val="none" w:sz="0" w:space="0" w:color="auto"/>
            <w:bottom w:val="none" w:sz="0" w:space="0" w:color="auto"/>
            <w:right w:val="none" w:sz="0" w:space="0" w:color="auto"/>
          </w:divBdr>
        </w:div>
      </w:divsChild>
    </w:div>
    <w:div w:id="863245669">
      <w:bodyDiv w:val="1"/>
      <w:marLeft w:val="0"/>
      <w:marRight w:val="0"/>
      <w:marTop w:val="0"/>
      <w:marBottom w:val="0"/>
      <w:divBdr>
        <w:top w:val="none" w:sz="0" w:space="0" w:color="auto"/>
        <w:left w:val="none" w:sz="0" w:space="0" w:color="auto"/>
        <w:bottom w:val="none" w:sz="0" w:space="0" w:color="auto"/>
        <w:right w:val="none" w:sz="0" w:space="0" w:color="auto"/>
      </w:divBdr>
      <w:divsChild>
        <w:div w:id="716860591">
          <w:marLeft w:val="0"/>
          <w:marRight w:val="0"/>
          <w:marTop w:val="0"/>
          <w:marBottom w:val="75"/>
          <w:divBdr>
            <w:top w:val="none" w:sz="0" w:space="0" w:color="auto"/>
            <w:left w:val="none" w:sz="0" w:space="0" w:color="auto"/>
            <w:bottom w:val="none" w:sz="0" w:space="0" w:color="auto"/>
            <w:right w:val="none" w:sz="0" w:space="0" w:color="auto"/>
          </w:divBdr>
        </w:div>
        <w:div w:id="546186289">
          <w:marLeft w:val="0"/>
          <w:marRight w:val="0"/>
          <w:marTop w:val="0"/>
          <w:marBottom w:val="75"/>
          <w:divBdr>
            <w:top w:val="none" w:sz="0" w:space="0" w:color="auto"/>
            <w:left w:val="none" w:sz="0" w:space="0" w:color="auto"/>
            <w:bottom w:val="none" w:sz="0" w:space="0" w:color="auto"/>
            <w:right w:val="none" w:sz="0" w:space="0" w:color="auto"/>
          </w:divBdr>
        </w:div>
        <w:div w:id="272395841">
          <w:marLeft w:val="0"/>
          <w:marRight w:val="0"/>
          <w:marTop w:val="0"/>
          <w:marBottom w:val="75"/>
          <w:divBdr>
            <w:top w:val="none" w:sz="0" w:space="0" w:color="auto"/>
            <w:left w:val="none" w:sz="0" w:space="0" w:color="auto"/>
            <w:bottom w:val="none" w:sz="0" w:space="0" w:color="auto"/>
            <w:right w:val="none" w:sz="0" w:space="0" w:color="auto"/>
          </w:divBdr>
        </w:div>
        <w:div w:id="1579631844">
          <w:marLeft w:val="0"/>
          <w:marRight w:val="0"/>
          <w:marTop w:val="0"/>
          <w:marBottom w:val="75"/>
          <w:divBdr>
            <w:top w:val="none" w:sz="0" w:space="0" w:color="auto"/>
            <w:left w:val="none" w:sz="0" w:space="0" w:color="auto"/>
            <w:bottom w:val="none" w:sz="0" w:space="0" w:color="auto"/>
            <w:right w:val="none" w:sz="0" w:space="0" w:color="auto"/>
          </w:divBdr>
        </w:div>
        <w:div w:id="1853102470">
          <w:marLeft w:val="0"/>
          <w:marRight w:val="0"/>
          <w:marTop w:val="0"/>
          <w:marBottom w:val="225"/>
          <w:divBdr>
            <w:top w:val="none" w:sz="0" w:space="0" w:color="auto"/>
            <w:left w:val="none" w:sz="0" w:space="0" w:color="auto"/>
            <w:bottom w:val="none" w:sz="0" w:space="0" w:color="auto"/>
            <w:right w:val="none" w:sz="0" w:space="0" w:color="auto"/>
          </w:divBdr>
        </w:div>
      </w:divsChild>
    </w:div>
    <w:div w:id="913202769">
      <w:bodyDiv w:val="1"/>
      <w:marLeft w:val="0"/>
      <w:marRight w:val="0"/>
      <w:marTop w:val="0"/>
      <w:marBottom w:val="0"/>
      <w:divBdr>
        <w:top w:val="none" w:sz="0" w:space="0" w:color="auto"/>
        <w:left w:val="none" w:sz="0" w:space="0" w:color="auto"/>
        <w:bottom w:val="none" w:sz="0" w:space="0" w:color="auto"/>
        <w:right w:val="none" w:sz="0" w:space="0" w:color="auto"/>
      </w:divBdr>
      <w:divsChild>
        <w:div w:id="894704736">
          <w:marLeft w:val="0"/>
          <w:marRight w:val="0"/>
          <w:marTop w:val="0"/>
          <w:marBottom w:val="75"/>
          <w:divBdr>
            <w:top w:val="none" w:sz="0" w:space="0" w:color="auto"/>
            <w:left w:val="none" w:sz="0" w:space="0" w:color="auto"/>
            <w:bottom w:val="none" w:sz="0" w:space="0" w:color="auto"/>
            <w:right w:val="none" w:sz="0" w:space="0" w:color="auto"/>
          </w:divBdr>
        </w:div>
        <w:div w:id="377318850">
          <w:marLeft w:val="0"/>
          <w:marRight w:val="0"/>
          <w:marTop w:val="0"/>
          <w:marBottom w:val="75"/>
          <w:divBdr>
            <w:top w:val="none" w:sz="0" w:space="0" w:color="auto"/>
            <w:left w:val="none" w:sz="0" w:space="0" w:color="auto"/>
            <w:bottom w:val="none" w:sz="0" w:space="0" w:color="auto"/>
            <w:right w:val="none" w:sz="0" w:space="0" w:color="auto"/>
          </w:divBdr>
        </w:div>
        <w:div w:id="1281301505">
          <w:marLeft w:val="0"/>
          <w:marRight w:val="0"/>
          <w:marTop w:val="0"/>
          <w:marBottom w:val="75"/>
          <w:divBdr>
            <w:top w:val="none" w:sz="0" w:space="0" w:color="auto"/>
            <w:left w:val="none" w:sz="0" w:space="0" w:color="auto"/>
            <w:bottom w:val="none" w:sz="0" w:space="0" w:color="auto"/>
            <w:right w:val="none" w:sz="0" w:space="0" w:color="auto"/>
          </w:divBdr>
        </w:div>
        <w:div w:id="1564947046">
          <w:marLeft w:val="0"/>
          <w:marRight w:val="0"/>
          <w:marTop w:val="0"/>
          <w:marBottom w:val="75"/>
          <w:divBdr>
            <w:top w:val="none" w:sz="0" w:space="0" w:color="auto"/>
            <w:left w:val="none" w:sz="0" w:space="0" w:color="auto"/>
            <w:bottom w:val="none" w:sz="0" w:space="0" w:color="auto"/>
            <w:right w:val="none" w:sz="0" w:space="0" w:color="auto"/>
          </w:divBdr>
        </w:div>
        <w:div w:id="2004354790">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1881740">
      <w:bodyDiv w:val="1"/>
      <w:marLeft w:val="0"/>
      <w:marRight w:val="0"/>
      <w:marTop w:val="0"/>
      <w:marBottom w:val="0"/>
      <w:divBdr>
        <w:top w:val="none" w:sz="0" w:space="0" w:color="auto"/>
        <w:left w:val="none" w:sz="0" w:space="0" w:color="auto"/>
        <w:bottom w:val="none" w:sz="0" w:space="0" w:color="auto"/>
        <w:right w:val="none" w:sz="0" w:space="0" w:color="auto"/>
      </w:divBdr>
      <w:divsChild>
        <w:div w:id="25446132">
          <w:marLeft w:val="0"/>
          <w:marRight w:val="0"/>
          <w:marTop w:val="0"/>
          <w:marBottom w:val="75"/>
          <w:divBdr>
            <w:top w:val="none" w:sz="0" w:space="0" w:color="auto"/>
            <w:left w:val="none" w:sz="0" w:space="0" w:color="auto"/>
            <w:bottom w:val="none" w:sz="0" w:space="0" w:color="auto"/>
            <w:right w:val="none" w:sz="0" w:space="0" w:color="auto"/>
          </w:divBdr>
        </w:div>
        <w:div w:id="653796651">
          <w:marLeft w:val="0"/>
          <w:marRight w:val="0"/>
          <w:marTop w:val="0"/>
          <w:marBottom w:val="75"/>
          <w:divBdr>
            <w:top w:val="none" w:sz="0" w:space="0" w:color="auto"/>
            <w:left w:val="none" w:sz="0" w:space="0" w:color="auto"/>
            <w:bottom w:val="none" w:sz="0" w:space="0" w:color="auto"/>
            <w:right w:val="none" w:sz="0" w:space="0" w:color="auto"/>
          </w:divBdr>
        </w:div>
        <w:div w:id="1988439315">
          <w:marLeft w:val="0"/>
          <w:marRight w:val="0"/>
          <w:marTop w:val="0"/>
          <w:marBottom w:val="75"/>
          <w:divBdr>
            <w:top w:val="none" w:sz="0" w:space="0" w:color="auto"/>
            <w:left w:val="none" w:sz="0" w:space="0" w:color="auto"/>
            <w:bottom w:val="none" w:sz="0" w:space="0" w:color="auto"/>
            <w:right w:val="none" w:sz="0" w:space="0" w:color="auto"/>
          </w:divBdr>
        </w:div>
        <w:div w:id="984748107">
          <w:marLeft w:val="0"/>
          <w:marRight w:val="0"/>
          <w:marTop w:val="0"/>
          <w:marBottom w:val="75"/>
          <w:divBdr>
            <w:top w:val="none" w:sz="0" w:space="0" w:color="auto"/>
            <w:left w:val="none" w:sz="0" w:space="0" w:color="auto"/>
            <w:bottom w:val="none" w:sz="0" w:space="0" w:color="auto"/>
            <w:right w:val="none" w:sz="0" w:space="0" w:color="auto"/>
          </w:divBdr>
        </w:div>
        <w:div w:id="649947595">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116481692">
      <w:bodyDiv w:val="1"/>
      <w:marLeft w:val="0"/>
      <w:marRight w:val="0"/>
      <w:marTop w:val="0"/>
      <w:marBottom w:val="0"/>
      <w:divBdr>
        <w:top w:val="none" w:sz="0" w:space="0" w:color="auto"/>
        <w:left w:val="none" w:sz="0" w:space="0" w:color="auto"/>
        <w:bottom w:val="none" w:sz="0" w:space="0" w:color="auto"/>
        <w:right w:val="none" w:sz="0" w:space="0" w:color="auto"/>
      </w:divBdr>
      <w:divsChild>
        <w:div w:id="1768650932">
          <w:marLeft w:val="0"/>
          <w:marRight w:val="0"/>
          <w:marTop w:val="0"/>
          <w:marBottom w:val="75"/>
          <w:divBdr>
            <w:top w:val="none" w:sz="0" w:space="0" w:color="auto"/>
            <w:left w:val="none" w:sz="0" w:space="0" w:color="auto"/>
            <w:bottom w:val="none" w:sz="0" w:space="0" w:color="auto"/>
            <w:right w:val="none" w:sz="0" w:space="0" w:color="auto"/>
          </w:divBdr>
        </w:div>
        <w:div w:id="828323935">
          <w:marLeft w:val="0"/>
          <w:marRight w:val="0"/>
          <w:marTop w:val="0"/>
          <w:marBottom w:val="75"/>
          <w:divBdr>
            <w:top w:val="none" w:sz="0" w:space="0" w:color="auto"/>
            <w:left w:val="none" w:sz="0" w:space="0" w:color="auto"/>
            <w:bottom w:val="none" w:sz="0" w:space="0" w:color="auto"/>
            <w:right w:val="none" w:sz="0" w:space="0" w:color="auto"/>
          </w:divBdr>
        </w:div>
        <w:div w:id="567035236">
          <w:marLeft w:val="0"/>
          <w:marRight w:val="0"/>
          <w:marTop w:val="0"/>
          <w:marBottom w:val="75"/>
          <w:divBdr>
            <w:top w:val="none" w:sz="0" w:space="0" w:color="auto"/>
            <w:left w:val="none" w:sz="0" w:space="0" w:color="auto"/>
            <w:bottom w:val="none" w:sz="0" w:space="0" w:color="auto"/>
            <w:right w:val="none" w:sz="0" w:space="0" w:color="auto"/>
          </w:divBdr>
        </w:div>
        <w:div w:id="947853050">
          <w:marLeft w:val="0"/>
          <w:marRight w:val="0"/>
          <w:marTop w:val="0"/>
          <w:marBottom w:val="75"/>
          <w:divBdr>
            <w:top w:val="none" w:sz="0" w:space="0" w:color="auto"/>
            <w:left w:val="none" w:sz="0" w:space="0" w:color="auto"/>
            <w:bottom w:val="none" w:sz="0" w:space="0" w:color="auto"/>
            <w:right w:val="none" w:sz="0" w:space="0" w:color="auto"/>
          </w:divBdr>
        </w:div>
        <w:div w:id="1950969302">
          <w:marLeft w:val="0"/>
          <w:marRight w:val="0"/>
          <w:marTop w:val="0"/>
          <w:marBottom w:val="225"/>
          <w:divBdr>
            <w:top w:val="none" w:sz="0" w:space="0" w:color="auto"/>
            <w:left w:val="none" w:sz="0" w:space="0" w:color="auto"/>
            <w:bottom w:val="none" w:sz="0" w:space="0" w:color="auto"/>
            <w:right w:val="none" w:sz="0" w:space="0" w:color="auto"/>
          </w:divBdr>
        </w:div>
      </w:divsChild>
    </w:div>
    <w:div w:id="1119492408">
      <w:bodyDiv w:val="1"/>
      <w:marLeft w:val="0"/>
      <w:marRight w:val="0"/>
      <w:marTop w:val="0"/>
      <w:marBottom w:val="0"/>
      <w:divBdr>
        <w:top w:val="none" w:sz="0" w:space="0" w:color="auto"/>
        <w:left w:val="none" w:sz="0" w:space="0" w:color="auto"/>
        <w:bottom w:val="none" w:sz="0" w:space="0" w:color="auto"/>
        <w:right w:val="none" w:sz="0" w:space="0" w:color="auto"/>
      </w:divBdr>
      <w:divsChild>
        <w:div w:id="1062600736">
          <w:marLeft w:val="0"/>
          <w:marRight w:val="0"/>
          <w:marTop w:val="0"/>
          <w:marBottom w:val="75"/>
          <w:divBdr>
            <w:top w:val="none" w:sz="0" w:space="0" w:color="auto"/>
            <w:left w:val="none" w:sz="0" w:space="0" w:color="auto"/>
            <w:bottom w:val="none" w:sz="0" w:space="0" w:color="auto"/>
            <w:right w:val="none" w:sz="0" w:space="0" w:color="auto"/>
          </w:divBdr>
        </w:div>
        <w:div w:id="1293442502">
          <w:marLeft w:val="0"/>
          <w:marRight w:val="0"/>
          <w:marTop w:val="0"/>
          <w:marBottom w:val="75"/>
          <w:divBdr>
            <w:top w:val="none" w:sz="0" w:space="0" w:color="auto"/>
            <w:left w:val="none" w:sz="0" w:space="0" w:color="auto"/>
            <w:bottom w:val="none" w:sz="0" w:space="0" w:color="auto"/>
            <w:right w:val="none" w:sz="0" w:space="0" w:color="auto"/>
          </w:divBdr>
        </w:div>
        <w:div w:id="397749313">
          <w:marLeft w:val="0"/>
          <w:marRight w:val="0"/>
          <w:marTop w:val="0"/>
          <w:marBottom w:val="75"/>
          <w:divBdr>
            <w:top w:val="none" w:sz="0" w:space="0" w:color="auto"/>
            <w:left w:val="none" w:sz="0" w:space="0" w:color="auto"/>
            <w:bottom w:val="none" w:sz="0" w:space="0" w:color="auto"/>
            <w:right w:val="none" w:sz="0" w:space="0" w:color="auto"/>
          </w:divBdr>
        </w:div>
        <w:div w:id="1152790145">
          <w:marLeft w:val="0"/>
          <w:marRight w:val="0"/>
          <w:marTop w:val="0"/>
          <w:marBottom w:val="75"/>
          <w:divBdr>
            <w:top w:val="none" w:sz="0" w:space="0" w:color="auto"/>
            <w:left w:val="none" w:sz="0" w:space="0" w:color="auto"/>
            <w:bottom w:val="none" w:sz="0" w:space="0" w:color="auto"/>
            <w:right w:val="none" w:sz="0" w:space="0" w:color="auto"/>
          </w:divBdr>
        </w:div>
        <w:div w:id="756945886">
          <w:marLeft w:val="0"/>
          <w:marRight w:val="0"/>
          <w:marTop w:val="0"/>
          <w:marBottom w:val="225"/>
          <w:divBdr>
            <w:top w:val="none" w:sz="0" w:space="0" w:color="auto"/>
            <w:left w:val="none" w:sz="0" w:space="0" w:color="auto"/>
            <w:bottom w:val="none" w:sz="0" w:space="0" w:color="auto"/>
            <w:right w:val="none" w:sz="0" w:space="0" w:color="auto"/>
          </w:divBdr>
        </w:div>
      </w:divsChild>
    </w:div>
    <w:div w:id="1127624905">
      <w:bodyDiv w:val="1"/>
      <w:marLeft w:val="0"/>
      <w:marRight w:val="0"/>
      <w:marTop w:val="0"/>
      <w:marBottom w:val="0"/>
      <w:divBdr>
        <w:top w:val="none" w:sz="0" w:space="0" w:color="auto"/>
        <w:left w:val="none" w:sz="0" w:space="0" w:color="auto"/>
        <w:bottom w:val="none" w:sz="0" w:space="0" w:color="auto"/>
        <w:right w:val="none" w:sz="0" w:space="0" w:color="auto"/>
      </w:divBdr>
      <w:divsChild>
        <w:div w:id="179242864">
          <w:marLeft w:val="0"/>
          <w:marRight w:val="0"/>
          <w:marTop w:val="0"/>
          <w:marBottom w:val="75"/>
          <w:divBdr>
            <w:top w:val="none" w:sz="0" w:space="0" w:color="auto"/>
            <w:left w:val="none" w:sz="0" w:space="0" w:color="auto"/>
            <w:bottom w:val="none" w:sz="0" w:space="0" w:color="auto"/>
            <w:right w:val="none" w:sz="0" w:space="0" w:color="auto"/>
          </w:divBdr>
        </w:div>
        <w:div w:id="1540162887">
          <w:marLeft w:val="0"/>
          <w:marRight w:val="0"/>
          <w:marTop w:val="0"/>
          <w:marBottom w:val="75"/>
          <w:divBdr>
            <w:top w:val="none" w:sz="0" w:space="0" w:color="auto"/>
            <w:left w:val="none" w:sz="0" w:space="0" w:color="auto"/>
            <w:bottom w:val="none" w:sz="0" w:space="0" w:color="auto"/>
            <w:right w:val="none" w:sz="0" w:space="0" w:color="auto"/>
          </w:divBdr>
        </w:div>
        <w:div w:id="217281054">
          <w:marLeft w:val="0"/>
          <w:marRight w:val="0"/>
          <w:marTop w:val="0"/>
          <w:marBottom w:val="75"/>
          <w:divBdr>
            <w:top w:val="none" w:sz="0" w:space="0" w:color="auto"/>
            <w:left w:val="none" w:sz="0" w:space="0" w:color="auto"/>
            <w:bottom w:val="none" w:sz="0" w:space="0" w:color="auto"/>
            <w:right w:val="none" w:sz="0" w:space="0" w:color="auto"/>
          </w:divBdr>
        </w:div>
        <w:div w:id="593974388">
          <w:marLeft w:val="0"/>
          <w:marRight w:val="0"/>
          <w:marTop w:val="0"/>
          <w:marBottom w:val="75"/>
          <w:divBdr>
            <w:top w:val="none" w:sz="0" w:space="0" w:color="auto"/>
            <w:left w:val="none" w:sz="0" w:space="0" w:color="auto"/>
            <w:bottom w:val="none" w:sz="0" w:space="0" w:color="auto"/>
            <w:right w:val="none" w:sz="0" w:space="0" w:color="auto"/>
          </w:divBdr>
        </w:div>
        <w:div w:id="2035307834">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33396109">
      <w:bodyDiv w:val="1"/>
      <w:marLeft w:val="0"/>
      <w:marRight w:val="0"/>
      <w:marTop w:val="0"/>
      <w:marBottom w:val="0"/>
      <w:divBdr>
        <w:top w:val="none" w:sz="0" w:space="0" w:color="auto"/>
        <w:left w:val="none" w:sz="0" w:space="0" w:color="auto"/>
        <w:bottom w:val="none" w:sz="0" w:space="0" w:color="auto"/>
        <w:right w:val="none" w:sz="0" w:space="0" w:color="auto"/>
      </w:divBdr>
      <w:divsChild>
        <w:div w:id="69039810">
          <w:marLeft w:val="0"/>
          <w:marRight w:val="0"/>
          <w:marTop w:val="0"/>
          <w:marBottom w:val="75"/>
          <w:divBdr>
            <w:top w:val="none" w:sz="0" w:space="0" w:color="auto"/>
            <w:left w:val="none" w:sz="0" w:space="0" w:color="auto"/>
            <w:bottom w:val="none" w:sz="0" w:space="0" w:color="auto"/>
            <w:right w:val="none" w:sz="0" w:space="0" w:color="auto"/>
          </w:divBdr>
        </w:div>
        <w:div w:id="261761095">
          <w:marLeft w:val="0"/>
          <w:marRight w:val="0"/>
          <w:marTop w:val="0"/>
          <w:marBottom w:val="75"/>
          <w:divBdr>
            <w:top w:val="none" w:sz="0" w:space="0" w:color="auto"/>
            <w:left w:val="none" w:sz="0" w:space="0" w:color="auto"/>
            <w:bottom w:val="none" w:sz="0" w:space="0" w:color="auto"/>
            <w:right w:val="none" w:sz="0" w:space="0" w:color="auto"/>
          </w:divBdr>
        </w:div>
        <w:div w:id="1344741801">
          <w:marLeft w:val="0"/>
          <w:marRight w:val="0"/>
          <w:marTop w:val="0"/>
          <w:marBottom w:val="75"/>
          <w:divBdr>
            <w:top w:val="none" w:sz="0" w:space="0" w:color="auto"/>
            <w:left w:val="none" w:sz="0" w:space="0" w:color="auto"/>
            <w:bottom w:val="none" w:sz="0" w:space="0" w:color="auto"/>
            <w:right w:val="none" w:sz="0" w:space="0" w:color="auto"/>
          </w:divBdr>
        </w:div>
        <w:div w:id="1687706682">
          <w:marLeft w:val="0"/>
          <w:marRight w:val="0"/>
          <w:marTop w:val="0"/>
          <w:marBottom w:val="75"/>
          <w:divBdr>
            <w:top w:val="none" w:sz="0" w:space="0" w:color="auto"/>
            <w:left w:val="none" w:sz="0" w:space="0" w:color="auto"/>
            <w:bottom w:val="none" w:sz="0" w:space="0" w:color="auto"/>
            <w:right w:val="none" w:sz="0" w:space="0" w:color="auto"/>
          </w:divBdr>
        </w:div>
        <w:div w:id="1376469676">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1349219">
      <w:bodyDiv w:val="1"/>
      <w:marLeft w:val="0"/>
      <w:marRight w:val="0"/>
      <w:marTop w:val="0"/>
      <w:marBottom w:val="0"/>
      <w:divBdr>
        <w:top w:val="none" w:sz="0" w:space="0" w:color="auto"/>
        <w:left w:val="none" w:sz="0" w:space="0" w:color="auto"/>
        <w:bottom w:val="none" w:sz="0" w:space="0" w:color="auto"/>
        <w:right w:val="none" w:sz="0" w:space="0" w:color="auto"/>
      </w:divBdr>
      <w:divsChild>
        <w:div w:id="921139875">
          <w:marLeft w:val="0"/>
          <w:marRight w:val="0"/>
          <w:marTop w:val="0"/>
          <w:marBottom w:val="75"/>
          <w:divBdr>
            <w:top w:val="none" w:sz="0" w:space="0" w:color="auto"/>
            <w:left w:val="none" w:sz="0" w:space="0" w:color="auto"/>
            <w:bottom w:val="none" w:sz="0" w:space="0" w:color="auto"/>
            <w:right w:val="none" w:sz="0" w:space="0" w:color="auto"/>
          </w:divBdr>
        </w:div>
        <w:div w:id="1489634111">
          <w:marLeft w:val="0"/>
          <w:marRight w:val="0"/>
          <w:marTop w:val="0"/>
          <w:marBottom w:val="75"/>
          <w:divBdr>
            <w:top w:val="none" w:sz="0" w:space="0" w:color="auto"/>
            <w:left w:val="none" w:sz="0" w:space="0" w:color="auto"/>
            <w:bottom w:val="none" w:sz="0" w:space="0" w:color="auto"/>
            <w:right w:val="none" w:sz="0" w:space="0" w:color="auto"/>
          </w:divBdr>
        </w:div>
        <w:div w:id="96105135">
          <w:marLeft w:val="0"/>
          <w:marRight w:val="0"/>
          <w:marTop w:val="0"/>
          <w:marBottom w:val="75"/>
          <w:divBdr>
            <w:top w:val="none" w:sz="0" w:space="0" w:color="auto"/>
            <w:left w:val="none" w:sz="0" w:space="0" w:color="auto"/>
            <w:bottom w:val="none" w:sz="0" w:space="0" w:color="auto"/>
            <w:right w:val="none" w:sz="0" w:space="0" w:color="auto"/>
          </w:divBdr>
        </w:div>
        <w:div w:id="1355300325">
          <w:marLeft w:val="0"/>
          <w:marRight w:val="0"/>
          <w:marTop w:val="0"/>
          <w:marBottom w:val="75"/>
          <w:divBdr>
            <w:top w:val="none" w:sz="0" w:space="0" w:color="auto"/>
            <w:left w:val="none" w:sz="0" w:space="0" w:color="auto"/>
            <w:bottom w:val="none" w:sz="0" w:space="0" w:color="auto"/>
            <w:right w:val="none" w:sz="0" w:space="0" w:color="auto"/>
          </w:divBdr>
        </w:div>
        <w:div w:id="130707716">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12564306">
      <w:bodyDiv w:val="1"/>
      <w:marLeft w:val="0"/>
      <w:marRight w:val="0"/>
      <w:marTop w:val="0"/>
      <w:marBottom w:val="0"/>
      <w:divBdr>
        <w:top w:val="none" w:sz="0" w:space="0" w:color="auto"/>
        <w:left w:val="none" w:sz="0" w:space="0" w:color="auto"/>
        <w:bottom w:val="none" w:sz="0" w:space="0" w:color="auto"/>
        <w:right w:val="none" w:sz="0" w:space="0" w:color="auto"/>
      </w:divBdr>
      <w:divsChild>
        <w:div w:id="546573205">
          <w:marLeft w:val="0"/>
          <w:marRight w:val="0"/>
          <w:marTop w:val="0"/>
          <w:marBottom w:val="75"/>
          <w:divBdr>
            <w:top w:val="none" w:sz="0" w:space="0" w:color="auto"/>
            <w:left w:val="none" w:sz="0" w:space="0" w:color="auto"/>
            <w:bottom w:val="none" w:sz="0" w:space="0" w:color="auto"/>
            <w:right w:val="none" w:sz="0" w:space="0" w:color="auto"/>
          </w:divBdr>
        </w:div>
        <w:div w:id="1869415629">
          <w:marLeft w:val="0"/>
          <w:marRight w:val="0"/>
          <w:marTop w:val="0"/>
          <w:marBottom w:val="75"/>
          <w:divBdr>
            <w:top w:val="none" w:sz="0" w:space="0" w:color="auto"/>
            <w:left w:val="none" w:sz="0" w:space="0" w:color="auto"/>
            <w:bottom w:val="none" w:sz="0" w:space="0" w:color="auto"/>
            <w:right w:val="none" w:sz="0" w:space="0" w:color="auto"/>
          </w:divBdr>
        </w:div>
        <w:div w:id="694228600">
          <w:marLeft w:val="0"/>
          <w:marRight w:val="0"/>
          <w:marTop w:val="0"/>
          <w:marBottom w:val="75"/>
          <w:divBdr>
            <w:top w:val="none" w:sz="0" w:space="0" w:color="auto"/>
            <w:left w:val="none" w:sz="0" w:space="0" w:color="auto"/>
            <w:bottom w:val="none" w:sz="0" w:space="0" w:color="auto"/>
            <w:right w:val="none" w:sz="0" w:space="0" w:color="auto"/>
          </w:divBdr>
        </w:div>
        <w:div w:id="2027711826">
          <w:marLeft w:val="0"/>
          <w:marRight w:val="0"/>
          <w:marTop w:val="0"/>
          <w:marBottom w:val="75"/>
          <w:divBdr>
            <w:top w:val="none" w:sz="0" w:space="0" w:color="auto"/>
            <w:left w:val="none" w:sz="0" w:space="0" w:color="auto"/>
            <w:bottom w:val="none" w:sz="0" w:space="0" w:color="auto"/>
            <w:right w:val="none" w:sz="0" w:space="0" w:color="auto"/>
          </w:divBdr>
        </w:div>
        <w:div w:id="49038636">
          <w:marLeft w:val="0"/>
          <w:marRight w:val="0"/>
          <w:marTop w:val="0"/>
          <w:marBottom w:val="225"/>
          <w:divBdr>
            <w:top w:val="none" w:sz="0" w:space="0" w:color="auto"/>
            <w:left w:val="none" w:sz="0" w:space="0" w:color="auto"/>
            <w:bottom w:val="none" w:sz="0" w:space="0" w:color="auto"/>
            <w:right w:val="none" w:sz="0" w:space="0" w:color="auto"/>
          </w:divBdr>
        </w:div>
      </w:divsChild>
    </w:div>
    <w:div w:id="1327125579">
      <w:bodyDiv w:val="1"/>
      <w:marLeft w:val="0"/>
      <w:marRight w:val="0"/>
      <w:marTop w:val="0"/>
      <w:marBottom w:val="0"/>
      <w:divBdr>
        <w:top w:val="none" w:sz="0" w:space="0" w:color="auto"/>
        <w:left w:val="none" w:sz="0" w:space="0" w:color="auto"/>
        <w:bottom w:val="none" w:sz="0" w:space="0" w:color="auto"/>
        <w:right w:val="none" w:sz="0" w:space="0" w:color="auto"/>
      </w:divBdr>
      <w:divsChild>
        <w:div w:id="766998097">
          <w:marLeft w:val="0"/>
          <w:marRight w:val="0"/>
          <w:marTop w:val="0"/>
          <w:marBottom w:val="75"/>
          <w:divBdr>
            <w:top w:val="none" w:sz="0" w:space="0" w:color="auto"/>
            <w:left w:val="none" w:sz="0" w:space="0" w:color="auto"/>
            <w:bottom w:val="none" w:sz="0" w:space="0" w:color="auto"/>
            <w:right w:val="none" w:sz="0" w:space="0" w:color="auto"/>
          </w:divBdr>
        </w:div>
        <w:div w:id="966087000">
          <w:marLeft w:val="0"/>
          <w:marRight w:val="0"/>
          <w:marTop w:val="0"/>
          <w:marBottom w:val="75"/>
          <w:divBdr>
            <w:top w:val="none" w:sz="0" w:space="0" w:color="auto"/>
            <w:left w:val="none" w:sz="0" w:space="0" w:color="auto"/>
            <w:bottom w:val="none" w:sz="0" w:space="0" w:color="auto"/>
            <w:right w:val="none" w:sz="0" w:space="0" w:color="auto"/>
          </w:divBdr>
        </w:div>
        <w:div w:id="1303270539">
          <w:marLeft w:val="0"/>
          <w:marRight w:val="0"/>
          <w:marTop w:val="0"/>
          <w:marBottom w:val="75"/>
          <w:divBdr>
            <w:top w:val="none" w:sz="0" w:space="0" w:color="auto"/>
            <w:left w:val="none" w:sz="0" w:space="0" w:color="auto"/>
            <w:bottom w:val="none" w:sz="0" w:space="0" w:color="auto"/>
            <w:right w:val="none" w:sz="0" w:space="0" w:color="auto"/>
          </w:divBdr>
        </w:div>
        <w:div w:id="1974939635">
          <w:marLeft w:val="0"/>
          <w:marRight w:val="0"/>
          <w:marTop w:val="0"/>
          <w:marBottom w:val="75"/>
          <w:divBdr>
            <w:top w:val="none" w:sz="0" w:space="0" w:color="auto"/>
            <w:left w:val="none" w:sz="0" w:space="0" w:color="auto"/>
            <w:bottom w:val="none" w:sz="0" w:space="0" w:color="auto"/>
            <w:right w:val="none" w:sz="0" w:space="0" w:color="auto"/>
          </w:divBdr>
        </w:div>
        <w:div w:id="271060605">
          <w:marLeft w:val="0"/>
          <w:marRight w:val="0"/>
          <w:marTop w:val="0"/>
          <w:marBottom w:val="225"/>
          <w:divBdr>
            <w:top w:val="none" w:sz="0" w:space="0" w:color="auto"/>
            <w:left w:val="none" w:sz="0" w:space="0" w:color="auto"/>
            <w:bottom w:val="none" w:sz="0" w:space="0" w:color="auto"/>
            <w:right w:val="none" w:sz="0" w:space="0" w:color="auto"/>
          </w:divBdr>
        </w:div>
      </w:divsChild>
    </w:div>
    <w:div w:id="1327786294">
      <w:bodyDiv w:val="1"/>
      <w:marLeft w:val="0"/>
      <w:marRight w:val="0"/>
      <w:marTop w:val="0"/>
      <w:marBottom w:val="0"/>
      <w:divBdr>
        <w:top w:val="none" w:sz="0" w:space="0" w:color="auto"/>
        <w:left w:val="none" w:sz="0" w:space="0" w:color="auto"/>
        <w:bottom w:val="none" w:sz="0" w:space="0" w:color="auto"/>
        <w:right w:val="none" w:sz="0" w:space="0" w:color="auto"/>
      </w:divBdr>
      <w:divsChild>
        <w:div w:id="2089956091">
          <w:marLeft w:val="0"/>
          <w:marRight w:val="0"/>
          <w:marTop w:val="0"/>
          <w:marBottom w:val="75"/>
          <w:divBdr>
            <w:top w:val="none" w:sz="0" w:space="0" w:color="auto"/>
            <w:left w:val="none" w:sz="0" w:space="0" w:color="auto"/>
            <w:bottom w:val="none" w:sz="0" w:space="0" w:color="auto"/>
            <w:right w:val="none" w:sz="0" w:space="0" w:color="auto"/>
          </w:divBdr>
        </w:div>
        <w:div w:id="1375889245">
          <w:marLeft w:val="0"/>
          <w:marRight w:val="0"/>
          <w:marTop w:val="0"/>
          <w:marBottom w:val="75"/>
          <w:divBdr>
            <w:top w:val="none" w:sz="0" w:space="0" w:color="auto"/>
            <w:left w:val="none" w:sz="0" w:space="0" w:color="auto"/>
            <w:bottom w:val="none" w:sz="0" w:space="0" w:color="auto"/>
            <w:right w:val="none" w:sz="0" w:space="0" w:color="auto"/>
          </w:divBdr>
        </w:div>
        <w:div w:id="142550485">
          <w:marLeft w:val="0"/>
          <w:marRight w:val="0"/>
          <w:marTop w:val="0"/>
          <w:marBottom w:val="75"/>
          <w:divBdr>
            <w:top w:val="none" w:sz="0" w:space="0" w:color="auto"/>
            <w:left w:val="none" w:sz="0" w:space="0" w:color="auto"/>
            <w:bottom w:val="none" w:sz="0" w:space="0" w:color="auto"/>
            <w:right w:val="none" w:sz="0" w:space="0" w:color="auto"/>
          </w:divBdr>
        </w:div>
        <w:div w:id="1736273701">
          <w:marLeft w:val="0"/>
          <w:marRight w:val="0"/>
          <w:marTop w:val="0"/>
          <w:marBottom w:val="75"/>
          <w:divBdr>
            <w:top w:val="none" w:sz="0" w:space="0" w:color="auto"/>
            <w:left w:val="none" w:sz="0" w:space="0" w:color="auto"/>
            <w:bottom w:val="none" w:sz="0" w:space="0" w:color="auto"/>
            <w:right w:val="none" w:sz="0" w:space="0" w:color="auto"/>
          </w:divBdr>
        </w:div>
        <w:div w:id="112478045">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354308229">
      <w:bodyDiv w:val="1"/>
      <w:marLeft w:val="0"/>
      <w:marRight w:val="0"/>
      <w:marTop w:val="0"/>
      <w:marBottom w:val="0"/>
      <w:divBdr>
        <w:top w:val="none" w:sz="0" w:space="0" w:color="auto"/>
        <w:left w:val="none" w:sz="0" w:space="0" w:color="auto"/>
        <w:bottom w:val="none" w:sz="0" w:space="0" w:color="auto"/>
        <w:right w:val="none" w:sz="0" w:space="0" w:color="auto"/>
      </w:divBdr>
      <w:divsChild>
        <w:div w:id="273556828">
          <w:marLeft w:val="0"/>
          <w:marRight w:val="0"/>
          <w:marTop w:val="0"/>
          <w:marBottom w:val="75"/>
          <w:divBdr>
            <w:top w:val="none" w:sz="0" w:space="0" w:color="auto"/>
            <w:left w:val="none" w:sz="0" w:space="0" w:color="auto"/>
            <w:bottom w:val="none" w:sz="0" w:space="0" w:color="auto"/>
            <w:right w:val="none" w:sz="0" w:space="0" w:color="auto"/>
          </w:divBdr>
        </w:div>
        <w:div w:id="1417743974">
          <w:marLeft w:val="0"/>
          <w:marRight w:val="0"/>
          <w:marTop w:val="0"/>
          <w:marBottom w:val="75"/>
          <w:divBdr>
            <w:top w:val="none" w:sz="0" w:space="0" w:color="auto"/>
            <w:left w:val="none" w:sz="0" w:space="0" w:color="auto"/>
            <w:bottom w:val="none" w:sz="0" w:space="0" w:color="auto"/>
            <w:right w:val="none" w:sz="0" w:space="0" w:color="auto"/>
          </w:divBdr>
        </w:div>
        <w:div w:id="1786730419">
          <w:marLeft w:val="0"/>
          <w:marRight w:val="0"/>
          <w:marTop w:val="0"/>
          <w:marBottom w:val="75"/>
          <w:divBdr>
            <w:top w:val="none" w:sz="0" w:space="0" w:color="auto"/>
            <w:left w:val="none" w:sz="0" w:space="0" w:color="auto"/>
            <w:bottom w:val="none" w:sz="0" w:space="0" w:color="auto"/>
            <w:right w:val="none" w:sz="0" w:space="0" w:color="auto"/>
          </w:divBdr>
        </w:div>
        <w:div w:id="340620056">
          <w:marLeft w:val="0"/>
          <w:marRight w:val="0"/>
          <w:marTop w:val="0"/>
          <w:marBottom w:val="75"/>
          <w:divBdr>
            <w:top w:val="none" w:sz="0" w:space="0" w:color="auto"/>
            <w:left w:val="none" w:sz="0" w:space="0" w:color="auto"/>
            <w:bottom w:val="none" w:sz="0" w:space="0" w:color="auto"/>
            <w:right w:val="none" w:sz="0" w:space="0" w:color="auto"/>
          </w:divBdr>
        </w:div>
        <w:div w:id="2059820027">
          <w:marLeft w:val="0"/>
          <w:marRight w:val="0"/>
          <w:marTop w:val="0"/>
          <w:marBottom w:val="225"/>
          <w:divBdr>
            <w:top w:val="none" w:sz="0" w:space="0" w:color="auto"/>
            <w:left w:val="none" w:sz="0" w:space="0" w:color="auto"/>
            <w:bottom w:val="none" w:sz="0" w:space="0" w:color="auto"/>
            <w:right w:val="none" w:sz="0" w:space="0" w:color="auto"/>
          </w:divBdr>
        </w:div>
      </w:divsChild>
    </w:div>
    <w:div w:id="1360205088">
      <w:bodyDiv w:val="1"/>
      <w:marLeft w:val="0"/>
      <w:marRight w:val="0"/>
      <w:marTop w:val="0"/>
      <w:marBottom w:val="0"/>
      <w:divBdr>
        <w:top w:val="none" w:sz="0" w:space="0" w:color="auto"/>
        <w:left w:val="none" w:sz="0" w:space="0" w:color="auto"/>
        <w:bottom w:val="none" w:sz="0" w:space="0" w:color="auto"/>
        <w:right w:val="none" w:sz="0" w:space="0" w:color="auto"/>
      </w:divBdr>
      <w:divsChild>
        <w:div w:id="1670717182">
          <w:marLeft w:val="0"/>
          <w:marRight w:val="0"/>
          <w:marTop w:val="0"/>
          <w:marBottom w:val="75"/>
          <w:divBdr>
            <w:top w:val="none" w:sz="0" w:space="0" w:color="auto"/>
            <w:left w:val="none" w:sz="0" w:space="0" w:color="auto"/>
            <w:bottom w:val="none" w:sz="0" w:space="0" w:color="auto"/>
            <w:right w:val="none" w:sz="0" w:space="0" w:color="auto"/>
          </w:divBdr>
        </w:div>
        <w:div w:id="1977297638">
          <w:marLeft w:val="0"/>
          <w:marRight w:val="0"/>
          <w:marTop w:val="0"/>
          <w:marBottom w:val="75"/>
          <w:divBdr>
            <w:top w:val="none" w:sz="0" w:space="0" w:color="auto"/>
            <w:left w:val="none" w:sz="0" w:space="0" w:color="auto"/>
            <w:bottom w:val="none" w:sz="0" w:space="0" w:color="auto"/>
            <w:right w:val="none" w:sz="0" w:space="0" w:color="auto"/>
          </w:divBdr>
        </w:div>
        <w:div w:id="1293562229">
          <w:marLeft w:val="0"/>
          <w:marRight w:val="0"/>
          <w:marTop w:val="0"/>
          <w:marBottom w:val="75"/>
          <w:divBdr>
            <w:top w:val="none" w:sz="0" w:space="0" w:color="auto"/>
            <w:left w:val="none" w:sz="0" w:space="0" w:color="auto"/>
            <w:bottom w:val="none" w:sz="0" w:space="0" w:color="auto"/>
            <w:right w:val="none" w:sz="0" w:space="0" w:color="auto"/>
          </w:divBdr>
        </w:div>
        <w:div w:id="2037658751">
          <w:marLeft w:val="0"/>
          <w:marRight w:val="0"/>
          <w:marTop w:val="0"/>
          <w:marBottom w:val="75"/>
          <w:divBdr>
            <w:top w:val="none" w:sz="0" w:space="0" w:color="auto"/>
            <w:left w:val="none" w:sz="0" w:space="0" w:color="auto"/>
            <w:bottom w:val="none" w:sz="0" w:space="0" w:color="auto"/>
            <w:right w:val="none" w:sz="0" w:space="0" w:color="auto"/>
          </w:divBdr>
        </w:div>
        <w:div w:id="160776462">
          <w:marLeft w:val="0"/>
          <w:marRight w:val="0"/>
          <w:marTop w:val="0"/>
          <w:marBottom w:val="225"/>
          <w:divBdr>
            <w:top w:val="none" w:sz="0" w:space="0" w:color="auto"/>
            <w:left w:val="none" w:sz="0" w:space="0" w:color="auto"/>
            <w:bottom w:val="none" w:sz="0" w:space="0" w:color="auto"/>
            <w:right w:val="none" w:sz="0" w:space="0" w:color="auto"/>
          </w:divBdr>
        </w:div>
      </w:divsChild>
    </w:div>
    <w:div w:id="1377392595">
      <w:bodyDiv w:val="1"/>
      <w:marLeft w:val="0"/>
      <w:marRight w:val="0"/>
      <w:marTop w:val="0"/>
      <w:marBottom w:val="0"/>
      <w:divBdr>
        <w:top w:val="none" w:sz="0" w:space="0" w:color="auto"/>
        <w:left w:val="none" w:sz="0" w:space="0" w:color="auto"/>
        <w:bottom w:val="none" w:sz="0" w:space="0" w:color="auto"/>
        <w:right w:val="none" w:sz="0" w:space="0" w:color="auto"/>
      </w:divBdr>
      <w:divsChild>
        <w:div w:id="2049991710">
          <w:marLeft w:val="0"/>
          <w:marRight w:val="0"/>
          <w:marTop w:val="0"/>
          <w:marBottom w:val="75"/>
          <w:divBdr>
            <w:top w:val="none" w:sz="0" w:space="0" w:color="auto"/>
            <w:left w:val="none" w:sz="0" w:space="0" w:color="auto"/>
            <w:bottom w:val="none" w:sz="0" w:space="0" w:color="auto"/>
            <w:right w:val="none" w:sz="0" w:space="0" w:color="auto"/>
          </w:divBdr>
        </w:div>
        <w:div w:id="84956413">
          <w:marLeft w:val="0"/>
          <w:marRight w:val="0"/>
          <w:marTop w:val="0"/>
          <w:marBottom w:val="75"/>
          <w:divBdr>
            <w:top w:val="none" w:sz="0" w:space="0" w:color="auto"/>
            <w:left w:val="none" w:sz="0" w:space="0" w:color="auto"/>
            <w:bottom w:val="none" w:sz="0" w:space="0" w:color="auto"/>
            <w:right w:val="none" w:sz="0" w:space="0" w:color="auto"/>
          </w:divBdr>
        </w:div>
        <w:div w:id="316344743">
          <w:marLeft w:val="0"/>
          <w:marRight w:val="0"/>
          <w:marTop w:val="0"/>
          <w:marBottom w:val="75"/>
          <w:divBdr>
            <w:top w:val="none" w:sz="0" w:space="0" w:color="auto"/>
            <w:left w:val="none" w:sz="0" w:space="0" w:color="auto"/>
            <w:bottom w:val="none" w:sz="0" w:space="0" w:color="auto"/>
            <w:right w:val="none" w:sz="0" w:space="0" w:color="auto"/>
          </w:divBdr>
        </w:div>
        <w:div w:id="1761871334">
          <w:marLeft w:val="0"/>
          <w:marRight w:val="0"/>
          <w:marTop w:val="0"/>
          <w:marBottom w:val="75"/>
          <w:divBdr>
            <w:top w:val="none" w:sz="0" w:space="0" w:color="auto"/>
            <w:left w:val="none" w:sz="0" w:space="0" w:color="auto"/>
            <w:bottom w:val="none" w:sz="0" w:space="0" w:color="auto"/>
            <w:right w:val="none" w:sz="0" w:space="0" w:color="auto"/>
          </w:divBdr>
        </w:div>
        <w:div w:id="1497526639">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86051663">
      <w:bodyDiv w:val="1"/>
      <w:marLeft w:val="0"/>
      <w:marRight w:val="0"/>
      <w:marTop w:val="0"/>
      <w:marBottom w:val="0"/>
      <w:divBdr>
        <w:top w:val="none" w:sz="0" w:space="0" w:color="auto"/>
        <w:left w:val="none" w:sz="0" w:space="0" w:color="auto"/>
        <w:bottom w:val="none" w:sz="0" w:space="0" w:color="auto"/>
        <w:right w:val="none" w:sz="0" w:space="0" w:color="auto"/>
      </w:divBdr>
      <w:divsChild>
        <w:div w:id="221672562">
          <w:marLeft w:val="0"/>
          <w:marRight w:val="0"/>
          <w:marTop w:val="0"/>
          <w:marBottom w:val="75"/>
          <w:divBdr>
            <w:top w:val="none" w:sz="0" w:space="0" w:color="auto"/>
            <w:left w:val="none" w:sz="0" w:space="0" w:color="auto"/>
            <w:bottom w:val="none" w:sz="0" w:space="0" w:color="auto"/>
            <w:right w:val="none" w:sz="0" w:space="0" w:color="auto"/>
          </w:divBdr>
        </w:div>
        <w:div w:id="1407342558">
          <w:marLeft w:val="0"/>
          <w:marRight w:val="0"/>
          <w:marTop w:val="0"/>
          <w:marBottom w:val="75"/>
          <w:divBdr>
            <w:top w:val="none" w:sz="0" w:space="0" w:color="auto"/>
            <w:left w:val="none" w:sz="0" w:space="0" w:color="auto"/>
            <w:bottom w:val="none" w:sz="0" w:space="0" w:color="auto"/>
            <w:right w:val="none" w:sz="0" w:space="0" w:color="auto"/>
          </w:divBdr>
        </w:div>
        <w:div w:id="252011524">
          <w:marLeft w:val="0"/>
          <w:marRight w:val="0"/>
          <w:marTop w:val="0"/>
          <w:marBottom w:val="75"/>
          <w:divBdr>
            <w:top w:val="none" w:sz="0" w:space="0" w:color="auto"/>
            <w:left w:val="none" w:sz="0" w:space="0" w:color="auto"/>
            <w:bottom w:val="none" w:sz="0" w:space="0" w:color="auto"/>
            <w:right w:val="none" w:sz="0" w:space="0" w:color="auto"/>
          </w:divBdr>
        </w:div>
        <w:div w:id="376710419">
          <w:marLeft w:val="0"/>
          <w:marRight w:val="0"/>
          <w:marTop w:val="0"/>
          <w:marBottom w:val="75"/>
          <w:divBdr>
            <w:top w:val="none" w:sz="0" w:space="0" w:color="auto"/>
            <w:left w:val="none" w:sz="0" w:space="0" w:color="auto"/>
            <w:bottom w:val="none" w:sz="0" w:space="0" w:color="auto"/>
            <w:right w:val="none" w:sz="0" w:space="0" w:color="auto"/>
          </w:divBdr>
        </w:div>
        <w:div w:id="1258827715">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539509290">
      <w:bodyDiv w:val="1"/>
      <w:marLeft w:val="0"/>
      <w:marRight w:val="0"/>
      <w:marTop w:val="0"/>
      <w:marBottom w:val="0"/>
      <w:divBdr>
        <w:top w:val="none" w:sz="0" w:space="0" w:color="auto"/>
        <w:left w:val="none" w:sz="0" w:space="0" w:color="auto"/>
        <w:bottom w:val="none" w:sz="0" w:space="0" w:color="auto"/>
        <w:right w:val="none" w:sz="0" w:space="0" w:color="auto"/>
      </w:divBdr>
      <w:divsChild>
        <w:div w:id="112985738">
          <w:marLeft w:val="0"/>
          <w:marRight w:val="0"/>
          <w:marTop w:val="0"/>
          <w:marBottom w:val="75"/>
          <w:divBdr>
            <w:top w:val="none" w:sz="0" w:space="0" w:color="auto"/>
            <w:left w:val="none" w:sz="0" w:space="0" w:color="auto"/>
            <w:bottom w:val="none" w:sz="0" w:space="0" w:color="auto"/>
            <w:right w:val="none" w:sz="0" w:space="0" w:color="auto"/>
          </w:divBdr>
        </w:div>
        <w:div w:id="1537086897">
          <w:marLeft w:val="0"/>
          <w:marRight w:val="0"/>
          <w:marTop w:val="0"/>
          <w:marBottom w:val="75"/>
          <w:divBdr>
            <w:top w:val="none" w:sz="0" w:space="0" w:color="auto"/>
            <w:left w:val="none" w:sz="0" w:space="0" w:color="auto"/>
            <w:bottom w:val="none" w:sz="0" w:space="0" w:color="auto"/>
            <w:right w:val="none" w:sz="0" w:space="0" w:color="auto"/>
          </w:divBdr>
        </w:div>
        <w:div w:id="1217084412">
          <w:marLeft w:val="0"/>
          <w:marRight w:val="0"/>
          <w:marTop w:val="0"/>
          <w:marBottom w:val="75"/>
          <w:divBdr>
            <w:top w:val="none" w:sz="0" w:space="0" w:color="auto"/>
            <w:left w:val="none" w:sz="0" w:space="0" w:color="auto"/>
            <w:bottom w:val="none" w:sz="0" w:space="0" w:color="auto"/>
            <w:right w:val="none" w:sz="0" w:space="0" w:color="auto"/>
          </w:divBdr>
        </w:div>
        <w:div w:id="1315330914">
          <w:marLeft w:val="0"/>
          <w:marRight w:val="0"/>
          <w:marTop w:val="0"/>
          <w:marBottom w:val="75"/>
          <w:divBdr>
            <w:top w:val="none" w:sz="0" w:space="0" w:color="auto"/>
            <w:left w:val="none" w:sz="0" w:space="0" w:color="auto"/>
            <w:bottom w:val="none" w:sz="0" w:space="0" w:color="auto"/>
            <w:right w:val="none" w:sz="0" w:space="0" w:color="auto"/>
          </w:divBdr>
        </w:div>
        <w:div w:id="136675767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53428526">
      <w:bodyDiv w:val="1"/>
      <w:marLeft w:val="0"/>
      <w:marRight w:val="0"/>
      <w:marTop w:val="0"/>
      <w:marBottom w:val="0"/>
      <w:divBdr>
        <w:top w:val="none" w:sz="0" w:space="0" w:color="auto"/>
        <w:left w:val="none" w:sz="0" w:space="0" w:color="auto"/>
        <w:bottom w:val="none" w:sz="0" w:space="0" w:color="auto"/>
        <w:right w:val="none" w:sz="0" w:space="0" w:color="auto"/>
      </w:divBdr>
      <w:divsChild>
        <w:div w:id="1488014207">
          <w:marLeft w:val="0"/>
          <w:marRight w:val="0"/>
          <w:marTop w:val="0"/>
          <w:marBottom w:val="75"/>
          <w:divBdr>
            <w:top w:val="none" w:sz="0" w:space="0" w:color="auto"/>
            <w:left w:val="none" w:sz="0" w:space="0" w:color="auto"/>
            <w:bottom w:val="none" w:sz="0" w:space="0" w:color="auto"/>
            <w:right w:val="none" w:sz="0" w:space="0" w:color="auto"/>
          </w:divBdr>
        </w:div>
        <w:div w:id="1669479262">
          <w:marLeft w:val="0"/>
          <w:marRight w:val="0"/>
          <w:marTop w:val="0"/>
          <w:marBottom w:val="75"/>
          <w:divBdr>
            <w:top w:val="none" w:sz="0" w:space="0" w:color="auto"/>
            <w:left w:val="none" w:sz="0" w:space="0" w:color="auto"/>
            <w:bottom w:val="none" w:sz="0" w:space="0" w:color="auto"/>
            <w:right w:val="none" w:sz="0" w:space="0" w:color="auto"/>
          </w:divBdr>
        </w:div>
        <w:div w:id="558128564">
          <w:marLeft w:val="0"/>
          <w:marRight w:val="0"/>
          <w:marTop w:val="0"/>
          <w:marBottom w:val="75"/>
          <w:divBdr>
            <w:top w:val="none" w:sz="0" w:space="0" w:color="auto"/>
            <w:left w:val="none" w:sz="0" w:space="0" w:color="auto"/>
            <w:bottom w:val="none" w:sz="0" w:space="0" w:color="auto"/>
            <w:right w:val="none" w:sz="0" w:space="0" w:color="auto"/>
          </w:divBdr>
        </w:div>
        <w:div w:id="1631091926">
          <w:marLeft w:val="0"/>
          <w:marRight w:val="0"/>
          <w:marTop w:val="0"/>
          <w:marBottom w:val="75"/>
          <w:divBdr>
            <w:top w:val="none" w:sz="0" w:space="0" w:color="auto"/>
            <w:left w:val="none" w:sz="0" w:space="0" w:color="auto"/>
            <w:bottom w:val="none" w:sz="0" w:space="0" w:color="auto"/>
            <w:right w:val="none" w:sz="0" w:space="0" w:color="auto"/>
          </w:divBdr>
        </w:div>
        <w:div w:id="985670631">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7984226">
      <w:bodyDiv w:val="1"/>
      <w:marLeft w:val="0"/>
      <w:marRight w:val="0"/>
      <w:marTop w:val="0"/>
      <w:marBottom w:val="0"/>
      <w:divBdr>
        <w:top w:val="none" w:sz="0" w:space="0" w:color="auto"/>
        <w:left w:val="none" w:sz="0" w:space="0" w:color="auto"/>
        <w:bottom w:val="none" w:sz="0" w:space="0" w:color="auto"/>
        <w:right w:val="none" w:sz="0" w:space="0" w:color="auto"/>
      </w:divBdr>
      <w:divsChild>
        <w:div w:id="1538620908">
          <w:marLeft w:val="0"/>
          <w:marRight w:val="0"/>
          <w:marTop w:val="0"/>
          <w:marBottom w:val="75"/>
          <w:divBdr>
            <w:top w:val="none" w:sz="0" w:space="0" w:color="auto"/>
            <w:left w:val="none" w:sz="0" w:space="0" w:color="auto"/>
            <w:bottom w:val="none" w:sz="0" w:space="0" w:color="auto"/>
            <w:right w:val="none" w:sz="0" w:space="0" w:color="auto"/>
          </w:divBdr>
        </w:div>
        <w:div w:id="2039238784">
          <w:marLeft w:val="0"/>
          <w:marRight w:val="0"/>
          <w:marTop w:val="0"/>
          <w:marBottom w:val="75"/>
          <w:divBdr>
            <w:top w:val="none" w:sz="0" w:space="0" w:color="auto"/>
            <w:left w:val="none" w:sz="0" w:space="0" w:color="auto"/>
            <w:bottom w:val="none" w:sz="0" w:space="0" w:color="auto"/>
            <w:right w:val="none" w:sz="0" w:space="0" w:color="auto"/>
          </w:divBdr>
        </w:div>
        <w:div w:id="1745642332">
          <w:marLeft w:val="0"/>
          <w:marRight w:val="0"/>
          <w:marTop w:val="0"/>
          <w:marBottom w:val="75"/>
          <w:divBdr>
            <w:top w:val="none" w:sz="0" w:space="0" w:color="auto"/>
            <w:left w:val="none" w:sz="0" w:space="0" w:color="auto"/>
            <w:bottom w:val="none" w:sz="0" w:space="0" w:color="auto"/>
            <w:right w:val="none" w:sz="0" w:space="0" w:color="auto"/>
          </w:divBdr>
        </w:div>
        <w:div w:id="1925188403">
          <w:marLeft w:val="0"/>
          <w:marRight w:val="0"/>
          <w:marTop w:val="0"/>
          <w:marBottom w:val="75"/>
          <w:divBdr>
            <w:top w:val="none" w:sz="0" w:space="0" w:color="auto"/>
            <w:left w:val="none" w:sz="0" w:space="0" w:color="auto"/>
            <w:bottom w:val="none" w:sz="0" w:space="0" w:color="auto"/>
            <w:right w:val="none" w:sz="0" w:space="0" w:color="auto"/>
          </w:divBdr>
        </w:div>
        <w:div w:id="895049287">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900510990">
      <w:bodyDiv w:val="1"/>
      <w:marLeft w:val="0"/>
      <w:marRight w:val="0"/>
      <w:marTop w:val="0"/>
      <w:marBottom w:val="0"/>
      <w:divBdr>
        <w:top w:val="none" w:sz="0" w:space="0" w:color="auto"/>
        <w:left w:val="none" w:sz="0" w:space="0" w:color="auto"/>
        <w:bottom w:val="none" w:sz="0" w:space="0" w:color="auto"/>
        <w:right w:val="none" w:sz="0" w:space="0" w:color="auto"/>
      </w:divBdr>
      <w:divsChild>
        <w:div w:id="1323582845">
          <w:marLeft w:val="0"/>
          <w:marRight w:val="0"/>
          <w:marTop w:val="0"/>
          <w:marBottom w:val="75"/>
          <w:divBdr>
            <w:top w:val="none" w:sz="0" w:space="0" w:color="auto"/>
            <w:left w:val="none" w:sz="0" w:space="0" w:color="auto"/>
            <w:bottom w:val="none" w:sz="0" w:space="0" w:color="auto"/>
            <w:right w:val="none" w:sz="0" w:space="0" w:color="auto"/>
          </w:divBdr>
        </w:div>
        <w:div w:id="1747533264">
          <w:marLeft w:val="0"/>
          <w:marRight w:val="0"/>
          <w:marTop w:val="0"/>
          <w:marBottom w:val="75"/>
          <w:divBdr>
            <w:top w:val="none" w:sz="0" w:space="0" w:color="auto"/>
            <w:left w:val="none" w:sz="0" w:space="0" w:color="auto"/>
            <w:bottom w:val="none" w:sz="0" w:space="0" w:color="auto"/>
            <w:right w:val="none" w:sz="0" w:space="0" w:color="auto"/>
          </w:divBdr>
        </w:div>
        <w:div w:id="1541892726">
          <w:marLeft w:val="0"/>
          <w:marRight w:val="0"/>
          <w:marTop w:val="0"/>
          <w:marBottom w:val="75"/>
          <w:divBdr>
            <w:top w:val="none" w:sz="0" w:space="0" w:color="auto"/>
            <w:left w:val="none" w:sz="0" w:space="0" w:color="auto"/>
            <w:bottom w:val="none" w:sz="0" w:space="0" w:color="auto"/>
            <w:right w:val="none" w:sz="0" w:space="0" w:color="auto"/>
          </w:divBdr>
        </w:div>
        <w:div w:id="1552570797">
          <w:marLeft w:val="0"/>
          <w:marRight w:val="0"/>
          <w:marTop w:val="0"/>
          <w:marBottom w:val="75"/>
          <w:divBdr>
            <w:top w:val="none" w:sz="0" w:space="0" w:color="auto"/>
            <w:left w:val="none" w:sz="0" w:space="0" w:color="auto"/>
            <w:bottom w:val="none" w:sz="0" w:space="0" w:color="auto"/>
            <w:right w:val="none" w:sz="0" w:space="0" w:color="auto"/>
          </w:divBdr>
        </w:div>
        <w:div w:id="1951667768">
          <w:marLeft w:val="0"/>
          <w:marRight w:val="0"/>
          <w:marTop w:val="0"/>
          <w:marBottom w:val="225"/>
          <w:divBdr>
            <w:top w:val="none" w:sz="0" w:space="0" w:color="auto"/>
            <w:left w:val="none" w:sz="0" w:space="0" w:color="auto"/>
            <w:bottom w:val="none" w:sz="0" w:space="0" w:color="auto"/>
            <w:right w:val="none" w:sz="0" w:space="0" w:color="auto"/>
          </w:divBdr>
        </w:div>
      </w:divsChild>
    </w:div>
    <w:div w:id="1938828621">
      <w:bodyDiv w:val="1"/>
      <w:marLeft w:val="0"/>
      <w:marRight w:val="0"/>
      <w:marTop w:val="0"/>
      <w:marBottom w:val="0"/>
      <w:divBdr>
        <w:top w:val="none" w:sz="0" w:space="0" w:color="auto"/>
        <w:left w:val="none" w:sz="0" w:space="0" w:color="auto"/>
        <w:bottom w:val="none" w:sz="0" w:space="0" w:color="auto"/>
        <w:right w:val="none" w:sz="0" w:space="0" w:color="auto"/>
      </w:divBdr>
      <w:divsChild>
        <w:div w:id="1507862784">
          <w:marLeft w:val="0"/>
          <w:marRight w:val="0"/>
          <w:marTop w:val="0"/>
          <w:marBottom w:val="75"/>
          <w:divBdr>
            <w:top w:val="none" w:sz="0" w:space="0" w:color="auto"/>
            <w:left w:val="none" w:sz="0" w:space="0" w:color="auto"/>
            <w:bottom w:val="none" w:sz="0" w:space="0" w:color="auto"/>
            <w:right w:val="none" w:sz="0" w:space="0" w:color="auto"/>
          </w:divBdr>
        </w:div>
        <w:div w:id="1829789255">
          <w:marLeft w:val="0"/>
          <w:marRight w:val="0"/>
          <w:marTop w:val="0"/>
          <w:marBottom w:val="75"/>
          <w:divBdr>
            <w:top w:val="none" w:sz="0" w:space="0" w:color="auto"/>
            <w:left w:val="none" w:sz="0" w:space="0" w:color="auto"/>
            <w:bottom w:val="none" w:sz="0" w:space="0" w:color="auto"/>
            <w:right w:val="none" w:sz="0" w:space="0" w:color="auto"/>
          </w:divBdr>
        </w:div>
        <w:div w:id="1754935309">
          <w:marLeft w:val="0"/>
          <w:marRight w:val="0"/>
          <w:marTop w:val="0"/>
          <w:marBottom w:val="75"/>
          <w:divBdr>
            <w:top w:val="none" w:sz="0" w:space="0" w:color="auto"/>
            <w:left w:val="none" w:sz="0" w:space="0" w:color="auto"/>
            <w:bottom w:val="none" w:sz="0" w:space="0" w:color="auto"/>
            <w:right w:val="none" w:sz="0" w:space="0" w:color="auto"/>
          </w:divBdr>
        </w:div>
        <w:div w:id="1877422424">
          <w:marLeft w:val="0"/>
          <w:marRight w:val="0"/>
          <w:marTop w:val="0"/>
          <w:marBottom w:val="75"/>
          <w:divBdr>
            <w:top w:val="none" w:sz="0" w:space="0" w:color="auto"/>
            <w:left w:val="none" w:sz="0" w:space="0" w:color="auto"/>
            <w:bottom w:val="none" w:sz="0" w:space="0" w:color="auto"/>
            <w:right w:val="none" w:sz="0" w:space="0" w:color="auto"/>
          </w:divBdr>
        </w:div>
        <w:div w:id="203980081">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1493845">
      <w:bodyDiv w:val="1"/>
      <w:marLeft w:val="0"/>
      <w:marRight w:val="0"/>
      <w:marTop w:val="0"/>
      <w:marBottom w:val="0"/>
      <w:divBdr>
        <w:top w:val="none" w:sz="0" w:space="0" w:color="auto"/>
        <w:left w:val="none" w:sz="0" w:space="0" w:color="auto"/>
        <w:bottom w:val="none" w:sz="0" w:space="0" w:color="auto"/>
        <w:right w:val="none" w:sz="0" w:space="0" w:color="auto"/>
      </w:divBdr>
      <w:divsChild>
        <w:div w:id="408772199">
          <w:marLeft w:val="0"/>
          <w:marRight w:val="0"/>
          <w:marTop w:val="0"/>
          <w:marBottom w:val="75"/>
          <w:divBdr>
            <w:top w:val="none" w:sz="0" w:space="0" w:color="auto"/>
            <w:left w:val="none" w:sz="0" w:space="0" w:color="auto"/>
            <w:bottom w:val="none" w:sz="0" w:space="0" w:color="auto"/>
            <w:right w:val="none" w:sz="0" w:space="0" w:color="auto"/>
          </w:divBdr>
        </w:div>
        <w:div w:id="691613637">
          <w:marLeft w:val="0"/>
          <w:marRight w:val="0"/>
          <w:marTop w:val="0"/>
          <w:marBottom w:val="75"/>
          <w:divBdr>
            <w:top w:val="none" w:sz="0" w:space="0" w:color="auto"/>
            <w:left w:val="none" w:sz="0" w:space="0" w:color="auto"/>
            <w:bottom w:val="none" w:sz="0" w:space="0" w:color="auto"/>
            <w:right w:val="none" w:sz="0" w:space="0" w:color="auto"/>
          </w:divBdr>
        </w:div>
        <w:div w:id="974718134">
          <w:marLeft w:val="0"/>
          <w:marRight w:val="0"/>
          <w:marTop w:val="0"/>
          <w:marBottom w:val="75"/>
          <w:divBdr>
            <w:top w:val="none" w:sz="0" w:space="0" w:color="auto"/>
            <w:left w:val="none" w:sz="0" w:space="0" w:color="auto"/>
            <w:bottom w:val="none" w:sz="0" w:space="0" w:color="auto"/>
            <w:right w:val="none" w:sz="0" w:space="0" w:color="auto"/>
          </w:divBdr>
        </w:div>
        <w:div w:id="998265508">
          <w:marLeft w:val="0"/>
          <w:marRight w:val="0"/>
          <w:marTop w:val="0"/>
          <w:marBottom w:val="75"/>
          <w:divBdr>
            <w:top w:val="none" w:sz="0" w:space="0" w:color="auto"/>
            <w:left w:val="none" w:sz="0" w:space="0" w:color="auto"/>
            <w:bottom w:val="none" w:sz="0" w:space="0" w:color="auto"/>
            <w:right w:val="none" w:sz="0" w:space="0" w:color="auto"/>
          </w:divBdr>
        </w:div>
        <w:div w:id="1994332555">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42701966">
      <w:bodyDiv w:val="1"/>
      <w:marLeft w:val="0"/>
      <w:marRight w:val="0"/>
      <w:marTop w:val="0"/>
      <w:marBottom w:val="0"/>
      <w:divBdr>
        <w:top w:val="none" w:sz="0" w:space="0" w:color="auto"/>
        <w:left w:val="none" w:sz="0" w:space="0" w:color="auto"/>
        <w:bottom w:val="none" w:sz="0" w:space="0" w:color="auto"/>
        <w:right w:val="none" w:sz="0" w:space="0" w:color="auto"/>
      </w:divBdr>
      <w:divsChild>
        <w:div w:id="661200560">
          <w:marLeft w:val="0"/>
          <w:marRight w:val="0"/>
          <w:marTop w:val="0"/>
          <w:marBottom w:val="75"/>
          <w:divBdr>
            <w:top w:val="none" w:sz="0" w:space="0" w:color="auto"/>
            <w:left w:val="none" w:sz="0" w:space="0" w:color="auto"/>
            <w:bottom w:val="none" w:sz="0" w:space="0" w:color="auto"/>
            <w:right w:val="none" w:sz="0" w:space="0" w:color="auto"/>
          </w:divBdr>
        </w:div>
        <w:div w:id="1169903831">
          <w:marLeft w:val="0"/>
          <w:marRight w:val="0"/>
          <w:marTop w:val="0"/>
          <w:marBottom w:val="75"/>
          <w:divBdr>
            <w:top w:val="none" w:sz="0" w:space="0" w:color="auto"/>
            <w:left w:val="none" w:sz="0" w:space="0" w:color="auto"/>
            <w:bottom w:val="none" w:sz="0" w:space="0" w:color="auto"/>
            <w:right w:val="none" w:sz="0" w:space="0" w:color="auto"/>
          </w:divBdr>
        </w:div>
        <w:div w:id="1483279352">
          <w:marLeft w:val="0"/>
          <w:marRight w:val="0"/>
          <w:marTop w:val="0"/>
          <w:marBottom w:val="75"/>
          <w:divBdr>
            <w:top w:val="none" w:sz="0" w:space="0" w:color="auto"/>
            <w:left w:val="none" w:sz="0" w:space="0" w:color="auto"/>
            <w:bottom w:val="none" w:sz="0" w:space="0" w:color="auto"/>
            <w:right w:val="none" w:sz="0" w:space="0" w:color="auto"/>
          </w:divBdr>
        </w:div>
        <w:div w:id="719668435">
          <w:marLeft w:val="0"/>
          <w:marRight w:val="0"/>
          <w:marTop w:val="0"/>
          <w:marBottom w:val="75"/>
          <w:divBdr>
            <w:top w:val="none" w:sz="0" w:space="0" w:color="auto"/>
            <w:left w:val="none" w:sz="0" w:space="0" w:color="auto"/>
            <w:bottom w:val="none" w:sz="0" w:space="0" w:color="auto"/>
            <w:right w:val="none" w:sz="0" w:space="0" w:color="auto"/>
          </w:divBdr>
        </w:div>
        <w:div w:id="2117556527">
          <w:marLeft w:val="0"/>
          <w:marRight w:val="0"/>
          <w:marTop w:val="0"/>
          <w:marBottom w:val="225"/>
          <w:divBdr>
            <w:top w:val="none" w:sz="0" w:space="0" w:color="auto"/>
            <w:left w:val="none" w:sz="0" w:space="0" w:color="auto"/>
            <w:bottom w:val="none" w:sz="0" w:space="0" w:color="auto"/>
            <w:right w:val="none" w:sz="0" w:space="0" w:color="auto"/>
          </w:divBdr>
        </w:div>
      </w:divsChild>
    </w:div>
    <w:div w:id="2136096839">
      <w:bodyDiv w:val="1"/>
      <w:marLeft w:val="0"/>
      <w:marRight w:val="0"/>
      <w:marTop w:val="0"/>
      <w:marBottom w:val="0"/>
      <w:divBdr>
        <w:top w:val="none" w:sz="0" w:space="0" w:color="auto"/>
        <w:left w:val="none" w:sz="0" w:space="0" w:color="auto"/>
        <w:bottom w:val="none" w:sz="0" w:space="0" w:color="auto"/>
        <w:right w:val="none" w:sz="0" w:space="0" w:color="auto"/>
      </w:divBdr>
      <w:divsChild>
        <w:div w:id="1992170622">
          <w:marLeft w:val="0"/>
          <w:marRight w:val="0"/>
          <w:marTop w:val="0"/>
          <w:marBottom w:val="75"/>
          <w:divBdr>
            <w:top w:val="none" w:sz="0" w:space="0" w:color="auto"/>
            <w:left w:val="none" w:sz="0" w:space="0" w:color="auto"/>
            <w:bottom w:val="none" w:sz="0" w:space="0" w:color="auto"/>
            <w:right w:val="none" w:sz="0" w:space="0" w:color="auto"/>
          </w:divBdr>
        </w:div>
        <w:div w:id="464391043">
          <w:marLeft w:val="0"/>
          <w:marRight w:val="0"/>
          <w:marTop w:val="0"/>
          <w:marBottom w:val="75"/>
          <w:divBdr>
            <w:top w:val="none" w:sz="0" w:space="0" w:color="auto"/>
            <w:left w:val="none" w:sz="0" w:space="0" w:color="auto"/>
            <w:bottom w:val="none" w:sz="0" w:space="0" w:color="auto"/>
            <w:right w:val="none" w:sz="0" w:space="0" w:color="auto"/>
          </w:divBdr>
        </w:div>
        <w:div w:id="483201171">
          <w:marLeft w:val="0"/>
          <w:marRight w:val="0"/>
          <w:marTop w:val="0"/>
          <w:marBottom w:val="75"/>
          <w:divBdr>
            <w:top w:val="none" w:sz="0" w:space="0" w:color="auto"/>
            <w:left w:val="none" w:sz="0" w:space="0" w:color="auto"/>
            <w:bottom w:val="none" w:sz="0" w:space="0" w:color="auto"/>
            <w:right w:val="none" w:sz="0" w:space="0" w:color="auto"/>
          </w:divBdr>
        </w:div>
        <w:div w:id="1649088634">
          <w:marLeft w:val="0"/>
          <w:marRight w:val="0"/>
          <w:marTop w:val="0"/>
          <w:marBottom w:val="75"/>
          <w:divBdr>
            <w:top w:val="none" w:sz="0" w:space="0" w:color="auto"/>
            <w:left w:val="none" w:sz="0" w:space="0" w:color="auto"/>
            <w:bottom w:val="none" w:sz="0" w:space="0" w:color="auto"/>
            <w:right w:val="none" w:sz="0" w:space="0" w:color="auto"/>
          </w:divBdr>
        </w:div>
        <w:div w:id="515658267">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359</TotalTime>
  <Pages>2</Pages>
  <Words>1226</Words>
  <Characters>6989</Characters>
  <Application>Microsoft Office Word</Application>
  <DocSecurity>0</DocSecurity>
  <Lines>58</Lines>
  <Paragraphs>16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8199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114</cp:revision>
  <cp:lastPrinted>2018-10-12T15:34:00Z</cp:lastPrinted>
  <dcterms:created xsi:type="dcterms:W3CDTF">2014-10-19T15:35:00Z</dcterms:created>
  <dcterms:modified xsi:type="dcterms:W3CDTF">2018-12-15T20:49:00Z</dcterms:modified>
</cp:coreProperties>
</file>