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E51A7" w:rsidRPr="007E51A7" w:rsidRDefault="009A3104" w:rsidP="007E51A7">
      <w:pPr>
        <w:widowControl/>
        <w:shd w:val="clear" w:color="auto" w:fill="FFFFFF"/>
        <w:spacing w:line="216" w:lineRule="auto"/>
        <w:ind w:firstLine="300"/>
        <w:rPr>
          <w:rFonts w:ascii="Segoe UI" w:eastAsia="Times New Roman" w:hAnsi="Segoe UI" w:cs="Segoe UI"/>
          <w:color w:val="212529"/>
          <w:sz w:val="20"/>
          <w:lang w:bidi="ar-SA"/>
        </w:rPr>
      </w:pPr>
      <w:bookmarkStart w:id="0" w:name="_GoBack"/>
      <w:bookmarkEnd w:id="0"/>
      <w:r>
        <w:rPr>
          <w:rFonts w:ascii="Segoe UI" w:eastAsia="Times New Roman" w:hAnsi="Segoe UI" w:cs="Segoe UI"/>
          <w:color w:val="212529"/>
          <w:sz w:val="20"/>
          <w:lang w:bidi="ar-SA"/>
        </w:rPr>
        <w:t>1-</w:t>
      </w:r>
      <w:r w:rsidR="007E51A7" w:rsidRPr="007E51A7">
        <w:rPr>
          <w:rFonts w:ascii="Segoe UI" w:eastAsia="Times New Roman" w:hAnsi="Segoe UI" w:cs="Segoe UI"/>
          <w:color w:val="212529"/>
          <w:sz w:val="20"/>
          <w:lang w:bidi="ar-SA"/>
        </w:rPr>
        <w:t>Rönesansın, insani boyutu ön plana çıkartan felsefesi, Ortaçağın  doğa bilimlerini  belirleyen metafiziğine karşı tavır almıştır. Rönesans felsefesinde en önemli akım, kuşkusuz hümanizm olmuştur. Bu dönem felsefesi, insan merkezlidir. Rönesans felsefesiyle; bireysellik, demokrasi ve bilim ön plana geçmiştir. Din yerine akıl hayatın tüm alanlarında egemen tutulmuştur. Bu dönem Ortaçağ dindarlığı, metafiziği; Hristiyan ahlâkı ve felsefesine bir tepkidir.</w:t>
      </w:r>
    </w:p>
    <w:p w:rsidR="007E51A7" w:rsidRPr="007E51A7" w:rsidRDefault="007E51A7" w:rsidP="007E51A7">
      <w:pPr>
        <w:widowControl/>
        <w:shd w:val="clear" w:color="auto" w:fill="FFFFFF"/>
        <w:spacing w:line="216" w:lineRule="auto"/>
        <w:ind w:firstLine="300"/>
        <w:rPr>
          <w:rFonts w:ascii="Segoe UI" w:eastAsia="Times New Roman" w:hAnsi="Segoe UI" w:cs="Segoe UI"/>
          <w:color w:val="212529"/>
          <w:sz w:val="20"/>
          <w:lang w:bidi="ar-SA"/>
        </w:rPr>
      </w:pPr>
      <w:r w:rsidRPr="007E51A7">
        <w:rPr>
          <w:rFonts w:ascii="Segoe UI" w:eastAsia="Times New Roman" w:hAnsi="Segoe UI" w:cs="Segoe UI"/>
          <w:color w:val="212529"/>
          <w:sz w:val="20"/>
          <w:lang w:bidi="ar-SA"/>
        </w:rPr>
        <w:t> </w:t>
      </w:r>
      <w:r w:rsidRPr="007E51A7">
        <w:rPr>
          <w:rFonts w:ascii="Segoe UI" w:eastAsia="Times New Roman" w:hAnsi="Segoe UI" w:cs="Segoe UI"/>
          <w:b/>
          <w:bCs/>
          <w:sz w:val="20"/>
          <w:lang w:bidi="ar-SA"/>
        </w:rPr>
        <w:t>Bu parçadan Rönesans felsefesiyle ilgili aşağıdakilerden hangisi </w:t>
      </w:r>
      <w:r w:rsidRPr="007E51A7">
        <w:rPr>
          <w:rFonts w:ascii="Segoe UI" w:eastAsia="Times New Roman" w:hAnsi="Segoe UI" w:cs="Segoe UI"/>
          <w:b/>
          <w:bCs/>
          <w:color w:val="212529"/>
          <w:sz w:val="20"/>
          <w:u w:val="single"/>
          <w:lang w:bidi="ar-SA"/>
        </w:rPr>
        <w:t>çıkarılamaz?</w:t>
      </w:r>
    </w:p>
    <w:p w:rsidR="007E51A7" w:rsidRPr="007E51A7" w:rsidRDefault="007E51A7" w:rsidP="007E51A7">
      <w:pPr>
        <w:widowControl/>
        <w:shd w:val="clear" w:color="auto" w:fill="FFFFFF"/>
        <w:spacing w:line="216" w:lineRule="auto"/>
        <w:rPr>
          <w:rFonts w:ascii="Segoe UI" w:eastAsia="Times New Roman" w:hAnsi="Segoe UI" w:cs="Segoe UI"/>
          <w:color w:val="212529"/>
          <w:sz w:val="20"/>
          <w:lang w:bidi="ar-SA"/>
        </w:rPr>
      </w:pPr>
      <w:r w:rsidRPr="007E51A7">
        <w:rPr>
          <w:rFonts w:ascii="Segoe UI" w:eastAsia="Times New Roman" w:hAnsi="Segoe UI" w:cs="Segoe UI"/>
          <w:color w:val="212529"/>
          <w:sz w:val="20"/>
          <w:lang w:bidi="ar-SA"/>
        </w:rPr>
        <w:t xml:space="preserve">A) Rönesans ile </w:t>
      </w:r>
      <w:proofErr w:type="gramStart"/>
      <w:r w:rsidRPr="007E51A7">
        <w:rPr>
          <w:rFonts w:ascii="Segoe UI" w:eastAsia="Times New Roman" w:hAnsi="Segoe UI" w:cs="Segoe UI"/>
          <w:color w:val="212529"/>
          <w:sz w:val="20"/>
          <w:lang w:bidi="ar-SA"/>
        </w:rPr>
        <w:t>paradigma</w:t>
      </w:r>
      <w:proofErr w:type="gramEnd"/>
      <w:r w:rsidRPr="007E51A7">
        <w:rPr>
          <w:rFonts w:ascii="Segoe UI" w:eastAsia="Times New Roman" w:hAnsi="Segoe UI" w:cs="Segoe UI"/>
          <w:color w:val="212529"/>
          <w:sz w:val="20"/>
          <w:lang w:bidi="ar-SA"/>
        </w:rPr>
        <w:t xml:space="preserve"> değişmiştir.</w:t>
      </w:r>
    </w:p>
    <w:p w:rsidR="007E51A7" w:rsidRPr="007E51A7" w:rsidRDefault="007E51A7" w:rsidP="007E51A7">
      <w:pPr>
        <w:widowControl/>
        <w:shd w:val="clear" w:color="auto" w:fill="FFFFFF"/>
        <w:spacing w:line="216" w:lineRule="auto"/>
        <w:rPr>
          <w:rFonts w:ascii="Segoe UI" w:eastAsia="Times New Roman" w:hAnsi="Segoe UI" w:cs="Segoe UI"/>
          <w:color w:val="212529"/>
          <w:sz w:val="20"/>
          <w:lang w:bidi="ar-SA"/>
        </w:rPr>
      </w:pPr>
      <w:r w:rsidRPr="007E51A7">
        <w:rPr>
          <w:rFonts w:ascii="Segoe UI" w:eastAsia="Times New Roman" w:hAnsi="Segoe UI" w:cs="Segoe UI"/>
          <w:color w:val="212529"/>
          <w:sz w:val="20"/>
          <w:lang w:bidi="ar-SA"/>
        </w:rPr>
        <w:t>B) Rönesans felsefesi Ortaçağ felsefesine tepkidir.</w:t>
      </w:r>
    </w:p>
    <w:p w:rsidR="007E51A7" w:rsidRPr="007E51A7" w:rsidRDefault="007E51A7" w:rsidP="007E51A7">
      <w:pPr>
        <w:widowControl/>
        <w:shd w:val="clear" w:color="auto" w:fill="FFFFFF"/>
        <w:spacing w:line="216" w:lineRule="auto"/>
        <w:rPr>
          <w:rFonts w:ascii="Segoe UI" w:eastAsia="Times New Roman" w:hAnsi="Segoe UI" w:cs="Segoe UI"/>
          <w:color w:val="212529"/>
          <w:sz w:val="20"/>
          <w:lang w:bidi="ar-SA"/>
        </w:rPr>
      </w:pPr>
      <w:r w:rsidRPr="007E51A7">
        <w:rPr>
          <w:rFonts w:ascii="Segoe UI" w:eastAsia="Times New Roman" w:hAnsi="Segoe UI" w:cs="Segoe UI"/>
          <w:color w:val="212529"/>
          <w:sz w:val="20"/>
          <w:lang w:bidi="ar-SA"/>
        </w:rPr>
        <w:t>C) Rönesans düşüncesi insan merkezlidir.</w:t>
      </w:r>
    </w:p>
    <w:p w:rsidR="007E51A7" w:rsidRPr="007E51A7" w:rsidRDefault="007E51A7" w:rsidP="007E51A7">
      <w:pPr>
        <w:widowControl/>
        <w:shd w:val="clear" w:color="auto" w:fill="FFFFFF"/>
        <w:spacing w:line="216" w:lineRule="auto"/>
        <w:rPr>
          <w:rFonts w:ascii="Segoe UI" w:eastAsia="Times New Roman" w:hAnsi="Segoe UI" w:cs="Segoe UI"/>
          <w:color w:val="212529"/>
          <w:sz w:val="20"/>
          <w:lang w:bidi="ar-SA"/>
        </w:rPr>
      </w:pPr>
      <w:r w:rsidRPr="007E51A7">
        <w:rPr>
          <w:rFonts w:ascii="Segoe UI" w:eastAsia="Times New Roman" w:hAnsi="Segoe UI" w:cs="Segoe UI"/>
          <w:color w:val="212529"/>
          <w:sz w:val="20"/>
          <w:lang w:bidi="ar-SA"/>
        </w:rPr>
        <w:t>D) Metafizik bakış bilime yön vermeye devam etmiştir.</w:t>
      </w:r>
    </w:p>
    <w:p w:rsidR="007E51A7" w:rsidRPr="007E51A7" w:rsidRDefault="007E51A7" w:rsidP="007E51A7">
      <w:pPr>
        <w:widowControl/>
        <w:shd w:val="clear" w:color="auto" w:fill="FFFFFF"/>
        <w:spacing w:line="216" w:lineRule="auto"/>
        <w:rPr>
          <w:rFonts w:ascii="Segoe UI" w:eastAsia="Times New Roman" w:hAnsi="Segoe UI" w:cs="Segoe UI"/>
          <w:color w:val="212529"/>
          <w:sz w:val="20"/>
          <w:lang w:bidi="ar-SA"/>
        </w:rPr>
      </w:pPr>
      <w:r w:rsidRPr="007E51A7">
        <w:rPr>
          <w:rFonts w:ascii="Segoe UI" w:eastAsia="Times New Roman" w:hAnsi="Segoe UI" w:cs="Segoe UI"/>
          <w:color w:val="212529"/>
          <w:sz w:val="20"/>
          <w:lang w:bidi="ar-SA"/>
        </w:rPr>
        <w:t>E) İnsan ve akıl temel alınmıştır.</w:t>
      </w:r>
    </w:p>
    <w:p w:rsidR="007E51A7" w:rsidRDefault="009A3104" w:rsidP="007E51A7">
      <w:pPr>
        <w:widowControl/>
        <w:shd w:val="clear" w:color="auto" w:fill="FFFFFF"/>
        <w:spacing w:line="216" w:lineRule="auto"/>
        <w:ind w:firstLine="300"/>
        <w:rPr>
          <w:rFonts w:ascii="Segoe UI" w:eastAsia="Times New Roman" w:hAnsi="Segoe UI" w:cs="Segoe UI"/>
          <w:color w:val="212529"/>
          <w:lang w:bidi="ar-SA"/>
        </w:rPr>
      </w:pPr>
      <w:r>
        <w:rPr>
          <w:rFonts w:ascii="Segoe UI" w:eastAsia="Times New Roman" w:hAnsi="Segoe UI" w:cs="Segoe UI"/>
          <w:color w:val="212529"/>
          <w:lang w:bidi="ar-SA"/>
        </w:rPr>
        <w:t>2-</w:t>
      </w:r>
    </w:p>
    <w:p w:rsidR="007E51A7" w:rsidRPr="007E51A7" w:rsidRDefault="007E51A7" w:rsidP="007E51A7">
      <w:pPr>
        <w:widowControl/>
        <w:shd w:val="clear" w:color="auto" w:fill="FFFFFF"/>
        <w:spacing w:line="216" w:lineRule="auto"/>
        <w:ind w:firstLine="300"/>
        <w:rPr>
          <w:rFonts w:ascii="Segoe UI" w:eastAsia="Times New Roman" w:hAnsi="Segoe UI" w:cs="Segoe UI"/>
          <w:color w:val="212529"/>
          <w:sz w:val="20"/>
          <w:lang w:bidi="ar-SA"/>
        </w:rPr>
      </w:pPr>
      <w:r w:rsidRPr="007E51A7">
        <w:rPr>
          <w:rFonts w:ascii="Segoe UI" w:eastAsia="Times New Roman" w:hAnsi="Segoe UI" w:cs="Segoe UI"/>
          <w:color w:val="212529"/>
          <w:lang w:bidi="ar-SA"/>
        </w:rPr>
        <w:t>12</w:t>
      </w:r>
      <w:r w:rsidRPr="007E51A7">
        <w:rPr>
          <w:rFonts w:ascii="Segoe UI" w:eastAsia="Times New Roman" w:hAnsi="Segoe UI" w:cs="Segoe UI"/>
          <w:color w:val="212529"/>
          <w:sz w:val="20"/>
          <w:lang w:bidi="ar-SA"/>
        </w:rPr>
        <w:t xml:space="preserve">. yüzyılda Afrikalı Konstantin, Tunus’tan getirdiği tıp alanındaki eserleri </w:t>
      </w:r>
      <w:proofErr w:type="spellStart"/>
      <w:r w:rsidRPr="007E51A7">
        <w:rPr>
          <w:rFonts w:ascii="Segoe UI" w:eastAsia="Times New Roman" w:hAnsi="Segoe UI" w:cs="Segoe UI"/>
          <w:color w:val="212529"/>
          <w:sz w:val="20"/>
          <w:lang w:bidi="ar-SA"/>
        </w:rPr>
        <w:t>Salerno’da</w:t>
      </w:r>
      <w:proofErr w:type="spellEnd"/>
      <w:r w:rsidRPr="007E51A7">
        <w:rPr>
          <w:rFonts w:ascii="Segoe UI" w:eastAsia="Times New Roman" w:hAnsi="Segoe UI" w:cs="Segoe UI"/>
          <w:color w:val="212529"/>
          <w:sz w:val="20"/>
          <w:lang w:bidi="ar-SA"/>
        </w:rPr>
        <w:t xml:space="preserve">(İtalya) Latinceye kazandırmıştır. 13. yüzyılda Roma </w:t>
      </w:r>
      <w:proofErr w:type="gramStart"/>
      <w:r w:rsidRPr="007E51A7">
        <w:rPr>
          <w:rFonts w:ascii="Segoe UI" w:eastAsia="Times New Roman" w:hAnsi="Segoe UI" w:cs="Segoe UI"/>
          <w:color w:val="212529"/>
          <w:sz w:val="20"/>
          <w:lang w:bidi="ar-SA"/>
        </w:rPr>
        <w:t>İmparatoru , İslam</w:t>
      </w:r>
      <w:proofErr w:type="gramEnd"/>
      <w:r w:rsidRPr="007E51A7">
        <w:rPr>
          <w:rFonts w:ascii="Segoe UI" w:eastAsia="Times New Roman" w:hAnsi="Segoe UI" w:cs="Segoe UI"/>
          <w:color w:val="212529"/>
          <w:sz w:val="20"/>
          <w:lang w:bidi="ar-SA"/>
        </w:rPr>
        <w:t xml:space="preserve"> bilimlerinin tanınması amacıyla </w:t>
      </w:r>
      <w:proofErr w:type="spellStart"/>
      <w:r w:rsidRPr="007E51A7">
        <w:rPr>
          <w:rFonts w:ascii="Segoe UI" w:eastAsia="Times New Roman" w:hAnsi="Segoe UI" w:cs="Segoe UI"/>
          <w:color w:val="212529"/>
          <w:sz w:val="20"/>
          <w:lang w:bidi="ar-SA"/>
        </w:rPr>
        <w:t>Salerno’da</w:t>
      </w:r>
      <w:proofErr w:type="spellEnd"/>
      <w:r w:rsidRPr="007E51A7">
        <w:rPr>
          <w:rFonts w:ascii="Segoe UI" w:eastAsia="Times New Roman" w:hAnsi="Segoe UI" w:cs="Segoe UI"/>
          <w:color w:val="212529"/>
          <w:sz w:val="20"/>
          <w:lang w:bidi="ar-SA"/>
        </w:rPr>
        <w:t xml:space="preserve"> çeviriler yaptırdı. Çeviri faaliyeti, Almanya ve Fransa’ya yayılarak 14. yüzyılda bütün Avrupa’yı etkisi altına almıştır. 15. yüzyıldan 17. yüzyıla kadar astronomi ve matematik bilginlerinin Latinceye çevrilen eserleri ve ele aldıkları problemlere yönelik çözümleri </w:t>
      </w:r>
      <w:proofErr w:type="spellStart"/>
      <w:r w:rsidRPr="007E51A7">
        <w:rPr>
          <w:rFonts w:ascii="Segoe UI" w:eastAsia="Times New Roman" w:hAnsi="Segoe UI" w:cs="Segoe UI"/>
          <w:color w:val="212529"/>
          <w:sz w:val="20"/>
          <w:lang w:bidi="ar-SA"/>
        </w:rPr>
        <w:t>Galile</w:t>
      </w:r>
      <w:proofErr w:type="spellEnd"/>
      <w:r w:rsidRPr="007E51A7">
        <w:rPr>
          <w:rFonts w:ascii="Segoe UI" w:eastAsia="Times New Roman" w:hAnsi="Segoe UI" w:cs="Segoe UI"/>
          <w:color w:val="212529"/>
          <w:sz w:val="20"/>
          <w:lang w:bidi="ar-SA"/>
        </w:rPr>
        <w:t>, Bacon, Da vinci gibi bilim insanlarının tartışmaları arasına girmiştir. Bu tartışma konuları 15.-17.yüzyılda matematik felsefesi ve doğa metafiziği tartışmalarında yer almıştır. Yunancadan Farsçaya çevrilen eserler, Tebriz ve Trabzon üzerinden Anadolu ile Bizans’a geçmiştir. Bu yollardan sonra çeviri hareketinin İtalya ve Avrupa’ya ulaştığı ve 16-17. yüzyılın sonlarına kadar çevirilerin devam ettiği görülmektedir. Bu sırada ulaşılan kitap, buluş, harita ve aletler Avrupalı bilim insanlarının eline ulaştırıldı. “</w:t>
      </w:r>
      <w:r w:rsidR="003E0780">
        <w:rPr>
          <w:rFonts w:ascii="Segoe UI" w:eastAsia="Times New Roman" w:hAnsi="Segoe UI" w:cs="Segoe UI"/>
          <w:color w:val="212529"/>
          <w:sz w:val="20"/>
          <w:lang w:bidi="ar-SA"/>
        </w:rPr>
        <w:t xml:space="preserve"> </w:t>
      </w:r>
      <w:r w:rsidRPr="007E51A7">
        <w:rPr>
          <w:rFonts w:ascii="Segoe UI" w:eastAsia="Times New Roman" w:hAnsi="Segoe UI" w:cs="Segoe UI"/>
          <w:color w:val="212529"/>
          <w:sz w:val="20"/>
          <w:lang w:bidi="ar-SA"/>
        </w:rPr>
        <w:t>Fuat Sezgin, "İstanbul Üniversitesi Açılış Konuşmaları" adlı eserden derlenmiştir.</w:t>
      </w:r>
    </w:p>
    <w:p w:rsidR="007E51A7" w:rsidRPr="007E51A7" w:rsidRDefault="007E51A7" w:rsidP="007E51A7">
      <w:pPr>
        <w:widowControl/>
        <w:shd w:val="clear" w:color="auto" w:fill="FFFFFF"/>
        <w:spacing w:line="216" w:lineRule="auto"/>
        <w:ind w:firstLine="300"/>
        <w:rPr>
          <w:rFonts w:ascii="Segoe UI" w:eastAsia="Times New Roman" w:hAnsi="Segoe UI" w:cs="Segoe UI"/>
          <w:b/>
          <w:color w:val="212529"/>
          <w:sz w:val="20"/>
          <w:lang w:bidi="ar-SA"/>
        </w:rPr>
      </w:pPr>
      <w:r w:rsidRPr="007E51A7">
        <w:rPr>
          <w:rFonts w:ascii="Segoe UI" w:eastAsia="Times New Roman" w:hAnsi="Segoe UI" w:cs="Segoe UI"/>
          <w:b/>
          <w:color w:val="212529"/>
          <w:sz w:val="20"/>
          <w:lang w:bidi="ar-SA"/>
        </w:rPr>
        <w:t>Metinden çıkarılabilecek felsefi düşünce aşağıdakilerden hangisidir?</w:t>
      </w:r>
    </w:p>
    <w:p w:rsidR="007E51A7" w:rsidRPr="007E51A7" w:rsidRDefault="007E51A7" w:rsidP="007E51A7">
      <w:pPr>
        <w:widowControl/>
        <w:shd w:val="clear" w:color="auto" w:fill="FFFFFF"/>
        <w:spacing w:line="216" w:lineRule="auto"/>
        <w:ind w:firstLine="300"/>
        <w:rPr>
          <w:rFonts w:ascii="Segoe UI" w:eastAsia="Times New Roman" w:hAnsi="Segoe UI" w:cs="Segoe UI"/>
          <w:color w:val="212529"/>
          <w:sz w:val="20"/>
          <w:lang w:bidi="ar-SA"/>
        </w:rPr>
      </w:pPr>
      <w:r w:rsidRPr="007E51A7">
        <w:rPr>
          <w:rFonts w:ascii="Segoe UI" w:eastAsia="Times New Roman" w:hAnsi="Segoe UI" w:cs="Segoe UI"/>
          <w:color w:val="212529"/>
          <w:sz w:val="20"/>
          <w:lang w:bidi="ar-SA"/>
        </w:rPr>
        <w:t>A) Çeviriler, 15-17. yüzyılda Batı’da felsefe tartışmalarını etkiler.</w:t>
      </w:r>
    </w:p>
    <w:p w:rsidR="007E51A7" w:rsidRPr="007E51A7" w:rsidRDefault="007E51A7" w:rsidP="007E51A7">
      <w:pPr>
        <w:widowControl/>
        <w:shd w:val="clear" w:color="auto" w:fill="FFFFFF"/>
        <w:spacing w:line="216" w:lineRule="auto"/>
        <w:ind w:firstLine="300"/>
        <w:rPr>
          <w:rFonts w:ascii="Segoe UI" w:eastAsia="Times New Roman" w:hAnsi="Segoe UI" w:cs="Segoe UI"/>
          <w:color w:val="212529"/>
          <w:sz w:val="20"/>
          <w:lang w:bidi="ar-SA"/>
        </w:rPr>
      </w:pPr>
      <w:r w:rsidRPr="007E51A7">
        <w:rPr>
          <w:rFonts w:ascii="Segoe UI" w:eastAsia="Times New Roman" w:hAnsi="Segoe UI" w:cs="Segoe UI"/>
          <w:color w:val="212529"/>
          <w:sz w:val="20"/>
          <w:lang w:bidi="ar-SA"/>
        </w:rPr>
        <w:t>B) Çeviriler, tıbbi ve bilimsel tekniklerin aktarımını hızlandırdı.</w:t>
      </w:r>
    </w:p>
    <w:p w:rsidR="007E51A7" w:rsidRPr="007E51A7" w:rsidRDefault="007E51A7" w:rsidP="007E51A7">
      <w:pPr>
        <w:widowControl/>
        <w:shd w:val="clear" w:color="auto" w:fill="FFFFFF"/>
        <w:spacing w:line="216" w:lineRule="auto"/>
        <w:ind w:firstLine="300"/>
        <w:rPr>
          <w:rFonts w:ascii="Segoe UI" w:eastAsia="Times New Roman" w:hAnsi="Segoe UI" w:cs="Segoe UI"/>
          <w:color w:val="212529"/>
          <w:sz w:val="20"/>
          <w:lang w:bidi="ar-SA"/>
        </w:rPr>
      </w:pPr>
      <w:r w:rsidRPr="007E51A7">
        <w:rPr>
          <w:rFonts w:ascii="Segoe UI" w:eastAsia="Times New Roman" w:hAnsi="Segoe UI" w:cs="Segoe UI"/>
          <w:color w:val="212529"/>
          <w:sz w:val="20"/>
          <w:lang w:bidi="ar-SA"/>
        </w:rPr>
        <w:t xml:space="preserve">C) </w:t>
      </w:r>
      <w:proofErr w:type="spellStart"/>
      <w:r w:rsidRPr="007E51A7">
        <w:rPr>
          <w:rFonts w:ascii="Segoe UI" w:eastAsia="Times New Roman" w:hAnsi="Segoe UI" w:cs="Segoe UI"/>
          <w:color w:val="212529"/>
          <w:sz w:val="20"/>
          <w:lang w:bidi="ar-SA"/>
        </w:rPr>
        <w:t>Çevirilen</w:t>
      </w:r>
      <w:proofErr w:type="spellEnd"/>
      <w:r w:rsidRPr="007E51A7">
        <w:rPr>
          <w:rFonts w:ascii="Segoe UI" w:eastAsia="Times New Roman" w:hAnsi="Segoe UI" w:cs="Segoe UI"/>
          <w:color w:val="212529"/>
          <w:sz w:val="20"/>
          <w:lang w:bidi="ar-SA"/>
        </w:rPr>
        <w:t xml:space="preserve"> eserler, Doğu’dan Anadolu'ya ve Avrupa’ya geçmiştir.</w:t>
      </w:r>
    </w:p>
    <w:p w:rsidR="007E51A7" w:rsidRPr="007E51A7" w:rsidRDefault="007E51A7" w:rsidP="007E51A7">
      <w:pPr>
        <w:widowControl/>
        <w:shd w:val="clear" w:color="auto" w:fill="FFFFFF"/>
        <w:spacing w:line="216" w:lineRule="auto"/>
        <w:ind w:firstLine="300"/>
        <w:rPr>
          <w:rFonts w:ascii="Segoe UI" w:eastAsia="Times New Roman" w:hAnsi="Segoe UI" w:cs="Segoe UI"/>
          <w:color w:val="212529"/>
          <w:sz w:val="20"/>
          <w:lang w:bidi="ar-SA"/>
        </w:rPr>
      </w:pPr>
      <w:r w:rsidRPr="007E51A7">
        <w:rPr>
          <w:rFonts w:ascii="Segoe UI" w:eastAsia="Times New Roman" w:hAnsi="Segoe UI" w:cs="Segoe UI"/>
          <w:color w:val="212529"/>
          <w:sz w:val="20"/>
          <w:lang w:bidi="ar-SA"/>
        </w:rPr>
        <w:t>D) Çeviriler, Tunus’tan getirilen eserleri Latinceye çevirmesiyle başlar.</w:t>
      </w:r>
    </w:p>
    <w:p w:rsidR="007E51A7" w:rsidRPr="007E51A7" w:rsidRDefault="007E51A7" w:rsidP="007E51A7">
      <w:pPr>
        <w:widowControl/>
        <w:shd w:val="clear" w:color="auto" w:fill="FFFFFF"/>
        <w:spacing w:line="216" w:lineRule="auto"/>
        <w:ind w:firstLine="300"/>
        <w:rPr>
          <w:rFonts w:ascii="Segoe UI" w:eastAsia="Times New Roman" w:hAnsi="Segoe UI" w:cs="Segoe UI"/>
          <w:color w:val="212529"/>
          <w:sz w:val="20"/>
          <w:lang w:bidi="ar-SA"/>
        </w:rPr>
      </w:pPr>
      <w:r w:rsidRPr="007E51A7">
        <w:rPr>
          <w:rFonts w:ascii="Segoe UI" w:eastAsia="Times New Roman" w:hAnsi="Segoe UI" w:cs="Segoe UI"/>
          <w:color w:val="212529"/>
          <w:sz w:val="20"/>
          <w:lang w:bidi="ar-SA"/>
        </w:rPr>
        <w:t>E) Çevirilerin etkisi Avrupa’ya yayılarak 17.yy Rönesans felsefesini hazırladı.</w:t>
      </w:r>
    </w:p>
    <w:p w:rsidR="007E51A7" w:rsidRDefault="007E51A7" w:rsidP="007E51A7">
      <w:pPr>
        <w:widowControl/>
        <w:shd w:val="clear" w:color="auto" w:fill="FFFFFF"/>
        <w:spacing w:line="216" w:lineRule="auto"/>
        <w:ind w:firstLine="300"/>
        <w:rPr>
          <w:rFonts w:ascii="Segoe UI" w:eastAsia="Times New Roman" w:hAnsi="Segoe UI" w:cs="Segoe UI"/>
          <w:color w:val="212529"/>
          <w:sz w:val="20"/>
          <w:lang w:bidi="ar-SA"/>
        </w:rPr>
      </w:pPr>
    </w:p>
    <w:p w:rsidR="007E51A7" w:rsidRPr="007E51A7" w:rsidRDefault="009A3104" w:rsidP="007E51A7">
      <w:pPr>
        <w:widowControl/>
        <w:shd w:val="clear" w:color="auto" w:fill="FFFFFF"/>
        <w:spacing w:line="216" w:lineRule="auto"/>
        <w:ind w:firstLine="300"/>
        <w:rPr>
          <w:rFonts w:ascii="Segoe UI" w:eastAsia="Times New Roman" w:hAnsi="Segoe UI" w:cs="Segoe UI"/>
          <w:color w:val="212529"/>
          <w:sz w:val="20"/>
          <w:lang w:bidi="ar-SA"/>
        </w:rPr>
      </w:pPr>
      <w:r>
        <w:rPr>
          <w:rFonts w:ascii="Segoe UI" w:eastAsia="Times New Roman" w:hAnsi="Segoe UI" w:cs="Segoe UI"/>
          <w:color w:val="212529"/>
          <w:sz w:val="20"/>
          <w:lang w:bidi="ar-SA"/>
        </w:rPr>
        <w:t>3-</w:t>
      </w:r>
      <w:r w:rsidR="007E51A7" w:rsidRPr="007E51A7">
        <w:rPr>
          <w:rFonts w:ascii="Segoe UI" w:eastAsia="Times New Roman" w:hAnsi="Segoe UI" w:cs="Segoe UI"/>
          <w:color w:val="212529"/>
          <w:sz w:val="20"/>
          <w:lang w:bidi="ar-SA"/>
        </w:rPr>
        <w:t xml:space="preserve">MÖ 6.yy-MS 2.yy felsefesi Antik Yunan felsefesinin </w:t>
      </w:r>
      <w:proofErr w:type="gramStart"/>
      <w:r w:rsidR="007E51A7" w:rsidRPr="007E51A7">
        <w:rPr>
          <w:rFonts w:ascii="Segoe UI" w:eastAsia="Times New Roman" w:hAnsi="Segoe UI" w:cs="Segoe UI"/>
          <w:color w:val="212529"/>
          <w:sz w:val="20"/>
          <w:lang w:bidi="ar-SA"/>
        </w:rPr>
        <w:t>hakim</w:t>
      </w:r>
      <w:proofErr w:type="gramEnd"/>
      <w:r w:rsidR="007E51A7" w:rsidRPr="007E51A7">
        <w:rPr>
          <w:rFonts w:ascii="Segoe UI" w:eastAsia="Times New Roman" w:hAnsi="Segoe UI" w:cs="Segoe UI"/>
          <w:color w:val="212529"/>
          <w:sz w:val="20"/>
          <w:lang w:bidi="ar-SA"/>
        </w:rPr>
        <w:t xml:space="preserve"> düşünceleri üzerine gelişmiştir. 2-15.yy. felsefesi ise birbirinden farklı özellikler taşıyan Hristiyan felsefesi ve İslam felsefesinden oluşan dönemdir. Yine de Antik Yunan felsefesinden etkiler almışlardır. MS 2-15. yy. felsefesinin akıl-inanç üstünlüğü problemi tartışmaları 15-17.yy. felsefesinde aklın öne çıkmasıyla devam etmiştir. 15-17.yy. felsefesine bakıldığında Hint, Mısır, Antik Yunan, İslam eserlerinin Avrupa dillerine çevrilmesi ve coğrafi keşiflerle başlayan süreç 15-17.yy. felsefesine coğrafyalar arası kültürel etkileşim ve aklın </w:t>
      </w:r>
      <w:r w:rsidR="007E51A7" w:rsidRPr="007E51A7">
        <w:rPr>
          <w:rFonts w:ascii="Segoe UI" w:eastAsia="Times New Roman" w:hAnsi="Segoe UI" w:cs="Segoe UI"/>
          <w:color w:val="212529"/>
          <w:sz w:val="20"/>
          <w:lang w:bidi="ar-SA"/>
        </w:rPr>
        <w:lastRenderedPageBreak/>
        <w:t>ön plana alınması şeklinde döneme özgü formlar kazandırmıştır.</w:t>
      </w:r>
    </w:p>
    <w:p w:rsidR="007E51A7" w:rsidRPr="007E51A7" w:rsidRDefault="007E51A7" w:rsidP="007E51A7">
      <w:pPr>
        <w:widowControl/>
        <w:shd w:val="clear" w:color="auto" w:fill="FFFFFF"/>
        <w:spacing w:line="216" w:lineRule="auto"/>
        <w:ind w:firstLine="300"/>
        <w:rPr>
          <w:rFonts w:ascii="Segoe UI" w:eastAsia="Times New Roman" w:hAnsi="Segoe UI" w:cs="Segoe UI"/>
          <w:b/>
          <w:color w:val="212529"/>
          <w:sz w:val="20"/>
          <w:lang w:bidi="ar-SA"/>
        </w:rPr>
      </w:pPr>
      <w:r w:rsidRPr="007E51A7">
        <w:rPr>
          <w:rFonts w:ascii="Segoe UI" w:eastAsia="Times New Roman" w:hAnsi="Segoe UI" w:cs="Segoe UI"/>
          <w:b/>
          <w:color w:val="212529"/>
          <w:sz w:val="20"/>
          <w:lang w:bidi="ar-SA"/>
        </w:rPr>
        <w:t>MÖ 6.yy-MS 2.yy ve MS 2.yy-15.yy felsefesinin 15.yy-17.yy felsefesi üzerindeki etkisi nasıl gerçekleşmiştir?</w:t>
      </w:r>
    </w:p>
    <w:p w:rsidR="007E51A7" w:rsidRPr="007E51A7" w:rsidRDefault="007E51A7" w:rsidP="007E51A7">
      <w:pPr>
        <w:widowControl/>
        <w:shd w:val="clear" w:color="auto" w:fill="FFFFFF"/>
        <w:spacing w:line="216" w:lineRule="auto"/>
        <w:ind w:firstLine="300"/>
        <w:rPr>
          <w:rFonts w:ascii="Segoe UI" w:eastAsia="Times New Roman" w:hAnsi="Segoe UI" w:cs="Segoe UI"/>
          <w:color w:val="212529"/>
          <w:sz w:val="20"/>
          <w:lang w:bidi="ar-SA"/>
        </w:rPr>
      </w:pPr>
      <w:r w:rsidRPr="007E51A7">
        <w:rPr>
          <w:rFonts w:ascii="Segoe UI" w:eastAsia="Times New Roman" w:hAnsi="Segoe UI" w:cs="Segoe UI"/>
          <w:color w:val="212529"/>
          <w:sz w:val="20"/>
          <w:lang w:bidi="ar-SA"/>
        </w:rPr>
        <w:t>A) 15-17.yy. felsefesi, bir önceki dönemin düşünce yapısından ayrımın başladığı ancak kalıntılarının olan geçiş dönemidir.</w:t>
      </w:r>
    </w:p>
    <w:p w:rsidR="007E51A7" w:rsidRPr="007E51A7" w:rsidRDefault="007E51A7" w:rsidP="007E51A7">
      <w:pPr>
        <w:widowControl/>
        <w:shd w:val="clear" w:color="auto" w:fill="FFFFFF"/>
        <w:spacing w:line="216" w:lineRule="auto"/>
        <w:ind w:firstLine="300"/>
        <w:rPr>
          <w:rFonts w:ascii="Segoe UI" w:eastAsia="Times New Roman" w:hAnsi="Segoe UI" w:cs="Segoe UI"/>
          <w:color w:val="212529"/>
          <w:sz w:val="20"/>
          <w:lang w:bidi="ar-SA"/>
        </w:rPr>
      </w:pPr>
      <w:r w:rsidRPr="007E51A7">
        <w:rPr>
          <w:rFonts w:ascii="Segoe UI" w:eastAsia="Times New Roman" w:hAnsi="Segoe UI" w:cs="Segoe UI"/>
          <w:color w:val="212529"/>
          <w:sz w:val="20"/>
          <w:lang w:bidi="ar-SA"/>
        </w:rPr>
        <w:t>B) 15-17.yy. felsefeleri, Avrupa merkezli olarak önceki yüzyıl felsefelerinin kaynakları üzerinden yükselmiştir.</w:t>
      </w:r>
    </w:p>
    <w:p w:rsidR="007E51A7" w:rsidRPr="007E51A7" w:rsidRDefault="007E51A7" w:rsidP="007E51A7">
      <w:pPr>
        <w:widowControl/>
        <w:shd w:val="clear" w:color="auto" w:fill="FFFFFF"/>
        <w:spacing w:line="216" w:lineRule="auto"/>
        <w:ind w:firstLine="300"/>
        <w:rPr>
          <w:rFonts w:ascii="Segoe UI" w:eastAsia="Times New Roman" w:hAnsi="Segoe UI" w:cs="Segoe UI"/>
          <w:color w:val="212529"/>
          <w:sz w:val="20"/>
          <w:lang w:bidi="ar-SA"/>
        </w:rPr>
      </w:pPr>
      <w:r w:rsidRPr="007E51A7">
        <w:rPr>
          <w:rFonts w:ascii="Segoe UI" w:eastAsia="Times New Roman" w:hAnsi="Segoe UI" w:cs="Segoe UI"/>
          <w:color w:val="212529"/>
          <w:sz w:val="20"/>
          <w:lang w:bidi="ar-SA"/>
        </w:rPr>
        <w:t>C) 2-15.yy. felsefesinde yer alan akıl ve inancın birbirine üstünlüğü tartışması 15-17.yy. felsefesinin merkezinde devam etmiştir.</w:t>
      </w:r>
    </w:p>
    <w:p w:rsidR="007E51A7" w:rsidRPr="007E51A7" w:rsidRDefault="007E51A7" w:rsidP="007E51A7">
      <w:pPr>
        <w:widowControl/>
        <w:shd w:val="clear" w:color="auto" w:fill="FFFFFF"/>
        <w:spacing w:line="216" w:lineRule="auto"/>
        <w:ind w:firstLine="300"/>
        <w:rPr>
          <w:rFonts w:ascii="Segoe UI" w:eastAsia="Times New Roman" w:hAnsi="Segoe UI" w:cs="Segoe UI"/>
          <w:color w:val="212529"/>
          <w:sz w:val="20"/>
          <w:lang w:bidi="ar-SA"/>
        </w:rPr>
      </w:pPr>
      <w:r w:rsidRPr="007E51A7">
        <w:rPr>
          <w:rFonts w:ascii="Segoe UI" w:eastAsia="Times New Roman" w:hAnsi="Segoe UI" w:cs="Segoe UI"/>
          <w:color w:val="212529"/>
          <w:sz w:val="20"/>
          <w:lang w:bidi="ar-SA"/>
        </w:rPr>
        <w:t>D) Önceki yüzyıl felsefelerine katkı sağlayan çeviriler, coğrafi keşifler ve tartışmalar 15-17.yy. felsefesinin konularını etkilemiştir.</w:t>
      </w:r>
    </w:p>
    <w:p w:rsidR="007E51A7" w:rsidRDefault="007E51A7" w:rsidP="007E51A7">
      <w:pPr>
        <w:widowControl/>
        <w:shd w:val="clear" w:color="auto" w:fill="FFFFFF"/>
        <w:spacing w:line="216" w:lineRule="auto"/>
        <w:ind w:firstLine="300"/>
        <w:rPr>
          <w:rFonts w:ascii="Segoe UI" w:eastAsia="Times New Roman" w:hAnsi="Segoe UI" w:cs="Segoe UI"/>
          <w:color w:val="212529"/>
          <w:sz w:val="20"/>
          <w:lang w:bidi="ar-SA"/>
        </w:rPr>
      </w:pPr>
      <w:r w:rsidRPr="007E51A7">
        <w:rPr>
          <w:rFonts w:ascii="Segoe UI" w:eastAsia="Times New Roman" w:hAnsi="Segoe UI" w:cs="Segoe UI"/>
          <w:color w:val="212529"/>
          <w:sz w:val="20"/>
          <w:lang w:bidi="ar-SA"/>
        </w:rPr>
        <w:t>E) Farklı yüzyıl felsefeleri birbirinden bağımsız olarak gelişmiştir.</w:t>
      </w:r>
    </w:p>
    <w:p w:rsidR="007E51A7" w:rsidRDefault="007E51A7" w:rsidP="007E51A7">
      <w:pPr>
        <w:widowControl/>
        <w:shd w:val="clear" w:color="auto" w:fill="FFFFFF"/>
        <w:spacing w:after="100" w:afterAutospacing="1"/>
        <w:ind w:firstLine="300"/>
        <w:jc w:val="both"/>
        <w:rPr>
          <w:rFonts w:ascii="Segoe UI" w:eastAsia="Times New Roman" w:hAnsi="Segoe UI" w:cs="Segoe UI"/>
          <w:color w:val="212529"/>
          <w:sz w:val="20"/>
          <w:lang w:bidi="ar-SA"/>
        </w:rPr>
      </w:pPr>
    </w:p>
    <w:p w:rsidR="007E51A7" w:rsidRPr="007E51A7" w:rsidRDefault="009A3104" w:rsidP="003E0780">
      <w:pPr>
        <w:widowControl/>
        <w:shd w:val="clear" w:color="auto" w:fill="FFFFFF"/>
        <w:spacing w:line="216" w:lineRule="auto"/>
        <w:ind w:firstLine="301"/>
        <w:jc w:val="both"/>
        <w:rPr>
          <w:rFonts w:ascii="Segoe UI" w:eastAsia="Times New Roman" w:hAnsi="Segoe UI" w:cs="Segoe UI"/>
          <w:color w:val="212529"/>
          <w:sz w:val="20"/>
          <w:lang w:bidi="ar-SA"/>
        </w:rPr>
      </w:pPr>
      <w:r>
        <w:rPr>
          <w:rFonts w:ascii="Segoe UI" w:eastAsia="Times New Roman" w:hAnsi="Segoe UI" w:cs="Segoe UI"/>
          <w:color w:val="212529"/>
          <w:sz w:val="20"/>
          <w:lang w:bidi="ar-SA"/>
        </w:rPr>
        <w:t>4-</w:t>
      </w:r>
      <w:r w:rsidR="007E51A7" w:rsidRPr="007E51A7">
        <w:rPr>
          <w:rFonts w:ascii="Segoe UI" w:eastAsia="Times New Roman" w:hAnsi="Segoe UI" w:cs="Segoe UI"/>
          <w:color w:val="212529"/>
          <w:sz w:val="20"/>
          <w:lang w:bidi="ar-SA"/>
        </w:rPr>
        <w:t xml:space="preserve">Ortaçağ felsefesinden sonra 17. yüzyıl felsefesi, yeni bir tarih felsefesinin egemen olduğu dönemdir. Bu yeni dönem, dünyaya ve insana yeni bir bakış açısının sonucu ortaya çıkmıştır. 17. yüzyıl felsefesi, insanı eyleminin öznesi kılan, yeni ve </w:t>
      </w:r>
      <w:proofErr w:type="spellStart"/>
      <w:r w:rsidR="007E51A7" w:rsidRPr="007E51A7">
        <w:rPr>
          <w:rFonts w:ascii="Segoe UI" w:eastAsia="Times New Roman" w:hAnsi="Segoe UI" w:cs="Segoe UI"/>
          <w:color w:val="212529"/>
          <w:sz w:val="20"/>
          <w:lang w:bidi="ar-SA"/>
        </w:rPr>
        <w:t>seküler</w:t>
      </w:r>
      <w:proofErr w:type="spellEnd"/>
      <w:r w:rsidR="007E51A7" w:rsidRPr="007E51A7">
        <w:rPr>
          <w:rFonts w:ascii="Segoe UI" w:eastAsia="Times New Roman" w:hAnsi="Segoe UI" w:cs="Segoe UI"/>
          <w:color w:val="212529"/>
          <w:sz w:val="20"/>
          <w:lang w:bidi="ar-SA"/>
        </w:rPr>
        <w:t xml:space="preserve"> bir tarih felsefesi geliştirir. Yaratıcı ve özgür insan, bundan böyle kendi kurduğu ve rolünü oynadığı için de anlamı kendisine kapalı olmayan bir tarihin öznesidir.</w:t>
      </w:r>
    </w:p>
    <w:p w:rsidR="007E51A7" w:rsidRPr="007E51A7" w:rsidRDefault="007E51A7" w:rsidP="003E0780">
      <w:pPr>
        <w:widowControl/>
        <w:shd w:val="clear" w:color="auto" w:fill="FFFFFF"/>
        <w:spacing w:line="216" w:lineRule="auto"/>
        <w:ind w:firstLine="301"/>
        <w:rPr>
          <w:rFonts w:ascii="Segoe UI" w:eastAsia="Times New Roman" w:hAnsi="Segoe UI" w:cs="Segoe UI"/>
          <w:color w:val="212529"/>
          <w:sz w:val="20"/>
          <w:lang w:bidi="ar-SA"/>
        </w:rPr>
      </w:pPr>
      <w:r w:rsidRPr="007E51A7">
        <w:rPr>
          <w:rFonts w:ascii="Segoe UI" w:eastAsia="Times New Roman" w:hAnsi="Segoe UI" w:cs="Segoe UI"/>
          <w:b/>
          <w:bCs/>
          <w:color w:val="212529"/>
          <w:sz w:val="20"/>
          <w:lang w:bidi="ar-SA"/>
        </w:rPr>
        <w:t>Buna göre 17. yüzyıl felsefesi için aşağıdakilerden hangisi </w:t>
      </w:r>
      <w:r w:rsidRPr="007E51A7">
        <w:rPr>
          <w:rFonts w:ascii="Segoe UI" w:eastAsia="Times New Roman" w:hAnsi="Segoe UI" w:cs="Segoe UI"/>
          <w:b/>
          <w:bCs/>
          <w:color w:val="212529"/>
          <w:sz w:val="20"/>
          <w:u w:val="single"/>
          <w:lang w:bidi="ar-SA"/>
        </w:rPr>
        <w:t>söylenemez?</w:t>
      </w:r>
    </w:p>
    <w:p w:rsidR="007E51A7" w:rsidRPr="007E51A7" w:rsidRDefault="007E51A7" w:rsidP="007E51A7">
      <w:pPr>
        <w:widowControl/>
        <w:shd w:val="clear" w:color="auto" w:fill="FFFFFF"/>
        <w:rPr>
          <w:rFonts w:ascii="Segoe UI" w:eastAsia="Times New Roman" w:hAnsi="Segoe UI" w:cs="Segoe UI"/>
          <w:color w:val="212529"/>
          <w:sz w:val="20"/>
          <w:lang w:bidi="ar-SA"/>
        </w:rPr>
      </w:pPr>
      <w:r w:rsidRPr="007E51A7">
        <w:rPr>
          <w:rFonts w:ascii="Segoe UI" w:eastAsia="Times New Roman" w:hAnsi="Segoe UI" w:cs="Segoe UI"/>
          <w:color w:val="212529"/>
          <w:sz w:val="20"/>
          <w:lang w:bidi="ar-SA"/>
        </w:rPr>
        <w:t>A) Yeni bir tarih felsefesinin oluştuğu</w:t>
      </w:r>
    </w:p>
    <w:p w:rsidR="007E51A7" w:rsidRPr="007E51A7" w:rsidRDefault="007E51A7" w:rsidP="007E51A7">
      <w:pPr>
        <w:widowControl/>
        <w:shd w:val="clear" w:color="auto" w:fill="FFFFFF"/>
        <w:rPr>
          <w:rFonts w:ascii="Segoe UI" w:eastAsia="Times New Roman" w:hAnsi="Segoe UI" w:cs="Segoe UI"/>
          <w:color w:val="212529"/>
          <w:sz w:val="20"/>
          <w:lang w:bidi="ar-SA"/>
        </w:rPr>
      </w:pPr>
      <w:r w:rsidRPr="007E51A7">
        <w:rPr>
          <w:rFonts w:ascii="Segoe UI" w:eastAsia="Times New Roman" w:hAnsi="Segoe UI" w:cs="Segoe UI"/>
          <w:color w:val="212529"/>
          <w:sz w:val="20"/>
          <w:lang w:bidi="ar-SA"/>
        </w:rPr>
        <w:t>B) İnsanın ön plana çıkarıldığı</w:t>
      </w:r>
    </w:p>
    <w:p w:rsidR="007E51A7" w:rsidRPr="007E51A7" w:rsidRDefault="007E51A7" w:rsidP="007E51A7">
      <w:pPr>
        <w:widowControl/>
        <w:shd w:val="clear" w:color="auto" w:fill="FFFFFF"/>
        <w:rPr>
          <w:rFonts w:ascii="Segoe UI" w:eastAsia="Times New Roman" w:hAnsi="Segoe UI" w:cs="Segoe UI"/>
          <w:color w:val="212529"/>
          <w:sz w:val="20"/>
          <w:lang w:bidi="ar-SA"/>
        </w:rPr>
      </w:pPr>
      <w:r w:rsidRPr="007E51A7">
        <w:rPr>
          <w:rFonts w:ascii="Segoe UI" w:eastAsia="Times New Roman" w:hAnsi="Segoe UI" w:cs="Segoe UI"/>
          <w:color w:val="212529"/>
          <w:sz w:val="20"/>
          <w:lang w:bidi="ar-SA"/>
        </w:rPr>
        <w:t>C) Ortaçağ felsefesinin tamamen terkedildiği</w:t>
      </w:r>
    </w:p>
    <w:p w:rsidR="007E51A7" w:rsidRPr="007E51A7" w:rsidRDefault="007E51A7" w:rsidP="007E51A7">
      <w:pPr>
        <w:widowControl/>
        <w:shd w:val="clear" w:color="auto" w:fill="FFFFFF"/>
        <w:rPr>
          <w:rFonts w:ascii="Segoe UI" w:eastAsia="Times New Roman" w:hAnsi="Segoe UI" w:cs="Segoe UI"/>
          <w:color w:val="212529"/>
          <w:sz w:val="20"/>
          <w:lang w:bidi="ar-SA"/>
        </w:rPr>
      </w:pPr>
      <w:r w:rsidRPr="007E51A7">
        <w:rPr>
          <w:rFonts w:ascii="Segoe UI" w:eastAsia="Times New Roman" w:hAnsi="Segoe UI" w:cs="Segoe UI"/>
          <w:color w:val="212529"/>
          <w:sz w:val="20"/>
          <w:lang w:bidi="ar-SA"/>
        </w:rPr>
        <w:t>D) Bakış açısının tamamen değiştiği</w:t>
      </w:r>
    </w:p>
    <w:p w:rsidR="007E51A7" w:rsidRPr="007E51A7" w:rsidRDefault="007E51A7" w:rsidP="007E51A7">
      <w:pPr>
        <w:widowControl/>
        <w:shd w:val="clear" w:color="auto" w:fill="FFFFFF"/>
        <w:rPr>
          <w:rFonts w:ascii="Segoe UI" w:eastAsia="Times New Roman" w:hAnsi="Segoe UI" w:cs="Segoe UI"/>
          <w:color w:val="212529"/>
          <w:sz w:val="20"/>
          <w:lang w:bidi="ar-SA"/>
        </w:rPr>
      </w:pPr>
      <w:r w:rsidRPr="007E51A7">
        <w:rPr>
          <w:rFonts w:ascii="Segoe UI" w:eastAsia="Times New Roman" w:hAnsi="Segoe UI" w:cs="Segoe UI"/>
          <w:color w:val="212529"/>
          <w:sz w:val="20"/>
          <w:lang w:bidi="ar-SA"/>
        </w:rPr>
        <w:t>E) İnsanın, felsefenin ve tarihin öznesi olduğu</w:t>
      </w:r>
    </w:p>
    <w:p w:rsidR="007E51A7" w:rsidRDefault="007E51A7" w:rsidP="007E51A7">
      <w:pPr>
        <w:widowControl/>
        <w:shd w:val="clear" w:color="auto" w:fill="FFFFFF"/>
        <w:ind w:firstLine="300"/>
        <w:rPr>
          <w:rFonts w:ascii="Segoe UI" w:eastAsia="Times New Roman" w:hAnsi="Segoe UI" w:cs="Segoe UI"/>
          <w:color w:val="212529"/>
          <w:lang w:bidi="ar-SA"/>
        </w:rPr>
      </w:pPr>
    </w:p>
    <w:p w:rsidR="007E51A7" w:rsidRPr="007E51A7" w:rsidRDefault="009A3104" w:rsidP="007E51A7">
      <w:pPr>
        <w:widowControl/>
        <w:shd w:val="clear" w:color="auto" w:fill="FFFFFF"/>
        <w:spacing w:line="216" w:lineRule="auto"/>
        <w:ind w:firstLine="300"/>
        <w:rPr>
          <w:rFonts w:ascii="Segoe UI" w:eastAsia="Times New Roman" w:hAnsi="Segoe UI" w:cs="Segoe UI"/>
          <w:color w:val="212529"/>
          <w:sz w:val="20"/>
          <w:lang w:bidi="ar-SA"/>
        </w:rPr>
      </w:pPr>
      <w:r>
        <w:rPr>
          <w:rFonts w:ascii="Segoe UI" w:eastAsia="Times New Roman" w:hAnsi="Segoe UI" w:cs="Segoe UI"/>
          <w:color w:val="212529"/>
          <w:sz w:val="20"/>
          <w:lang w:bidi="ar-SA"/>
        </w:rPr>
        <w:t>5-</w:t>
      </w:r>
      <w:r w:rsidR="007E51A7" w:rsidRPr="007E51A7">
        <w:rPr>
          <w:rFonts w:ascii="Segoe UI" w:eastAsia="Times New Roman" w:hAnsi="Segoe UI" w:cs="Segoe UI"/>
          <w:color w:val="212529"/>
          <w:sz w:val="20"/>
          <w:lang w:bidi="ar-SA"/>
        </w:rPr>
        <w:t>Skolastik düşünce, insanı Tanrı tarafından kaderi belirlenmiş, eyleminin gerçek sahibi olmayan, ontolojik ve siyasal açılardan itaat eden bir varlık olarak temellendiriyordu. Rönesans yeni bir insan, toplum ve tarih anlayışı getirirken bu anlayışı da değiştirdi. Artık insan, Tanrının mutlak iradesiyle çizdiği bir tarihte yaşamıyordu. Çünkü Aydınlanma, en büyük öznesi kutsal olan bir tarih anlayışının yerine, tarihi inşa ettiği düşünülen bir özne-insan algısı üretti. Burada insan, toplum ve iktidar karşısında etkisiz bir nesne olmaktan çıkarak bunun aksine onlara karşı bireyselliğini koruyabilecek bir biçimde belirginleşti.</w:t>
      </w:r>
    </w:p>
    <w:p w:rsidR="007E51A7" w:rsidRPr="007E51A7" w:rsidRDefault="007E51A7" w:rsidP="007E51A7">
      <w:pPr>
        <w:widowControl/>
        <w:shd w:val="clear" w:color="auto" w:fill="FFFFFF"/>
        <w:spacing w:line="216" w:lineRule="auto"/>
        <w:ind w:firstLine="300"/>
        <w:rPr>
          <w:rFonts w:ascii="Segoe UI" w:eastAsia="Times New Roman" w:hAnsi="Segoe UI" w:cs="Segoe UI"/>
          <w:b/>
          <w:color w:val="212529"/>
          <w:sz w:val="20"/>
          <w:lang w:bidi="ar-SA"/>
        </w:rPr>
      </w:pPr>
      <w:r w:rsidRPr="007E51A7">
        <w:rPr>
          <w:rFonts w:ascii="Segoe UI" w:eastAsia="Times New Roman" w:hAnsi="Segoe UI" w:cs="Segoe UI"/>
          <w:b/>
          <w:color w:val="212529"/>
          <w:sz w:val="20"/>
          <w:lang w:bidi="ar-SA"/>
        </w:rPr>
        <w:t> Parçaya göre Skolastik düşünce ile Rönesans düşüncesi arasındaki temel fark aşağıdakilerden hangisiyle ilgilidir?</w:t>
      </w:r>
    </w:p>
    <w:p w:rsidR="007E51A7" w:rsidRPr="007E51A7" w:rsidRDefault="007E51A7" w:rsidP="007E51A7">
      <w:pPr>
        <w:widowControl/>
        <w:shd w:val="clear" w:color="auto" w:fill="FFFFFF"/>
        <w:spacing w:line="216" w:lineRule="auto"/>
        <w:ind w:firstLine="300"/>
        <w:rPr>
          <w:rFonts w:ascii="Segoe UI" w:eastAsia="Times New Roman" w:hAnsi="Segoe UI" w:cs="Segoe UI"/>
          <w:color w:val="212529"/>
          <w:sz w:val="20"/>
          <w:lang w:bidi="ar-SA"/>
        </w:rPr>
      </w:pPr>
      <w:r w:rsidRPr="007E51A7">
        <w:rPr>
          <w:rFonts w:ascii="Segoe UI" w:eastAsia="Times New Roman" w:hAnsi="Segoe UI" w:cs="Segoe UI"/>
          <w:color w:val="212529"/>
          <w:sz w:val="20"/>
          <w:lang w:bidi="ar-SA"/>
        </w:rPr>
        <w:t>A) Tarih ve bilim anlayışı</w:t>
      </w:r>
    </w:p>
    <w:p w:rsidR="007E51A7" w:rsidRPr="007E51A7" w:rsidRDefault="007E51A7" w:rsidP="007E51A7">
      <w:pPr>
        <w:widowControl/>
        <w:shd w:val="clear" w:color="auto" w:fill="FFFFFF"/>
        <w:spacing w:line="216" w:lineRule="auto"/>
        <w:ind w:firstLine="300"/>
        <w:rPr>
          <w:rFonts w:ascii="Segoe UI" w:eastAsia="Times New Roman" w:hAnsi="Segoe UI" w:cs="Segoe UI"/>
          <w:color w:val="212529"/>
          <w:sz w:val="20"/>
          <w:lang w:bidi="ar-SA"/>
        </w:rPr>
      </w:pPr>
      <w:r w:rsidRPr="007E51A7">
        <w:rPr>
          <w:rFonts w:ascii="Segoe UI" w:eastAsia="Times New Roman" w:hAnsi="Segoe UI" w:cs="Segoe UI"/>
          <w:color w:val="212529"/>
          <w:sz w:val="20"/>
          <w:lang w:bidi="ar-SA"/>
        </w:rPr>
        <w:t>B) İnsan ile Tanrı arasındaki ilişki biçimi </w:t>
      </w:r>
    </w:p>
    <w:p w:rsidR="007E51A7" w:rsidRPr="007E51A7" w:rsidRDefault="007E51A7" w:rsidP="007E51A7">
      <w:pPr>
        <w:widowControl/>
        <w:shd w:val="clear" w:color="auto" w:fill="FFFFFF"/>
        <w:spacing w:line="216" w:lineRule="auto"/>
        <w:ind w:firstLine="300"/>
        <w:rPr>
          <w:rFonts w:ascii="Segoe UI" w:eastAsia="Times New Roman" w:hAnsi="Segoe UI" w:cs="Segoe UI"/>
          <w:color w:val="212529"/>
          <w:sz w:val="20"/>
          <w:lang w:bidi="ar-SA"/>
        </w:rPr>
      </w:pPr>
      <w:r w:rsidRPr="007E51A7">
        <w:rPr>
          <w:rFonts w:ascii="Segoe UI" w:eastAsia="Times New Roman" w:hAnsi="Segoe UI" w:cs="Segoe UI"/>
          <w:color w:val="212529"/>
          <w:sz w:val="20"/>
          <w:lang w:bidi="ar-SA"/>
        </w:rPr>
        <w:t>C) Toplum ve birey arasındaki ilişki biçimi</w:t>
      </w:r>
    </w:p>
    <w:p w:rsidR="007E51A7" w:rsidRPr="007E51A7" w:rsidRDefault="007E51A7" w:rsidP="007E51A7">
      <w:pPr>
        <w:widowControl/>
        <w:shd w:val="clear" w:color="auto" w:fill="FFFFFF"/>
        <w:spacing w:line="216" w:lineRule="auto"/>
        <w:ind w:firstLine="300"/>
        <w:rPr>
          <w:rFonts w:ascii="Segoe UI" w:eastAsia="Times New Roman" w:hAnsi="Segoe UI" w:cs="Segoe UI"/>
          <w:color w:val="212529"/>
          <w:sz w:val="20"/>
          <w:lang w:bidi="ar-SA"/>
        </w:rPr>
      </w:pPr>
      <w:r w:rsidRPr="007E51A7">
        <w:rPr>
          <w:rFonts w:ascii="Segoe UI" w:eastAsia="Times New Roman" w:hAnsi="Segoe UI" w:cs="Segoe UI"/>
          <w:color w:val="212529"/>
          <w:sz w:val="20"/>
          <w:lang w:bidi="ar-SA"/>
        </w:rPr>
        <w:t>D) İktidar ve insan arasındaki ilişki biçimi</w:t>
      </w:r>
    </w:p>
    <w:p w:rsidR="007E51A7" w:rsidRPr="007E51A7" w:rsidRDefault="007E51A7" w:rsidP="007E51A7">
      <w:pPr>
        <w:widowControl/>
        <w:shd w:val="clear" w:color="auto" w:fill="FFFFFF"/>
        <w:spacing w:line="216" w:lineRule="auto"/>
        <w:ind w:firstLine="300"/>
        <w:rPr>
          <w:rFonts w:ascii="Segoe UI" w:eastAsia="Times New Roman" w:hAnsi="Segoe UI" w:cs="Segoe UI"/>
          <w:color w:val="212529"/>
          <w:sz w:val="20"/>
          <w:lang w:bidi="ar-SA"/>
        </w:rPr>
      </w:pPr>
      <w:r w:rsidRPr="007E51A7">
        <w:rPr>
          <w:rFonts w:ascii="Segoe UI" w:eastAsia="Times New Roman" w:hAnsi="Segoe UI" w:cs="Segoe UI"/>
          <w:color w:val="212529"/>
          <w:sz w:val="20"/>
          <w:lang w:bidi="ar-SA"/>
        </w:rPr>
        <w:t>E) Doğa ve bilim anlayışı</w:t>
      </w:r>
    </w:p>
    <w:p w:rsidR="003E0780" w:rsidRDefault="003E0780" w:rsidP="00917A7B">
      <w:pPr>
        <w:widowControl/>
        <w:shd w:val="clear" w:color="auto" w:fill="FFFFFF"/>
        <w:spacing w:line="216" w:lineRule="auto"/>
        <w:ind w:firstLine="300"/>
        <w:rPr>
          <w:rFonts w:ascii="Segoe UI" w:eastAsia="Times New Roman" w:hAnsi="Segoe UI" w:cs="Segoe UI"/>
          <w:color w:val="212529"/>
          <w:sz w:val="20"/>
          <w:lang w:bidi="ar-SA"/>
        </w:rPr>
      </w:pPr>
    </w:p>
    <w:p w:rsidR="003E0780" w:rsidRDefault="003E0780" w:rsidP="00917A7B">
      <w:pPr>
        <w:widowControl/>
        <w:shd w:val="clear" w:color="auto" w:fill="FFFFFF"/>
        <w:spacing w:line="216" w:lineRule="auto"/>
        <w:ind w:firstLine="300"/>
        <w:rPr>
          <w:rFonts w:ascii="Segoe UI" w:eastAsia="Times New Roman" w:hAnsi="Segoe UI" w:cs="Segoe UI"/>
          <w:color w:val="212529"/>
          <w:sz w:val="20"/>
          <w:lang w:bidi="ar-SA"/>
        </w:rPr>
      </w:pPr>
    </w:p>
    <w:p w:rsidR="00917A7B" w:rsidRPr="00917A7B" w:rsidRDefault="009A3104" w:rsidP="00917A7B">
      <w:pPr>
        <w:widowControl/>
        <w:shd w:val="clear" w:color="auto" w:fill="FFFFFF"/>
        <w:spacing w:line="216" w:lineRule="auto"/>
        <w:ind w:firstLine="300"/>
        <w:rPr>
          <w:rFonts w:ascii="Segoe UI" w:eastAsia="Times New Roman" w:hAnsi="Segoe UI" w:cs="Segoe UI"/>
          <w:color w:val="212529"/>
          <w:sz w:val="20"/>
          <w:lang w:bidi="ar-SA"/>
        </w:rPr>
      </w:pPr>
      <w:r>
        <w:rPr>
          <w:rFonts w:ascii="Segoe UI" w:eastAsia="Times New Roman" w:hAnsi="Segoe UI" w:cs="Segoe UI"/>
          <w:color w:val="212529"/>
          <w:sz w:val="20"/>
          <w:lang w:bidi="ar-SA"/>
        </w:rPr>
        <w:lastRenderedPageBreak/>
        <w:t>6-</w:t>
      </w:r>
      <w:r w:rsidR="00917A7B" w:rsidRPr="00917A7B">
        <w:rPr>
          <w:rFonts w:ascii="Segoe UI" w:eastAsia="Times New Roman" w:hAnsi="Segoe UI" w:cs="Segoe UI"/>
          <w:color w:val="212529"/>
          <w:sz w:val="20"/>
          <w:lang w:bidi="ar-SA"/>
        </w:rPr>
        <w:t>Descartes'a göre zihni bölünmez olarak algılayabildiğimiz hâlde, hiçbir cismi bölünür olmaksızın algılayamayız. Bedenin yarısını algılayabilirken zihnin yarısını algılayamıyoruz. Böylece görürüz ki onların yalnızca doğaları farklı değil aynı zamanda onlar birbirlerinin de karşıtıdırlar.</w:t>
      </w:r>
    </w:p>
    <w:p w:rsidR="00917A7B" w:rsidRPr="00917A7B" w:rsidRDefault="00917A7B" w:rsidP="00917A7B">
      <w:pPr>
        <w:widowControl/>
        <w:shd w:val="clear" w:color="auto" w:fill="FFFFFF"/>
        <w:spacing w:line="216" w:lineRule="auto"/>
        <w:ind w:firstLine="300"/>
        <w:rPr>
          <w:rFonts w:ascii="Segoe UI" w:eastAsia="Times New Roman" w:hAnsi="Segoe UI" w:cs="Segoe UI"/>
          <w:b/>
          <w:color w:val="212529"/>
          <w:sz w:val="20"/>
          <w:lang w:bidi="ar-SA"/>
        </w:rPr>
      </w:pPr>
      <w:r w:rsidRPr="00917A7B">
        <w:rPr>
          <w:rFonts w:ascii="Segoe UI" w:eastAsia="Times New Roman" w:hAnsi="Segoe UI" w:cs="Segoe UI"/>
          <w:b/>
          <w:color w:val="212529"/>
          <w:sz w:val="20"/>
          <w:lang w:bidi="ar-SA"/>
        </w:rPr>
        <w:t> Descartes'in bu görüşü aşağıdaki kavramlardan hangisiyle ifade edilir? </w:t>
      </w:r>
    </w:p>
    <w:p w:rsidR="00917A7B" w:rsidRPr="00917A7B" w:rsidRDefault="00917A7B" w:rsidP="00917A7B">
      <w:pPr>
        <w:widowControl/>
        <w:shd w:val="clear" w:color="auto" w:fill="FFFFFF"/>
        <w:spacing w:line="216" w:lineRule="auto"/>
        <w:ind w:firstLine="300"/>
        <w:rPr>
          <w:rFonts w:ascii="Segoe UI" w:eastAsia="Times New Roman" w:hAnsi="Segoe UI" w:cs="Segoe UI"/>
          <w:color w:val="212529"/>
          <w:sz w:val="20"/>
          <w:lang w:bidi="ar-SA"/>
        </w:rPr>
      </w:pPr>
      <w:r w:rsidRPr="00917A7B">
        <w:rPr>
          <w:rFonts w:ascii="Segoe UI" w:eastAsia="Times New Roman" w:hAnsi="Segoe UI" w:cs="Segoe UI"/>
          <w:color w:val="212529"/>
          <w:sz w:val="20"/>
          <w:lang w:bidi="ar-SA"/>
        </w:rPr>
        <w:t>A) Düalizm</w:t>
      </w:r>
    </w:p>
    <w:p w:rsidR="00917A7B" w:rsidRPr="00917A7B" w:rsidRDefault="00917A7B" w:rsidP="00917A7B">
      <w:pPr>
        <w:widowControl/>
        <w:shd w:val="clear" w:color="auto" w:fill="FFFFFF"/>
        <w:spacing w:line="216" w:lineRule="auto"/>
        <w:ind w:firstLine="300"/>
        <w:rPr>
          <w:rFonts w:ascii="Segoe UI" w:eastAsia="Times New Roman" w:hAnsi="Segoe UI" w:cs="Segoe UI"/>
          <w:color w:val="212529"/>
          <w:sz w:val="20"/>
          <w:lang w:bidi="ar-SA"/>
        </w:rPr>
      </w:pPr>
      <w:r w:rsidRPr="00917A7B">
        <w:rPr>
          <w:rFonts w:ascii="Segoe UI" w:eastAsia="Times New Roman" w:hAnsi="Segoe UI" w:cs="Segoe UI"/>
          <w:color w:val="212529"/>
          <w:sz w:val="20"/>
          <w:lang w:bidi="ar-SA"/>
        </w:rPr>
        <w:t>B) Hümanizm</w:t>
      </w:r>
    </w:p>
    <w:p w:rsidR="00917A7B" w:rsidRPr="00917A7B" w:rsidRDefault="00917A7B" w:rsidP="00917A7B">
      <w:pPr>
        <w:widowControl/>
        <w:shd w:val="clear" w:color="auto" w:fill="FFFFFF"/>
        <w:spacing w:line="216" w:lineRule="auto"/>
        <w:ind w:firstLine="300"/>
        <w:rPr>
          <w:rFonts w:ascii="Segoe UI" w:eastAsia="Times New Roman" w:hAnsi="Segoe UI" w:cs="Segoe UI"/>
          <w:color w:val="212529"/>
          <w:sz w:val="20"/>
          <w:lang w:bidi="ar-SA"/>
        </w:rPr>
      </w:pPr>
      <w:r w:rsidRPr="00917A7B">
        <w:rPr>
          <w:rFonts w:ascii="Segoe UI" w:eastAsia="Times New Roman" w:hAnsi="Segoe UI" w:cs="Segoe UI"/>
          <w:color w:val="212529"/>
          <w:sz w:val="20"/>
          <w:lang w:bidi="ar-SA"/>
        </w:rPr>
        <w:t>C) Rasyonalizm</w:t>
      </w:r>
    </w:p>
    <w:p w:rsidR="00917A7B" w:rsidRPr="00917A7B" w:rsidRDefault="00917A7B" w:rsidP="00917A7B">
      <w:pPr>
        <w:widowControl/>
        <w:shd w:val="clear" w:color="auto" w:fill="FFFFFF"/>
        <w:spacing w:line="216" w:lineRule="auto"/>
        <w:ind w:firstLine="300"/>
        <w:rPr>
          <w:rFonts w:ascii="Segoe UI" w:eastAsia="Times New Roman" w:hAnsi="Segoe UI" w:cs="Segoe UI"/>
          <w:color w:val="212529"/>
          <w:sz w:val="20"/>
          <w:lang w:bidi="ar-SA"/>
        </w:rPr>
      </w:pPr>
      <w:r w:rsidRPr="00917A7B">
        <w:rPr>
          <w:rFonts w:ascii="Segoe UI" w:eastAsia="Times New Roman" w:hAnsi="Segoe UI" w:cs="Segoe UI"/>
          <w:color w:val="212529"/>
          <w:sz w:val="20"/>
          <w:lang w:bidi="ar-SA"/>
        </w:rPr>
        <w:t>D) Realizm</w:t>
      </w:r>
    </w:p>
    <w:p w:rsidR="00917A7B" w:rsidRPr="00917A7B" w:rsidRDefault="00917A7B" w:rsidP="00917A7B">
      <w:pPr>
        <w:widowControl/>
        <w:shd w:val="clear" w:color="auto" w:fill="FFFFFF"/>
        <w:spacing w:line="216" w:lineRule="auto"/>
        <w:ind w:firstLine="300"/>
        <w:rPr>
          <w:rFonts w:ascii="Segoe UI" w:eastAsia="Times New Roman" w:hAnsi="Segoe UI" w:cs="Segoe UI"/>
          <w:color w:val="212529"/>
          <w:sz w:val="20"/>
          <w:lang w:bidi="ar-SA"/>
        </w:rPr>
      </w:pPr>
      <w:r w:rsidRPr="00917A7B">
        <w:rPr>
          <w:rFonts w:ascii="Segoe UI" w:eastAsia="Times New Roman" w:hAnsi="Segoe UI" w:cs="Segoe UI"/>
          <w:color w:val="212529"/>
          <w:sz w:val="20"/>
          <w:lang w:bidi="ar-SA"/>
        </w:rPr>
        <w:t>E) </w:t>
      </w:r>
      <w:proofErr w:type="spellStart"/>
      <w:r w:rsidRPr="00917A7B">
        <w:rPr>
          <w:rFonts w:ascii="Segoe UI" w:eastAsia="Times New Roman" w:hAnsi="Segoe UI" w:cs="Segoe UI"/>
          <w:color w:val="212529"/>
          <w:sz w:val="20"/>
          <w:lang w:bidi="ar-SA"/>
        </w:rPr>
        <w:t>Entüisyonizm</w:t>
      </w:r>
      <w:proofErr w:type="spellEnd"/>
    </w:p>
    <w:p w:rsidR="00917A7B" w:rsidRPr="00917A7B" w:rsidRDefault="009A3104" w:rsidP="00917A7B">
      <w:pPr>
        <w:widowControl/>
        <w:shd w:val="clear" w:color="auto" w:fill="FFFFFF"/>
        <w:spacing w:line="216" w:lineRule="auto"/>
        <w:ind w:firstLine="300"/>
        <w:rPr>
          <w:rFonts w:ascii="Segoe UI" w:eastAsia="Times New Roman" w:hAnsi="Segoe UI" w:cs="Segoe UI"/>
          <w:color w:val="212529"/>
          <w:sz w:val="20"/>
          <w:lang w:bidi="ar-SA"/>
        </w:rPr>
      </w:pPr>
      <w:r>
        <w:rPr>
          <w:rFonts w:ascii="Segoe UI" w:eastAsia="Times New Roman" w:hAnsi="Segoe UI" w:cs="Segoe UI"/>
          <w:color w:val="212529"/>
          <w:sz w:val="20"/>
          <w:lang w:bidi="ar-SA"/>
        </w:rPr>
        <w:t>7-</w:t>
      </w:r>
      <w:r w:rsidR="00917A7B" w:rsidRPr="00917A7B">
        <w:rPr>
          <w:rFonts w:ascii="Segoe UI" w:eastAsia="Times New Roman" w:hAnsi="Segoe UI" w:cs="Segoe UI"/>
          <w:color w:val="212529"/>
          <w:sz w:val="20"/>
          <w:lang w:bidi="ar-SA"/>
        </w:rPr>
        <w:t>Hobbes, devletin oluşum felsefesini "İnsan, insanın kurdudur." düşüncesine dayanarak ortaya koymuştur. Herkesin herkesle savaşı durumu bireye yarar sağlamaz. Bu durum bireyin çıkarlarını engeller. Bireyler bu durumdan kurtulmak ister. Böylelikle eylemlerinin kaynağı olan kendini sevme ve varlığını devam ettirme içgüdüsü ortaya çıkar. Bu süreç kendinden üstün bir yapı olan devlete toplum sözleşmesi ile gönüllü bir teslimiyeti getirir.</w:t>
      </w:r>
    </w:p>
    <w:p w:rsidR="00917A7B" w:rsidRPr="00917A7B" w:rsidRDefault="00917A7B" w:rsidP="00917A7B">
      <w:pPr>
        <w:widowControl/>
        <w:shd w:val="clear" w:color="auto" w:fill="FFFFFF"/>
        <w:spacing w:line="216" w:lineRule="auto"/>
        <w:ind w:firstLine="300"/>
        <w:rPr>
          <w:rFonts w:ascii="Segoe UI" w:eastAsia="Times New Roman" w:hAnsi="Segoe UI" w:cs="Segoe UI"/>
          <w:b/>
          <w:color w:val="212529"/>
          <w:sz w:val="20"/>
          <w:lang w:bidi="ar-SA"/>
        </w:rPr>
      </w:pPr>
      <w:r w:rsidRPr="00917A7B">
        <w:rPr>
          <w:rFonts w:ascii="Segoe UI" w:eastAsia="Times New Roman" w:hAnsi="Segoe UI" w:cs="Segoe UI"/>
          <w:color w:val="212529"/>
          <w:sz w:val="20"/>
          <w:lang w:bidi="ar-SA"/>
        </w:rPr>
        <w:t> </w:t>
      </w:r>
      <w:proofErr w:type="spellStart"/>
      <w:r w:rsidRPr="00917A7B">
        <w:rPr>
          <w:rFonts w:ascii="Segoe UI" w:eastAsia="Times New Roman" w:hAnsi="Segoe UI" w:cs="Segoe UI"/>
          <w:b/>
          <w:color w:val="212529"/>
          <w:sz w:val="20"/>
          <w:lang w:bidi="ar-SA"/>
        </w:rPr>
        <w:t>Hobbes'a</w:t>
      </w:r>
      <w:proofErr w:type="spellEnd"/>
      <w:r w:rsidRPr="00917A7B">
        <w:rPr>
          <w:rFonts w:ascii="Segoe UI" w:eastAsia="Times New Roman" w:hAnsi="Segoe UI" w:cs="Segoe UI"/>
          <w:b/>
          <w:color w:val="212529"/>
          <w:sz w:val="20"/>
          <w:lang w:bidi="ar-SA"/>
        </w:rPr>
        <w:t xml:space="preserve"> göre devletin oluşumunu sağlayan neden aşağıdakilerden hangisidir?</w:t>
      </w:r>
    </w:p>
    <w:p w:rsidR="00917A7B" w:rsidRPr="00917A7B" w:rsidRDefault="00917A7B" w:rsidP="00917A7B">
      <w:pPr>
        <w:widowControl/>
        <w:shd w:val="clear" w:color="auto" w:fill="FFFFFF"/>
        <w:spacing w:line="216" w:lineRule="auto"/>
        <w:ind w:firstLine="300"/>
        <w:rPr>
          <w:rFonts w:ascii="Segoe UI" w:eastAsia="Times New Roman" w:hAnsi="Segoe UI" w:cs="Segoe UI"/>
          <w:color w:val="212529"/>
          <w:sz w:val="20"/>
          <w:lang w:bidi="ar-SA"/>
        </w:rPr>
      </w:pPr>
      <w:r w:rsidRPr="00917A7B">
        <w:rPr>
          <w:rFonts w:ascii="Segoe UI" w:eastAsia="Times New Roman" w:hAnsi="Segoe UI" w:cs="Segoe UI"/>
          <w:color w:val="212529"/>
          <w:sz w:val="20"/>
          <w:lang w:bidi="ar-SA"/>
        </w:rPr>
        <w:t>A) İnsanın güce sahip olmayı istemesi</w:t>
      </w:r>
    </w:p>
    <w:p w:rsidR="00917A7B" w:rsidRPr="00917A7B" w:rsidRDefault="00917A7B" w:rsidP="00917A7B">
      <w:pPr>
        <w:widowControl/>
        <w:shd w:val="clear" w:color="auto" w:fill="FFFFFF"/>
        <w:spacing w:line="216" w:lineRule="auto"/>
        <w:ind w:firstLine="300"/>
        <w:rPr>
          <w:rFonts w:ascii="Segoe UI" w:eastAsia="Times New Roman" w:hAnsi="Segoe UI" w:cs="Segoe UI"/>
          <w:color w:val="212529"/>
          <w:sz w:val="20"/>
          <w:lang w:bidi="ar-SA"/>
        </w:rPr>
      </w:pPr>
      <w:r w:rsidRPr="00917A7B">
        <w:rPr>
          <w:rFonts w:ascii="Segoe UI" w:eastAsia="Times New Roman" w:hAnsi="Segoe UI" w:cs="Segoe UI"/>
          <w:color w:val="212529"/>
          <w:sz w:val="20"/>
          <w:lang w:bidi="ar-SA"/>
        </w:rPr>
        <w:t>B) İnsanın varlığını devam ettirme isteği</w:t>
      </w:r>
    </w:p>
    <w:p w:rsidR="00917A7B" w:rsidRPr="00917A7B" w:rsidRDefault="00917A7B" w:rsidP="00917A7B">
      <w:pPr>
        <w:widowControl/>
        <w:shd w:val="clear" w:color="auto" w:fill="FFFFFF"/>
        <w:spacing w:line="216" w:lineRule="auto"/>
        <w:ind w:firstLine="300"/>
        <w:rPr>
          <w:rFonts w:ascii="Segoe UI" w:eastAsia="Times New Roman" w:hAnsi="Segoe UI" w:cs="Segoe UI"/>
          <w:color w:val="212529"/>
          <w:sz w:val="20"/>
          <w:lang w:bidi="ar-SA"/>
        </w:rPr>
      </w:pPr>
      <w:r w:rsidRPr="00917A7B">
        <w:rPr>
          <w:rFonts w:ascii="Segoe UI" w:eastAsia="Times New Roman" w:hAnsi="Segoe UI" w:cs="Segoe UI"/>
          <w:color w:val="212529"/>
          <w:sz w:val="20"/>
          <w:lang w:bidi="ar-SA"/>
        </w:rPr>
        <w:t>C) İnsanın kötüden uzaklaşma isteği</w:t>
      </w:r>
    </w:p>
    <w:p w:rsidR="00917A7B" w:rsidRPr="00917A7B" w:rsidRDefault="00917A7B" w:rsidP="00917A7B">
      <w:pPr>
        <w:widowControl/>
        <w:shd w:val="clear" w:color="auto" w:fill="FFFFFF"/>
        <w:spacing w:line="216" w:lineRule="auto"/>
        <w:ind w:firstLine="300"/>
        <w:rPr>
          <w:rFonts w:ascii="Segoe UI" w:eastAsia="Times New Roman" w:hAnsi="Segoe UI" w:cs="Segoe UI"/>
          <w:color w:val="212529"/>
          <w:sz w:val="20"/>
          <w:lang w:bidi="ar-SA"/>
        </w:rPr>
      </w:pPr>
      <w:r w:rsidRPr="00917A7B">
        <w:rPr>
          <w:rFonts w:ascii="Segoe UI" w:eastAsia="Times New Roman" w:hAnsi="Segoe UI" w:cs="Segoe UI"/>
          <w:color w:val="212529"/>
          <w:sz w:val="20"/>
          <w:lang w:bidi="ar-SA"/>
        </w:rPr>
        <w:t>D) İnsanın toplumsal barışı sağlama isteği</w:t>
      </w:r>
    </w:p>
    <w:p w:rsidR="00917A7B" w:rsidRPr="00917A7B" w:rsidRDefault="00917A7B" w:rsidP="00917A7B">
      <w:pPr>
        <w:widowControl/>
        <w:shd w:val="clear" w:color="auto" w:fill="FFFFFF"/>
        <w:spacing w:line="216" w:lineRule="auto"/>
        <w:ind w:firstLine="300"/>
        <w:rPr>
          <w:rFonts w:ascii="Segoe UI" w:eastAsia="Times New Roman" w:hAnsi="Segoe UI" w:cs="Segoe UI"/>
          <w:color w:val="212529"/>
          <w:sz w:val="20"/>
          <w:lang w:bidi="ar-SA"/>
        </w:rPr>
      </w:pPr>
      <w:r w:rsidRPr="00917A7B">
        <w:rPr>
          <w:rFonts w:ascii="Segoe UI" w:eastAsia="Times New Roman" w:hAnsi="Segoe UI" w:cs="Segoe UI"/>
          <w:color w:val="212529"/>
          <w:sz w:val="20"/>
          <w:lang w:bidi="ar-SA"/>
        </w:rPr>
        <w:t>E) İnsanın ahlaklı bir topluma ulaşma isteği</w:t>
      </w:r>
    </w:p>
    <w:p w:rsidR="00FD712A" w:rsidRDefault="00FD712A" w:rsidP="007E51A7">
      <w:pPr>
        <w:widowControl/>
        <w:shd w:val="clear" w:color="auto" w:fill="FFFFFF"/>
        <w:spacing w:line="216" w:lineRule="auto"/>
        <w:ind w:firstLine="300"/>
        <w:rPr>
          <w:rFonts w:ascii="Segoe UI" w:eastAsia="Times New Roman" w:hAnsi="Segoe UI" w:cs="Segoe UI"/>
          <w:color w:val="212529"/>
          <w:sz w:val="20"/>
          <w:lang w:bidi="ar-SA"/>
        </w:rPr>
      </w:pPr>
    </w:p>
    <w:p w:rsidR="00917A7B" w:rsidRPr="00917A7B" w:rsidRDefault="009A3104" w:rsidP="00917A7B">
      <w:pPr>
        <w:widowControl/>
        <w:shd w:val="clear" w:color="auto" w:fill="FFFFFF"/>
        <w:spacing w:line="216" w:lineRule="auto"/>
        <w:ind w:firstLine="300"/>
        <w:rPr>
          <w:rFonts w:ascii="Segoe UI" w:eastAsia="Times New Roman" w:hAnsi="Segoe UI" w:cs="Segoe UI"/>
          <w:color w:val="212529"/>
          <w:sz w:val="20"/>
          <w:lang w:bidi="ar-SA"/>
        </w:rPr>
      </w:pPr>
      <w:r>
        <w:rPr>
          <w:rFonts w:ascii="Segoe UI" w:eastAsia="Times New Roman" w:hAnsi="Segoe UI" w:cs="Segoe UI"/>
          <w:color w:val="212529"/>
          <w:sz w:val="20"/>
          <w:lang w:bidi="ar-SA"/>
        </w:rPr>
        <w:t>8-</w:t>
      </w:r>
      <w:r w:rsidR="00917A7B" w:rsidRPr="00917A7B">
        <w:rPr>
          <w:rFonts w:ascii="Segoe UI" w:eastAsia="Times New Roman" w:hAnsi="Segoe UI" w:cs="Segoe UI"/>
          <w:color w:val="212529"/>
          <w:sz w:val="20"/>
          <w:lang w:bidi="ar-SA"/>
        </w:rPr>
        <w:t xml:space="preserve">Francis Bacon "Yeni Atlantis", </w:t>
      </w:r>
      <w:proofErr w:type="spellStart"/>
      <w:r w:rsidR="00917A7B" w:rsidRPr="00917A7B">
        <w:rPr>
          <w:rFonts w:ascii="Segoe UI" w:eastAsia="Times New Roman" w:hAnsi="Segoe UI" w:cs="Segoe UI"/>
          <w:color w:val="212529"/>
          <w:sz w:val="20"/>
          <w:lang w:bidi="ar-SA"/>
        </w:rPr>
        <w:t>Campenella</w:t>
      </w:r>
      <w:proofErr w:type="spellEnd"/>
      <w:r w:rsidR="00917A7B" w:rsidRPr="00917A7B">
        <w:rPr>
          <w:rFonts w:ascii="Segoe UI" w:eastAsia="Times New Roman" w:hAnsi="Segoe UI" w:cs="Segoe UI"/>
          <w:color w:val="212529"/>
          <w:sz w:val="20"/>
          <w:lang w:bidi="ar-SA"/>
        </w:rPr>
        <w:t xml:space="preserve"> "Güneş Ülkesi" eserleriyle akıl ve yaratıcı düşünceyi birleştirerek yeni bir toplum düzeni hayal etmişlerdir. Bu toplumlar özgürlükten, adaletten ve eşitlikten beslenirler. Bu yazarlar, hayal güçleriyle gerçekleşmesi mümkün olmayacak bir devlet ve toplum tasarımını ortaya koymuşlardır.</w:t>
      </w:r>
    </w:p>
    <w:p w:rsidR="00917A7B" w:rsidRPr="00917A7B" w:rsidRDefault="00917A7B" w:rsidP="00917A7B">
      <w:pPr>
        <w:widowControl/>
        <w:shd w:val="clear" w:color="auto" w:fill="FFFFFF"/>
        <w:spacing w:line="216" w:lineRule="auto"/>
        <w:ind w:firstLine="300"/>
        <w:rPr>
          <w:rFonts w:ascii="Segoe UI" w:eastAsia="Times New Roman" w:hAnsi="Segoe UI" w:cs="Segoe UI"/>
          <w:b/>
          <w:color w:val="212529"/>
          <w:sz w:val="20"/>
          <w:lang w:bidi="ar-SA"/>
        </w:rPr>
      </w:pPr>
      <w:r w:rsidRPr="00917A7B">
        <w:rPr>
          <w:rFonts w:ascii="Segoe UI" w:eastAsia="Times New Roman" w:hAnsi="Segoe UI" w:cs="Segoe UI"/>
          <w:b/>
          <w:color w:val="212529"/>
          <w:sz w:val="20"/>
          <w:lang w:bidi="ar-SA"/>
        </w:rPr>
        <w:t>   Bu parçada siyaset felsefesinin hangi temel kavramı ele alınmıştır?</w:t>
      </w:r>
    </w:p>
    <w:p w:rsidR="00917A7B" w:rsidRPr="00917A7B" w:rsidRDefault="00917A7B" w:rsidP="00917A7B">
      <w:pPr>
        <w:widowControl/>
        <w:shd w:val="clear" w:color="auto" w:fill="FFFFFF"/>
        <w:spacing w:line="216" w:lineRule="auto"/>
        <w:ind w:firstLine="300"/>
        <w:rPr>
          <w:rFonts w:ascii="Segoe UI" w:eastAsia="Times New Roman" w:hAnsi="Segoe UI" w:cs="Segoe UI"/>
          <w:color w:val="212529"/>
          <w:sz w:val="20"/>
          <w:lang w:bidi="ar-SA"/>
        </w:rPr>
      </w:pPr>
      <w:r w:rsidRPr="00917A7B">
        <w:rPr>
          <w:rFonts w:ascii="Segoe UI" w:eastAsia="Times New Roman" w:hAnsi="Segoe UI" w:cs="Segoe UI"/>
          <w:color w:val="212529"/>
          <w:sz w:val="20"/>
          <w:lang w:bidi="ar-SA"/>
        </w:rPr>
        <w:t>A) Devlet</w:t>
      </w:r>
    </w:p>
    <w:p w:rsidR="00917A7B" w:rsidRPr="00917A7B" w:rsidRDefault="00917A7B" w:rsidP="00917A7B">
      <w:pPr>
        <w:widowControl/>
        <w:shd w:val="clear" w:color="auto" w:fill="FFFFFF"/>
        <w:spacing w:line="216" w:lineRule="auto"/>
        <w:ind w:firstLine="300"/>
        <w:rPr>
          <w:rFonts w:ascii="Segoe UI" w:eastAsia="Times New Roman" w:hAnsi="Segoe UI" w:cs="Segoe UI"/>
          <w:color w:val="212529"/>
          <w:sz w:val="20"/>
          <w:lang w:bidi="ar-SA"/>
        </w:rPr>
      </w:pPr>
      <w:r w:rsidRPr="00917A7B">
        <w:rPr>
          <w:rFonts w:ascii="Segoe UI" w:eastAsia="Times New Roman" w:hAnsi="Segoe UI" w:cs="Segoe UI"/>
          <w:color w:val="212529"/>
          <w:sz w:val="20"/>
          <w:lang w:bidi="ar-SA"/>
        </w:rPr>
        <w:t>B) Bürokrasi</w:t>
      </w:r>
    </w:p>
    <w:p w:rsidR="00917A7B" w:rsidRPr="00917A7B" w:rsidRDefault="00917A7B" w:rsidP="00917A7B">
      <w:pPr>
        <w:widowControl/>
        <w:shd w:val="clear" w:color="auto" w:fill="FFFFFF"/>
        <w:spacing w:line="216" w:lineRule="auto"/>
        <w:ind w:firstLine="300"/>
        <w:rPr>
          <w:rFonts w:ascii="Segoe UI" w:eastAsia="Times New Roman" w:hAnsi="Segoe UI" w:cs="Segoe UI"/>
          <w:color w:val="212529"/>
          <w:sz w:val="20"/>
          <w:lang w:bidi="ar-SA"/>
        </w:rPr>
      </w:pPr>
      <w:r w:rsidRPr="00917A7B">
        <w:rPr>
          <w:rFonts w:ascii="Segoe UI" w:eastAsia="Times New Roman" w:hAnsi="Segoe UI" w:cs="Segoe UI"/>
          <w:color w:val="212529"/>
          <w:sz w:val="20"/>
          <w:lang w:bidi="ar-SA"/>
        </w:rPr>
        <w:t>C) Egemenlik</w:t>
      </w:r>
    </w:p>
    <w:p w:rsidR="00917A7B" w:rsidRPr="00917A7B" w:rsidRDefault="00917A7B" w:rsidP="00917A7B">
      <w:pPr>
        <w:widowControl/>
        <w:shd w:val="clear" w:color="auto" w:fill="FFFFFF"/>
        <w:spacing w:line="216" w:lineRule="auto"/>
        <w:ind w:firstLine="300"/>
        <w:rPr>
          <w:rFonts w:ascii="Segoe UI" w:eastAsia="Times New Roman" w:hAnsi="Segoe UI" w:cs="Segoe UI"/>
          <w:color w:val="212529"/>
          <w:sz w:val="20"/>
          <w:lang w:bidi="ar-SA"/>
        </w:rPr>
      </w:pPr>
      <w:r w:rsidRPr="00917A7B">
        <w:rPr>
          <w:rFonts w:ascii="Segoe UI" w:eastAsia="Times New Roman" w:hAnsi="Segoe UI" w:cs="Segoe UI"/>
          <w:color w:val="212529"/>
          <w:sz w:val="20"/>
          <w:lang w:bidi="ar-SA"/>
        </w:rPr>
        <w:t>D) Meşruiyet</w:t>
      </w:r>
    </w:p>
    <w:p w:rsidR="00917A7B" w:rsidRPr="00917A7B" w:rsidRDefault="00917A7B" w:rsidP="00917A7B">
      <w:pPr>
        <w:widowControl/>
        <w:shd w:val="clear" w:color="auto" w:fill="FFFFFF"/>
        <w:spacing w:line="216" w:lineRule="auto"/>
        <w:ind w:firstLine="300"/>
        <w:rPr>
          <w:rFonts w:ascii="Segoe UI" w:eastAsia="Times New Roman" w:hAnsi="Segoe UI" w:cs="Segoe UI"/>
          <w:color w:val="212529"/>
          <w:sz w:val="20"/>
          <w:lang w:bidi="ar-SA"/>
        </w:rPr>
      </w:pPr>
      <w:r w:rsidRPr="00917A7B">
        <w:rPr>
          <w:rFonts w:ascii="Segoe UI" w:eastAsia="Times New Roman" w:hAnsi="Segoe UI" w:cs="Segoe UI"/>
          <w:color w:val="212529"/>
          <w:sz w:val="20"/>
          <w:lang w:bidi="ar-SA"/>
        </w:rPr>
        <w:t>E) Ütopya</w:t>
      </w:r>
    </w:p>
    <w:p w:rsidR="00917A7B" w:rsidRPr="00917A7B" w:rsidRDefault="009A3104" w:rsidP="00917A7B">
      <w:pPr>
        <w:widowControl/>
        <w:shd w:val="clear" w:color="auto" w:fill="FFFFFF"/>
        <w:spacing w:line="216" w:lineRule="auto"/>
        <w:ind w:firstLine="300"/>
        <w:rPr>
          <w:rFonts w:ascii="Segoe UI" w:eastAsia="Times New Roman" w:hAnsi="Segoe UI" w:cs="Segoe UI"/>
          <w:color w:val="212529"/>
          <w:sz w:val="20"/>
          <w:lang w:bidi="ar-SA"/>
        </w:rPr>
      </w:pPr>
      <w:r>
        <w:rPr>
          <w:rFonts w:ascii="Segoe UI" w:eastAsia="Times New Roman" w:hAnsi="Segoe UI" w:cs="Segoe UI"/>
          <w:color w:val="212529"/>
          <w:sz w:val="20"/>
          <w:lang w:bidi="ar-SA"/>
        </w:rPr>
        <w:t>9-</w:t>
      </w:r>
      <w:r w:rsidR="00917A7B" w:rsidRPr="00917A7B">
        <w:rPr>
          <w:rFonts w:ascii="Segoe UI" w:eastAsia="Times New Roman" w:hAnsi="Segoe UI" w:cs="Segoe UI"/>
          <w:color w:val="212529"/>
          <w:sz w:val="20"/>
          <w:lang w:bidi="ar-SA"/>
        </w:rPr>
        <w:t>Leibniz'in hukuk felsefesi ahlâk anlayışının doğal bir sonucudur. Hukuk insanların yalnız dıştan ilgilerini ayarlayan bir kurallar sistemi değildir; onun kökleri ahlâktadır, ahlaki sevgidedir. Bu sevgi, insana başka insanların mutluluk ihtiyaçlarını kendi ihtiyaçları gibi hissettirir. İnsanda başkalarının malına dokunmak korkusunu geliştirir; toplumun mutluluğunu desteklemeyi, dünya nimetlerini hakka göre dağıtmayı öğretir. Sevgi bütün bunları bir erek olarak ortaya koyar. Bilgelik de bu amaca vardıracak yolları bulur.</w:t>
      </w:r>
    </w:p>
    <w:p w:rsidR="00917A7B" w:rsidRPr="00917A7B" w:rsidRDefault="00917A7B" w:rsidP="00917A7B">
      <w:pPr>
        <w:widowControl/>
        <w:shd w:val="clear" w:color="auto" w:fill="FFFFFF"/>
        <w:spacing w:line="216" w:lineRule="auto"/>
        <w:ind w:firstLine="300"/>
        <w:rPr>
          <w:rFonts w:ascii="Segoe UI" w:eastAsia="Times New Roman" w:hAnsi="Segoe UI" w:cs="Segoe UI"/>
          <w:color w:val="212529"/>
          <w:sz w:val="20"/>
          <w:lang w:bidi="ar-SA"/>
        </w:rPr>
      </w:pPr>
      <w:r w:rsidRPr="00917A7B">
        <w:rPr>
          <w:rFonts w:ascii="Segoe UI" w:eastAsia="Times New Roman" w:hAnsi="Segoe UI" w:cs="Segoe UI"/>
          <w:color w:val="212529"/>
          <w:sz w:val="20"/>
          <w:lang w:bidi="ar-SA"/>
        </w:rPr>
        <w:t> </w:t>
      </w:r>
    </w:p>
    <w:p w:rsidR="00917A7B" w:rsidRPr="00917A7B" w:rsidRDefault="00917A7B" w:rsidP="00917A7B">
      <w:pPr>
        <w:widowControl/>
        <w:shd w:val="clear" w:color="auto" w:fill="FFFFFF"/>
        <w:spacing w:line="216" w:lineRule="auto"/>
        <w:ind w:firstLine="300"/>
        <w:rPr>
          <w:rFonts w:ascii="Segoe UI" w:eastAsia="Times New Roman" w:hAnsi="Segoe UI" w:cs="Segoe UI"/>
          <w:color w:val="212529"/>
          <w:sz w:val="20"/>
          <w:lang w:bidi="ar-SA"/>
        </w:rPr>
      </w:pPr>
      <w:r w:rsidRPr="00917A7B">
        <w:rPr>
          <w:rFonts w:ascii="Segoe UI" w:eastAsia="Times New Roman" w:hAnsi="Segoe UI" w:cs="Segoe UI"/>
          <w:b/>
          <w:color w:val="212529"/>
          <w:sz w:val="20"/>
          <w:lang w:bidi="ar-SA"/>
        </w:rPr>
        <w:t xml:space="preserve">Parçaya göre </w:t>
      </w:r>
      <w:proofErr w:type="spellStart"/>
      <w:r w:rsidRPr="00917A7B">
        <w:rPr>
          <w:rFonts w:ascii="Segoe UI" w:eastAsia="Times New Roman" w:hAnsi="Segoe UI" w:cs="Segoe UI"/>
          <w:b/>
          <w:color w:val="212529"/>
          <w:sz w:val="20"/>
          <w:lang w:bidi="ar-SA"/>
        </w:rPr>
        <w:t>Leibniz'in</w:t>
      </w:r>
      <w:proofErr w:type="spellEnd"/>
      <w:r w:rsidRPr="00917A7B">
        <w:rPr>
          <w:rFonts w:ascii="Segoe UI" w:eastAsia="Times New Roman" w:hAnsi="Segoe UI" w:cs="Segoe UI"/>
          <w:b/>
          <w:color w:val="212529"/>
          <w:sz w:val="20"/>
          <w:lang w:bidi="ar-SA"/>
        </w:rPr>
        <w:t xml:space="preserve"> hukuk felsefesinin temeli nedir</w:t>
      </w:r>
      <w:r w:rsidRPr="00917A7B">
        <w:rPr>
          <w:rFonts w:ascii="Segoe UI" w:eastAsia="Times New Roman" w:hAnsi="Segoe UI" w:cs="Segoe UI"/>
          <w:color w:val="212529"/>
          <w:sz w:val="20"/>
          <w:lang w:bidi="ar-SA"/>
        </w:rPr>
        <w:t>? </w:t>
      </w:r>
    </w:p>
    <w:p w:rsidR="00917A7B" w:rsidRPr="00917A7B" w:rsidRDefault="00917A7B" w:rsidP="00917A7B">
      <w:pPr>
        <w:widowControl/>
        <w:shd w:val="clear" w:color="auto" w:fill="FFFFFF"/>
        <w:spacing w:line="216" w:lineRule="auto"/>
        <w:ind w:firstLine="300"/>
        <w:rPr>
          <w:rFonts w:ascii="Segoe UI" w:eastAsia="Times New Roman" w:hAnsi="Segoe UI" w:cs="Segoe UI"/>
          <w:color w:val="212529"/>
          <w:sz w:val="20"/>
          <w:lang w:bidi="ar-SA"/>
        </w:rPr>
      </w:pPr>
      <w:r w:rsidRPr="00917A7B">
        <w:rPr>
          <w:rFonts w:ascii="Segoe UI" w:eastAsia="Times New Roman" w:hAnsi="Segoe UI" w:cs="Segoe UI"/>
          <w:color w:val="212529"/>
          <w:sz w:val="20"/>
          <w:lang w:bidi="ar-SA"/>
        </w:rPr>
        <w:t>A) İnsanların ilgileri</w:t>
      </w:r>
    </w:p>
    <w:p w:rsidR="00917A7B" w:rsidRPr="00917A7B" w:rsidRDefault="00917A7B" w:rsidP="00917A7B">
      <w:pPr>
        <w:widowControl/>
        <w:shd w:val="clear" w:color="auto" w:fill="FFFFFF"/>
        <w:spacing w:line="216" w:lineRule="auto"/>
        <w:ind w:firstLine="300"/>
        <w:rPr>
          <w:rFonts w:ascii="Segoe UI" w:eastAsia="Times New Roman" w:hAnsi="Segoe UI" w:cs="Segoe UI"/>
          <w:color w:val="212529"/>
          <w:sz w:val="20"/>
          <w:lang w:bidi="ar-SA"/>
        </w:rPr>
      </w:pPr>
      <w:r w:rsidRPr="00917A7B">
        <w:rPr>
          <w:rFonts w:ascii="Segoe UI" w:eastAsia="Times New Roman" w:hAnsi="Segoe UI" w:cs="Segoe UI"/>
          <w:color w:val="212529"/>
          <w:sz w:val="20"/>
          <w:lang w:bidi="ar-SA"/>
        </w:rPr>
        <w:t>B) Geleneksel ahlaki tutumlar</w:t>
      </w:r>
    </w:p>
    <w:p w:rsidR="00917A7B" w:rsidRPr="00917A7B" w:rsidRDefault="00917A7B" w:rsidP="00917A7B">
      <w:pPr>
        <w:widowControl/>
        <w:shd w:val="clear" w:color="auto" w:fill="FFFFFF"/>
        <w:spacing w:line="216" w:lineRule="auto"/>
        <w:ind w:firstLine="300"/>
        <w:rPr>
          <w:rFonts w:ascii="Segoe UI" w:eastAsia="Times New Roman" w:hAnsi="Segoe UI" w:cs="Segoe UI"/>
          <w:color w:val="212529"/>
          <w:sz w:val="20"/>
          <w:lang w:bidi="ar-SA"/>
        </w:rPr>
      </w:pPr>
      <w:r w:rsidRPr="00917A7B">
        <w:rPr>
          <w:rFonts w:ascii="Segoe UI" w:eastAsia="Times New Roman" w:hAnsi="Segoe UI" w:cs="Segoe UI"/>
          <w:color w:val="212529"/>
          <w:sz w:val="20"/>
          <w:lang w:bidi="ar-SA"/>
        </w:rPr>
        <w:t>C) Sevgi</w:t>
      </w:r>
    </w:p>
    <w:p w:rsidR="00917A7B" w:rsidRPr="00917A7B" w:rsidRDefault="00917A7B" w:rsidP="00917A7B">
      <w:pPr>
        <w:widowControl/>
        <w:shd w:val="clear" w:color="auto" w:fill="FFFFFF"/>
        <w:spacing w:line="216" w:lineRule="auto"/>
        <w:ind w:firstLine="300"/>
        <w:rPr>
          <w:rFonts w:ascii="Segoe UI" w:eastAsia="Times New Roman" w:hAnsi="Segoe UI" w:cs="Segoe UI"/>
          <w:color w:val="212529"/>
          <w:sz w:val="20"/>
          <w:lang w:bidi="ar-SA"/>
        </w:rPr>
      </w:pPr>
      <w:r w:rsidRPr="00917A7B">
        <w:rPr>
          <w:rFonts w:ascii="Segoe UI" w:eastAsia="Times New Roman" w:hAnsi="Segoe UI" w:cs="Segoe UI"/>
          <w:color w:val="212529"/>
          <w:sz w:val="20"/>
          <w:lang w:bidi="ar-SA"/>
        </w:rPr>
        <w:t>D) İhtiyaç</w:t>
      </w:r>
    </w:p>
    <w:p w:rsidR="00917A7B" w:rsidRPr="00917A7B" w:rsidRDefault="00917A7B" w:rsidP="00917A7B">
      <w:pPr>
        <w:widowControl/>
        <w:shd w:val="clear" w:color="auto" w:fill="FFFFFF"/>
        <w:spacing w:line="216" w:lineRule="auto"/>
        <w:ind w:firstLine="300"/>
        <w:rPr>
          <w:rFonts w:ascii="Segoe UI" w:eastAsia="Times New Roman" w:hAnsi="Segoe UI" w:cs="Segoe UI"/>
          <w:color w:val="212529"/>
          <w:sz w:val="20"/>
          <w:lang w:bidi="ar-SA"/>
        </w:rPr>
      </w:pPr>
      <w:r w:rsidRPr="00917A7B">
        <w:rPr>
          <w:rFonts w:ascii="Segoe UI" w:eastAsia="Times New Roman" w:hAnsi="Segoe UI" w:cs="Segoe UI"/>
          <w:color w:val="212529"/>
          <w:sz w:val="20"/>
          <w:lang w:bidi="ar-SA"/>
        </w:rPr>
        <w:t>E) Korku</w:t>
      </w:r>
    </w:p>
    <w:p w:rsidR="00917A7B" w:rsidRDefault="00917A7B" w:rsidP="007E51A7">
      <w:pPr>
        <w:widowControl/>
        <w:shd w:val="clear" w:color="auto" w:fill="FFFFFF"/>
        <w:spacing w:line="216" w:lineRule="auto"/>
        <w:ind w:firstLine="300"/>
        <w:rPr>
          <w:rFonts w:ascii="Segoe UI" w:eastAsia="Times New Roman" w:hAnsi="Segoe UI" w:cs="Segoe UI"/>
          <w:color w:val="212529"/>
          <w:sz w:val="20"/>
          <w:lang w:bidi="ar-SA"/>
        </w:rPr>
      </w:pPr>
    </w:p>
    <w:p w:rsidR="00577A6E" w:rsidRPr="00577A6E" w:rsidRDefault="009A3104" w:rsidP="00577A6E">
      <w:pPr>
        <w:widowControl/>
        <w:shd w:val="clear" w:color="auto" w:fill="FFFFFF"/>
        <w:spacing w:after="100" w:afterAutospacing="1"/>
        <w:ind w:firstLine="300"/>
        <w:rPr>
          <w:rFonts w:ascii="Segoe UI" w:eastAsia="Times New Roman" w:hAnsi="Segoe UI" w:cs="Segoe UI"/>
          <w:b/>
          <w:color w:val="212529"/>
          <w:sz w:val="20"/>
          <w:lang w:bidi="ar-SA"/>
        </w:rPr>
      </w:pPr>
      <w:r>
        <w:rPr>
          <w:rFonts w:ascii="Segoe UI" w:eastAsia="Times New Roman" w:hAnsi="Segoe UI" w:cs="Segoe UI"/>
          <w:color w:val="212529"/>
          <w:sz w:val="20"/>
          <w:lang w:bidi="ar-SA"/>
        </w:rPr>
        <w:t>10-</w:t>
      </w:r>
      <w:r w:rsidR="00577A6E" w:rsidRPr="00577A6E">
        <w:rPr>
          <w:rFonts w:ascii="Segoe UI" w:eastAsia="Times New Roman" w:hAnsi="Segoe UI" w:cs="Segoe UI"/>
          <w:b/>
          <w:color w:val="212529"/>
          <w:sz w:val="20"/>
          <w:lang w:bidi="ar-SA"/>
        </w:rPr>
        <w:t>Aşağıda yer alan ifadelerden hangisi modern düşüncenin özellikleri arasında yer almaz?</w:t>
      </w:r>
    </w:p>
    <w:p w:rsidR="00577A6E" w:rsidRPr="00577A6E" w:rsidRDefault="00577A6E" w:rsidP="00577A6E">
      <w:pPr>
        <w:widowControl/>
        <w:shd w:val="clear" w:color="auto" w:fill="FFFFFF"/>
        <w:rPr>
          <w:rFonts w:ascii="Segoe UI" w:eastAsia="Times New Roman" w:hAnsi="Segoe UI" w:cs="Segoe UI"/>
          <w:color w:val="212529"/>
          <w:sz w:val="20"/>
          <w:lang w:bidi="ar-SA"/>
        </w:rPr>
      </w:pPr>
      <w:r w:rsidRPr="00577A6E">
        <w:rPr>
          <w:rFonts w:ascii="Segoe UI" w:eastAsia="Times New Roman" w:hAnsi="Segoe UI" w:cs="Segoe UI"/>
          <w:color w:val="212529"/>
          <w:sz w:val="20"/>
          <w:lang w:bidi="ar-SA"/>
        </w:rPr>
        <w:t>A) Teoloji, felsefeye egemendir.</w:t>
      </w:r>
    </w:p>
    <w:p w:rsidR="00577A6E" w:rsidRPr="00577A6E" w:rsidRDefault="00577A6E" w:rsidP="00577A6E">
      <w:pPr>
        <w:widowControl/>
        <w:shd w:val="clear" w:color="auto" w:fill="FFFFFF"/>
        <w:rPr>
          <w:rFonts w:ascii="Segoe UI" w:eastAsia="Times New Roman" w:hAnsi="Segoe UI" w:cs="Segoe UI"/>
          <w:color w:val="212529"/>
          <w:sz w:val="20"/>
          <w:lang w:bidi="ar-SA"/>
        </w:rPr>
      </w:pPr>
      <w:r w:rsidRPr="00577A6E">
        <w:rPr>
          <w:rFonts w:ascii="Segoe UI" w:eastAsia="Times New Roman" w:hAnsi="Segoe UI" w:cs="Segoe UI"/>
          <w:color w:val="212529"/>
          <w:sz w:val="20"/>
          <w:lang w:bidi="ar-SA"/>
        </w:rPr>
        <w:t>B) Doğanın bilgisi aklın yasalarında mevcuttur.</w:t>
      </w:r>
    </w:p>
    <w:p w:rsidR="00577A6E" w:rsidRPr="00577A6E" w:rsidRDefault="00577A6E" w:rsidP="00577A6E">
      <w:pPr>
        <w:widowControl/>
        <w:shd w:val="clear" w:color="auto" w:fill="FFFFFF"/>
        <w:rPr>
          <w:rFonts w:ascii="Segoe UI" w:eastAsia="Times New Roman" w:hAnsi="Segoe UI" w:cs="Segoe UI"/>
          <w:color w:val="212529"/>
          <w:sz w:val="20"/>
          <w:lang w:bidi="ar-SA"/>
        </w:rPr>
      </w:pPr>
      <w:r w:rsidRPr="00577A6E">
        <w:rPr>
          <w:rFonts w:ascii="Segoe UI" w:eastAsia="Times New Roman" w:hAnsi="Segoe UI" w:cs="Segoe UI"/>
          <w:color w:val="212529"/>
          <w:sz w:val="20"/>
          <w:lang w:bidi="ar-SA"/>
        </w:rPr>
        <w:t>C) Toplumsal hayat dünyevidir.</w:t>
      </w:r>
    </w:p>
    <w:p w:rsidR="00577A6E" w:rsidRPr="00577A6E" w:rsidRDefault="00577A6E" w:rsidP="00577A6E">
      <w:pPr>
        <w:widowControl/>
        <w:shd w:val="clear" w:color="auto" w:fill="FFFFFF"/>
        <w:rPr>
          <w:rFonts w:ascii="Segoe UI" w:eastAsia="Times New Roman" w:hAnsi="Segoe UI" w:cs="Segoe UI"/>
          <w:color w:val="212529"/>
          <w:sz w:val="20"/>
          <w:lang w:bidi="ar-SA"/>
        </w:rPr>
      </w:pPr>
      <w:r w:rsidRPr="00577A6E">
        <w:rPr>
          <w:rFonts w:ascii="Segoe UI" w:eastAsia="Times New Roman" w:hAnsi="Segoe UI" w:cs="Segoe UI"/>
          <w:color w:val="212529"/>
          <w:sz w:val="20"/>
          <w:lang w:bidi="ar-SA"/>
        </w:rPr>
        <w:t>D) Kurumlarda felsefe yapılmaktadır.</w:t>
      </w:r>
    </w:p>
    <w:p w:rsidR="00577A6E" w:rsidRPr="00577A6E" w:rsidRDefault="00577A6E" w:rsidP="00577A6E">
      <w:pPr>
        <w:widowControl/>
        <w:shd w:val="clear" w:color="auto" w:fill="FFFFFF"/>
        <w:rPr>
          <w:rFonts w:ascii="Segoe UI" w:eastAsia="Times New Roman" w:hAnsi="Segoe UI" w:cs="Segoe UI"/>
          <w:color w:val="212529"/>
          <w:sz w:val="20"/>
          <w:lang w:bidi="ar-SA"/>
        </w:rPr>
      </w:pPr>
      <w:r w:rsidRPr="00577A6E">
        <w:rPr>
          <w:rFonts w:ascii="Segoe UI" w:eastAsia="Times New Roman" w:hAnsi="Segoe UI" w:cs="Segoe UI"/>
          <w:color w:val="212529"/>
          <w:sz w:val="20"/>
          <w:lang w:bidi="ar-SA"/>
        </w:rPr>
        <w:t>E) Yargı, devlete bağlı olmalıdır.</w:t>
      </w:r>
    </w:p>
    <w:p w:rsidR="00577A6E" w:rsidRDefault="00577A6E" w:rsidP="00577A6E">
      <w:pPr>
        <w:widowControl/>
        <w:shd w:val="clear" w:color="auto" w:fill="FFFFFF"/>
        <w:spacing w:after="100" w:afterAutospacing="1"/>
        <w:ind w:firstLine="300"/>
        <w:rPr>
          <w:rFonts w:ascii="Segoe UI" w:eastAsia="Times New Roman" w:hAnsi="Segoe UI" w:cs="Segoe UI"/>
          <w:color w:val="212529"/>
          <w:lang w:bidi="ar-SA"/>
        </w:rPr>
      </w:pPr>
    </w:p>
    <w:p w:rsidR="00577A6E" w:rsidRPr="00577A6E" w:rsidRDefault="009A3104" w:rsidP="00577A6E">
      <w:pPr>
        <w:widowControl/>
        <w:shd w:val="clear" w:color="auto" w:fill="FFFFFF"/>
        <w:rPr>
          <w:rFonts w:ascii="Segoe UI" w:eastAsia="Times New Roman" w:hAnsi="Segoe UI" w:cs="Segoe UI"/>
          <w:color w:val="212529"/>
          <w:sz w:val="20"/>
          <w:lang w:bidi="ar-SA"/>
        </w:rPr>
      </w:pPr>
      <w:r>
        <w:rPr>
          <w:rFonts w:ascii="Segoe UI" w:eastAsia="Times New Roman" w:hAnsi="Segoe UI" w:cs="Segoe UI"/>
          <w:color w:val="212529"/>
          <w:sz w:val="20"/>
          <w:lang w:bidi="ar-SA"/>
        </w:rPr>
        <w:t>11-</w:t>
      </w:r>
      <w:r w:rsidR="00577A6E" w:rsidRPr="00577A6E">
        <w:rPr>
          <w:rFonts w:ascii="Segoe UI" w:eastAsia="Times New Roman" w:hAnsi="Segoe UI" w:cs="Segoe UI"/>
          <w:color w:val="212529"/>
          <w:sz w:val="20"/>
          <w:lang w:bidi="ar-SA"/>
        </w:rPr>
        <w:t>Skolastik felsefe ahlak alanında iki öge üzerine vurgu yapmaktadır. Skolastik felsefe, emir ahlakını ve değer ahlakını üstlenir durumdadır. Buna göre, önemli olan iyiye uygun davranmaktır. Çünkü iyi hem Tanrı’nın buyruğudur hem de Tanrı bizzat tüm iyiliğin kendisidir. Skolastik felsefe, başlangıcında ve gelişiminde inanç ile bilgiyi uzlaştırmaya çalışmış ve bu temelde dinsel dogmalara felsefi bir temel bulmaya ve bunları sistemleştirmeye yönelmiştir.</w:t>
      </w:r>
    </w:p>
    <w:p w:rsidR="00577A6E" w:rsidRPr="00577A6E" w:rsidRDefault="00577A6E" w:rsidP="00577A6E">
      <w:pPr>
        <w:widowControl/>
        <w:shd w:val="clear" w:color="auto" w:fill="FFFFFF"/>
        <w:rPr>
          <w:rFonts w:ascii="Segoe UI" w:eastAsia="Times New Roman" w:hAnsi="Segoe UI" w:cs="Segoe UI"/>
          <w:b/>
          <w:color w:val="212529"/>
          <w:sz w:val="20"/>
          <w:lang w:bidi="ar-SA"/>
        </w:rPr>
      </w:pPr>
      <w:r w:rsidRPr="00577A6E">
        <w:rPr>
          <w:rFonts w:ascii="Segoe UI" w:eastAsia="Times New Roman" w:hAnsi="Segoe UI" w:cs="Segoe UI"/>
          <w:b/>
          <w:color w:val="212529"/>
          <w:sz w:val="20"/>
          <w:lang w:bidi="ar-SA"/>
        </w:rPr>
        <w:t>Verilen metinde Skolastik felsefe ile bilim arasında nasıl bir ilişki kurulmaktadır?</w:t>
      </w:r>
    </w:p>
    <w:p w:rsidR="00577A6E" w:rsidRPr="00577A6E" w:rsidRDefault="00577A6E" w:rsidP="00577A6E">
      <w:pPr>
        <w:widowControl/>
        <w:shd w:val="clear" w:color="auto" w:fill="FFFFFF"/>
        <w:rPr>
          <w:rFonts w:ascii="Segoe UI" w:eastAsia="Times New Roman" w:hAnsi="Segoe UI" w:cs="Segoe UI"/>
          <w:color w:val="212529"/>
          <w:sz w:val="20"/>
          <w:lang w:bidi="ar-SA"/>
        </w:rPr>
      </w:pPr>
      <w:r w:rsidRPr="00577A6E">
        <w:rPr>
          <w:rFonts w:ascii="Segoe UI" w:eastAsia="Times New Roman" w:hAnsi="Segoe UI" w:cs="Segoe UI"/>
          <w:color w:val="212529"/>
          <w:sz w:val="20"/>
          <w:lang w:bidi="ar-SA"/>
        </w:rPr>
        <w:t>A) Bilim dinin ölçüsüdür.</w:t>
      </w:r>
    </w:p>
    <w:p w:rsidR="00577A6E" w:rsidRPr="00577A6E" w:rsidRDefault="00577A6E" w:rsidP="00577A6E">
      <w:pPr>
        <w:widowControl/>
        <w:shd w:val="clear" w:color="auto" w:fill="FFFFFF"/>
        <w:rPr>
          <w:rFonts w:ascii="Segoe UI" w:eastAsia="Times New Roman" w:hAnsi="Segoe UI" w:cs="Segoe UI"/>
          <w:color w:val="212529"/>
          <w:sz w:val="20"/>
          <w:lang w:bidi="ar-SA"/>
        </w:rPr>
      </w:pPr>
      <w:r w:rsidRPr="00577A6E">
        <w:rPr>
          <w:rFonts w:ascii="Segoe UI" w:eastAsia="Times New Roman" w:hAnsi="Segoe UI" w:cs="Segoe UI"/>
          <w:color w:val="212529"/>
          <w:sz w:val="20"/>
          <w:lang w:bidi="ar-SA"/>
        </w:rPr>
        <w:t>B) Dinî belirlenimler akla uygun olmalıdır.</w:t>
      </w:r>
    </w:p>
    <w:p w:rsidR="00577A6E" w:rsidRPr="00577A6E" w:rsidRDefault="00577A6E" w:rsidP="00577A6E">
      <w:pPr>
        <w:widowControl/>
        <w:shd w:val="clear" w:color="auto" w:fill="FFFFFF"/>
        <w:rPr>
          <w:rFonts w:ascii="Segoe UI" w:eastAsia="Times New Roman" w:hAnsi="Segoe UI" w:cs="Segoe UI"/>
          <w:color w:val="212529"/>
          <w:sz w:val="20"/>
          <w:lang w:bidi="ar-SA"/>
        </w:rPr>
      </w:pPr>
      <w:r w:rsidRPr="00577A6E">
        <w:rPr>
          <w:rFonts w:ascii="Segoe UI" w:eastAsia="Times New Roman" w:hAnsi="Segoe UI" w:cs="Segoe UI"/>
          <w:color w:val="212529"/>
          <w:sz w:val="20"/>
          <w:lang w:bidi="ar-SA"/>
        </w:rPr>
        <w:t>C) Yaşam dinî doğruların kaynağıdır.</w:t>
      </w:r>
    </w:p>
    <w:p w:rsidR="00577A6E" w:rsidRPr="00577A6E" w:rsidRDefault="00577A6E" w:rsidP="00577A6E">
      <w:pPr>
        <w:widowControl/>
        <w:shd w:val="clear" w:color="auto" w:fill="FFFFFF"/>
        <w:rPr>
          <w:rFonts w:ascii="Segoe UI" w:eastAsia="Times New Roman" w:hAnsi="Segoe UI" w:cs="Segoe UI"/>
          <w:color w:val="212529"/>
          <w:sz w:val="20"/>
          <w:lang w:bidi="ar-SA"/>
        </w:rPr>
      </w:pPr>
      <w:r w:rsidRPr="00577A6E">
        <w:rPr>
          <w:rFonts w:ascii="Segoe UI" w:eastAsia="Times New Roman" w:hAnsi="Segoe UI" w:cs="Segoe UI"/>
          <w:color w:val="212529"/>
          <w:sz w:val="20"/>
          <w:lang w:bidi="ar-SA"/>
        </w:rPr>
        <w:t>D) Bilim dinî bilgileri temellendirmek için birer araçtır.</w:t>
      </w:r>
    </w:p>
    <w:p w:rsidR="00577A6E" w:rsidRPr="00577A6E" w:rsidRDefault="00577A6E" w:rsidP="00577A6E">
      <w:pPr>
        <w:widowControl/>
        <w:shd w:val="clear" w:color="auto" w:fill="FFFFFF"/>
        <w:rPr>
          <w:rFonts w:ascii="Segoe UI" w:eastAsia="Times New Roman" w:hAnsi="Segoe UI" w:cs="Segoe UI"/>
          <w:color w:val="212529"/>
          <w:sz w:val="20"/>
          <w:lang w:bidi="ar-SA"/>
        </w:rPr>
      </w:pPr>
      <w:r w:rsidRPr="00577A6E">
        <w:rPr>
          <w:rFonts w:ascii="Segoe UI" w:eastAsia="Times New Roman" w:hAnsi="Segoe UI" w:cs="Segoe UI"/>
          <w:color w:val="212529"/>
          <w:sz w:val="20"/>
          <w:lang w:bidi="ar-SA"/>
        </w:rPr>
        <w:t>E) Bilim sağladığı yarardan dolayı önemlidir.</w:t>
      </w:r>
    </w:p>
    <w:p w:rsidR="00657943" w:rsidRDefault="00657943" w:rsidP="00657943">
      <w:pPr>
        <w:widowControl/>
        <w:shd w:val="clear" w:color="auto" w:fill="FFFFFF"/>
        <w:spacing w:after="100" w:afterAutospacing="1"/>
        <w:ind w:firstLine="300"/>
        <w:rPr>
          <w:rFonts w:ascii="Segoe UI" w:hAnsi="Segoe UI" w:cs="Segoe UI"/>
          <w:color w:val="212529"/>
          <w:shd w:val="clear" w:color="auto" w:fill="FFFFFF"/>
        </w:rPr>
      </w:pPr>
    </w:p>
    <w:p w:rsidR="00657943" w:rsidRPr="00657943" w:rsidRDefault="009A3104" w:rsidP="00657943">
      <w:pPr>
        <w:widowControl/>
        <w:shd w:val="clear" w:color="auto" w:fill="FFFFFF"/>
        <w:rPr>
          <w:rFonts w:ascii="Segoe UI" w:eastAsia="Times New Roman" w:hAnsi="Segoe UI" w:cs="Segoe UI"/>
          <w:color w:val="212529"/>
          <w:sz w:val="20"/>
          <w:lang w:bidi="ar-SA"/>
        </w:rPr>
      </w:pPr>
      <w:r>
        <w:rPr>
          <w:rFonts w:ascii="Segoe UI" w:eastAsia="Times New Roman" w:hAnsi="Segoe UI" w:cs="Segoe UI"/>
          <w:color w:val="212529"/>
          <w:sz w:val="20"/>
          <w:lang w:bidi="ar-SA"/>
        </w:rPr>
        <w:t>12-</w:t>
      </w:r>
      <w:r w:rsidR="00657943" w:rsidRPr="00657943">
        <w:rPr>
          <w:rFonts w:ascii="Segoe UI" w:eastAsia="Times New Roman" w:hAnsi="Segoe UI" w:cs="Segoe UI"/>
          <w:color w:val="212529"/>
          <w:sz w:val="20"/>
          <w:lang w:bidi="ar-SA"/>
        </w:rPr>
        <w:t xml:space="preserve">Medicilerin 15. yüzyılda  bilim ve tabiat tarihi adına destekledikleri çalışmaların insanlığa çok katkısı oldu. Bilim ve sanat üzerinde yeşereceği bir toprak ve uygun iklim ister. İşte </w:t>
      </w:r>
      <w:proofErr w:type="spellStart"/>
      <w:r w:rsidR="00657943" w:rsidRPr="00657943">
        <w:rPr>
          <w:rFonts w:ascii="Segoe UI" w:eastAsia="Times New Roman" w:hAnsi="Segoe UI" w:cs="Segoe UI"/>
          <w:color w:val="212529"/>
          <w:sz w:val="20"/>
          <w:lang w:bidi="ar-SA"/>
        </w:rPr>
        <w:t>Mediciler</w:t>
      </w:r>
      <w:proofErr w:type="spellEnd"/>
      <w:r w:rsidR="00657943" w:rsidRPr="00657943">
        <w:rPr>
          <w:rFonts w:ascii="Segoe UI" w:eastAsia="Times New Roman" w:hAnsi="Segoe UI" w:cs="Segoe UI"/>
          <w:color w:val="212529"/>
          <w:sz w:val="20"/>
          <w:lang w:bidi="ar-SA"/>
        </w:rPr>
        <w:t xml:space="preserve"> bu zemini ve iklimi yaratarak </w:t>
      </w:r>
      <w:proofErr w:type="spellStart"/>
      <w:r w:rsidR="00657943" w:rsidRPr="00657943">
        <w:rPr>
          <w:rFonts w:ascii="Segoe UI" w:eastAsia="Times New Roman" w:hAnsi="Segoe UI" w:cs="Segoe UI"/>
          <w:color w:val="212529"/>
          <w:sz w:val="20"/>
          <w:lang w:bidi="ar-SA"/>
        </w:rPr>
        <w:t>Rönesansın</w:t>
      </w:r>
      <w:proofErr w:type="spellEnd"/>
      <w:r w:rsidR="00657943" w:rsidRPr="00657943">
        <w:rPr>
          <w:rFonts w:ascii="Segoe UI" w:eastAsia="Times New Roman" w:hAnsi="Segoe UI" w:cs="Segoe UI"/>
          <w:color w:val="212529"/>
          <w:sz w:val="20"/>
          <w:lang w:bidi="ar-SA"/>
        </w:rPr>
        <w:t xml:space="preserve"> doğmasına, Avrupa’nın ve dünya tarihinin değişmesine yol açtılar. </w:t>
      </w:r>
      <w:proofErr w:type="spellStart"/>
      <w:r w:rsidR="00657943" w:rsidRPr="00657943">
        <w:rPr>
          <w:rFonts w:ascii="Segoe UI" w:eastAsia="Times New Roman" w:hAnsi="Segoe UI" w:cs="Segoe UI"/>
          <w:color w:val="212529"/>
          <w:sz w:val="20"/>
          <w:lang w:bidi="ar-SA"/>
        </w:rPr>
        <w:t>Michelangelo’dan</w:t>
      </w:r>
      <w:proofErr w:type="spellEnd"/>
      <w:r w:rsidR="00657943" w:rsidRPr="00657943">
        <w:rPr>
          <w:rFonts w:ascii="Segoe UI" w:eastAsia="Times New Roman" w:hAnsi="Segoe UI" w:cs="Segoe UI"/>
          <w:color w:val="212529"/>
          <w:sz w:val="20"/>
          <w:lang w:bidi="ar-SA"/>
        </w:rPr>
        <w:t xml:space="preserve"> Leonardo da Vinci’ye kadar sanat ve bilim tarihinin dâhileri </w:t>
      </w:r>
      <w:proofErr w:type="spellStart"/>
      <w:r w:rsidR="00657943" w:rsidRPr="00657943">
        <w:rPr>
          <w:rFonts w:ascii="Segoe UI" w:eastAsia="Times New Roman" w:hAnsi="Segoe UI" w:cs="Segoe UI"/>
          <w:color w:val="212529"/>
          <w:sz w:val="20"/>
          <w:lang w:bidi="ar-SA"/>
        </w:rPr>
        <w:t>Medicilerin</w:t>
      </w:r>
      <w:proofErr w:type="spellEnd"/>
      <w:r w:rsidR="00657943" w:rsidRPr="00657943">
        <w:rPr>
          <w:rFonts w:ascii="Segoe UI" w:eastAsia="Times New Roman" w:hAnsi="Segoe UI" w:cs="Segoe UI"/>
          <w:color w:val="212529"/>
          <w:sz w:val="20"/>
          <w:lang w:bidi="ar-SA"/>
        </w:rPr>
        <w:t xml:space="preserve"> koruması altına girdiler.</w:t>
      </w:r>
    </w:p>
    <w:p w:rsidR="00657943" w:rsidRPr="00657943" w:rsidRDefault="00657943" w:rsidP="00657943">
      <w:pPr>
        <w:widowControl/>
        <w:shd w:val="clear" w:color="auto" w:fill="FFFFFF"/>
        <w:rPr>
          <w:rFonts w:ascii="Segoe UI" w:eastAsia="Times New Roman" w:hAnsi="Segoe UI" w:cs="Segoe UI"/>
          <w:b/>
          <w:color w:val="212529"/>
          <w:sz w:val="20"/>
          <w:lang w:bidi="ar-SA"/>
        </w:rPr>
      </w:pPr>
      <w:r w:rsidRPr="00657943">
        <w:rPr>
          <w:rFonts w:ascii="Segoe UI" w:eastAsia="Times New Roman" w:hAnsi="Segoe UI" w:cs="Segoe UI"/>
          <w:b/>
          <w:color w:val="212529"/>
          <w:sz w:val="20"/>
          <w:lang w:bidi="ar-SA"/>
        </w:rPr>
        <w:t>Bu parçada sözü edilen dönemde ortaya çıkan düşünsel gelişme aşağıdakilerden hangisi ile ilişkilidir?</w:t>
      </w:r>
    </w:p>
    <w:p w:rsidR="00657943" w:rsidRPr="00657943" w:rsidRDefault="00657943" w:rsidP="00657943">
      <w:pPr>
        <w:widowControl/>
        <w:shd w:val="clear" w:color="auto" w:fill="FFFFFF"/>
        <w:rPr>
          <w:rFonts w:ascii="Segoe UI" w:eastAsia="Times New Roman" w:hAnsi="Segoe UI" w:cs="Segoe UI"/>
          <w:color w:val="212529"/>
          <w:sz w:val="20"/>
          <w:lang w:bidi="ar-SA"/>
        </w:rPr>
      </w:pPr>
      <w:r w:rsidRPr="00657943">
        <w:rPr>
          <w:rFonts w:ascii="Segoe UI" w:eastAsia="Times New Roman" w:hAnsi="Segoe UI" w:cs="Segoe UI"/>
          <w:color w:val="212529"/>
          <w:sz w:val="20"/>
          <w:lang w:bidi="ar-SA"/>
        </w:rPr>
        <w:t>A) Bilim ve felsefe onları destekleyici ortam ve kültürlerde daha hızlı gelişmektedir.</w:t>
      </w:r>
    </w:p>
    <w:p w:rsidR="00657943" w:rsidRPr="00657943" w:rsidRDefault="00657943" w:rsidP="00657943">
      <w:pPr>
        <w:widowControl/>
        <w:shd w:val="clear" w:color="auto" w:fill="FFFFFF"/>
        <w:rPr>
          <w:rFonts w:ascii="Segoe UI" w:eastAsia="Times New Roman" w:hAnsi="Segoe UI" w:cs="Segoe UI"/>
          <w:color w:val="212529"/>
          <w:sz w:val="20"/>
          <w:lang w:bidi="ar-SA"/>
        </w:rPr>
      </w:pPr>
      <w:r w:rsidRPr="00657943">
        <w:rPr>
          <w:rFonts w:ascii="Segoe UI" w:eastAsia="Times New Roman" w:hAnsi="Segoe UI" w:cs="Segoe UI"/>
          <w:color w:val="212529"/>
          <w:sz w:val="20"/>
          <w:lang w:bidi="ar-SA"/>
        </w:rPr>
        <w:t>B) Bilim ve felsefedeki gelişim hiçbir koşula bağlı değildir.</w:t>
      </w:r>
    </w:p>
    <w:p w:rsidR="00657943" w:rsidRPr="00657943" w:rsidRDefault="00657943" w:rsidP="00657943">
      <w:pPr>
        <w:widowControl/>
        <w:shd w:val="clear" w:color="auto" w:fill="FFFFFF"/>
        <w:rPr>
          <w:rFonts w:ascii="Segoe UI" w:eastAsia="Times New Roman" w:hAnsi="Segoe UI" w:cs="Segoe UI"/>
          <w:color w:val="212529"/>
          <w:sz w:val="20"/>
          <w:lang w:bidi="ar-SA"/>
        </w:rPr>
      </w:pPr>
      <w:r w:rsidRPr="00657943">
        <w:rPr>
          <w:rFonts w:ascii="Segoe UI" w:eastAsia="Times New Roman" w:hAnsi="Segoe UI" w:cs="Segoe UI"/>
          <w:color w:val="212529"/>
          <w:sz w:val="20"/>
          <w:lang w:bidi="ar-SA"/>
        </w:rPr>
        <w:t>C) Bilim ve felsefedeki gelişim ülkelerin doğal kaynak zenginliği ile ilgilidir.</w:t>
      </w:r>
    </w:p>
    <w:p w:rsidR="00657943" w:rsidRPr="00657943" w:rsidRDefault="00657943" w:rsidP="00657943">
      <w:pPr>
        <w:widowControl/>
        <w:shd w:val="clear" w:color="auto" w:fill="FFFFFF"/>
        <w:rPr>
          <w:rFonts w:ascii="Segoe UI" w:eastAsia="Times New Roman" w:hAnsi="Segoe UI" w:cs="Segoe UI"/>
          <w:color w:val="212529"/>
          <w:sz w:val="20"/>
          <w:lang w:bidi="ar-SA"/>
        </w:rPr>
      </w:pPr>
      <w:r w:rsidRPr="00657943">
        <w:rPr>
          <w:rFonts w:ascii="Segoe UI" w:eastAsia="Times New Roman" w:hAnsi="Segoe UI" w:cs="Segoe UI"/>
          <w:color w:val="212529"/>
          <w:sz w:val="20"/>
          <w:lang w:bidi="ar-SA"/>
        </w:rPr>
        <w:t>D) Bilim ve felsefedeki gelişim güçlü otoritelerin varlığıyla ilgilidir.</w:t>
      </w:r>
    </w:p>
    <w:p w:rsidR="00657943" w:rsidRPr="00657943" w:rsidRDefault="00657943" w:rsidP="00657943">
      <w:pPr>
        <w:widowControl/>
        <w:shd w:val="clear" w:color="auto" w:fill="FFFFFF"/>
        <w:rPr>
          <w:rFonts w:ascii="Segoe UI" w:eastAsia="Times New Roman" w:hAnsi="Segoe UI" w:cs="Segoe UI"/>
          <w:color w:val="212529"/>
          <w:sz w:val="20"/>
          <w:lang w:bidi="ar-SA"/>
        </w:rPr>
      </w:pPr>
      <w:r w:rsidRPr="00657943">
        <w:rPr>
          <w:rFonts w:ascii="Segoe UI" w:eastAsia="Times New Roman" w:hAnsi="Segoe UI" w:cs="Segoe UI"/>
          <w:color w:val="212529"/>
          <w:sz w:val="20"/>
          <w:lang w:bidi="ar-SA"/>
        </w:rPr>
        <w:t>E) Bilim ve felsefenin ilerleyebilmesi için ülkelerin ekonomik gelişmişliği zorunludur.</w:t>
      </w:r>
    </w:p>
    <w:p w:rsidR="00577A6E" w:rsidRPr="007E51A7" w:rsidRDefault="00577A6E" w:rsidP="007E51A7">
      <w:pPr>
        <w:widowControl/>
        <w:shd w:val="clear" w:color="auto" w:fill="FFFFFF"/>
        <w:spacing w:line="216" w:lineRule="auto"/>
        <w:ind w:firstLine="300"/>
        <w:rPr>
          <w:rFonts w:ascii="Segoe UI" w:eastAsia="Times New Roman" w:hAnsi="Segoe UI" w:cs="Segoe UI"/>
          <w:color w:val="212529"/>
          <w:sz w:val="20"/>
          <w:lang w:bidi="ar-SA"/>
        </w:rPr>
      </w:pPr>
    </w:p>
    <w:sectPr w:rsidR="00577A6E" w:rsidRPr="007E51A7" w:rsidSect="00213F8B">
      <w:headerReference w:type="default" r:id="rId7"/>
      <w:footerReference w:type="default" r:id="rId8"/>
      <w:pgSz w:w="11906" w:h="16838"/>
      <w:pgMar w:top="1417" w:right="424" w:bottom="709" w:left="426" w:header="708" w:footer="313" w:gutter="0"/>
      <w:cols w:num="2" w:sep="1" w:space="142"/>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4704A" w:rsidRDefault="00E4704A" w:rsidP="00A27F7A">
      <w:r>
        <w:separator/>
      </w:r>
    </w:p>
  </w:endnote>
  <w:endnote w:type="continuationSeparator" w:id="0">
    <w:p w:rsidR="00E4704A" w:rsidRDefault="00E4704A" w:rsidP="00A27F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A2"/>
    <w:family w:val="swiss"/>
    <w:pitch w:val="variable"/>
    <w:sig w:usb0="E00002FF" w:usb1="4000ACFF" w:usb2="00000001" w:usb3="00000000" w:csb0="0000019F" w:csb1="00000000"/>
  </w:font>
  <w:font w:name="Times New Roman">
    <w:panose1 w:val="02020603050405020304"/>
    <w:charset w:val="A2"/>
    <w:family w:val="roman"/>
    <w:pitch w:val="variable"/>
    <w:sig w:usb0="E0002EFF" w:usb1="C0007843" w:usb2="00000009" w:usb3="00000000" w:csb0="000001FF" w:csb1="00000000"/>
  </w:font>
  <w:font w:name="Courier New">
    <w:panose1 w:val="02070309020205020404"/>
    <w:charset w:val="A2"/>
    <w:family w:val="modern"/>
    <w:pitch w:val="fixed"/>
    <w:sig w:usb0="E0002EFF" w:usb1="C0007843" w:usb2="00000009" w:usb3="00000000" w:csb0="000001FF" w:csb1="00000000"/>
  </w:font>
  <w:font w:name="Tahoma">
    <w:panose1 w:val="020B0604030504040204"/>
    <w:charset w:val="A2"/>
    <w:family w:val="swiss"/>
    <w:pitch w:val="variable"/>
    <w:sig w:usb0="E1002EFF" w:usb1="C000605B" w:usb2="00000029" w:usb3="00000000" w:csb0="000101FF" w:csb1="00000000"/>
  </w:font>
  <w:font w:name="Segoe UI">
    <w:panose1 w:val="020B0502040204020203"/>
    <w:charset w:val="A2"/>
    <w:family w:val="swiss"/>
    <w:pitch w:val="variable"/>
    <w:sig w:usb0="E4002EFF" w:usb1="C000E47F" w:usb2="00000009" w:usb3="00000000" w:csb0="000001FF" w:csb1="00000000"/>
  </w:font>
  <w:font w:name="Arial">
    <w:panose1 w:val="020B0604020202020204"/>
    <w:charset w:val="A2"/>
    <w:family w:val="swiss"/>
    <w:pitch w:val="variable"/>
    <w:sig w:usb0="E0002EFF" w:usb1="C0007843" w:usb2="00000009" w:usb3="00000000" w:csb0="000001FF" w:csb1="00000000"/>
  </w:font>
  <w:font w:name="Cambria">
    <w:panose1 w:val="02040503050406030204"/>
    <w:charset w:val="A2"/>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84D79" w:rsidRPr="002475F7" w:rsidRDefault="00484D79" w:rsidP="00484D79">
    <w:pPr>
      <w:pStyle w:val="Altbilgi"/>
      <w:pBdr>
        <w:top w:val="thinThickSmallGap" w:sz="24" w:space="0" w:color="622423"/>
      </w:pBdr>
      <w:jc w:val="center"/>
      <w:rPr>
        <w:rFonts w:ascii="Tahoma" w:hAnsi="Tahoma" w:cs="Tahoma"/>
        <w:sz w:val="16"/>
        <w:szCs w:val="16"/>
      </w:rPr>
    </w:pPr>
    <w:r>
      <w:rPr>
        <w:rFonts w:ascii="Tahoma" w:hAnsi="Tahoma" w:cs="Tahoma"/>
        <w:b/>
        <w:noProof/>
        <w:sz w:val="10"/>
        <w:szCs w:val="10"/>
        <w:lang w:bidi="ar-SA"/>
      </w:rPr>
      <w:drawing>
        <wp:anchor distT="0" distB="0" distL="114300" distR="114300" simplePos="0" relativeHeight="251664384" behindDoc="1" locked="0" layoutInCell="1" allowOverlap="1" wp14:anchorId="133D34B3" wp14:editId="2E1B66FC">
          <wp:simplePos x="0" y="0"/>
          <wp:positionH relativeFrom="column">
            <wp:posOffset>6123940</wp:posOffset>
          </wp:positionH>
          <wp:positionV relativeFrom="paragraph">
            <wp:posOffset>127635</wp:posOffset>
          </wp:positionV>
          <wp:extent cx="394970" cy="508000"/>
          <wp:effectExtent l="19050" t="0" r="5080" b="0"/>
          <wp:wrapNone/>
          <wp:docPr id="13" name="Resim 1" descr="sina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inav"/>
                  <pic:cNvPicPr>
                    <a:picLocks noChangeAspect="1" noChangeArrowheads="1"/>
                  </pic:cNvPicPr>
                </pic:nvPicPr>
                <pic:blipFill>
                  <a:blip r:embed="rId1"/>
                  <a:srcRect/>
                  <a:stretch>
                    <a:fillRect/>
                  </a:stretch>
                </pic:blipFill>
                <pic:spPr bwMode="auto">
                  <a:xfrm>
                    <a:off x="0" y="0"/>
                    <a:ext cx="394970" cy="508000"/>
                  </a:xfrm>
                  <a:prstGeom prst="rect">
                    <a:avLst/>
                  </a:prstGeom>
                  <a:noFill/>
                  <a:ln w="9525">
                    <a:noFill/>
                    <a:miter lim="800000"/>
                    <a:headEnd/>
                    <a:tailEnd/>
                  </a:ln>
                </pic:spPr>
              </pic:pic>
            </a:graphicData>
          </a:graphic>
        </wp:anchor>
      </w:drawing>
    </w:r>
    <w:r>
      <w:rPr>
        <w:rFonts w:ascii="Tahoma" w:hAnsi="Tahoma" w:cs="Tahoma"/>
        <w:b/>
        <w:noProof/>
        <w:sz w:val="10"/>
        <w:szCs w:val="10"/>
        <w:lang w:bidi="ar-SA"/>
      </w:rPr>
      <w:drawing>
        <wp:anchor distT="0" distB="0" distL="114300" distR="114300" simplePos="0" relativeHeight="251663360" behindDoc="1" locked="0" layoutInCell="1" allowOverlap="1" wp14:anchorId="6C4A8E9C" wp14:editId="034DF84D">
          <wp:simplePos x="0" y="0"/>
          <wp:positionH relativeFrom="column">
            <wp:posOffset>662305</wp:posOffset>
          </wp:positionH>
          <wp:positionV relativeFrom="paragraph">
            <wp:posOffset>51435</wp:posOffset>
          </wp:positionV>
          <wp:extent cx="433705" cy="504825"/>
          <wp:effectExtent l="19050" t="0" r="4445" b="0"/>
          <wp:wrapNone/>
          <wp:docPr id="10" name="Resim 5" descr="MEB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5" descr="MEBlogo"/>
                  <pic:cNvPicPr>
                    <a:picLocks noChangeAspect="1" noChangeArrowheads="1"/>
                  </pic:cNvPicPr>
                </pic:nvPicPr>
                <pic:blipFill>
                  <a:blip r:embed="rId2"/>
                  <a:srcRect/>
                  <a:stretch>
                    <a:fillRect/>
                  </a:stretch>
                </pic:blipFill>
                <pic:spPr bwMode="auto">
                  <a:xfrm>
                    <a:off x="0" y="0"/>
                    <a:ext cx="433705" cy="504825"/>
                  </a:xfrm>
                  <a:prstGeom prst="rect">
                    <a:avLst/>
                  </a:prstGeom>
                  <a:noFill/>
                  <a:ln w="9525">
                    <a:noFill/>
                    <a:miter lim="800000"/>
                    <a:headEnd/>
                    <a:tailEnd/>
                  </a:ln>
                </pic:spPr>
              </pic:pic>
            </a:graphicData>
          </a:graphic>
        </wp:anchor>
      </w:drawing>
    </w:r>
    <w:r>
      <w:rPr>
        <w:rFonts w:ascii="Tahoma" w:hAnsi="Tahoma" w:cs="Tahoma"/>
        <w:b/>
        <w:noProof/>
        <w:sz w:val="10"/>
        <w:szCs w:val="10"/>
        <w:lang w:bidi="ar-SA"/>
      </w:rPr>
      <w:drawing>
        <wp:anchor distT="0" distB="0" distL="114300" distR="114300" simplePos="0" relativeHeight="251662336" behindDoc="1" locked="0" layoutInCell="1" allowOverlap="1" wp14:anchorId="613B5EBD" wp14:editId="3DAE5E6A">
          <wp:simplePos x="0" y="0"/>
          <wp:positionH relativeFrom="column">
            <wp:posOffset>932180</wp:posOffset>
          </wp:positionH>
          <wp:positionV relativeFrom="paragraph">
            <wp:posOffset>7035800</wp:posOffset>
          </wp:positionV>
          <wp:extent cx="433705" cy="362585"/>
          <wp:effectExtent l="19050" t="0" r="4445" b="0"/>
          <wp:wrapNone/>
          <wp:docPr id="9" name="Resim 3" descr="MEB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3" descr="MEBlogo"/>
                  <pic:cNvPicPr>
                    <a:picLocks noChangeAspect="1" noChangeArrowheads="1"/>
                  </pic:cNvPicPr>
                </pic:nvPicPr>
                <pic:blipFill>
                  <a:blip r:embed="rId2"/>
                  <a:srcRect/>
                  <a:stretch>
                    <a:fillRect/>
                  </a:stretch>
                </pic:blipFill>
                <pic:spPr bwMode="auto">
                  <a:xfrm>
                    <a:off x="0" y="0"/>
                    <a:ext cx="433705" cy="362585"/>
                  </a:xfrm>
                  <a:prstGeom prst="rect">
                    <a:avLst/>
                  </a:prstGeom>
                  <a:noFill/>
                  <a:ln w="9525">
                    <a:noFill/>
                    <a:miter lim="800000"/>
                    <a:headEnd/>
                    <a:tailEnd/>
                  </a:ln>
                </pic:spPr>
              </pic:pic>
            </a:graphicData>
          </a:graphic>
        </wp:anchor>
      </w:drawing>
    </w:r>
    <w:r>
      <w:rPr>
        <w:rFonts w:ascii="Tahoma" w:hAnsi="Tahoma" w:cs="Tahoma"/>
        <w:b/>
        <w:sz w:val="10"/>
        <w:szCs w:val="10"/>
      </w:rPr>
      <w:br/>
    </w:r>
    <w:r w:rsidRPr="00623AAC">
      <w:rPr>
        <w:rFonts w:ascii="Tahoma" w:hAnsi="Tahoma" w:cs="Tahoma"/>
        <w:b/>
        <w:sz w:val="10"/>
        <w:szCs w:val="10"/>
      </w:rPr>
      <w:t xml:space="preserve">                      </w:t>
    </w:r>
    <w:r>
      <w:rPr>
        <w:rFonts w:ascii="Tahoma" w:hAnsi="Tahoma" w:cs="Tahoma"/>
        <w:b/>
        <w:sz w:val="10"/>
        <w:szCs w:val="10"/>
      </w:rPr>
      <w:t xml:space="preserve">   </w:t>
    </w:r>
    <w:r w:rsidRPr="002475F7">
      <w:rPr>
        <w:rFonts w:ascii="Tahoma" w:hAnsi="Tahoma" w:cs="Tahoma"/>
        <w:b/>
        <w:sz w:val="16"/>
        <w:szCs w:val="16"/>
      </w:rPr>
      <w:t>Adres:</w:t>
    </w:r>
    <w:r w:rsidRPr="002475F7">
      <w:rPr>
        <w:rFonts w:ascii="Tahoma" w:hAnsi="Tahoma" w:cs="Tahoma"/>
        <w:sz w:val="16"/>
        <w:szCs w:val="16"/>
      </w:rPr>
      <w:t xml:space="preserve"> Koşuyolu </w:t>
    </w:r>
    <w:proofErr w:type="gramStart"/>
    <w:r w:rsidRPr="002475F7">
      <w:rPr>
        <w:rFonts w:ascii="Tahoma" w:hAnsi="Tahoma" w:cs="Tahoma"/>
        <w:sz w:val="16"/>
        <w:szCs w:val="16"/>
      </w:rPr>
      <w:t>Mevkii  Mustafa</w:t>
    </w:r>
    <w:proofErr w:type="gramEnd"/>
    <w:r w:rsidRPr="002475F7">
      <w:rPr>
        <w:rFonts w:ascii="Tahoma" w:hAnsi="Tahoma" w:cs="Tahoma"/>
        <w:sz w:val="16"/>
        <w:szCs w:val="16"/>
      </w:rPr>
      <w:t xml:space="preserve"> Kemal Paşa /BURSA</w:t>
    </w:r>
  </w:p>
  <w:p w:rsidR="00484D79" w:rsidRPr="002475F7" w:rsidRDefault="00484D79" w:rsidP="00484D79">
    <w:pPr>
      <w:pStyle w:val="Altbilgi"/>
      <w:pBdr>
        <w:top w:val="thinThickSmallGap" w:sz="24" w:space="0" w:color="622423"/>
      </w:pBdr>
      <w:jc w:val="center"/>
      <w:rPr>
        <w:rFonts w:ascii="Tahoma" w:hAnsi="Tahoma" w:cs="Tahoma"/>
        <w:sz w:val="16"/>
        <w:szCs w:val="16"/>
      </w:rPr>
    </w:pPr>
    <w:r w:rsidRPr="002475F7">
      <w:rPr>
        <w:rFonts w:ascii="Tahoma" w:hAnsi="Tahoma" w:cs="Tahoma"/>
        <w:b/>
        <w:noProof/>
        <w:sz w:val="16"/>
        <w:szCs w:val="16"/>
        <w:lang w:bidi="ar-SA"/>
      </w:rPr>
      <w:drawing>
        <wp:anchor distT="0" distB="0" distL="114300" distR="114300" simplePos="0" relativeHeight="251661312" behindDoc="1" locked="0" layoutInCell="1" allowOverlap="1" wp14:anchorId="6568EC9C" wp14:editId="054A104A">
          <wp:simplePos x="0" y="0"/>
          <wp:positionH relativeFrom="column">
            <wp:posOffset>932180</wp:posOffset>
          </wp:positionH>
          <wp:positionV relativeFrom="paragraph">
            <wp:posOffset>7035800</wp:posOffset>
          </wp:positionV>
          <wp:extent cx="433705" cy="362585"/>
          <wp:effectExtent l="19050" t="0" r="4445" b="0"/>
          <wp:wrapNone/>
          <wp:docPr id="8" name="Resim 2" descr="MEB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sim 2" descr="MEBlogo"/>
                  <pic:cNvPicPr>
                    <a:picLocks noChangeAspect="1" noChangeArrowheads="1"/>
                  </pic:cNvPicPr>
                </pic:nvPicPr>
                <pic:blipFill>
                  <a:blip r:embed="rId2"/>
                  <a:srcRect/>
                  <a:stretch>
                    <a:fillRect/>
                  </a:stretch>
                </pic:blipFill>
                <pic:spPr bwMode="auto">
                  <a:xfrm>
                    <a:off x="0" y="0"/>
                    <a:ext cx="433705" cy="362585"/>
                  </a:xfrm>
                  <a:prstGeom prst="rect">
                    <a:avLst/>
                  </a:prstGeom>
                  <a:noFill/>
                  <a:ln w="9525">
                    <a:noFill/>
                    <a:miter lim="800000"/>
                    <a:headEnd/>
                    <a:tailEnd/>
                  </a:ln>
                </pic:spPr>
              </pic:pic>
            </a:graphicData>
          </a:graphic>
        </wp:anchor>
      </w:drawing>
    </w:r>
    <w:r>
      <w:rPr>
        <w:rFonts w:ascii="Tahoma" w:hAnsi="Tahoma" w:cs="Tahoma"/>
        <w:b/>
        <w:sz w:val="16"/>
        <w:szCs w:val="16"/>
      </w:rPr>
      <w:t xml:space="preserve">                 </w:t>
    </w:r>
    <w:r w:rsidRPr="002475F7">
      <w:rPr>
        <w:rFonts w:ascii="Tahoma" w:hAnsi="Tahoma" w:cs="Tahoma"/>
        <w:b/>
        <w:sz w:val="16"/>
        <w:szCs w:val="16"/>
      </w:rPr>
      <w:t>Web:</w:t>
    </w:r>
    <w:r w:rsidRPr="002475F7">
      <w:rPr>
        <w:sz w:val="16"/>
        <w:szCs w:val="16"/>
      </w:rPr>
      <w:t xml:space="preserve"> </w:t>
    </w:r>
    <w:r w:rsidRPr="002475F7">
      <w:rPr>
        <w:rFonts w:ascii="Tahoma" w:hAnsi="Tahoma" w:cs="Tahoma"/>
        <w:sz w:val="16"/>
        <w:szCs w:val="16"/>
      </w:rPr>
      <w:t>www.skal.meb.k12.</w:t>
    </w:r>
    <w:proofErr w:type="gramStart"/>
    <w:r w:rsidRPr="002475F7">
      <w:rPr>
        <w:rFonts w:ascii="Tahoma" w:hAnsi="Tahoma" w:cs="Tahoma"/>
        <w:sz w:val="16"/>
        <w:szCs w:val="16"/>
      </w:rPr>
      <w:t xml:space="preserve">tr   </w:t>
    </w:r>
    <w:r w:rsidRPr="002475F7">
      <w:rPr>
        <w:rFonts w:ascii="Tahoma" w:hAnsi="Tahoma" w:cs="Tahoma"/>
        <w:b/>
        <w:sz w:val="16"/>
        <w:szCs w:val="16"/>
      </w:rPr>
      <w:t>E</w:t>
    </w:r>
    <w:proofErr w:type="gramEnd"/>
    <w:r w:rsidRPr="002475F7">
      <w:rPr>
        <w:rFonts w:ascii="Tahoma" w:hAnsi="Tahoma" w:cs="Tahoma"/>
        <w:b/>
        <w:sz w:val="16"/>
        <w:szCs w:val="16"/>
      </w:rPr>
      <w:t>-Posta:</w:t>
    </w:r>
    <w:r w:rsidRPr="002475F7">
      <w:rPr>
        <w:rFonts w:ascii="Tahoma" w:hAnsi="Tahoma" w:cs="Tahoma"/>
        <w:sz w:val="16"/>
        <w:szCs w:val="16"/>
      </w:rPr>
      <w:t xml:space="preserve"> </w:t>
    </w:r>
    <w:hyperlink r:id="rId3" w:history="1">
      <w:r w:rsidRPr="002475F7">
        <w:rPr>
          <w:rStyle w:val="Kpr"/>
          <w:rFonts w:ascii="Arial" w:hAnsi="Arial" w:cs="Arial"/>
          <w:sz w:val="14"/>
          <w:szCs w:val="26"/>
        </w:rPr>
        <w:t>264509</w:t>
      </w:r>
      <w:r w:rsidRPr="002475F7">
        <w:rPr>
          <w:rStyle w:val="Kpr"/>
          <w:rFonts w:ascii="Tahoma" w:hAnsi="Tahoma" w:cs="Tahoma"/>
          <w:sz w:val="16"/>
          <w:szCs w:val="16"/>
        </w:rPr>
        <w:t>@meb.k12.tr</w:t>
      </w:r>
    </w:hyperlink>
  </w:p>
  <w:p w:rsidR="004263CF" w:rsidRDefault="00484D79" w:rsidP="00484D79">
    <w:pPr>
      <w:pStyle w:val="Altbilgi"/>
      <w:jc w:val="center"/>
    </w:pPr>
    <w:r>
      <w:rPr>
        <w:rFonts w:ascii="Tahoma" w:hAnsi="Tahoma" w:cs="Tahoma"/>
        <w:b/>
        <w:sz w:val="16"/>
        <w:szCs w:val="16"/>
      </w:rPr>
      <w:t xml:space="preserve">                   </w:t>
    </w:r>
    <w:r w:rsidRPr="002475F7">
      <w:rPr>
        <w:rFonts w:ascii="Tahoma" w:hAnsi="Tahoma" w:cs="Tahoma"/>
        <w:b/>
        <w:sz w:val="16"/>
        <w:szCs w:val="16"/>
      </w:rPr>
      <w:t>Tel:</w:t>
    </w:r>
    <w:r w:rsidRPr="002475F7">
      <w:rPr>
        <w:rFonts w:ascii="Tahoma" w:hAnsi="Tahoma" w:cs="Tahoma"/>
        <w:sz w:val="16"/>
        <w:szCs w:val="16"/>
      </w:rPr>
      <w:t xml:space="preserve"> </w:t>
    </w:r>
    <w:proofErr w:type="gramStart"/>
    <w:r w:rsidRPr="002475F7">
      <w:rPr>
        <w:rFonts w:ascii="Tahoma" w:hAnsi="Tahoma" w:cs="Tahoma"/>
        <w:sz w:val="16"/>
        <w:szCs w:val="16"/>
      </w:rPr>
      <w:t xml:space="preserve">02246136990    </w:t>
    </w:r>
    <w:r w:rsidRPr="002475F7">
      <w:rPr>
        <w:rFonts w:ascii="Tahoma" w:hAnsi="Tahoma" w:cs="Tahoma"/>
        <w:b/>
        <w:sz w:val="16"/>
        <w:szCs w:val="16"/>
      </w:rPr>
      <w:t>Faks</w:t>
    </w:r>
    <w:proofErr w:type="gramEnd"/>
    <w:r w:rsidRPr="002475F7">
      <w:rPr>
        <w:rFonts w:ascii="Tahoma" w:hAnsi="Tahoma" w:cs="Tahoma"/>
        <w:b/>
        <w:sz w:val="16"/>
        <w:szCs w:val="16"/>
      </w:rPr>
      <w:t>:</w:t>
    </w:r>
    <w:r w:rsidRPr="002475F7">
      <w:rPr>
        <w:rFonts w:ascii="Tahoma" w:hAnsi="Tahoma" w:cs="Tahoma"/>
        <w:sz w:val="16"/>
        <w:szCs w:val="16"/>
      </w:rPr>
      <w:t xml:space="preserve"> 02246133466</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4704A" w:rsidRDefault="00E4704A" w:rsidP="00A27F7A">
      <w:r>
        <w:separator/>
      </w:r>
    </w:p>
  </w:footnote>
  <w:footnote w:type="continuationSeparator" w:id="0">
    <w:p w:rsidR="00E4704A" w:rsidRDefault="00E4704A" w:rsidP="00A27F7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7F7A" w:rsidRDefault="00C655EA" w:rsidP="00A27F7A">
    <w:pPr>
      <w:pStyle w:val="stbilgi"/>
    </w:pPr>
    <w:r>
      <w:rPr>
        <w:noProof/>
        <w:lang w:eastAsia="tr-TR"/>
      </w:rPr>
      <w:pict>
        <v:shapetype id="_x0000_t202" coordsize="21600,21600" o:spt="202" path="m,l,21600r21600,l21600,xe">
          <v:stroke joinstyle="miter"/>
          <v:path gradientshapeok="t" o:connecttype="rect"/>
        </v:shapetype>
        <v:shape id="_x0000_s2050" type="#_x0000_t202" style="position:absolute;margin-left:262.85pt;margin-top:-10.4pt;width:197.8pt;height:22pt;z-index:251667456;mso-width-relative:margin;mso-height-relative:margin">
          <v:textbox>
            <w:txbxContent>
              <w:p w:rsidR="00412E5C" w:rsidRDefault="00412E5C">
                <w:r>
                  <w:t>Sınıf</w:t>
                </w:r>
                <w:proofErr w:type="gramStart"/>
                <w:r>
                  <w:t>:…………………</w:t>
                </w:r>
                <w:proofErr w:type="gramEnd"/>
                <w:r>
                  <w:t>No:………………….</w:t>
                </w:r>
              </w:p>
            </w:txbxContent>
          </v:textbox>
        </v:shape>
      </w:pict>
    </w:r>
    <w:r>
      <w:rPr>
        <w:noProof/>
      </w:rPr>
      <w:pict>
        <v:shape id="_x0000_s2049" type="#_x0000_t202" style="position:absolute;margin-left:.85pt;margin-top:-10.4pt;width:197.8pt;height:22pt;z-index:251666432;mso-width-relative:margin;mso-height-relative:margin">
          <v:textbox>
            <w:txbxContent>
              <w:p w:rsidR="00412E5C" w:rsidRDefault="00412E5C">
                <w:proofErr w:type="spellStart"/>
                <w:r>
                  <w:t>AdıSoyadı</w:t>
                </w:r>
                <w:proofErr w:type="spellEnd"/>
                <w:proofErr w:type="gramStart"/>
                <w:r>
                  <w:t>:……………………………</w:t>
                </w:r>
                <w:proofErr w:type="gramEnd"/>
              </w:p>
            </w:txbxContent>
          </v:textbox>
        </v:shape>
      </w:pict>
    </w:r>
    <w:r w:rsidR="00A27F7A" w:rsidRPr="007F6659">
      <w:rPr>
        <w:noProof/>
        <w:lang w:eastAsia="tr-TR"/>
      </w:rPr>
      <w:drawing>
        <wp:anchor distT="0" distB="0" distL="114300" distR="114300" simplePos="0" relativeHeight="251659264" behindDoc="1" locked="0" layoutInCell="1" allowOverlap="1" wp14:anchorId="3A64F54E" wp14:editId="4E23881A">
          <wp:simplePos x="0" y="0"/>
          <wp:positionH relativeFrom="column">
            <wp:posOffset>2672080</wp:posOffset>
          </wp:positionH>
          <wp:positionV relativeFrom="paragraph">
            <wp:posOffset>-306705</wp:posOffset>
          </wp:positionV>
          <wp:extent cx="466725" cy="447675"/>
          <wp:effectExtent l="19050" t="0" r="9525" b="0"/>
          <wp:wrapNone/>
          <wp:docPr id="6" name="Resim 1" descr="sina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inav"/>
                  <pic:cNvPicPr>
                    <a:picLocks noChangeAspect="1" noChangeArrowheads="1"/>
                  </pic:cNvPicPr>
                </pic:nvPicPr>
                <pic:blipFill>
                  <a:blip r:embed="rId1"/>
                  <a:srcRect/>
                  <a:stretch>
                    <a:fillRect/>
                  </a:stretch>
                </pic:blipFill>
                <pic:spPr bwMode="auto">
                  <a:xfrm>
                    <a:off x="0" y="0"/>
                    <a:ext cx="466725" cy="447675"/>
                  </a:xfrm>
                  <a:prstGeom prst="rect">
                    <a:avLst/>
                  </a:prstGeom>
                  <a:noFill/>
                  <a:ln w="9525">
                    <a:noFill/>
                    <a:miter lim="800000"/>
                    <a:headEnd/>
                    <a:tailEnd/>
                  </a:ln>
                </pic:spPr>
              </pic:pic>
            </a:graphicData>
          </a:graphic>
        </wp:anchor>
      </w:drawing>
    </w:r>
  </w:p>
  <w:tbl>
    <w:tblPr>
      <w:tblW w:w="10647" w:type="dxa"/>
      <w:tblLook w:val="04A0" w:firstRow="1" w:lastRow="0" w:firstColumn="1" w:lastColumn="0" w:noHBand="0" w:noVBand="1"/>
    </w:tblPr>
    <w:tblGrid>
      <w:gridCol w:w="9484"/>
      <w:gridCol w:w="1163"/>
    </w:tblGrid>
    <w:tr w:rsidR="00A27F7A" w:rsidRPr="001F2526" w:rsidTr="000F2F13">
      <w:trPr>
        <w:trHeight w:hRule="exact" w:val="603"/>
      </w:trPr>
      <w:tc>
        <w:tcPr>
          <w:tcW w:w="9484" w:type="dxa"/>
          <w:vAlign w:val="center"/>
        </w:tcPr>
        <w:p w:rsidR="00A27F7A" w:rsidRPr="009B4272" w:rsidRDefault="00A27F7A" w:rsidP="007E51A7">
          <w:pPr>
            <w:pStyle w:val="stbilgi"/>
            <w:jc w:val="right"/>
            <w:rPr>
              <w:color w:val="FF0000"/>
              <w:highlight w:val="cyan"/>
              <w:bdr w:val="single" w:sz="4" w:space="0" w:color="auto"/>
              <w:shd w:val="clear" w:color="auto" w:fill="365F91"/>
            </w:rPr>
          </w:pPr>
          <w:r w:rsidRPr="000F2F13">
            <w:rPr>
              <w:color w:val="FF0000"/>
              <w:sz w:val="28"/>
              <w:highlight w:val="cyan"/>
              <w:bdr w:val="single" w:sz="4" w:space="0" w:color="auto"/>
              <w:shd w:val="clear" w:color="auto" w:fill="365F91"/>
            </w:rPr>
            <w:t>SEDAT KARAN ANADOLU LİSESİ</w:t>
          </w:r>
          <w:r w:rsidR="00342869" w:rsidRPr="000F2F13">
            <w:rPr>
              <w:color w:val="FF0000"/>
              <w:sz w:val="28"/>
              <w:highlight w:val="cyan"/>
              <w:bdr w:val="single" w:sz="4" w:space="0" w:color="auto"/>
              <w:shd w:val="clear" w:color="auto" w:fill="365F91"/>
            </w:rPr>
            <w:t xml:space="preserve"> </w:t>
          </w:r>
          <w:r w:rsidR="00281FEA" w:rsidRPr="002F4128">
            <w:rPr>
              <w:color w:val="FF0000"/>
              <w:sz w:val="40"/>
              <w:highlight w:val="cyan"/>
              <w:bdr w:val="single" w:sz="4" w:space="0" w:color="auto"/>
              <w:shd w:val="clear" w:color="auto" w:fill="365F91"/>
            </w:rPr>
            <w:t>11</w:t>
          </w:r>
          <w:r w:rsidR="00AC1166">
            <w:rPr>
              <w:color w:val="FF0000"/>
              <w:sz w:val="28"/>
              <w:highlight w:val="cyan"/>
              <w:bdr w:val="single" w:sz="4" w:space="0" w:color="auto"/>
              <w:shd w:val="clear" w:color="auto" w:fill="365F91"/>
            </w:rPr>
            <w:t xml:space="preserve">.SINIF </w:t>
          </w:r>
          <w:r w:rsidR="007E51A7">
            <w:rPr>
              <w:b/>
              <w:color w:val="FF0000"/>
              <w:sz w:val="32"/>
              <w:highlight w:val="cyan"/>
              <w:u w:val="single"/>
              <w:bdr w:val="single" w:sz="4" w:space="0" w:color="auto"/>
              <w:shd w:val="clear" w:color="auto" w:fill="365F91"/>
            </w:rPr>
            <w:t>3</w:t>
          </w:r>
          <w:r w:rsidR="00AC1166" w:rsidRPr="00283C77">
            <w:rPr>
              <w:b/>
              <w:color w:val="FF0000"/>
              <w:sz w:val="32"/>
              <w:highlight w:val="cyan"/>
              <w:u w:val="single"/>
              <w:bdr w:val="single" w:sz="4" w:space="0" w:color="auto"/>
              <w:shd w:val="clear" w:color="auto" w:fill="365F91"/>
            </w:rPr>
            <w:t>.ÜNİTE 1.</w:t>
          </w:r>
          <w:r w:rsidR="00AC1166" w:rsidRPr="00283C77">
            <w:rPr>
              <w:color w:val="FF0000"/>
              <w:sz w:val="32"/>
              <w:highlight w:val="cyan"/>
              <w:bdr w:val="single" w:sz="4" w:space="0" w:color="auto"/>
              <w:shd w:val="clear" w:color="auto" w:fill="365F91"/>
            </w:rPr>
            <w:t xml:space="preserve"> </w:t>
          </w:r>
          <w:r w:rsidR="00AC1166">
            <w:rPr>
              <w:color w:val="FF0000"/>
              <w:sz w:val="28"/>
              <w:highlight w:val="cyan"/>
              <w:bdr w:val="single" w:sz="4" w:space="0" w:color="auto"/>
              <w:shd w:val="clear" w:color="auto" w:fill="365F91"/>
            </w:rPr>
            <w:t>TEST 2018</w:t>
          </w:r>
          <w:r w:rsidR="008E035C" w:rsidRPr="000F2F13">
            <w:rPr>
              <w:color w:val="FF0000"/>
              <w:sz w:val="28"/>
              <w:highlight w:val="cyan"/>
              <w:bdr w:val="single" w:sz="4" w:space="0" w:color="auto"/>
              <w:shd w:val="clear" w:color="auto" w:fill="365F91"/>
            </w:rPr>
            <w:t xml:space="preserve"> </w:t>
          </w:r>
        </w:p>
      </w:tc>
      <w:tc>
        <w:tcPr>
          <w:tcW w:w="1163" w:type="dxa"/>
          <w:shd w:val="clear" w:color="auto" w:fill="C0504D"/>
          <w:vAlign w:val="center"/>
        </w:tcPr>
        <w:p w:rsidR="00A27F7A" w:rsidRPr="009B4272" w:rsidRDefault="00FF713B" w:rsidP="00F01B78">
          <w:pPr>
            <w:pStyle w:val="stbilgi"/>
            <w:jc w:val="center"/>
          </w:pPr>
          <w:r>
            <w:fldChar w:fldCharType="begin"/>
          </w:r>
          <w:r>
            <w:instrText xml:space="preserve"> PAGE   \* MERGEFORMAT </w:instrText>
          </w:r>
          <w:r>
            <w:fldChar w:fldCharType="separate"/>
          </w:r>
          <w:r w:rsidR="00C655EA">
            <w:rPr>
              <w:noProof/>
            </w:rPr>
            <w:t>2</w:t>
          </w:r>
          <w:r>
            <w:rPr>
              <w:noProof/>
            </w:rPr>
            <w:fldChar w:fldCharType="end"/>
          </w:r>
        </w:p>
      </w:tc>
    </w:tr>
  </w:tbl>
  <w:p w:rsidR="00A27F7A" w:rsidRDefault="00AC1166" w:rsidP="00A27F7A">
    <w:pPr>
      <w:pStyle w:val="stbilgi"/>
      <w:shd w:val="clear" w:color="auto" w:fill="548DD4"/>
    </w:pPr>
    <w:r>
      <w:t>12</w:t>
    </w:r>
    <w:r w:rsidR="00A27F7A">
      <w:t>.</w:t>
    </w:r>
    <w:r>
      <w:t>10.2018</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hideSpellingErrors/>
  <w:proofState w:spelling="clean" w:grammar="clean"/>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A27F7A"/>
    <w:rsid w:val="0000396B"/>
    <w:rsid w:val="00020F62"/>
    <w:rsid w:val="00053323"/>
    <w:rsid w:val="0007118C"/>
    <w:rsid w:val="00074780"/>
    <w:rsid w:val="00090638"/>
    <w:rsid w:val="000D005C"/>
    <w:rsid w:val="000F2F13"/>
    <w:rsid w:val="0010352F"/>
    <w:rsid w:val="001039D4"/>
    <w:rsid w:val="00107CEE"/>
    <w:rsid w:val="00127C5C"/>
    <w:rsid w:val="001333AE"/>
    <w:rsid w:val="00145134"/>
    <w:rsid w:val="00164832"/>
    <w:rsid w:val="001732F3"/>
    <w:rsid w:val="00176090"/>
    <w:rsid w:val="0019095F"/>
    <w:rsid w:val="001C4A2E"/>
    <w:rsid w:val="001E0CDF"/>
    <w:rsid w:val="001E6C2A"/>
    <w:rsid w:val="002049FD"/>
    <w:rsid w:val="00213F8B"/>
    <w:rsid w:val="0022263F"/>
    <w:rsid w:val="00281FAA"/>
    <w:rsid w:val="00281FEA"/>
    <w:rsid w:val="00283C77"/>
    <w:rsid w:val="002A4F4C"/>
    <w:rsid w:val="002D57DF"/>
    <w:rsid w:val="002D7292"/>
    <w:rsid w:val="002F4128"/>
    <w:rsid w:val="00316982"/>
    <w:rsid w:val="00331C22"/>
    <w:rsid w:val="00342869"/>
    <w:rsid w:val="00376B60"/>
    <w:rsid w:val="00381DF2"/>
    <w:rsid w:val="00393E4E"/>
    <w:rsid w:val="003A7374"/>
    <w:rsid w:val="003E0780"/>
    <w:rsid w:val="003F5885"/>
    <w:rsid w:val="00405901"/>
    <w:rsid w:val="00412E5C"/>
    <w:rsid w:val="004263CF"/>
    <w:rsid w:val="00430C0F"/>
    <w:rsid w:val="00432949"/>
    <w:rsid w:val="0043733E"/>
    <w:rsid w:val="00452E9F"/>
    <w:rsid w:val="00474C85"/>
    <w:rsid w:val="0047603B"/>
    <w:rsid w:val="00484D79"/>
    <w:rsid w:val="004A0413"/>
    <w:rsid w:val="005006B4"/>
    <w:rsid w:val="005037A9"/>
    <w:rsid w:val="00513EE4"/>
    <w:rsid w:val="00550C0A"/>
    <w:rsid w:val="00577A6E"/>
    <w:rsid w:val="005901A2"/>
    <w:rsid w:val="005A755F"/>
    <w:rsid w:val="005E707D"/>
    <w:rsid w:val="005F3313"/>
    <w:rsid w:val="006260C5"/>
    <w:rsid w:val="00652698"/>
    <w:rsid w:val="006574CA"/>
    <w:rsid w:val="00657943"/>
    <w:rsid w:val="00662EE8"/>
    <w:rsid w:val="006E2360"/>
    <w:rsid w:val="006F27E2"/>
    <w:rsid w:val="00737B43"/>
    <w:rsid w:val="007468D1"/>
    <w:rsid w:val="007479B9"/>
    <w:rsid w:val="007677B4"/>
    <w:rsid w:val="007808CA"/>
    <w:rsid w:val="00793561"/>
    <w:rsid w:val="007958C7"/>
    <w:rsid w:val="007B120C"/>
    <w:rsid w:val="007B725B"/>
    <w:rsid w:val="007D1A5B"/>
    <w:rsid w:val="007D2D80"/>
    <w:rsid w:val="007E51A7"/>
    <w:rsid w:val="008216E3"/>
    <w:rsid w:val="00834696"/>
    <w:rsid w:val="00841EAE"/>
    <w:rsid w:val="00842C63"/>
    <w:rsid w:val="00851A00"/>
    <w:rsid w:val="0086506A"/>
    <w:rsid w:val="008661F6"/>
    <w:rsid w:val="008A6F96"/>
    <w:rsid w:val="008B2671"/>
    <w:rsid w:val="008C05DA"/>
    <w:rsid w:val="008E035C"/>
    <w:rsid w:val="00900463"/>
    <w:rsid w:val="009103E7"/>
    <w:rsid w:val="00917A7B"/>
    <w:rsid w:val="00933191"/>
    <w:rsid w:val="00961577"/>
    <w:rsid w:val="00973183"/>
    <w:rsid w:val="00981AC7"/>
    <w:rsid w:val="009A3104"/>
    <w:rsid w:val="009F7E9B"/>
    <w:rsid w:val="00A13E88"/>
    <w:rsid w:val="00A27F7A"/>
    <w:rsid w:val="00A325F8"/>
    <w:rsid w:val="00A642B3"/>
    <w:rsid w:val="00A709F7"/>
    <w:rsid w:val="00A90474"/>
    <w:rsid w:val="00A9220D"/>
    <w:rsid w:val="00AB1163"/>
    <w:rsid w:val="00AC1166"/>
    <w:rsid w:val="00AE5683"/>
    <w:rsid w:val="00B639AA"/>
    <w:rsid w:val="00B72C3D"/>
    <w:rsid w:val="00B8166C"/>
    <w:rsid w:val="00B953D8"/>
    <w:rsid w:val="00B95FAE"/>
    <w:rsid w:val="00BC1433"/>
    <w:rsid w:val="00BE4E51"/>
    <w:rsid w:val="00C179A0"/>
    <w:rsid w:val="00C4608C"/>
    <w:rsid w:val="00C655EA"/>
    <w:rsid w:val="00C90304"/>
    <w:rsid w:val="00CA7554"/>
    <w:rsid w:val="00CC7E40"/>
    <w:rsid w:val="00CD3F8C"/>
    <w:rsid w:val="00CD54AA"/>
    <w:rsid w:val="00D23689"/>
    <w:rsid w:val="00D47E4E"/>
    <w:rsid w:val="00D848DF"/>
    <w:rsid w:val="00D908AE"/>
    <w:rsid w:val="00E4704A"/>
    <w:rsid w:val="00E6443C"/>
    <w:rsid w:val="00E86D81"/>
    <w:rsid w:val="00E90511"/>
    <w:rsid w:val="00EA3173"/>
    <w:rsid w:val="00EA53BF"/>
    <w:rsid w:val="00EB399C"/>
    <w:rsid w:val="00EF0D9E"/>
    <w:rsid w:val="00EF1B0E"/>
    <w:rsid w:val="00F00A94"/>
    <w:rsid w:val="00F13B2B"/>
    <w:rsid w:val="00F375A7"/>
    <w:rsid w:val="00F62610"/>
    <w:rsid w:val="00F71AD9"/>
    <w:rsid w:val="00F8334F"/>
    <w:rsid w:val="00FD6EDE"/>
    <w:rsid w:val="00FD712A"/>
    <w:rsid w:val="00FF713B"/>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sid w:val="00342869"/>
    <w:pPr>
      <w:widowControl w:val="0"/>
      <w:spacing w:after="0" w:line="240" w:lineRule="auto"/>
    </w:pPr>
    <w:rPr>
      <w:rFonts w:ascii="Courier New" w:eastAsia="Courier New" w:hAnsi="Courier New" w:cs="Courier New"/>
      <w:color w:val="000000"/>
      <w:sz w:val="24"/>
      <w:szCs w:val="24"/>
      <w:lang w:eastAsia="tr-TR" w:bidi="tr-TR"/>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stbilgi">
    <w:name w:val="header"/>
    <w:basedOn w:val="Normal"/>
    <w:link w:val="stbilgiChar"/>
    <w:uiPriority w:val="99"/>
    <w:unhideWhenUsed/>
    <w:rsid w:val="00A27F7A"/>
    <w:pPr>
      <w:widowControl/>
      <w:tabs>
        <w:tab w:val="center" w:pos="4536"/>
        <w:tab w:val="right" w:pos="9072"/>
      </w:tabs>
    </w:pPr>
    <w:rPr>
      <w:rFonts w:asciiTheme="minorHAnsi" w:eastAsiaTheme="minorHAnsi" w:hAnsiTheme="minorHAnsi" w:cstheme="minorBidi"/>
      <w:color w:val="auto"/>
      <w:sz w:val="22"/>
      <w:szCs w:val="22"/>
      <w:lang w:eastAsia="en-US" w:bidi="ar-SA"/>
    </w:rPr>
  </w:style>
  <w:style w:type="character" w:customStyle="1" w:styleId="stbilgiChar">
    <w:name w:val="Üstbilgi Char"/>
    <w:basedOn w:val="VarsaylanParagrafYazTipi"/>
    <w:link w:val="stbilgi"/>
    <w:uiPriority w:val="99"/>
    <w:rsid w:val="00A27F7A"/>
  </w:style>
  <w:style w:type="paragraph" w:styleId="Altbilgi">
    <w:name w:val="footer"/>
    <w:basedOn w:val="Normal"/>
    <w:link w:val="AltbilgiChar"/>
    <w:uiPriority w:val="99"/>
    <w:unhideWhenUsed/>
    <w:rsid w:val="00A27F7A"/>
    <w:pPr>
      <w:tabs>
        <w:tab w:val="center" w:pos="4536"/>
        <w:tab w:val="right" w:pos="9072"/>
      </w:tabs>
    </w:pPr>
  </w:style>
  <w:style w:type="character" w:customStyle="1" w:styleId="AltbilgiChar">
    <w:name w:val="Altbilgi Char"/>
    <w:basedOn w:val="VarsaylanParagrafYazTipi"/>
    <w:link w:val="Altbilgi"/>
    <w:uiPriority w:val="99"/>
    <w:rsid w:val="00A27F7A"/>
  </w:style>
  <w:style w:type="table" w:styleId="TabloKlavuzu">
    <w:name w:val="Table Grid"/>
    <w:basedOn w:val="NormalTablo"/>
    <w:uiPriority w:val="59"/>
    <w:rsid w:val="00D848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onMetni">
    <w:name w:val="Balloon Text"/>
    <w:basedOn w:val="Normal"/>
    <w:link w:val="BalonMetniChar"/>
    <w:uiPriority w:val="99"/>
    <w:semiHidden/>
    <w:unhideWhenUsed/>
    <w:rsid w:val="00484D79"/>
    <w:rPr>
      <w:rFonts w:ascii="Tahoma" w:hAnsi="Tahoma" w:cs="Tahoma"/>
      <w:sz w:val="16"/>
      <w:szCs w:val="16"/>
    </w:rPr>
  </w:style>
  <w:style w:type="character" w:customStyle="1" w:styleId="BalonMetniChar">
    <w:name w:val="Balon Metni Char"/>
    <w:basedOn w:val="VarsaylanParagrafYazTipi"/>
    <w:link w:val="BalonMetni"/>
    <w:uiPriority w:val="99"/>
    <w:semiHidden/>
    <w:rsid w:val="00484D79"/>
    <w:rPr>
      <w:rFonts w:ascii="Tahoma" w:eastAsia="Courier New" w:hAnsi="Tahoma" w:cs="Tahoma"/>
      <w:color w:val="000000"/>
      <w:sz w:val="16"/>
      <w:szCs w:val="16"/>
      <w:lang w:eastAsia="tr-TR" w:bidi="tr-TR"/>
    </w:rPr>
  </w:style>
  <w:style w:type="character" w:styleId="Kpr">
    <w:name w:val="Hyperlink"/>
    <w:basedOn w:val="VarsaylanParagrafYazTipi"/>
    <w:uiPriority w:val="99"/>
    <w:semiHidden/>
    <w:unhideWhenUsed/>
    <w:rsid w:val="00484D79"/>
    <w:rPr>
      <w:color w:val="0000FF"/>
      <w:u w:val="single"/>
    </w:rPr>
  </w:style>
  <w:style w:type="paragraph" w:styleId="NormalWeb">
    <w:name w:val="Normal (Web)"/>
    <w:basedOn w:val="Normal"/>
    <w:uiPriority w:val="99"/>
    <w:semiHidden/>
    <w:unhideWhenUsed/>
    <w:rsid w:val="005006B4"/>
    <w:rPr>
      <w:rFonts w:ascii="Times New Roman" w:hAnsi="Times New Roman"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tr-TR" w:eastAsia="tr-T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8849439">
      <w:bodyDiv w:val="1"/>
      <w:marLeft w:val="0"/>
      <w:marRight w:val="0"/>
      <w:marTop w:val="0"/>
      <w:marBottom w:val="0"/>
      <w:divBdr>
        <w:top w:val="none" w:sz="0" w:space="0" w:color="auto"/>
        <w:left w:val="none" w:sz="0" w:space="0" w:color="auto"/>
        <w:bottom w:val="none" w:sz="0" w:space="0" w:color="auto"/>
        <w:right w:val="none" w:sz="0" w:space="0" w:color="auto"/>
      </w:divBdr>
      <w:divsChild>
        <w:div w:id="679502013">
          <w:marLeft w:val="0"/>
          <w:marRight w:val="0"/>
          <w:marTop w:val="0"/>
          <w:marBottom w:val="75"/>
          <w:divBdr>
            <w:top w:val="none" w:sz="0" w:space="0" w:color="auto"/>
            <w:left w:val="none" w:sz="0" w:space="0" w:color="auto"/>
            <w:bottom w:val="none" w:sz="0" w:space="0" w:color="auto"/>
            <w:right w:val="none" w:sz="0" w:space="0" w:color="auto"/>
          </w:divBdr>
        </w:div>
        <w:div w:id="1243878926">
          <w:marLeft w:val="0"/>
          <w:marRight w:val="0"/>
          <w:marTop w:val="0"/>
          <w:marBottom w:val="75"/>
          <w:divBdr>
            <w:top w:val="none" w:sz="0" w:space="0" w:color="auto"/>
            <w:left w:val="none" w:sz="0" w:space="0" w:color="auto"/>
            <w:bottom w:val="none" w:sz="0" w:space="0" w:color="auto"/>
            <w:right w:val="none" w:sz="0" w:space="0" w:color="auto"/>
          </w:divBdr>
        </w:div>
        <w:div w:id="655451056">
          <w:marLeft w:val="0"/>
          <w:marRight w:val="0"/>
          <w:marTop w:val="0"/>
          <w:marBottom w:val="75"/>
          <w:divBdr>
            <w:top w:val="none" w:sz="0" w:space="0" w:color="auto"/>
            <w:left w:val="none" w:sz="0" w:space="0" w:color="auto"/>
            <w:bottom w:val="none" w:sz="0" w:space="0" w:color="auto"/>
            <w:right w:val="none" w:sz="0" w:space="0" w:color="auto"/>
          </w:divBdr>
        </w:div>
        <w:div w:id="1862816435">
          <w:marLeft w:val="0"/>
          <w:marRight w:val="0"/>
          <w:marTop w:val="0"/>
          <w:marBottom w:val="75"/>
          <w:divBdr>
            <w:top w:val="none" w:sz="0" w:space="0" w:color="auto"/>
            <w:left w:val="none" w:sz="0" w:space="0" w:color="auto"/>
            <w:bottom w:val="none" w:sz="0" w:space="0" w:color="auto"/>
            <w:right w:val="none" w:sz="0" w:space="0" w:color="auto"/>
          </w:divBdr>
        </w:div>
        <w:div w:id="1152135485">
          <w:marLeft w:val="0"/>
          <w:marRight w:val="0"/>
          <w:marTop w:val="0"/>
          <w:marBottom w:val="225"/>
          <w:divBdr>
            <w:top w:val="none" w:sz="0" w:space="0" w:color="auto"/>
            <w:left w:val="none" w:sz="0" w:space="0" w:color="auto"/>
            <w:bottom w:val="none" w:sz="0" w:space="0" w:color="auto"/>
            <w:right w:val="none" w:sz="0" w:space="0" w:color="auto"/>
          </w:divBdr>
        </w:div>
      </w:divsChild>
    </w:div>
    <w:div w:id="70545638">
      <w:bodyDiv w:val="1"/>
      <w:marLeft w:val="0"/>
      <w:marRight w:val="0"/>
      <w:marTop w:val="0"/>
      <w:marBottom w:val="0"/>
      <w:divBdr>
        <w:top w:val="none" w:sz="0" w:space="0" w:color="auto"/>
        <w:left w:val="none" w:sz="0" w:space="0" w:color="auto"/>
        <w:bottom w:val="none" w:sz="0" w:space="0" w:color="auto"/>
        <w:right w:val="none" w:sz="0" w:space="0" w:color="auto"/>
      </w:divBdr>
      <w:divsChild>
        <w:div w:id="1560097536">
          <w:marLeft w:val="0"/>
          <w:marRight w:val="0"/>
          <w:marTop w:val="0"/>
          <w:marBottom w:val="75"/>
          <w:divBdr>
            <w:top w:val="none" w:sz="0" w:space="0" w:color="auto"/>
            <w:left w:val="none" w:sz="0" w:space="0" w:color="auto"/>
            <w:bottom w:val="none" w:sz="0" w:space="0" w:color="auto"/>
            <w:right w:val="none" w:sz="0" w:space="0" w:color="auto"/>
          </w:divBdr>
        </w:div>
        <w:div w:id="263879784">
          <w:marLeft w:val="0"/>
          <w:marRight w:val="0"/>
          <w:marTop w:val="0"/>
          <w:marBottom w:val="75"/>
          <w:divBdr>
            <w:top w:val="none" w:sz="0" w:space="0" w:color="auto"/>
            <w:left w:val="none" w:sz="0" w:space="0" w:color="auto"/>
            <w:bottom w:val="none" w:sz="0" w:space="0" w:color="auto"/>
            <w:right w:val="none" w:sz="0" w:space="0" w:color="auto"/>
          </w:divBdr>
        </w:div>
        <w:div w:id="1240410790">
          <w:marLeft w:val="0"/>
          <w:marRight w:val="0"/>
          <w:marTop w:val="0"/>
          <w:marBottom w:val="75"/>
          <w:divBdr>
            <w:top w:val="none" w:sz="0" w:space="0" w:color="auto"/>
            <w:left w:val="none" w:sz="0" w:space="0" w:color="auto"/>
            <w:bottom w:val="none" w:sz="0" w:space="0" w:color="auto"/>
            <w:right w:val="none" w:sz="0" w:space="0" w:color="auto"/>
          </w:divBdr>
        </w:div>
        <w:div w:id="724065649">
          <w:marLeft w:val="0"/>
          <w:marRight w:val="0"/>
          <w:marTop w:val="0"/>
          <w:marBottom w:val="75"/>
          <w:divBdr>
            <w:top w:val="none" w:sz="0" w:space="0" w:color="auto"/>
            <w:left w:val="none" w:sz="0" w:space="0" w:color="auto"/>
            <w:bottom w:val="none" w:sz="0" w:space="0" w:color="auto"/>
            <w:right w:val="none" w:sz="0" w:space="0" w:color="auto"/>
          </w:divBdr>
        </w:div>
        <w:div w:id="1388871595">
          <w:marLeft w:val="0"/>
          <w:marRight w:val="0"/>
          <w:marTop w:val="0"/>
          <w:marBottom w:val="225"/>
          <w:divBdr>
            <w:top w:val="none" w:sz="0" w:space="0" w:color="auto"/>
            <w:left w:val="none" w:sz="0" w:space="0" w:color="auto"/>
            <w:bottom w:val="none" w:sz="0" w:space="0" w:color="auto"/>
            <w:right w:val="none" w:sz="0" w:space="0" w:color="auto"/>
          </w:divBdr>
        </w:div>
      </w:divsChild>
    </w:div>
    <w:div w:id="115223985">
      <w:bodyDiv w:val="1"/>
      <w:marLeft w:val="0"/>
      <w:marRight w:val="0"/>
      <w:marTop w:val="0"/>
      <w:marBottom w:val="0"/>
      <w:divBdr>
        <w:top w:val="none" w:sz="0" w:space="0" w:color="auto"/>
        <w:left w:val="none" w:sz="0" w:space="0" w:color="auto"/>
        <w:bottom w:val="none" w:sz="0" w:space="0" w:color="auto"/>
        <w:right w:val="none" w:sz="0" w:space="0" w:color="auto"/>
      </w:divBdr>
      <w:divsChild>
        <w:div w:id="1106735383">
          <w:marLeft w:val="0"/>
          <w:marRight w:val="0"/>
          <w:marTop w:val="0"/>
          <w:marBottom w:val="75"/>
          <w:divBdr>
            <w:top w:val="none" w:sz="0" w:space="0" w:color="auto"/>
            <w:left w:val="none" w:sz="0" w:space="0" w:color="auto"/>
            <w:bottom w:val="none" w:sz="0" w:space="0" w:color="auto"/>
            <w:right w:val="none" w:sz="0" w:space="0" w:color="auto"/>
          </w:divBdr>
        </w:div>
        <w:div w:id="757940280">
          <w:marLeft w:val="0"/>
          <w:marRight w:val="0"/>
          <w:marTop w:val="0"/>
          <w:marBottom w:val="75"/>
          <w:divBdr>
            <w:top w:val="none" w:sz="0" w:space="0" w:color="auto"/>
            <w:left w:val="none" w:sz="0" w:space="0" w:color="auto"/>
            <w:bottom w:val="none" w:sz="0" w:space="0" w:color="auto"/>
            <w:right w:val="none" w:sz="0" w:space="0" w:color="auto"/>
          </w:divBdr>
        </w:div>
        <w:div w:id="1358657584">
          <w:marLeft w:val="0"/>
          <w:marRight w:val="0"/>
          <w:marTop w:val="0"/>
          <w:marBottom w:val="75"/>
          <w:divBdr>
            <w:top w:val="none" w:sz="0" w:space="0" w:color="auto"/>
            <w:left w:val="none" w:sz="0" w:space="0" w:color="auto"/>
            <w:bottom w:val="none" w:sz="0" w:space="0" w:color="auto"/>
            <w:right w:val="none" w:sz="0" w:space="0" w:color="auto"/>
          </w:divBdr>
        </w:div>
        <w:div w:id="2103799944">
          <w:marLeft w:val="0"/>
          <w:marRight w:val="0"/>
          <w:marTop w:val="0"/>
          <w:marBottom w:val="75"/>
          <w:divBdr>
            <w:top w:val="none" w:sz="0" w:space="0" w:color="auto"/>
            <w:left w:val="none" w:sz="0" w:space="0" w:color="auto"/>
            <w:bottom w:val="none" w:sz="0" w:space="0" w:color="auto"/>
            <w:right w:val="none" w:sz="0" w:space="0" w:color="auto"/>
          </w:divBdr>
        </w:div>
        <w:div w:id="1210412490">
          <w:marLeft w:val="0"/>
          <w:marRight w:val="0"/>
          <w:marTop w:val="0"/>
          <w:marBottom w:val="225"/>
          <w:divBdr>
            <w:top w:val="none" w:sz="0" w:space="0" w:color="auto"/>
            <w:left w:val="none" w:sz="0" w:space="0" w:color="auto"/>
            <w:bottom w:val="none" w:sz="0" w:space="0" w:color="auto"/>
            <w:right w:val="none" w:sz="0" w:space="0" w:color="auto"/>
          </w:divBdr>
        </w:div>
      </w:divsChild>
    </w:div>
    <w:div w:id="149568427">
      <w:bodyDiv w:val="1"/>
      <w:marLeft w:val="0"/>
      <w:marRight w:val="0"/>
      <w:marTop w:val="0"/>
      <w:marBottom w:val="0"/>
      <w:divBdr>
        <w:top w:val="none" w:sz="0" w:space="0" w:color="auto"/>
        <w:left w:val="none" w:sz="0" w:space="0" w:color="auto"/>
        <w:bottom w:val="none" w:sz="0" w:space="0" w:color="auto"/>
        <w:right w:val="none" w:sz="0" w:space="0" w:color="auto"/>
      </w:divBdr>
      <w:divsChild>
        <w:div w:id="1850874663">
          <w:marLeft w:val="0"/>
          <w:marRight w:val="0"/>
          <w:marTop w:val="0"/>
          <w:marBottom w:val="75"/>
          <w:divBdr>
            <w:top w:val="none" w:sz="0" w:space="0" w:color="auto"/>
            <w:left w:val="none" w:sz="0" w:space="0" w:color="auto"/>
            <w:bottom w:val="none" w:sz="0" w:space="0" w:color="auto"/>
            <w:right w:val="none" w:sz="0" w:space="0" w:color="auto"/>
          </w:divBdr>
        </w:div>
        <w:div w:id="825437408">
          <w:marLeft w:val="0"/>
          <w:marRight w:val="0"/>
          <w:marTop w:val="0"/>
          <w:marBottom w:val="75"/>
          <w:divBdr>
            <w:top w:val="none" w:sz="0" w:space="0" w:color="auto"/>
            <w:left w:val="none" w:sz="0" w:space="0" w:color="auto"/>
            <w:bottom w:val="none" w:sz="0" w:space="0" w:color="auto"/>
            <w:right w:val="none" w:sz="0" w:space="0" w:color="auto"/>
          </w:divBdr>
        </w:div>
        <w:div w:id="724111917">
          <w:marLeft w:val="0"/>
          <w:marRight w:val="0"/>
          <w:marTop w:val="0"/>
          <w:marBottom w:val="75"/>
          <w:divBdr>
            <w:top w:val="none" w:sz="0" w:space="0" w:color="auto"/>
            <w:left w:val="none" w:sz="0" w:space="0" w:color="auto"/>
            <w:bottom w:val="none" w:sz="0" w:space="0" w:color="auto"/>
            <w:right w:val="none" w:sz="0" w:space="0" w:color="auto"/>
          </w:divBdr>
        </w:div>
        <w:div w:id="1417435571">
          <w:marLeft w:val="0"/>
          <w:marRight w:val="0"/>
          <w:marTop w:val="0"/>
          <w:marBottom w:val="75"/>
          <w:divBdr>
            <w:top w:val="none" w:sz="0" w:space="0" w:color="auto"/>
            <w:left w:val="none" w:sz="0" w:space="0" w:color="auto"/>
            <w:bottom w:val="none" w:sz="0" w:space="0" w:color="auto"/>
            <w:right w:val="none" w:sz="0" w:space="0" w:color="auto"/>
          </w:divBdr>
        </w:div>
        <w:div w:id="1139033093">
          <w:marLeft w:val="0"/>
          <w:marRight w:val="0"/>
          <w:marTop w:val="0"/>
          <w:marBottom w:val="225"/>
          <w:divBdr>
            <w:top w:val="none" w:sz="0" w:space="0" w:color="auto"/>
            <w:left w:val="none" w:sz="0" w:space="0" w:color="auto"/>
            <w:bottom w:val="none" w:sz="0" w:space="0" w:color="auto"/>
            <w:right w:val="none" w:sz="0" w:space="0" w:color="auto"/>
          </w:divBdr>
        </w:div>
      </w:divsChild>
    </w:div>
    <w:div w:id="307051718">
      <w:bodyDiv w:val="1"/>
      <w:marLeft w:val="0"/>
      <w:marRight w:val="0"/>
      <w:marTop w:val="0"/>
      <w:marBottom w:val="0"/>
      <w:divBdr>
        <w:top w:val="none" w:sz="0" w:space="0" w:color="auto"/>
        <w:left w:val="none" w:sz="0" w:space="0" w:color="auto"/>
        <w:bottom w:val="none" w:sz="0" w:space="0" w:color="auto"/>
        <w:right w:val="none" w:sz="0" w:space="0" w:color="auto"/>
      </w:divBdr>
      <w:divsChild>
        <w:div w:id="1994680621">
          <w:marLeft w:val="0"/>
          <w:marRight w:val="0"/>
          <w:marTop w:val="0"/>
          <w:marBottom w:val="75"/>
          <w:divBdr>
            <w:top w:val="none" w:sz="0" w:space="0" w:color="auto"/>
            <w:left w:val="none" w:sz="0" w:space="0" w:color="auto"/>
            <w:bottom w:val="none" w:sz="0" w:space="0" w:color="auto"/>
            <w:right w:val="none" w:sz="0" w:space="0" w:color="auto"/>
          </w:divBdr>
        </w:div>
        <w:div w:id="251820743">
          <w:marLeft w:val="0"/>
          <w:marRight w:val="0"/>
          <w:marTop w:val="0"/>
          <w:marBottom w:val="75"/>
          <w:divBdr>
            <w:top w:val="none" w:sz="0" w:space="0" w:color="auto"/>
            <w:left w:val="none" w:sz="0" w:space="0" w:color="auto"/>
            <w:bottom w:val="none" w:sz="0" w:space="0" w:color="auto"/>
            <w:right w:val="none" w:sz="0" w:space="0" w:color="auto"/>
          </w:divBdr>
        </w:div>
        <w:div w:id="1217820126">
          <w:marLeft w:val="0"/>
          <w:marRight w:val="0"/>
          <w:marTop w:val="0"/>
          <w:marBottom w:val="75"/>
          <w:divBdr>
            <w:top w:val="none" w:sz="0" w:space="0" w:color="auto"/>
            <w:left w:val="none" w:sz="0" w:space="0" w:color="auto"/>
            <w:bottom w:val="none" w:sz="0" w:space="0" w:color="auto"/>
            <w:right w:val="none" w:sz="0" w:space="0" w:color="auto"/>
          </w:divBdr>
        </w:div>
        <w:div w:id="1702170355">
          <w:marLeft w:val="0"/>
          <w:marRight w:val="0"/>
          <w:marTop w:val="0"/>
          <w:marBottom w:val="75"/>
          <w:divBdr>
            <w:top w:val="none" w:sz="0" w:space="0" w:color="auto"/>
            <w:left w:val="none" w:sz="0" w:space="0" w:color="auto"/>
            <w:bottom w:val="none" w:sz="0" w:space="0" w:color="auto"/>
            <w:right w:val="none" w:sz="0" w:space="0" w:color="auto"/>
          </w:divBdr>
        </w:div>
        <w:div w:id="200017717">
          <w:marLeft w:val="0"/>
          <w:marRight w:val="0"/>
          <w:marTop w:val="0"/>
          <w:marBottom w:val="225"/>
          <w:divBdr>
            <w:top w:val="none" w:sz="0" w:space="0" w:color="auto"/>
            <w:left w:val="none" w:sz="0" w:space="0" w:color="auto"/>
            <w:bottom w:val="none" w:sz="0" w:space="0" w:color="auto"/>
            <w:right w:val="none" w:sz="0" w:space="0" w:color="auto"/>
          </w:divBdr>
        </w:div>
      </w:divsChild>
    </w:div>
    <w:div w:id="334920833">
      <w:bodyDiv w:val="1"/>
      <w:marLeft w:val="0"/>
      <w:marRight w:val="0"/>
      <w:marTop w:val="0"/>
      <w:marBottom w:val="0"/>
      <w:divBdr>
        <w:top w:val="none" w:sz="0" w:space="0" w:color="auto"/>
        <w:left w:val="none" w:sz="0" w:space="0" w:color="auto"/>
        <w:bottom w:val="none" w:sz="0" w:space="0" w:color="auto"/>
        <w:right w:val="none" w:sz="0" w:space="0" w:color="auto"/>
      </w:divBdr>
      <w:divsChild>
        <w:div w:id="961498349">
          <w:marLeft w:val="0"/>
          <w:marRight w:val="0"/>
          <w:marTop w:val="0"/>
          <w:marBottom w:val="75"/>
          <w:divBdr>
            <w:top w:val="none" w:sz="0" w:space="0" w:color="auto"/>
            <w:left w:val="none" w:sz="0" w:space="0" w:color="auto"/>
            <w:bottom w:val="none" w:sz="0" w:space="0" w:color="auto"/>
            <w:right w:val="none" w:sz="0" w:space="0" w:color="auto"/>
          </w:divBdr>
        </w:div>
        <w:div w:id="1171944246">
          <w:marLeft w:val="0"/>
          <w:marRight w:val="0"/>
          <w:marTop w:val="0"/>
          <w:marBottom w:val="75"/>
          <w:divBdr>
            <w:top w:val="none" w:sz="0" w:space="0" w:color="auto"/>
            <w:left w:val="none" w:sz="0" w:space="0" w:color="auto"/>
            <w:bottom w:val="none" w:sz="0" w:space="0" w:color="auto"/>
            <w:right w:val="none" w:sz="0" w:space="0" w:color="auto"/>
          </w:divBdr>
        </w:div>
        <w:div w:id="217134342">
          <w:marLeft w:val="0"/>
          <w:marRight w:val="0"/>
          <w:marTop w:val="0"/>
          <w:marBottom w:val="75"/>
          <w:divBdr>
            <w:top w:val="none" w:sz="0" w:space="0" w:color="auto"/>
            <w:left w:val="none" w:sz="0" w:space="0" w:color="auto"/>
            <w:bottom w:val="none" w:sz="0" w:space="0" w:color="auto"/>
            <w:right w:val="none" w:sz="0" w:space="0" w:color="auto"/>
          </w:divBdr>
        </w:div>
        <w:div w:id="1251936605">
          <w:marLeft w:val="0"/>
          <w:marRight w:val="0"/>
          <w:marTop w:val="0"/>
          <w:marBottom w:val="75"/>
          <w:divBdr>
            <w:top w:val="none" w:sz="0" w:space="0" w:color="auto"/>
            <w:left w:val="none" w:sz="0" w:space="0" w:color="auto"/>
            <w:bottom w:val="none" w:sz="0" w:space="0" w:color="auto"/>
            <w:right w:val="none" w:sz="0" w:space="0" w:color="auto"/>
          </w:divBdr>
        </w:div>
        <w:div w:id="860430956">
          <w:marLeft w:val="0"/>
          <w:marRight w:val="0"/>
          <w:marTop w:val="0"/>
          <w:marBottom w:val="225"/>
          <w:divBdr>
            <w:top w:val="none" w:sz="0" w:space="0" w:color="auto"/>
            <w:left w:val="none" w:sz="0" w:space="0" w:color="auto"/>
            <w:bottom w:val="none" w:sz="0" w:space="0" w:color="auto"/>
            <w:right w:val="none" w:sz="0" w:space="0" w:color="auto"/>
          </w:divBdr>
        </w:div>
      </w:divsChild>
    </w:div>
    <w:div w:id="343089736">
      <w:bodyDiv w:val="1"/>
      <w:marLeft w:val="0"/>
      <w:marRight w:val="0"/>
      <w:marTop w:val="0"/>
      <w:marBottom w:val="0"/>
      <w:divBdr>
        <w:top w:val="none" w:sz="0" w:space="0" w:color="auto"/>
        <w:left w:val="none" w:sz="0" w:space="0" w:color="auto"/>
        <w:bottom w:val="none" w:sz="0" w:space="0" w:color="auto"/>
        <w:right w:val="none" w:sz="0" w:space="0" w:color="auto"/>
      </w:divBdr>
      <w:divsChild>
        <w:div w:id="798576003">
          <w:marLeft w:val="0"/>
          <w:marRight w:val="0"/>
          <w:marTop w:val="0"/>
          <w:marBottom w:val="75"/>
          <w:divBdr>
            <w:top w:val="none" w:sz="0" w:space="0" w:color="auto"/>
            <w:left w:val="none" w:sz="0" w:space="0" w:color="auto"/>
            <w:bottom w:val="none" w:sz="0" w:space="0" w:color="auto"/>
            <w:right w:val="none" w:sz="0" w:space="0" w:color="auto"/>
          </w:divBdr>
        </w:div>
        <w:div w:id="1090472690">
          <w:marLeft w:val="0"/>
          <w:marRight w:val="0"/>
          <w:marTop w:val="0"/>
          <w:marBottom w:val="75"/>
          <w:divBdr>
            <w:top w:val="none" w:sz="0" w:space="0" w:color="auto"/>
            <w:left w:val="none" w:sz="0" w:space="0" w:color="auto"/>
            <w:bottom w:val="none" w:sz="0" w:space="0" w:color="auto"/>
            <w:right w:val="none" w:sz="0" w:space="0" w:color="auto"/>
          </w:divBdr>
        </w:div>
        <w:div w:id="1294823693">
          <w:marLeft w:val="0"/>
          <w:marRight w:val="0"/>
          <w:marTop w:val="0"/>
          <w:marBottom w:val="75"/>
          <w:divBdr>
            <w:top w:val="none" w:sz="0" w:space="0" w:color="auto"/>
            <w:left w:val="none" w:sz="0" w:space="0" w:color="auto"/>
            <w:bottom w:val="none" w:sz="0" w:space="0" w:color="auto"/>
            <w:right w:val="none" w:sz="0" w:space="0" w:color="auto"/>
          </w:divBdr>
        </w:div>
        <w:div w:id="624502126">
          <w:marLeft w:val="0"/>
          <w:marRight w:val="0"/>
          <w:marTop w:val="0"/>
          <w:marBottom w:val="75"/>
          <w:divBdr>
            <w:top w:val="none" w:sz="0" w:space="0" w:color="auto"/>
            <w:left w:val="none" w:sz="0" w:space="0" w:color="auto"/>
            <w:bottom w:val="none" w:sz="0" w:space="0" w:color="auto"/>
            <w:right w:val="none" w:sz="0" w:space="0" w:color="auto"/>
          </w:divBdr>
        </w:div>
        <w:div w:id="240986622">
          <w:marLeft w:val="0"/>
          <w:marRight w:val="0"/>
          <w:marTop w:val="0"/>
          <w:marBottom w:val="225"/>
          <w:divBdr>
            <w:top w:val="none" w:sz="0" w:space="0" w:color="auto"/>
            <w:left w:val="none" w:sz="0" w:space="0" w:color="auto"/>
            <w:bottom w:val="none" w:sz="0" w:space="0" w:color="auto"/>
            <w:right w:val="none" w:sz="0" w:space="0" w:color="auto"/>
          </w:divBdr>
        </w:div>
      </w:divsChild>
    </w:div>
    <w:div w:id="370227902">
      <w:bodyDiv w:val="1"/>
      <w:marLeft w:val="0"/>
      <w:marRight w:val="0"/>
      <w:marTop w:val="0"/>
      <w:marBottom w:val="0"/>
      <w:divBdr>
        <w:top w:val="none" w:sz="0" w:space="0" w:color="auto"/>
        <w:left w:val="none" w:sz="0" w:space="0" w:color="auto"/>
        <w:bottom w:val="none" w:sz="0" w:space="0" w:color="auto"/>
        <w:right w:val="none" w:sz="0" w:space="0" w:color="auto"/>
      </w:divBdr>
      <w:divsChild>
        <w:div w:id="1578588732">
          <w:marLeft w:val="0"/>
          <w:marRight w:val="0"/>
          <w:marTop w:val="0"/>
          <w:marBottom w:val="75"/>
          <w:divBdr>
            <w:top w:val="none" w:sz="0" w:space="0" w:color="auto"/>
            <w:left w:val="none" w:sz="0" w:space="0" w:color="auto"/>
            <w:bottom w:val="none" w:sz="0" w:space="0" w:color="auto"/>
            <w:right w:val="none" w:sz="0" w:space="0" w:color="auto"/>
          </w:divBdr>
        </w:div>
        <w:div w:id="1677464200">
          <w:marLeft w:val="0"/>
          <w:marRight w:val="0"/>
          <w:marTop w:val="0"/>
          <w:marBottom w:val="75"/>
          <w:divBdr>
            <w:top w:val="none" w:sz="0" w:space="0" w:color="auto"/>
            <w:left w:val="none" w:sz="0" w:space="0" w:color="auto"/>
            <w:bottom w:val="none" w:sz="0" w:space="0" w:color="auto"/>
            <w:right w:val="none" w:sz="0" w:space="0" w:color="auto"/>
          </w:divBdr>
        </w:div>
        <w:div w:id="1751582902">
          <w:marLeft w:val="0"/>
          <w:marRight w:val="0"/>
          <w:marTop w:val="0"/>
          <w:marBottom w:val="75"/>
          <w:divBdr>
            <w:top w:val="none" w:sz="0" w:space="0" w:color="auto"/>
            <w:left w:val="none" w:sz="0" w:space="0" w:color="auto"/>
            <w:bottom w:val="none" w:sz="0" w:space="0" w:color="auto"/>
            <w:right w:val="none" w:sz="0" w:space="0" w:color="auto"/>
          </w:divBdr>
        </w:div>
        <w:div w:id="1134518358">
          <w:marLeft w:val="0"/>
          <w:marRight w:val="0"/>
          <w:marTop w:val="0"/>
          <w:marBottom w:val="75"/>
          <w:divBdr>
            <w:top w:val="none" w:sz="0" w:space="0" w:color="auto"/>
            <w:left w:val="none" w:sz="0" w:space="0" w:color="auto"/>
            <w:bottom w:val="none" w:sz="0" w:space="0" w:color="auto"/>
            <w:right w:val="none" w:sz="0" w:space="0" w:color="auto"/>
          </w:divBdr>
        </w:div>
        <w:div w:id="1554847609">
          <w:marLeft w:val="0"/>
          <w:marRight w:val="0"/>
          <w:marTop w:val="0"/>
          <w:marBottom w:val="225"/>
          <w:divBdr>
            <w:top w:val="none" w:sz="0" w:space="0" w:color="auto"/>
            <w:left w:val="none" w:sz="0" w:space="0" w:color="auto"/>
            <w:bottom w:val="none" w:sz="0" w:space="0" w:color="auto"/>
            <w:right w:val="none" w:sz="0" w:space="0" w:color="auto"/>
          </w:divBdr>
        </w:div>
      </w:divsChild>
    </w:div>
    <w:div w:id="484585478">
      <w:bodyDiv w:val="1"/>
      <w:marLeft w:val="0"/>
      <w:marRight w:val="0"/>
      <w:marTop w:val="0"/>
      <w:marBottom w:val="0"/>
      <w:divBdr>
        <w:top w:val="none" w:sz="0" w:space="0" w:color="auto"/>
        <w:left w:val="none" w:sz="0" w:space="0" w:color="auto"/>
        <w:bottom w:val="none" w:sz="0" w:space="0" w:color="auto"/>
        <w:right w:val="none" w:sz="0" w:space="0" w:color="auto"/>
      </w:divBdr>
      <w:divsChild>
        <w:div w:id="1557081081">
          <w:marLeft w:val="0"/>
          <w:marRight w:val="0"/>
          <w:marTop w:val="0"/>
          <w:marBottom w:val="75"/>
          <w:divBdr>
            <w:top w:val="none" w:sz="0" w:space="0" w:color="auto"/>
            <w:left w:val="none" w:sz="0" w:space="0" w:color="auto"/>
            <w:bottom w:val="none" w:sz="0" w:space="0" w:color="auto"/>
            <w:right w:val="none" w:sz="0" w:space="0" w:color="auto"/>
          </w:divBdr>
        </w:div>
        <w:div w:id="151067008">
          <w:marLeft w:val="0"/>
          <w:marRight w:val="0"/>
          <w:marTop w:val="0"/>
          <w:marBottom w:val="75"/>
          <w:divBdr>
            <w:top w:val="none" w:sz="0" w:space="0" w:color="auto"/>
            <w:left w:val="none" w:sz="0" w:space="0" w:color="auto"/>
            <w:bottom w:val="none" w:sz="0" w:space="0" w:color="auto"/>
            <w:right w:val="none" w:sz="0" w:space="0" w:color="auto"/>
          </w:divBdr>
        </w:div>
        <w:div w:id="1594237218">
          <w:marLeft w:val="0"/>
          <w:marRight w:val="0"/>
          <w:marTop w:val="0"/>
          <w:marBottom w:val="75"/>
          <w:divBdr>
            <w:top w:val="none" w:sz="0" w:space="0" w:color="auto"/>
            <w:left w:val="none" w:sz="0" w:space="0" w:color="auto"/>
            <w:bottom w:val="none" w:sz="0" w:space="0" w:color="auto"/>
            <w:right w:val="none" w:sz="0" w:space="0" w:color="auto"/>
          </w:divBdr>
        </w:div>
        <w:div w:id="790829334">
          <w:marLeft w:val="0"/>
          <w:marRight w:val="0"/>
          <w:marTop w:val="0"/>
          <w:marBottom w:val="75"/>
          <w:divBdr>
            <w:top w:val="none" w:sz="0" w:space="0" w:color="auto"/>
            <w:left w:val="none" w:sz="0" w:space="0" w:color="auto"/>
            <w:bottom w:val="none" w:sz="0" w:space="0" w:color="auto"/>
            <w:right w:val="none" w:sz="0" w:space="0" w:color="auto"/>
          </w:divBdr>
        </w:div>
        <w:div w:id="2139832345">
          <w:marLeft w:val="0"/>
          <w:marRight w:val="0"/>
          <w:marTop w:val="0"/>
          <w:marBottom w:val="225"/>
          <w:divBdr>
            <w:top w:val="none" w:sz="0" w:space="0" w:color="auto"/>
            <w:left w:val="none" w:sz="0" w:space="0" w:color="auto"/>
            <w:bottom w:val="none" w:sz="0" w:space="0" w:color="auto"/>
            <w:right w:val="none" w:sz="0" w:space="0" w:color="auto"/>
          </w:divBdr>
        </w:div>
      </w:divsChild>
    </w:div>
    <w:div w:id="548537292">
      <w:bodyDiv w:val="1"/>
      <w:marLeft w:val="0"/>
      <w:marRight w:val="0"/>
      <w:marTop w:val="0"/>
      <w:marBottom w:val="0"/>
      <w:divBdr>
        <w:top w:val="none" w:sz="0" w:space="0" w:color="auto"/>
        <w:left w:val="none" w:sz="0" w:space="0" w:color="auto"/>
        <w:bottom w:val="none" w:sz="0" w:space="0" w:color="auto"/>
        <w:right w:val="none" w:sz="0" w:space="0" w:color="auto"/>
      </w:divBdr>
      <w:divsChild>
        <w:div w:id="1688369326">
          <w:marLeft w:val="0"/>
          <w:marRight w:val="0"/>
          <w:marTop w:val="0"/>
          <w:marBottom w:val="75"/>
          <w:divBdr>
            <w:top w:val="none" w:sz="0" w:space="0" w:color="auto"/>
            <w:left w:val="none" w:sz="0" w:space="0" w:color="auto"/>
            <w:bottom w:val="none" w:sz="0" w:space="0" w:color="auto"/>
            <w:right w:val="none" w:sz="0" w:space="0" w:color="auto"/>
          </w:divBdr>
        </w:div>
        <w:div w:id="1477837407">
          <w:marLeft w:val="0"/>
          <w:marRight w:val="0"/>
          <w:marTop w:val="0"/>
          <w:marBottom w:val="75"/>
          <w:divBdr>
            <w:top w:val="none" w:sz="0" w:space="0" w:color="auto"/>
            <w:left w:val="none" w:sz="0" w:space="0" w:color="auto"/>
            <w:bottom w:val="none" w:sz="0" w:space="0" w:color="auto"/>
            <w:right w:val="none" w:sz="0" w:space="0" w:color="auto"/>
          </w:divBdr>
        </w:div>
        <w:div w:id="251160505">
          <w:marLeft w:val="0"/>
          <w:marRight w:val="0"/>
          <w:marTop w:val="0"/>
          <w:marBottom w:val="75"/>
          <w:divBdr>
            <w:top w:val="none" w:sz="0" w:space="0" w:color="auto"/>
            <w:left w:val="none" w:sz="0" w:space="0" w:color="auto"/>
            <w:bottom w:val="none" w:sz="0" w:space="0" w:color="auto"/>
            <w:right w:val="none" w:sz="0" w:space="0" w:color="auto"/>
          </w:divBdr>
        </w:div>
        <w:div w:id="1211110641">
          <w:marLeft w:val="0"/>
          <w:marRight w:val="0"/>
          <w:marTop w:val="0"/>
          <w:marBottom w:val="75"/>
          <w:divBdr>
            <w:top w:val="none" w:sz="0" w:space="0" w:color="auto"/>
            <w:left w:val="none" w:sz="0" w:space="0" w:color="auto"/>
            <w:bottom w:val="none" w:sz="0" w:space="0" w:color="auto"/>
            <w:right w:val="none" w:sz="0" w:space="0" w:color="auto"/>
          </w:divBdr>
        </w:div>
        <w:div w:id="2108110269">
          <w:marLeft w:val="0"/>
          <w:marRight w:val="0"/>
          <w:marTop w:val="0"/>
          <w:marBottom w:val="225"/>
          <w:divBdr>
            <w:top w:val="none" w:sz="0" w:space="0" w:color="auto"/>
            <w:left w:val="none" w:sz="0" w:space="0" w:color="auto"/>
            <w:bottom w:val="none" w:sz="0" w:space="0" w:color="auto"/>
            <w:right w:val="none" w:sz="0" w:space="0" w:color="auto"/>
          </w:divBdr>
        </w:div>
      </w:divsChild>
    </w:div>
    <w:div w:id="557788707">
      <w:bodyDiv w:val="1"/>
      <w:marLeft w:val="0"/>
      <w:marRight w:val="0"/>
      <w:marTop w:val="0"/>
      <w:marBottom w:val="0"/>
      <w:divBdr>
        <w:top w:val="none" w:sz="0" w:space="0" w:color="auto"/>
        <w:left w:val="none" w:sz="0" w:space="0" w:color="auto"/>
        <w:bottom w:val="none" w:sz="0" w:space="0" w:color="auto"/>
        <w:right w:val="none" w:sz="0" w:space="0" w:color="auto"/>
      </w:divBdr>
      <w:divsChild>
        <w:div w:id="1294021251">
          <w:marLeft w:val="0"/>
          <w:marRight w:val="0"/>
          <w:marTop w:val="0"/>
          <w:marBottom w:val="75"/>
          <w:divBdr>
            <w:top w:val="none" w:sz="0" w:space="0" w:color="auto"/>
            <w:left w:val="none" w:sz="0" w:space="0" w:color="auto"/>
            <w:bottom w:val="none" w:sz="0" w:space="0" w:color="auto"/>
            <w:right w:val="none" w:sz="0" w:space="0" w:color="auto"/>
          </w:divBdr>
        </w:div>
        <w:div w:id="1740713925">
          <w:marLeft w:val="0"/>
          <w:marRight w:val="0"/>
          <w:marTop w:val="0"/>
          <w:marBottom w:val="75"/>
          <w:divBdr>
            <w:top w:val="none" w:sz="0" w:space="0" w:color="auto"/>
            <w:left w:val="none" w:sz="0" w:space="0" w:color="auto"/>
            <w:bottom w:val="none" w:sz="0" w:space="0" w:color="auto"/>
            <w:right w:val="none" w:sz="0" w:space="0" w:color="auto"/>
          </w:divBdr>
        </w:div>
        <w:div w:id="902987318">
          <w:marLeft w:val="0"/>
          <w:marRight w:val="0"/>
          <w:marTop w:val="0"/>
          <w:marBottom w:val="75"/>
          <w:divBdr>
            <w:top w:val="none" w:sz="0" w:space="0" w:color="auto"/>
            <w:left w:val="none" w:sz="0" w:space="0" w:color="auto"/>
            <w:bottom w:val="none" w:sz="0" w:space="0" w:color="auto"/>
            <w:right w:val="none" w:sz="0" w:space="0" w:color="auto"/>
          </w:divBdr>
        </w:div>
        <w:div w:id="2116245081">
          <w:marLeft w:val="0"/>
          <w:marRight w:val="0"/>
          <w:marTop w:val="0"/>
          <w:marBottom w:val="75"/>
          <w:divBdr>
            <w:top w:val="none" w:sz="0" w:space="0" w:color="auto"/>
            <w:left w:val="none" w:sz="0" w:space="0" w:color="auto"/>
            <w:bottom w:val="none" w:sz="0" w:space="0" w:color="auto"/>
            <w:right w:val="none" w:sz="0" w:space="0" w:color="auto"/>
          </w:divBdr>
        </w:div>
        <w:div w:id="1045448870">
          <w:marLeft w:val="0"/>
          <w:marRight w:val="0"/>
          <w:marTop w:val="0"/>
          <w:marBottom w:val="225"/>
          <w:divBdr>
            <w:top w:val="none" w:sz="0" w:space="0" w:color="auto"/>
            <w:left w:val="none" w:sz="0" w:space="0" w:color="auto"/>
            <w:bottom w:val="none" w:sz="0" w:space="0" w:color="auto"/>
            <w:right w:val="none" w:sz="0" w:space="0" w:color="auto"/>
          </w:divBdr>
        </w:div>
      </w:divsChild>
    </w:div>
    <w:div w:id="591202499">
      <w:bodyDiv w:val="1"/>
      <w:marLeft w:val="0"/>
      <w:marRight w:val="0"/>
      <w:marTop w:val="0"/>
      <w:marBottom w:val="0"/>
      <w:divBdr>
        <w:top w:val="none" w:sz="0" w:space="0" w:color="auto"/>
        <w:left w:val="none" w:sz="0" w:space="0" w:color="auto"/>
        <w:bottom w:val="none" w:sz="0" w:space="0" w:color="auto"/>
        <w:right w:val="none" w:sz="0" w:space="0" w:color="auto"/>
      </w:divBdr>
      <w:divsChild>
        <w:div w:id="2125299041">
          <w:marLeft w:val="0"/>
          <w:marRight w:val="0"/>
          <w:marTop w:val="0"/>
          <w:marBottom w:val="75"/>
          <w:divBdr>
            <w:top w:val="none" w:sz="0" w:space="0" w:color="auto"/>
            <w:left w:val="none" w:sz="0" w:space="0" w:color="auto"/>
            <w:bottom w:val="none" w:sz="0" w:space="0" w:color="auto"/>
            <w:right w:val="none" w:sz="0" w:space="0" w:color="auto"/>
          </w:divBdr>
        </w:div>
        <w:div w:id="456029619">
          <w:marLeft w:val="0"/>
          <w:marRight w:val="0"/>
          <w:marTop w:val="0"/>
          <w:marBottom w:val="75"/>
          <w:divBdr>
            <w:top w:val="none" w:sz="0" w:space="0" w:color="auto"/>
            <w:left w:val="none" w:sz="0" w:space="0" w:color="auto"/>
            <w:bottom w:val="none" w:sz="0" w:space="0" w:color="auto"/>
            <w:right w:val="none" w:sz="0" w:space="0" w:color="auto"/>
          </w:divBdr>
        </w:div>
        <w:div w:id="2006392216">
          <w:marLeft w:val="0"/>
          <w:marRight w:val="0"/>
          <w:marTop w:val="0"/>
          <w:marBottom w:val="75"/>
          <w:divBdr>
            <w:top w:val="none" w:sz="0" w:space="0" w:color="auto"/>
            <w:left w:val="none" w:sz="0" w:space="0" w:color="auto"/>
            <w:bottom w:val="none" w:sz="0" w:space="0" w:color="auto"/>
            <w:right w:val="none" w:sz="0" w:space="0" w:color="auto"/>
          </w:divBdr>
        </w:div>
        <w:div w:id="1834446356">
          <w:marLeft w:val="0"/>
          <w:marRight w:val="0"/>
          <w:marTop w:val="0"/>
          <w:marBottom w:val="75"/>
          <w:divBdr>
            <w:top w:val="none" w:sz="0" w:space="0" w:color="auto"/>
            <w:left w:val="none" w:sz="0" w:space="0" w:color="auto"/>
            <w:bottom w:val="none" w:sz="0" w:space="0" w:color="auto"/>
            <w:right w:val="none" w:sz="0" w:space="0" w:color="auto"/>
          </w:divBdr>
        </w:div>
        <w:div w:id="374626067">
          <w:marLeft w:val="0"/>
          <w:marRight w:val="0"/>
          <w:marTop w:val="0"/>
          <w:marBottom w:val="225"/>
          <w:divBdr>
            <w:top w:val="none" w:sz="0" w:space="0" w:color="auto"/>
            <w:left w:val="none" w:sz="0" w:space="0" w:color="auto"/>
            <w:bottom w:val="none" w:sz="0" w:space="0" w:color="auto"/>
            <w:right w:val="none" w:sz="0" w:space="0" w:color="auto"/>
          </w:divBdr>
        </w:div>
      </w:divsChild>
    </w:div>
    <w:div w:id="671488943">
      <w:bodyDiv w:val="1"/>
      <w:marLeft w:val="0"/>
      <w:marRight w:val="0"/>
      <w:marTop w:val="0"/>
      <w:marBottom w:val="0"/>
      <w:divBdr>
        <w:top w:val="none" w:sz="0" w:space="0" w:color="auto"/>
        <w:left w:val="none" w:sz="0" w:space="0" w:color="auto"/>
        <w:bottom w:val="none" w:sz="0" w:space="0" w:color="auto"/>
        <w:right w:val="none" w:sz="0" w:space="0" w:color="auto"/>
      </w:divBdr>
      <w:divsChild>
        <w:div w:id="1824540176">
          <w:marLeft w:val="0"/>
          <w:marRight w:val="0"/>
          <w:marTop w:val="0"/>
          <w:marBottom w:val="75"/>
          <w:divBdr>
            <w:top w:val="none" w:sz="0" w:space="0" w:color="auto"/>
            <w:left w:val="none" w:sz="0" w:space="0" w:color="auto"/>
            <w:bottom w:val="none" w:sz="0" w:space="0" w:color="auto"/>
            <w:right w:val="none" w:sz="0" w:space="0" w:color="auto"/>
          </w:divBdr>
        </w:div>
        <w:div w:id="2117602484">
          <w:marLeft w:val="0"/>
          <w:marRight w:val="0"/>
          <w:marTop w:val="0"/>
          <w:marBottom w:val="75"/>
          <w:divBdr>
            <w:top w:val="none" w:sz="0" w:space="0" w:color="auto"/>
            <w:left w:val="none" w:sz="0" w:space="0" w:color="auto"/>
            <w:bottom w:val="none" w:sz="0" w:space="0" w:color="auto"/>
            <w:right w:val="none" w:sz="0" w:space="0" w:color="auto"/>
          </w:divBdr>
        </w:div>
        <w:div w:id="1897355843">
          <w:marLeft w:val="0"/>
          <w:marRight w:val="0"/>
          <w:marTop w:val="0"/>
          <w:marBottom w:val="75"/>
          <w:divBdr>
            <w:top w:val="none" w:sz="0" w:space="0" w:color="auto"/>
            <w:left w:val="none" w:sz="0" w:space="0" w:color="auto"/>
            <w:bottom w:val="none" w:sz="0" w:space="0" w:color="auto"/>
            <w:right w:val="none" w:sz="0" w:space="0" w:color="auto"/>
          </w:divBdr>
        </w:div>
        <w:div w:id="1610772054">
          <w:marLeft w:val="0"/>
          <w:marRight w:val="0"/>
          <w:marTop w:val="0"/>
          <w:marBottom w:val="75"/>
          <w:divBdr>
            <w:top w:val="none" w:sz="0" w:space="0" w:color="auto"/>
            <w:left w:val="none" w:sz="0" w:space="0" w:color="auto"/>
            <w:bottom w:val="none" w:sz="0" w:space="0" w:color="auto"/>
            <w:right w:val="none" w:sz="0" w:space="0" w:color="auto"/>
          </w:divBdr>
        </w:div>
        <w:div w:id="339241425">
          <w:marLeft w:val="0"/>
          <w:marRight w:val="0"/>
          <w:marTop w:val="0"/>
          <w:marBottom w:val="225"/>
          <w:divBdr>
            <w:top w:val="none" w:sz="0" w:space="0" w:color="auto"/>
            <w:left w:val="none" w:sz="0" w:space="0" w:color="auto"/>
            <w:bottom w:val="none" w:sz="0" w:space="0" w:color="auto"/>
            <w:right w:val="none" w:sz="0" w:space="0" w:color="auto"/>
          </w:divBdr>
        </w:div>
      </w:divsChild>
    </w:div>
    <w:div w:id="771898246">
      <w:bodyDiv w:val="1"/>
      <w:marLeft w:val="0"/>
      <w:marRight w:val="0"/>
      <w:marTop w:val="0"/>
      <w:marBottom w:val="0"/>
      <w:divBdr>
        <w:top w:val="none" w:sz="0" w:space="0" w:color="auto"/>
        <w:left w:val="none" w:sz="0" w:space="0" w:color="auto"/>
        <w:bottom w:val="none" w:sz="0" w:space="0" w:color="auto"/>
        <w:right w:val="none" w:sz="0" w:space="0" w:color="auto"/>
      </w:divBdr>
      <w:divsChild>
        <w:div w:id="423261387">
          <w:marLeft w:val="0"/>
          <w:marRight w:val="0"/>
          <w:marTop w:val="0"/>
          <w:marBottom w:val="75"/>
          <w:divBdr>
            <w:top w:val="none" w:sz="0" w:space="0" w:color="auto"/>
            <w:left w:val="none" w:sz="0" w:space="0" w:color="auto"/>
            <w:bottom w:val="none" w:sz="0" w:space="0" w:color="auto"/>
            <w:right w:val="none" w:sz="0" w:space="0" w:color="auto"/>
          </w:divBdr>
        </w:div>
        <w:div w:id="772476476">
          <w:marLeft w:val="0"/>
          <w:marRight w:val="0"/>
          <w:marTop w:val="0"/>
          <w:marBottom w:val="75"/>
          <w:divBdr>
            <w:top w:val="none" w:sz="0" w:space="0" w:color="auto"/>
            <w:left w:val="none" w:sz="0" w:space="0" w:color="auto"/>
            <w:bottom w:val="none" w:sz="0" w:space="0" w:color="auto"/>
            <w:right w:val="none" w:sz="0" w:space="0" w:color="auto"/>
          </w:divBdr>
        </w:div>
        <w:div w:id="234168697">
          <w:marLeft w:val="0"/>
          <w:marRight w:val="0"/>
          <w:marTop w:val="0"/>
          <w:marBottom w:val="75"/>
          <w:divBdr>
            <w:top w:val="none" w:sz="0" w:space="0" w:color="auto"/>
            <w:left w:val="none" w:sz="0" w:space="0" w:color="auto"/>
            <w:bottom w:val="none" w:sz="0" w:space="0" w:color="auto"/>
            <w:right w:val="none" w:sz="0" w:space="0" w:color="auto"/>
          </w:divBdr>
        </w:div>
        <w:div w:id="1043865528">
          <w:marLeft w:val="0"/>
          <w:marRight w:val="0"/>
          <w:marTop w:val="0"/>
          <w:marBottom w:val="75"/>
          <w:divBdr>
            <w:top w:val="none" w:sz="0" w:space="0" w:color="auto"/>
            <w:left w:val="none" w:sz="0" w:space="0" w:color="auto"/>
            <w:bottom w:val="none" w:sz="0" w:space="0" w:color="auto"/>
            <w:right w:val="none" w:sz="0" w:space="0" w:color="auto"/>
          </w:divBdr>
        </w:div>
        <w:div w:id="2010208914">
          <w:marLeft w:val="0"/>
          <w:marRight w:val="0"/>
          <w:marTop w:val="0"/>
          <w:marBottom w:val="225"/>
          <w:divBdr>
            <w:top w:val="none" w:sz="0" w:space="0" w:color="auto"/>
            <w:left w:val="none" w:sz="0" w:space="0" w:color="auto"/>
            <w:bottom w:val="none" w:sz="0" w:space="0" w:color="auto"/>
            <w:right w:val="none" w:sz="0" w:space="0" w:color="auto"/>
          </w:divBdr>
        </w:div>
      </w:divsChild>
    </w:div>
    <w:div w:id="806628010">
      <w:bodyDiv w:val="1"/>
      <w:marLeft w:val="0"/>
      <w:marRight w:val="0"/>
      <w:marTop w:val="0"/>
      <w:marBottom w:val="0"/>
      <w:divBdr>
        <w:top w:val="none" w:sz="0" w:space="0" w:color="auto"/>
        <w:left w:val="none" w:sz="0" w:space="0" w:color="auto"/>
        <w:bottom w:val="none" w:sz="0" w:space="0" w:color="auto"/>
        <w:right w:val="none" w:sz="0" w:space="0" w:color="auto"/>
      </w:divBdr>
      <w:divsChild>
        <w:div w:id="2082210865">
          <w:marLeft w:val="0"/>
          <w:marRight w:val="0"/>
          <w:marTop w:val="0"/>
          <w:marBottom w:val="75"/>
          <w:divBdr>
            <w:top w:val="none" w:sz="0" w:space="0" w:color="auto"/>
            <w:left w:val="none" w:sz="0" w:space="0" w:color="auto"/>
            <w:bottom w:val="none" w:sz="0" w:space="0" w:color="auto"/>
            <w:right w:val="none" w:sz="0" w:space="0" w:color="auto"/>
          </w:divBdr>
        </w:div>
        <w:div w:id="1250962363">
          <w:marLeft w:val="0"/>
          <w:marRight w:val="0"/>
          <w:marTop w:val="0"/>
          <w:marBottom w:val="75"/>
          <w:divBdr>
            <w:top w:val="none" w:sz="0" w:space="0" w:color="auto"/>
            <w:left w:val="none" w:sz="0" w:space="0" w:color="auto"/>
            <w:bottom w:val="none" w:sz="0" w:space="0" w:color="auto"/>
            <w:right w:val="none" w:sz="0" w:space="0" w:color="auto"/>
          </w:divBdr>
        </w:div>
        <w:div w:id="1288781899">
          <w:marLeft w:val="0"/>
          <w:marRight w:val="0"/>
          <w:marTop w:val="0"/>
          <w:marBottom w:val="75"/>
          <w:divBdr>
            <w:top w:val="none" w:sz="0" w:space="0" w:color="auto"/>
            <w:left w:val="none" w:sz="0" w:space="0" w:color="auto"/>
            <w:bottom w:val="none" w:sz="0" w:space="0" w:color="auto"/>
            <w:right w:val="none" w:sz="0" w:space="0" w:color="auto"/>
          </w:divBdr>
        </w:div>
        <w:div w:id="555318871">
          <w:marLeft w:val="0"/>
          <w:marRight w:val="0"/>
          <w:marTop w:val="0"/>
          <w:marBottom w:val="75"/>
          <w:divBdr>
            <w:top w:val="none" w:sz="0" w:space="0" w:color="auto"/>
            <w:left w:val="none" w:sz="0" w:space="0" w:color="auto"/>
            <w:bottom w:val="none" w:sz="0" w:space="0" w:color="auto"/>
            <w:right w:val="none" w:sz="0" w:space="0" w:color="auto"/>
          </w:divBdr>
        </w:div>
        <w:div w:id="241333848">
          <w:marLeft w:val="0"/>
          <w:marRight w:val="0"/>
          <w:marTop w:val="0"/>
          <w:marBottom w:val="225"/>
          <w:divBdr>
            <w:top w:val="none" w:sz="0" w:space="0" w:color="auto"/>
            <w:left w:val="none" w:sz="0" w:space="0" w:color="auto"/>
            <w:bottom w:val="none" w:sz="0" w:space="0" w:color="auto"/>
            <w:right w:val="none" w:sz="0" w:space="0" w:color="auto"/>
          </w:divBdr>
        </w:div>
      </w:divsChild>
    </w:div>
    <w:div w:id="822232706">
      <w:bodyDiv w:val="1"/>
      <w:marLeft w:val="0"/>
      <w:marRight w:val="0"/>
      <w:marTop w:val="0"/>
      <w:marBottom w:val="0"/>
      <w:divBdr>
        <w:top w:val="none" w:sz="0" w:space="0" w:color="auto"/>
        <w:left w:val="none" w:sz="0" w:space="0" w:color="auto"/>
        <w:bottom w:val="none" w:sz="0" w:space="0" w:color="auto"/>
        <w:right w:val="none" w:sz="0" w:space="0" w:color="auto"/>
      </w:divBdr>
      <w:divsChild>
        <w:div w:id="1242063394">
          <w:marLeft w:val="0"/>
          <w:marRight w:val="0"/>
          <w:marTop w:val="0"/>
          <w:marBottom w:val="75"/>
          <w:divBdr>
            <w:top w:val="none" w:sz="0" w:space="0" w:color="auto"/>
            <w:left w:val="none" w:sz="0" w:space="0" w:color="auto"/>
            <w:bottom w:val="none" w:sz="0" w:space="0" w:color="auto"/>
            <w:right w:val="none" w:sz="0" w:space="0" w:color="auto"/>
          </w:divBdr>
        </w:div>
        <w:div w:id="1547253801">
          <w:marLeft w:val="0"/>
          <w:marRight w:val="0"/>
          <w:marTop w:val="0"/>
          <w:marBottom w:val="75"/>
          <w:divBdr>
            <w:top w:val="none" w:sz="0" w:space="0" w:color="auto"/>
            <w:left w:val="none" w:sz="0" w:space="0" w:color="auto"/>
            <w:bottom w:val="none" w:sz="0" w:space="0" w:color="auto"/>
            <w:right w:val="none" w:sz="0" w:space="0" w:color="auto"/>
          </w:divBdr>
        </w:div>
        <w:div w:id="133985769">
          <w:marLeft w:val="0"/>
          <w:marRight w:val="0"/>
          <w:marTop w:val="0"/>
          <w:marBottom w:val="75"/>
          <w:divBdr>
            <w:top w:val="none" w:sz="0" w:space="0" w:color="auto"/>
            <w:left w:val="none" w:sz="0" w:space="0" w:color="auto"/>
            <w:bottom w:val="none" w:sz="0" w:space="0" w:color="auto"/>
            <w:right w:val="none" w:sz="0" w:space="0" w:color="auto"/>
          </w:divBdr>
        </w:div>
        <w:div w:id="338045586">
          <w:marLeft w:val="0"/>
          <w:marRight w:val="0"/>
          <w:marTop w:val="0"/>
          <w:marBottom w:val="75"/>
          <w:divBdr>
            <w:top w:val="none" w:sz="0" w:space="0" w:color="auto"/>
            <w:left w:val="none" w:sz="0" w:space="0" w:color="auto"/>
            <w:bottom w:val="none" w:sz="0" w:space="0" w:color="auto"/>
            <w:right w:val="none" w:sz="0" w:space="0" w:color="auto"/>
          </w:divBdr>
        </w:div>
        <w:div w:id="883105422">
          <w:marLeft w:val="0"/>
          <w:marRight w:val="0"/>
          <w:marTop w:val="0"/>
          <w:marBottom w:val="225"/>
          <w:divBdr>
            <w:top w:val="none" w:sz="0" w:space="0" w:color="auto"/>
            <w:left w:val="none" w:sz="0" w:space="0" w:color="auto"/>
            <w:bottom w:val="none" w:sz="0" w:space="0" w:color="auto"/>
            <w:right w:val="none" w:sz="0" w:space="0" w:color="auto"/>
          </w:divBdr>
        </w:div>
      </w:divsChild>
    </w:div>
    <w:div w:id="982195272">
      <w:bodyDiv w:val="1"/>
      <w:marLeft w:val="0"/>
      <w:marRight w:val="0"/>
      <w:marTop w:val="0"/>
      <w:marBottom w:val="0"/>
      <w:divBdr>
        <w:top w:val="none" w:sz="0" w:space="0" w:color="auto"/>
        <w:left w:val="none" w:sz="0" w:space="0" w:color="auto"/>
        <w:bottom w:val="none" w:sz="0" w:space="0" w:color="auto"/>
        <w:right w:val="none" w:sz="0" w:space="0" w:color="auto"/>
      </w:divBdr>
      <w:divsChild>
        <w:div w:id="122159303">
          <w:marLeft w:val="0"/>
          <w:marRight w:val="0"/>
          <w:marTop w:val="0"/>
          <w:marBottom w:val="75"/>
          <w:divBdr>
            <w:top w:val="none" w:sz="0" w:space="0" w:color="auto"/>
            <w:left w:val="none" w:sz="0" w:space="0" w:color="auto"/>
            <w:bottom w:val="none" w:sz="0" w:space="0" w:color="auto"/>
            <w:right w:val="none" w:sz="0" w:space="0" w:color="auto"/>
          </w:divBdr>
        </w:div>
        <w:div w:id="1651322469">
          <w:marLeft w:val="0"/>
          <w:marRight w:val="0"/>
          <w:marTop w:val="0"/>
          <w:marBottom w:val="75"/>
          <w:divBdr>
            <w:top w:val="none" w:sz="0" w:space="0" w:color="auto"/>
            <w:left w:val="none" w:sz="0" w:space="0" w:color="auto"/>
            <w:bottom w:val="none" w:sz="0" w:space="0" w:color="auto"/>
            <w:right w:val="none" w:sz="0" w:space="0" w:color="auto"/>
          </w:divBdr>
        </w:div>
        <w:div w:id="2126120660">
          <w:marLeft w:val="0"/>
          <w:marRight w:val="0"/>
          <w:marTop w:val="0"/>
          <w:marBottom w:val="75"/>
          <w:divBdr>
            <w:top w:val="none" w:sz="0" w:space="0" w:color="auto"/>
            <w:left w:val="none" w:sz="0" w:space="0" w:color="auto"/>
            <w:bottom w:val="none" w:sz="0" w:space="0" w:color="auto"/>
            <w:right w:val="none" w:sz="0" w:space="0" w:color="auto"/>
          </w:divBdr>
        </w:div>
        <w:div w:id="46414657">
          <w:marLeft w:val="0"/>
          <w:marRight w:val="0"/>
          <w:marTop w:val="0"/>
          <w:marBottom w:val="75"/>
          <w:divBdr>
            <w:top w:val="none" w:sz="0" w:space="0" w:color="auto"/>
            <w:left w:val="none" w:sz="0" w:space="0" w:color="auto"/>
            <w:bottom w:val="none" w:sz="0" w:space="0" w:color="auto"/>
            <w:right w:val="none" w:sz="0" w:space="0" w:color="auto"/>
          </w:divBdr>
        </w:div>
        <w:div w:id="1268125969">
          <w:marLeft w:val="0"/>
          <w:marRight w:val="0"/>
          <w:marTop w:val="0"/>
          <w:marBottom w:val="225"/>
          <w:divBdr>
            <w:top w:val="none" w:sz="0" w:space="0" w:color="auto"/>
            <w:left w:val="none" w:sz="0" w:space="0" w:color="auto"/>
            <w:bottom w:val="none" w:sz="0" w:space="0" w:color="auto"/>
            <w:right w:val="none" w:sz="0" w:space="0" w:color="auto"/>
          </w:divBdr>
        </w:div>
      </w:divsChild>
    </w:div>
    <w:div w:id="1018894456">
      <w:bodyDiv w:val="1"/>
      <w:marLeft w:val="0"/>
      <w:marRight w:val="0"/>
      <w:marTop w:val="0"/>
      <w:marBottom w:val="0"/>
      <w:divBdr>
        <w:top w:val="none" w:sz="0" w:space="0" w:color="auto"/>
        <w:left w:val="none" w:sz="0" w:space="0" w:color="auto"/>
        <w:bottom w:val="none" w:sz="0" w:space="0" w:color="auto"/>
        <w:right w:val="none" w:sz="0" w:space="0" w:color="auto"/>
      </w:divBdr>
      <w:divsChild>
        <w:div w:id="42365574">
          <w:marLeft w:val="0"/>
          <w:marRight w:val="0"/>
          <w:marTop w:val="0"/>
          <w:marBottom w:val="75"/>
          <w:divBdr>
            <w:top w:val="none" w:sz="0" w:space="0" w:color="auto"/>
            <w:left w:val="none" w:sz="0" w:space="0" w:color="auto"/>
            <w:bottom w:val="none" w:sz="0" w:space="0" w:color="auto"/>
            <w:right w:val="none" w:sz="0" w:space="0" w:color="auto"/>
          </w:divBdr>
        </w:div>
        <w:div w:id="987980106">
          <w:marLeft w:val="0"/>
          <w:marRight w:val="0"/>
          <w:marTop w:val="0"/>
          <w:marBottom w:val="75"/>
          <w:divBdr>
            <w:top w:val="none" w:sz="0" w:space="0" w:color="auto"/>
            <w:left w:val="none" w:sz="0" w:space="0" w:color="auto"/>
            <w:bottom w:val="none" w:sz="0" w:space="0" w:color="auto"/>
            <w:right w:val="none" w:sz="0" w:space="0" w:color="auto"/>
          </w:divBdr>
        </w:div>
        <w:div w:id="58481375">
          <w:marLeft w:val="0"/>
          <w:marRight w:val="0"/>
          <w:marTop w:val="0"/>
          <w:marBottom w:val="75"/>
          <w:divBdr>
            <w:top w:val="none" w:sz="0" w:space="0" w:color="auto"/>
            <w:left w:val="none" w:sz="0" w:space="0" w:color="auto"/>
            <w:bottom w:val="none" w:sz="0" w:space="0" w:color="auto"/>
            <w:right w:val="none" w:sz="0" w:space="0" w:color="auto"/>
          </w:divBdr>
        </w:div>
        <w:div w:id="1350372814">
          <w:marLeft w:val="0"/>
          <w:marRight w:val="0"/>
          <w:marTop w:val="0"/>
          <w:marBottom w:val="75"/>
          <w:divBdr>
            <w:top w:val="none" w:sz="0" w:space="0" w:color="auto"/>
            <w:left w:val="none" w:sz="0" w:space="0" w:color="auto"/>
            <w:bottom w:val="none" w:sz="0" w:space="0" w:color="auto"/>
            <w:right w:val="none" w:sz="0" w:space="0" w:color="auto"/>
          </w:divBdr>
        </w:div>
        <w:div w:id="415519091">
          <w:marLeft w:val="0"/>
          <w:marRight w:val="0"/>
          <w:marTop w:val="0"/>
          <w:marBottom w:val="225"/>
          <w:divBdr>
            <w:top w:val="none" w:sz="0" w:space="0" w:color="auto"/>
            <w:left w:val="none" w:sz="0" w:space="0" w:color="auto"/>
            <w:bottom w:val="none" w:sz="0" w:space="0" w:color="auto"/>
            <w:right w:val="none" w:sz="0" w:space="0" w:color="auto"/>
          </w:divBdr>
        </w:div>
      </w:divsChild>
    </w:div>
    <w:div w:id="1024400206">
      <w:bodyDiv w:val="1"/>
      <w:marLeft w:val="0"/>
      <w:marRight w:val="0"/>
      <w:marTop w:val="0"/>
      <w:marBottom w:val="0"/>
      <w:divBdr>
        <w:top w:val="none" w:sz="0" w:space="0" w:color="auto"/>
        <w:left w:val="none" w:sz="0" w:space="0" w:color="auto"/>
        <w:bottom w:val="none" w:sz="0" w:space="0" w:color="auto"/>
        <w:right w:val="none" w:sz="0" w:space="0" w:color="auto"/>
      </w:divBdr>
      <w:divsChild>
        <w:div w:id="490293157">
          <w:marLeft w:val="0"/>
          <w:marRight w:val="0"/>
          <w:marTop w:val="0"/>
          <w:marBottom w:val="75"/>
          <w:divBdr>
            <w:top w:val="none" w:sz="0" w:space="0" w:color="auto"/>
            <w:left w:val="none" w:sz="0" w:space="0" w:color="auto"/>
            <w:bottom w:val="none" w:sz="0" w:space="0" w:color="auto"/>
            <w:right w:val="none" w:sz="0" w:space="0" w:color="auto"/>
          </w:divBdr>
        </w:div>
        <w:div w:id="347145277">
          <w:marLeft w:val="0"/>
          <w:marRight w:val="0"/>
          <w:marTop w:val="0"/>
          <w:marBottom w:val="75"/>
          <w:divBdr>
            <w:top w:val="none" w:sz="0" w:space="0" w:color="auto"/>
            <w:left w:val="none" w:sz="0" w:space="0" w:color="auto"/>
            <w:bottom w:val="none" w:sz="0" w:space="0" w:color="auto"/>
            <w:right w:val="none" w:sz="0" w:space="0" w:color="auto"/>
          </w:divBdr>
        </w:div>
        <w:div w:id="313948607">
          <w:marLeft w:val="0"/>
          <w:marRight w:val="0"/>
          <w:marTop w:val="0"/>
          <w:marBottom w:val="75"/>
          <w:divBdr>
            <w:top w:val="none" w:sz="0" w:space="0" w:color="auto"/>
            <w:left w:val="none" w:sz="0" w:space="0" w:color="auto"/>
            <w:bottom w:val="none" w:sz="0" w:space="0" w:color="auto"/>
            <w:right w:val="none" w:sz="0" w:space="0" w:color="auto"/>
          </w:divBdr>
        </w:div>
        <w:div w:id="1190333414">
          <w:marLeft w:val="0"/>
          <w:marRight w:val="0"/>
          <w:marTop w:val="0"/>
          <w:marBottom w:val="75"/>
          <w:divBdr>
            <w:top w:val="none" w:sz="0" w:space="0" w:color="auto"/>
            <w:left w:val="none" w:sz="0" w:space="0" w:color="auto"/>
            <w:bottom w:val="none" w:sz="0" w:space="0" w:color="auto"/>
            <w:right w:val="none" w:sz="0" w:space="0" w:color="auto"/>
          </w:divBdr>
        </w:div>
        <w:div w:id="209921372">
          <w:marLeft w:val="0"/>
          <w:marRight w:val="0"/>
          <w:marTop w:val="0"/>
          <w:marBottom w:val="225"/>
          <w:divBdr>
            <w:top w:val="none" w:sz="0" w:space="0" w:color="auto"/>
            <w:left w:val="none" w:sz="0" w:space="0" w:color="auto"/>
            <w:bottom w:val="none" w:sz="0" w:space="0" w:color="auto"/>
            <w:right w:val="none" w:sz="0" w:space="0" w:color="auto"/>
          </w:divBdr>
        </w:div>
      </w:divsChild>
    </w:div>
    <w:div w:id="1031881740">
      <w:bodyDiv w:val="1"/>
      <w:marLeft w:val="0"/>
      <w:marRight w:val="0"/>
      <w:marTop w:val="0"/>
      <w:marBottom w:val="0"/>
      <w:divBdr>
        <w:top w:val="none" w:sz="0" w:space="0" w:color="auto"/>
        <w:left w:val="none" w:sz="0" w:space="0" w:color="auto"/>
        <w:bottom w:val="none" w:sz="0" w:space="0" w:color="auto"/>
        <w:right w:val="none" w:sz="0" w:space="0" w:color="auto"/>
      </w:divBdr>
      <w:divsChild>
        <w:div w:id="25446132">
          <w:marLeft w:val="0"/>
          <w:marRight w:val="0"/>
          <w:marTop w:val="0"/>
          <w:marBottom w:val="75"/>
          <w:divBdr>
            <w:top w:val="none" w:sz="0" w:space="0" w:color="auto"/>
            <w:left w:val="none" w:sz="0" w:space="0" w:color="auto"/>
            <w:bottom w:val="none" w:sz="0" w:space="0" w:color="auto"/>
            <w:right w:val="none" w:sz="0" w:space="0" w:color="auto"/>
          </w:divBdr>
        </w:div>
        <w:div w:id="653796651">
          <w:marLeft w:val="0"/>
          <w:marRight w:val="0"/>
          <w:marTop w:val="0"/>
          <w:marBottom w:val="75"/>
          <w:divBdr>
            <w:top w:val="none" w:sz="0" w:space="0" w:color="auto"/>
            <w:left w:val="none" w:sz="0" w:space="0" w:color="auto"/>
            <w:bottom w:val="none" w:sz="0" w:space="0" w:color="auto"/>
            <w:right w:val="none" w:sz="0" w:space="0" w:color="auto"/>
          </w:divBdr>
        </w:div>
        <w:div w:id="1988439315">
          <w:marLeft w:val="0"/>
          <w:marRight w:val="0"/>
          <w:marTop w:val="0"/>
          <w:marBottom w:val="75"/>
          <w:divBdr>
            <w:top w:val="none" w:sz="0" w:space="0" w:color="auto"/>
            <w:left w:val="none" w:sz="0" w:space="0" w:color="auto"/>
            <w:bottom w:val="none" w:sz="0" w:space="0" w:color="auto"/>
            <w:right w:val="none" w:sz="0" w:space="0" w:color="auto"/>
          </w:divBdr>
        </w:div>
        <w:div w:id="984748107">
          <w:marLeft w:val="0"/>
          <w:marRight w:val="0"/>
          <w:marTop w:val="0"/>
          <w:marBottom w:val="75"/>
          <w:divBdr>
            <w:top w:val="none" w:sz="0" w:space="0" w:color="auto"/>
            <w:left w:val="none" w:sz="0" w:space="0" w:color="auto"/>
            <w:bottom w:val="none" w:sz="0" w:space="0" w:color="auto"/>
            <w:right w:val="none" w:sz="0" w:space="0" w:color="auto"/>
          </w:divBdr>
        </w:div>
        <w:div w:id="649947595">
          <w:marLeft w:val="0"/>
          <w:marRight w:val="0"/>
          <w:marTop w:val="0"/>
          <w:marBottom w:val="225"/>
          <w:divBdr>
            <w:top w:val="none" w:sz="0" w:space="0" w:color="auto"/>
            <w:left w:val="none" w:sz="0" w:space="0" w:color="auto"/>
            <w:bottom w:val="none" w:sz="0" w:space="0" w:color="auto"/>
            <w:right w:val="none" w:sz="0" w:space="0" w:color="auto"/>
          </w:divBdr>
        </w:div>
      </w:divsChild>
    </w:div>
    <w:div w:id="1032850191">
      <w:bodyDiv w:val="1"/>
      <w:marLeft w:val="0"/>
      <w:marRight w:val="0"/>
      <w:marTop w:val="0"/>
      <w:marBottom w:val="0"/>
      <w:divBdr>
        <w:top w:val="none" w:sz="0" w:space="0" w:color="auto"/>
        <w:left w:val="none" w:sz="0" w:space="0" w:color="auto"/>
        <w:bottom w:val="none" w:sz="0" w:space="0" w:color="auto"/>
        <w:right w:val="none" w:sz="0" w:space="0" w:color="auto"/>
      </w:divBdr>
      <w:divsChild>
        <w:div w:id="1980106005">
          <w:marLeft w:val="0"/>
          <w:marRight w:val="0"/>
          <w:marTop w:val="0"/>
          <w:marBottom w:val="75"/>
          <w:divBdr>
            <w:top w:val="none" w:sz="0" w:space="0" w:color="auto"/>
            <w:left w:val="none" w:sz="0" w:space="0" w:color="auto"/>
            <w:bottom w:val="none" w:sz="0" w:space="0" w:color="auto"/>
            <w:right w:val="none" w:sz="0" w:space="0" w:color="auto"/>
          </w:divBdr>
        </w:div>
        <w:div w:id="2040163818">
          <w:marLeft w:val="0"/>
          <w:marRight w:val="0"/>
          <w:marTop w:val="0"/>
          <w:marBottom w:val="75"/>
          <w:divBdr>
            <w:top w:val="none" w:sz="0" w:space="0" w:color="auto"/>
            <w:left w:val="none" w:sz="0" w:space="0" w:color="auto"/>
            <w:bottom w:val="none" w:sz="0" w:space="0" w:color="auto"/>
            <w:right w:val="none" w:sz="0" w:space="0" w:color="auto"/>
          </w:divBdr>
        </w:div>
        <w:div w:id="1366053144">
          <w:marLeft w:val="0"/>
          <w:marRight w:val="0"/>
          <w:marTop w:val="0"/>
          <w:marBottom w:val="75"/>
          <w:divBdr>
            <w:top w:val="none" w:sz="0" w:space="0" w:color="auto"/>
            <w:left w:val="none" w:sz="0" w:space="0" w:color="auto"/>
            <w:bottom w:val="none" w:sz="0" w:space="0" w:color="auto"/>
            <w:right w:val="none" w:sz="0" w:space="0" w:color="auto"/>
          </w:divBdr>
        </w:div>
        <w:div w:id="663552119">
          <w:marLeft w:val="0"/>
          <w:marRight w:val="0"/>
          <w:marTop w:val="0"/>
          <w:marBottom w:val="75"/>
          <w:divBdr>
            <w:top w:val="none" w:sz="0" w:space="0" w:color="auto"/>
            <w:left w:val="none" w:sz="0" w:space="0" w:color="auto"/>
            <w:bottom w:val="none" w:sz="0" w:space="0" w:color="auto"/>
            <w:right w:val="none" w:sz="0" w:space="0" w:color="auto"/>
          </w:divBdr>
        </w:div>
        <w:div w:id="1739942664">
          <w:marLeft w:val="0"/>
          <w:marRight w:val="0"/>
          <w:marTop w:val="0"/>
          <w:marBottom w:val="225"/>
          <w:divBdr>
            <w:top w:val="none" w:sz="0" w:space="0" w:color="auto"/>
            <w:left w:val="none" w:sz="0" w:space="0" w:color="auto"/>
            <w:bottom w:val="none" w:sz="0" w:space="0" w:color="auto"/>
            <w:right w:val="none" w:sz="0" w:space="0" w:color="auto"/>
          </w:divBdr>
        </w:div>
      </w:divsChild>
    </w:div>
    <w:div w:id="1119492408">
      <w:bodyDiv w:val="1"/>
      <w:marLeft w:val="0"/>
      <w:marRight w:val="0"/>
      <w:marTop w:val="0"/>
      <w:marBottom w:val="0"/>
      <w:divBdr>
        <w:top w:val="none" w:sz="0" w:space="0" w:color="auto"/>
        <w:left w:val="none" w:sz="0" w:space="0" w:color="auto"/>
        <w:bottom w:val="none" w:sz="0" w:space="0" w:color="auto"/>
        <w:right w:val="none" w:sz="0" w:space="0" w:color="auto"/>
      </w:divBdr>
      <w:divsChild>
        <w:div w:id="1062600736">
          <w:marLeft w:val="0"/>
          <w:marRight w:val="0"/>
          <w:marTop w:val="0"/>
          <w:marBottom w:val="75"/>
          <w:divBdr>
            <w:top w:val="none" w:sz="0" w:space="0" w:color="auto"/>
            <w:left w:val="none" w:sz="0" w:space="0" w:color="auto"/>
            <w:bottom w:val="none" w:sz="0" w:space="0" w:color="auto"/>
            <w:right w:val="none" w:sz="0" w:space="0" w:color="auto"/>
          </w:divBdr>
        </w:div>
        <w:div w:id="1293442502">
          <w:marLeft w:val="0"/>
          <w:marRight w:val="0"/>
          <w:marTop w:val="0"/>
          <w:marBottom w:val="75"/>
          <w:divBdr>
            <w:top w:val="none" w:sz="0" w:space="0" w:color="auto"/>
            <w:left w:val="none" w:sz="0" w:space="0" w:color="auto"/>
            <w:bottom w:val="none" w:sz="0" w:space="0" w:color="auto"/>
            <w:right w:val="none" w:sz="0" w:space="0" w:color="auto"/>
          </w:divBdr>
        </w:div>
        <w:div w:id="397749313">
          <w:marLeft w:val="0"/>
          <w:marRight w:val="0"/>
          <w:marTop w:val="0"/>
          <w:marBottom w:val="75"/>
          <w:divBdr>
            <w:top w:val="none" w:sz="0" w:space="0" w:color="auto"/>
            <w:left w:val="none" w:sz="0" w:space="0" w:color="auto"/>
            <w:bottom w:val="none" w:sz="0" w:space="0" w:color="auto"/>
            <w:right w:val="none" w:sz="0" w:space="0" w:color="auto"/>
          </w:divBdr>
        </w:div>
        <w:div w:id="1152790145">
          <w:marLeft w:val="0"/>
          <w:marRight w:val="0"/>
          <w:marTop w:val="0"/>
          <w:marBottom w:val="75"/>
          <w:divBdr>
            <w:top w:val="none" w:sz="0" w:space="0" w:color="auto"/>
            <w:left w:val="none" w:sz="0" w:space="0" w:color="auto"/>
            <w:bottom w:val="none" w:sz="0" w:space="0" w:color="auto"/>
            <w:right w:val="none" w:sz="0" w:space="0" w:color="auto"/>
          </w:divBdr>
        </w:div>
        <w:div w:id="756945886">
          <w:marLeft w:val="0"/>
          <w:marRight w:val="0"/>
          <w:marTop w:val="0"/>
          <w:marBottom w:val="225"/>
          <w:divBdr>
            <w:top w:val="none" w:sz="0" w:space="0" w:color="auto"/>
            <w:left w:val="none" w:sz="0" w:space="0" w:color="auto"/>
            <w:bottom w:val="none" w:sz="0" w:space="0" w:color="auto"/>
            <w:right w:val="none" w:sz="0" w:space="0" w:color="auto"/>
          </w:divBdr>
        </w:div>
      </w:divsChild>
    </w:div>
    <w:div w:id="1201161380">
      <w:bodyDiv w:val="1"/>
      <w:marLeft w:val="0"/>
      <w:marRight w:val="0"/>
      <w:marTop w:val="0"/>
      <w:marBottom w:val="0"/>
      <w:divBdr>
        <w:top w:val="none" w:sz="0" w:space="0" w:color="auto"/>
        <w:left w:val="none" w:sz="0" w:space="0" w:color="auto"/>
        <w:bottom w:val="none" w:sz="0" w:space="0" w:color="auto"/>
        <w:right w:val="none" w:sz="0" w:space="0" w:color="auto"/>
      </w:divBdr>
      <w:divsChild>
        <w:div w:id="619185721">
          <w:marLeft w:val="0"/>
          <w:marRight w:val="0"/>
          <w:marTop w:val="0"/>
          <w:marBottom w:val="75"/>
          <w:divBdr>
            <w:top w:val="none" w:sz="0" w:space="0" w:color="auto"/>
            <w:left w:val="none" w:sz="0" w:space="0" w:color="auto"/>
            <w:bottom w:val="none" w:sz="0" w:space="0" w:color="auto"/>
            <w:right w:val="none" w:sz="0" w:space="0" w:color="auto"/>
          </w:divBdr>
        </w:div>
        <w:div w:id="892499212">
          <w:marLeft w:val="0"/>
          <w:marRight w:val="0"/>
          <w:marTop w:val="0"/>
          <w:marBottom w:val="75"/>
          <w:divBdr>
            <w:top w:val="none" w:sz="0" w:space="0" w:color="auto"/>
            <w:left w:val="none" w:sz="0" w:space="0" w:color="auto"/>
            <w:bottom w:val="none" w:sz="0" w:space="0" w:color="auto"/>
            <w:right w:val="none" w:sz="0" w:space="0" w:color="auto"/>
          </w:divBdr>
        </w:div>
        <w:div w:id="1972398903">
          <w:marLeft w:val="0"/>
          <w:marRight w:val="0"/>
          <w:marTop w:val="0"/>
          <w:marBottom w:val="75"/>
          <w:divBdr>
            <w:top w:val="none" w:sz="0" w:space="0" w:color="auto"/>
            <w:left w:val="none" w:sz="0" w:space="0" w:color="auto"/>
            <w:bottom w:val="none" w:sz="0" w:space="0" w:color="auto"/>
            <w:right w:val="none" w:sz="0" w:space="0" w:color="auto"/>
          </w:divBdr>
        </w:div>
        <w:div w:id="965233745">
          <w:marLeft w:val="0"/>
          <w:marRight w:val="0"/>
          <w:marTop w:val="0"/>
          <w:marBottom w:val="75"/>
          <w:divBdr>
            <w:top w:val="none" w:sz="0" w:space="0" w:color="auto"/>
            <w:left w:val="none" w:sz="0" w:space="0" w:color="auto"/>
            <w:bottom w:val="none" w:sz="0" w:space="0" w:color="auto"/>
            <w:right w:val="none" w:sz="0" w:space="0" w:color="auto"/>
          </w:divBdr>
        </w:div>
        <w:div w:id="1596747252">
          <w:marLeft w:val="0"/>
          <w:marRight w:val="0"/>
          <w:marTop w:val="0"/>
          <w:marBottom w:val="225"/>
          <w:divBdr>
            <w:top w:val="none" w:sz="0" w:space="0" w:color="auto"/>
            <w:left w:val="none" w:sz="0" w:space="0" w:color="auto"/>
            <w:bottom w:val="none" w:sz="0" w:space="0" w:color="auto"/>
            <w:right w:val="none" w:sz="0" w:space="0" w:color="auto"/>
          </w:divBdr>
        </w:div>
      </w:divsChild>
    </w:div>
    <w:div w:id="1202285379">
      <w:bodyDiv w:val="1"/>
      <w:marLeft w:val="0"/>
      <w:marRight w:val="0"/>
      <w:marTop w:val="0"/>
      <w:marBottom w:val="0"/>
      <w:divBdr>
        <w:top w:val="none" w:sz="0" w:space="0" w:color="auto"/>
        <w:left w:val="none" w:sz="0" w:space="0" w:color="auto"/>
        <w:bottom w:val="none" w:sz="0" w:space="0" w:color="auto"/>
        <w:right w:val="none" w:sz="0" w:space="0" w:color="auto"/>
      </w:divBdr>
      <w:divsChild>
        <w:div w:id="1325864401">
          <w:marLeft w:val="0"/>
          <w:marRight w:val="0"/>
          <w:marTop w:val="0"/>
          <w:marBottom w:val="75"/>
          <w:divBdr>
            <w:top w:val="none" w:sz="0" w:space="0" w:color="auto"/>
            <w:left w:val="none" w:sz="0" w:space="0" w:color="auto"/>
            <w:bottom w:val="none" w:sz="0" w:space="0" w:color="auto"/>
            <w:right w:val="none" w:sz="0" w:space="0" w:color="auto"/>
          </w:divBdr>
        </w:div>
        <w:div w:id="221796430">
          <w:marLeft w:val="0"/>
          <w:marRight w:val="0"/>
          <w:marTop w:val="0"/>
          <w:marBottom w:val="75"/>
          <w:divBdr>
            <w:top w:val="none" w:sz="0" w:space="0" w:color="auto"/>
            <w:left w:val="none" w:sz="0" w:space="0" w:color="auto"/>
            <w:bottom w:val="none" w:sz="0" w:space="0" w:color="auto"/>
            <w:right w:val="none" w:sz="0" w:space="0" w:color="auto"/>
          </w:divBdr>
        </w:div>
        <w:div w:id="1545755785">
          <w:marLeft w:val="0"/>
          <w:marRight w:val="0"/>
          <w:marTop w:val="0"/>
          <w:marBottom w:val="75"/>
          <w:divBdr>
            <w:top w:val="none" w:sz="0" w:space="0" w:color="auto"/>
            <w:left w:val="none" w:sz="0" w:space="0" w:color="auto"/>
            <w:bottom w:val="none" w:sz="0" w:space="0" w:color="auto"/>
            <w:right w:val="none" w:sz="0" w:space="0" w:color="auto"/>
          </w:divBdr>
        </w:div>
        <w:div w:id="285426262">
          <w:marLeft w:val="0"/>
          <w:marRight w:val="0"/>
          <w:marTop w:val="0"/>
          <w:marBottom w:val="75"/>
          <w:divBdr>
            <w:top w:val="none" w:sz="0" w:space="0" w:color="auto"/>
            <w:left w:val="none" w:sz="0" w:space="0" w:color="auto"/>
            <w:bottom w:val="none" w:sz="0" w:space="0" w:color="auto"/>
            <w:right w:val="none" w:sz="0" w:space="0" w:color="auto"/>
          </w:divBdr>
        </w:div>
        <w:div w:id="2102290514">
          <w:marLeft w:val="0"/>
          <w:marRight w:val="0"/>
          <w:marTop w:val="0"/>
          <w:marBottom w:val="225"/>
          <w:divBdr>
            <w:top w:val="none" w:sz="0" w:space="0" w:color="auto"/>
            <w:left w:val="none" w:sz="0" w:space="0" w:color="auto"/>
            <w:bottom w:val="none" w:sz="0" w:space="0" w:color="auto"/>
            <w:right w:val="none" w:sz="0" w:space="0" w:color="auto"/>
          </w:divBdr>
        </w:div>
      </w:divsChild>
    </w:div>
    <w:div w:id="1220095914">
      <w:bodyDiv w:val="1"/>
      <w:marLeft w:val="0"/>
      <w:marRight w:val="0"/>
      <w:marTop w:val="0"/>
      <w:marBottom w:val="0"/>
      <w:divBdr>
        <w:top w:val="none" w:sz="0" w:space="0" w:color="auto"/>
        <w:left w:val="none" w:sz="0" w:space="0" w:color="auto"/>
        <w:bottom w:val="none" w:sz="0" w:space="0" w:color="auto"/>
        <w:right w:val="none" w:sz="0" w:space="0" w:color="auto"/>
      </w:divBdr>
      <w:divsChild>
        <w:div w:id="1594044116">
          <w:marLeft w:val="0"/>
          <w:marRight w:val="0"/>
          <w:marTop w:val="0"/>
          <w:marBottom w:val="75"/>
          <w:divBdr>
            <w:top w:val="none" w:sz="0" w:space="0" w:color="auto"/>
            <w:left w:val="none" w:sz="0" w:space="0" w:color="auto"/>
            <w:bottom w:val="none" w:sz="0" w:space="0" w:color="auto"/>
            <w:right w:val="none" w:sz="0" w:space="0" w:color="auto"/>
          </w:divBdr>
        </w:div>
        <w:div w:id="231962930">
          <w:marLeft w:val="0"/>
          <w:marRight w:val="0"/>
          <w:marTop w:val="0"/>
          <w:marBottom w:val="75"/>
          <w:divBdr>
            <w:top w:val="none" w:sz="0" w:space="0" w:color="auto"/>
            <w:left w:val="none" w:sz="0" w:space="0" w:color="auto"/>
            <w:bottom w:val="none" w:sz="0" w:space="0" w:color="auto"/>
            <w:right w:val="none" w:sz="0" w:space="0" w:color="auto"/>
          </w:divBdr>
        </w:div>
        <w:div w:id="589774836">
          <w:marLeft w:val="0"/>
          <w:marRight w:val="0"/>
          <w:marTop w:val="0"/>
          <w:marBottom w:val="75"/>
          <w:divBdr>
            <w:top w:val="none" w:sz="0" w:space="0" w:color="auto"/>
            <w:left w:val="none" w:sz="0" w:space="0" w:color="auto"/>
            <w:bottom w:val="none" w:sz="0" w:space="0" w:color="auto"/>
            <w:right w:val="none" w:sz="0" w:space="0" w:color="auto"/>
          </w:divBdr>
        </w:div>
        <w:div w:id="520433346">
          <w:marLeft w:val="0"/>
          <w:marRight w:val="0"/>
          <w:marTop w:val="0"/>
          <w:marBottom w:val="75"/>
          <w:divBdr>
            <w:top w:val="none" w:sz="0" w:space="0" w:color="auto"/>
            <w:left w:val="none" w:sz="0" w:space="0" w:color="auto"/>
            <w:bottom w:val="none" w:sz="0" w:space="0" w:color="auto"/>
            <w:right w:val="none" w:sz="0" w:space="0" w:color="auto"/>
          </w:divBdr>
        </w:div>
        <w:div w:id="1552307271">
          <w:marLeft w:val="0"/>
          <w:marRight w:val="0"/>
          <w:marTop w:val="0"/>
          <w:marBottom w:val="225"/>
          <w:divBdr>
            <w:top w:val="none" w:sz="0" w:space="0" w:color="auto"/>
            <w:left w:val="none" w:sz="0" w:space="0" w:color="auto"/>
            <w:bottom w:val="none" w:sz="0" w:space="0" w:color="auto"/>
            <w:right w:val="none" w:sz="0" w:space="0" w:color="auto"/>
          </w:divBdr>
        </w:div>
      </w:divsChild>
    </w:div>
    <w:div w:id="1233396109">
      <w:bodyDiv w:val="1"/>
      <w:marLeft w:val="0"/>
      <w:marRight w:val="0"/>
      <w:marTop w:val="0"/>
      <w:marBottom w:val="0"/>
      <w:divBdr>
        <w:top w:val="none" w:sz="0" w:space="0" w:color="auto"/>
        <w:left w:val="none" w:sz="0" w:space="0" w:color="auto"/>
        <w:bottom w:val="none" w:sz="0" w:space="0" w:color="auto"/>
        <w:right w:val="none" w:sz="0" w:space="0" w:color="auto"/>
      </w:divBdr>
      <w:divsChild>
        <w:div w:id="69039810">
          <w:marLeft w:val="0"/>
          <w:marRight w:val="0"/>
          <w:marTop w:val="0"/>
          <w:marBottom w:val="75"/>
          <w:divBdr>
            <w:top w:val="none" w:sz="0" w:space="0" w:color="auto"/>
            <w:left w:val="none" w:sz="0" w:space="0" w:color="auto"/>
            <w:bottom w:val="none" w:sz="0" w:space="0" w:color="auto"/>
            <w:right w:val="none" w:sz="0" w:space="0" w:color="auto"/>
          </w:divBdr>
        </w:div>
        <w:div w:id="261761095">
          <w:marLeft w:val="0"/>
          <w:marRight w:val="0"/>
          <w:marTop w:val="0"/>
          <w:marBottom w:val="75"/>
          <w:divBdr>
            <w:top w:val="none" w:sz="0" w:space="0" w:color="auto"/>
            <w:left w:val="none" w:sz="0" w:space="0" w:color="auto"/>
            <w:bottom w:val="none" w:sz="0" w:space="0" w:color="auto"/>
            <w:right w:val="none" w:sz="0" w:space="0" w:color="auto"/>
          </w:divBdr>
        </w:div>
        <w:div w:id="1344741801">
          <w:marLeft w:val="0"/>
          <w:marRight w:val="0"/>
          <w:marTop w:val="0"/>
          <w:marBottom w:val="75"/>
          <w:divBdr>
            <w:top w:val="none" w:sz="0" w:space="0" w:color="auto"/>
            <w:left w:val="none" w:sz="0" w:space="0" w:color="auto"/>
            <w:bottom w:val="none" w:sz="0" w:space="0" w:color="auto"/>
            <w:right w:val="none" w:sz="0" w:space="0" w:color="auto"/>
          </w:divBdr>
        </w:div>
        <w:div w:id="1687706682">
          <w:marLeft w:val="0"/>
          <w:marRight w:val="0"/>
          <w:marTop w:val="0"/>
          <w:marBottom w:val="75"/>
          <w:divBdr>
            <w:top w:val="none" w:sz="0" w:space="0" w:color="auto"/>
            <w:left w:val="none" w:sz="0" w:space="0" w:color="auto"/>
            <w:bottom w:val="none" w:sz="0" w:space="0" w:color="auto"/>
            <w:right w:val="none" w:sz="0" w:space="0" w:color="auto"/>
          </w:divBdr>
        </w:div>
        <w:div w:id="1376469676">
          <w:marLeft w:val="0"/>
          <w:marRight w:val="0"/>
          <w:marTop w:val="0"/>
          <w:marBottom w:val="225"/>
          <w:divBdr>
            <w:top w:val="none" w:sz="0" w:space="0" w:color="auto"/>
            <w:left w:val="none" w:sz="0" w:space="0" w:color="auto"/>
            <w:bottom w:val="none" w:sz="0" w:space="0" w:color="auto"/>
            <w:right w:val="none" w:sz="0" w:space="0" w:color="auto"/>
          </w:divBdr>
        </w:div>
      </w:divsChild>
    </w:div>
    <w:div w:id="1277447210">
      <w:bodyDiv w:val="1"/>
      <w:marLeft w:val="0"/>
      <w:marRight w:val="0"/>
      <w:marTop w:val="0"/>
      <w:marBottom w:val="0"/>
      <w:divBdr>
        <w:top w:val="none" w:sz="0" w:space="0" w:color="auto"/>
        <w:left w:val="none" w:sz="0" w:space="0" w:color="auto"/>
        <w:bottom w:val="none" w:sz="0" w:space="0" w:color="auto"/>
        <w:right w:val="none" w:sz="0" w:space="0" w:color="auto"/>
      </w:divBdr>
      <w:divsChild>
        <w:div w:id="390933777">
          <w:marLeft w:val="0"/>
          <w:marRight w:val="0"/>
          <w:marTop w:val="0"/>
          <w:marBottom w:val="75"/>
          <w:divBdr>
            <w:top w:val="none" w:sz="0" w:space="0" w:color="auto"/>
            <w:left w:val="none" w:sz="0" w:space="0" w:color="auto"/>
            <w:bottom w:val="none" w:sz="0" w:space="0" w:color="auto"/>
            <w:right w:val="none" w:sz="0" w:space="0" w:color="auto"/>
          </w:divBdr>
        </w:div>
        <w:div w:id="1775976035">
          <w:marLeft w:val="0"/>
          <w:marRight w:val="0"/>
          <w:marTop w:val="0"/>
          <w:marBottom w:val="75"/>
          <w:divBdr>
            <w:top w:val="none" w:sz="0" w:space="0" w:color="auto"/>
            <w:left w:val="none" w:sz="0" w:space="0" w:color="auto"/>
            <w:bottom w:val="none" w:sz="0" w:space="0" w:color="auto"/>
            <w:right w:val="none" w:sz="0" w:space="0" w:color="auto"/>
          </w:divBdr>
        </w:div>
        <w:div w:id="1995717335">
          <w:marLeft w:val="0"/>
          <w:marRight w:val="0"/>
          <w:marTop w:val="0"/>
          <w:marBottom w:val="75"/>
          <w:divBdr>
            <w:top w:val="none" w:sz="0" w:space="0" w:color="auto"/>
            <w:left w:val="none" w:sz="0" w:space="0" w:color="auto"/>
            <w:bottom w:val="none" w:sz="0" w:space="0" w:color="auto"/>
            <w:right w:val="none" w:sz="0" w:space="0" w:color="auto"/>
          </w:divBdr>
        </w:div>
        <w:div w:id="1949727640">
          <w:marLeft w:val="0"/>
          <w:marRight w:val="0"/>
          <w:marTop w:val="0"/>
          <w:marBottom w:val="75"/>
          <w:divBdr>
            <w:top w:val="none" w:sz="0" w:space="0" w:color="auto"/>
            <w:left w:val="none" w:sz="0" w:space="0" w:color="auto"/>
            <w:bottom w:val="none" w:sz="0" w:space="0" w:color="auto"/>
            <w:right w:val="none" w:sz="0" w:space="0" w:color="auto"/>
          </w:divBdr>
        </w:div>
        <w:div w:id="911082935">
          <w:marLeft w:val="0"/>
          <w:marRight w:val="0"/>
          <w:marTop w:val="0"/>
          <w:marBottom w:val="225"/>
          <w:divBdr>
            <w:top w:val="none" w:sz="0" w:space="0" w:color="auto"/>
            <w:left w:val="none" w:sz="0" w:space="0" w:color="auto"/>
            <w:bottom w:val="none" w:sz="0" w:space="0" w:color="auto"/>
            <w:right w:val="none" w:sz="0" w:space="0" w:color="auto"/>
          </w:divBdr>
        </w:div>
      </w:divsChild>
    </w:div>
    <w:div w:id="1285308062">
      <w:bodyDiv w:val="1"/>
      <w:marLeft w:val="0"/>
      <w:marRight w:val="0"/>
      <w:marTop w:val="0"/>
      <w:marBottom w:val="0"/>
      <w:divBdr>
        <w:top w:val="none" w:sz="0" w:space="0" w:color="auto"/>
        <w:left w:val="none" w:sz="0" w:space="0" w:color="auto"/>
        <w:bottom w:val="none" w:sz="0" w:space="0" w:color="auto"/>
        <w:right w:val="none" w:sz="0" w:space="0" w:color="auto"/>
      </w:divBdr>
      <w:divsChild>
        <w:div w:id="656803158">
          <w:marLeft w:val="0"/>
          <w:marRight w:val="0"/>
          <w:marTop w:val="0"/>
          <w:marBottom w:val="75"/>
          <w:divBdr>
            <w:top w:val="none" w:sz="0" w:space="0" w:color="auto"/>
            <w:left w:val="none" w:sz="0" w:space="0" w:color="auto"/>
            <w:bottom w:val="none" w:sz="0" w:space="0" w:color="auto"/>
            <w:right w:val="none" w:sz="0" w:space="0" w:color="auto"/>
          </w:divBdr>
        </w:div>
        <w:div w:id="847793331">
          <w:marLeft w:val="0"/>
          <w:marRight w:val="0"/>
          <w:marTop w:val="0"/>
          <w:marBottom w:val="75"/>
          <w:divBdr>
            <w:top w:val="none" w:sz="0" w:space="0" w:color="auto"/>
            <w:left w:val="none" w:sz="0" w:space="0" w:color="auto"/>
            <w:bottom w:val="none" w:sz="0" w:space="0" w:color="auto"/>
            <w:right w:val="none" w:sz="0" w:space="0" w:color="auto"/>
          </w:divBdr>
        </w:div>
        <w:div w:id="504245290">
          <w:marLeft w:val="0"/>
          <w:marRight w:val="0"/>
          <w:marTop w:val="0"/>
          <w:marBottom w:val="75"/>
          <w:divBdr>
            <w:top w:val="none" w:sz="0" w:space="0" w:color="auto"/>
            <w:left w:val="none" w:sz="0" w:space="0" w:color="auto"/>
            <w:bottom w:val="none" w:sz="0" w:space="0" w:color="auto"/>
            <w:right w:val="none" w:sz="0" w:space="0" w:color="auto"/>
          </w:divBdr>
        </w:div>
        <w:div w:id="1608582626">
          <w:marLeft w:val="0"/>
          <w:marRight w:val="0"/>
          <w:marTop w:val="0"/>
          <w:marBottom w:val="75"/>
          <w:divBdr>
            <w:top w:val="none" w:sz="0" w:space="0" w:color="auto"/>
            <w:left w:val="none" w:sz="0" w:space="0" w:color="auto"/>
            <w:bottom w:val="none" w:sz="0" w:space="0" w:color="auto"/>
            <w:right w:val="none" w:sz="0" w:space="0" w:color="auto"/>
          </w:divBdr>
        </w:div>
        <w:div w:id="1014452325">
          <w:marLeft w:val="0"/>
          <w:marRight w:val="0"/>
          <w:marTop w:val="0"/>
          <w:marBottom w:val="225"/>
          <w:divBdr>
            <w:top w:val="none" w:sz="0" w:space="0" w:color="auto"/>
            <w:left w:val="none" w:sz="0" w:space="0" w:color="auto"/>
            <w:bottom w:val="none" w:sz="0" w:space="0" w:color="auto"/>
            <w:right w:val="none" w:sz="0" w:space="0" w:color="auto"/>
          </w:divBdr>
        </w:div>
      </w:divsChild>
    </w:div>
    <w:div w:id="1308634156">
      <w:bodyDiv w:val="1"/>
      <w:marLeft w:val="0"/>
      <w:marRight w:val="0"/>
      <w:marTop w:val="0"/>
      <w:marBottom w:val="0"/>
      <w:divBdr>
        <w:top w:val="none" w:sz="0" w:space="0" w:color="auto"/>
        <w:left w:val="none" w:sz="0" w:space="0" w:color="auto"/>
        <w:bottom w:val="none" w:sz="0" w:space="0" w:color="auto"/>
        <w:right w:val="none" w:sz="0" w:space="0" w:color="auto"/>
      </w:divBdr>
      <w:divsChild>
        <w:div w:id="952248425">
          <w:marLeft w:val="0"/>
          <w:marRight w:val="0"/>
          <w:marTop w:val="0"/>
          <w:marBottom w:val="75"/>
          <w:divBdr>
            <w:top w:val="none" w:sz="0" w:space="0" w:color="auto"/>
            <w:left w:val="none" w:sz="0" w:space="0" w:color="auto"/>
            <w:bottom w:val="none" w:sz="0" w:space="0" w:color="auto"/>
            <w:right w:val="none" w:sz="0" w:space="0" w:color="auto"/>
          </w:divBdr>
        </w:div>
        <w:div w:id="1359429096">
          <w:marLeft w:val="0"/>
          <w:marRight w:val="0"/>
          <w:marTop w:val="0"/>
          <w:marBottom w:val="75"/>
          <w:divBdr>
            <w:top w:val="none" w:sz="0" w:space="0" w:color="auto"/>
            <w:left w:val="none" w:sz="0" w:space="0" w:color="auto"/>
            <w:bottom w:val="none" w:sz="0" w:space="0" w:color="auto"/>
            <w:right w:val="none" w:sz="0" w:space="0" w:color="auto"/>
          </w:divBdr>
        </w:div>
        <w:div w:id="2006778626">
          <w:marLeft w:val="0"/>
          <w:marRight w:val="0"/>
          <w:marTop w:val="0"/>
          <w:marBottom w:val="75"/>
          <w:divBdr>
            <w:top w:val="none" w:sz="0" w:space="0" w:color="auto"/>
            <w:left w:val="none" w:sz="0" w:space="0" w:color="auto"/>
            <w:bottom w:val="none" w:sz="0" w:space="0" w:color="auto"/>
            <w:right w:val="none" w:sz="0" w:space="0" w:color="auto"/>
          </w:divBdr>
        </w:div>
        <w:div w:id="1832015446">
          <w:marLeft w:val="0"/>
          <w:marRight w:val="0"/>
          <w:marTop w:val="0"/>
          <w:marBottom w:val="75"/>
          <w:divBdr>
            <w:top w:val="none" w:sz="0" w:space="0" w:color="auto"/>
            <w:left w:val="none" w:sz="0" w:space="0" w:color="auto"/>
            <w:bottom w:val="none" w:sz="0" w:space="0" w:color="auto"/>
            <w:right w:val="none" w:sz="0" w:space="0" w:color="auto"/>
          </w:divBdr>
        </w:div>
        <w:div w:id="813790758">
          <w:marLeft w:val="0"/>
          <w:marRight w:val="0"/>
          <w:marTop w:val="0"/>
          <w:marBottom w:val="225"/>
          <w:divBdr>
            <w:top w:val="none" w:sz="0" w:space="0" w:color="auto"/>
            <w:left w:val="none" w:sz="0" w:space="0" w:color="auto"/>
            <w:bottom w:val="none" w:sz="0" w:space="0" w:color="auto"/>
            <w:right w:val="none" w:sz="0" w:space="0" w:color="auto"/>
          </w:divBdr>
        </w:div>
      </w:divsChild>
    </w:div>
    <w:div w:id="1312564306">
      <w:bodyDiv w:val="1"/>
      <w:marLeft w:val="0"/>
      <w:marRight w:val="0"/>
      <w:marTop w:val="0"/>
      <w:marBottom w:val="0"/>
      <w:divBdr>
        <w:top w:val="none" w:sz="0" w:space="0" w:color="auto"/>
        <w:left w:val="none" w:sz="0" w:space="0" w:color="auto"/>
        <w:bottom w:val="none" w:sz="0" w:space="0" w:color="auto"/>
        <w:right w:val="none" w:sz="0" w:space="0" w:color="auto"/>
      </w:divBdr>
      <w:divsChild>
        <w:div w:id="546573205">
          <w:marLeft w:val="0"/>
          <w:marRight w:val="0"/>
          <w:marTop w:val="0"/>
          <w:marBottom w:val="75"/>
          <w:divBdr>
            <w:top w:val="none" w:sz="0" w:space="0" w:color="auto"/>
            <w:left w:val="none" w:sz="0" w:space="0" w:color="auto"/>
            <w:bottom w:val="none" w:sz="0" w:space="0" w:color="auto"/>
            <w:right w:val="none" w:sz="0" w:space="0" w:color="auto"/>
          </w:divBdr>
        </w:div>
        <w:div w:id="1869415629">
          <w:marLeft w:val="0"/>
          <w:marRight w:val="0"/>
          <w:marTop w:val="0"/>
          <w:marBottom w:val="75"/>
          <w:divBdr>
            <w:top w:val="none" w:sz="0" w:space="0" w:color="auto"/>
            <w:left w:val="none" w:sz="0" w:space="0" w:color="auto"/>
            <w:bottom w:val="none" w:sz="0" w:space="0" w:color="auto"/>
            <w:right w:val="none" w:sz="0" w:space="0" w:color="auto"/>
          </w:divBdr>
        </w:div>
        <w:div w:id="694228600">
          <w:marLeft w:val="0"/>
          <w:marRight w:val="0"/>
          <w:marTop w:val="0"/>
          <w:marBottom w:val="75"/>
          <w:divBdr>
            <w:top w:val="none" w:sz="0" w:space="0" w:color="auto"/>
            <w:left w:val="none" w:sz="0" w:space="0" w:color="auto"/>
            <w:bottom w:val="none" w:sz="0" w:space="0" w:color="auto"/>
            <w:right w:val="none" w:sz="0" w:space="0" w:color="auto"/>
          </w:divBdr>
        </w:div>
        <w:div w:id="2027711826">
          <w:marLeft w:val="0"/>
          <w:marRight w:val="0"/>
          <w:marTop w:val="0"/>
          <w:marBottom w:val="75"/>
          <w:divBdr>
            <w:top w:val="none" w:sz="0" w:space="0" w:color="auto"/>
            <w:left w:val="none" w:sz="0" w:space="0" w:color="auto"/>
            <w:bottom w:val="none" w:sz="0" w:space="0" w:color="auto"/>
            <w:right w:val="none" w:sz="0" w:space="0" w:color="auto"/>
          </w:divBdr>
        </w:div>
        <w:div w:id="49038636">
          <w:marLeft w:val="0"/>
          <w:marRight w:val="0"/>
          <w:marTop w:val="0"/>
          <w:marBottom w:val="225"/>
          <w:divBdr>
            <w:top w:val="none" w:sz="0" w:space="0" w:color="auto"/>
            <w:left w:val="none" w:sz="0" w:space="0" w:color="auto"/>
            <w:bottom w:val="none" w:sz="0" w:space="0" w:color="auto"/>
            <w:right w:val="none" w:sz="0" w:space="0" w:color="auto"/>
          </w:divBdr>
        </w:div>
      </w:divsChild>
    </w:div>
    <w:div w:id="1327125579">
      <w:bodyDiv w:val="1"/>
      <w:marLeft w:val="0"/>
      <w:marRight w:val="0"/>
      <w:marTop w:val="0"/>
      <w:marBottom w:val="0"/>
      <w:divBdr>
        <w:top w:val="none" w:sz="0" w:space="0" w:color="auto"/>
        <w:left w:val="none" w:sz="0" w:space="0" w:color="auto"/>
        <w:bottom w:val="none" w:sz="0" w:space="0" w:color="auto"/>
        <w:right w:val="none" w:sz="0" w:space="0" w:color="auto"/>
      </w:divBdr>
      <w:divsChild>
        <w:div w:id="766998097">
          <w:marLeft w:val="0"/>
          <w:marRight w:val="0"/>
          <w:marTop w:val="0"/>
          <w:marBottom w:val="75"/>
          <w:divBdr>
            <w:top w:val="none" w:sz="0" w:space="0" w:color="auto"/>
            <w:left w:val="none" w:sz="0" w:space="0" w:color="auto"/>
            <w:bottom w:val="none" w:sz="0" w:space="0" w:color="auto"/>
            <w:right w:val="none" w:sz="0" w:space="0" w:color="auto"/>
          </w:divBdr>
        </w:div>
        <w:div w:id="966087000">
          <w:marLeft w:val="0"/>
          <w:marRight w:val="0"/>
          <w:marTop w:val="0"/>
          <w:marBottom w:val="75"/>
          <w:divBdr>
            <w:top w:val="none" w:sz="0" w:space="0" w:color="auto"/>
            <w:left w:val="none" w:sz="0" w:space="0" w:color="auto"/>
            <w:bottom w:val="none" w:sz="0" w:space="0" w:color="auto"/>
            <w:right w:val="none" w:sz="0" w:space="0" w:color="auto"/>
          </w:divBdr>
        </w:div>
        <w:div w:id="1303270539">
          <w:marLeft w:val="0"/>
          <w:marRight w:val="0"/>
          <w:marTop w:val="0"/>
          <w:marBottom w:val="75"/>
          <w:divBdr>
            <w:top w:val="none" w:sz="0" w:space="0" w:color="auto"/>
            <w:left w:val="none" w:sz="0" w:space="0" w:color="auto"/>
            <w:bottom w:val="none" w:sz="0" w:space="0" w:color="auto"/>
            <w:right w:val="none" w:sz="0" w:space="0" w:color="auto"/>
          </w:divBdr>
        </w:div>
        <w:div w:id="1974939635">
          <w:marLeft w:val="0"/>
          <w:marRight w:val="0"/>
          <w:marTop w:val="0"/>
          <w:marBottom w:val="75"/>
          <w:divBdr>
            <w:top w:val="none" w:sz="0" w:space="0" w:color="auto"/>
            <w:left w:val="none" w:sz="0" w:space="0" w:color="auto"/>
            <w:bottom w:val="none" w:sz="0" w:space="0" w:color="auto"/>
            <w:right w:val="none" w:sz="0" w:space="0" w:color="auto"/>
          </w:divBdr>
        </w:div>
        <w:div w:id="271060605">
          <w:marLeft w:val="0"/>
          <w:marRight w:val="0"/>
          <w:marTop w:val="0"/>
          <w:marBottom w:val="225"/>
          <w:divBdr>
            <w:top w:val="none" w:sz="0" w:space="0" w:color="auto"/>
            <w:left w:val="none" w:sz="0" w:space="0" w:color="auto"/>
            <w:bottom w:val="none" w:sz="0" w:space="0" w:color="auto"/>
            <w:right w:val="none" w:sz="0" w:space="0" w:color="auto"/>
          </w:divBdr>
        </w:div>
      </w:divsChild>
    </w:div>
    <w:div w:id="1346059340">
      <w:bodyDiv w:val="1"/>
      <w:marLeft w:val="0"/>
      <w:marRight w:val="0"/>
      <w:marTop w:val="0"/>
      <w:marBottom w:val="0"/>
      <w:divBdr>
        <w:top w:val="none" w:sz="0" w:space="0" w:color="auto"/>
        <w:left w:val="none" w:sz="0" w:space="0" w:color="auto"/>
        <w:bottom w:val="none" w:sz="0" w:space="0" w:color="auto"/>
        <w:right w:val="none" w:sz="0" w:space="0" w:color="auto"/>
      </w:divBdr>
      <w:divsChild>
        <w:div w:id="634725986">
          <w:marLeft w:val="0"/>
          <w:marRight w:val="0"/>
          <w:marTop w:val="0"/>
          <w:marBottom w:val="75"/>
          <w:divBdr>
            <w:top w:val="none" w:sz="0" w:space="0" w:color="auto"/>
            <w:left w:val="none" w:sz="0" w:space="0" w:color="auto"/>
            <w:bottom w:val="none" w:sz="0" w:space="0" w:color="auto"/>
            <w:right w:val="none" w:sz="0" w:space="0" w:color="auto"/>
          </w:divBdr>
        </w:div>
        <w:div w:id="283853792">
          <w:marLeft w:val="0"/>
          <w:marRight w:val="0"/>
          <w:marTop w:val="0"/>
          <w:marBottom w:val="75"/>
          <w:divBdr>
            <w:top w:val="none" w:sz="0" w:space="0" w:color="auto"/>
            <w:left w:val="none" w:sz="0" w:space="0" w:color="auto"/>
            <w:bottom w:val="none" w:sz="0" w:space="0" w:color="auto"/>
            <w:right w:val="none" w:sz="0" w:space="0" w:color="auto"/>
          </w:divBdr>
        </w:div>
        <w:div w:id="108009622">
          <w:marLeft w:val="0"/>
          <w:marRight w:val="0"/>
          <w:marTop w:val="0"/>
          <w:marBottom w:val="75"/>
          <w:divBdr>
            <w:top w:val="none" w:sz="0" w:space="0" w:color="auto"/>
            <w:left w:val="none" w:sz="0" w:space="0" w:color="auto"/>
            <w:bottom w:val="none" w:sz="0" w:space="0" w:color="auto"/>
            <w:right w:val="none" w:sz="0" w:space="0" w:color="auto"/>
          </w:divBdr>
        </w:div>
        <w:div w:id="1180198098">
          <w:marLeft w:val="0"/>
          <w:marRight w:val="0"/>
          <w:marTop w:val="0"/>
          <w:marBottom w:val="75"/>
          <w:divBdr>
            <w:top w:val="none" w:sz="0" w:space="0" w:color="auto"/>
            <w:left w:val="none" w:sz="0" w:space="0" w:color="auto"/>
            <w:bottom w:val="none" w:sz="0" w:space="0" w:color="auto"/>
            <w:right w:val="none" w:sz="0" w:space="0" w:color="auto"/>
          </w:divBdr>
        </w:div>
        <w:div w:id="5598254">
          <w:marLeft w:val="0"/>
          <w:marRight w:val="0"/>
          <w:marTop w:val="0"/>
          <w:marBottom w:val="225"/>
          <w:divBdr>
            <w:top w:val="none" w:sz="0" w:space="0" w:color="auto"/>
            <w:left w:val="none" w:sz="0" w:space="0" w:color="auto"/>
            <w:bottom w:val="none" w:sz="0" w:space="0" w:color="auto"/>
            <w:right w:val="none" w:sz="0" w:space="0" w:color="auto"/>
          </w:divBdr>
        </w:div>
      </w:divsChild>
    </w:div>
    <w:div w:id="1412001558">
      <w:bodyDiv w:val="1"/>
      <w:marLeft w:val="0"/>
      <w:marRight w:val="0"/>
      <w:marTop w:val="0"/>
      <w:marBottom w:val="0"/>
      <w:divBdr>
        <w:top w:val="none" w:sz="0" w:space="0" w:color="auto"/>
        <w:left w:val="none" w:sz="0" w:space="0" w:color="auto"/>
        <w:bottom w:val="none" w:sz="0" w:space="0" w:color="auto"/>
        <w:right w:val="none" w:sz="0" w:space="0" w:color="auto"/>
      </w:divBdr>
      <w:divsChild>
        <w:div w:id="605236282">
          <w:marLeft w:val="0"/>
          <w:marRight w:val="0"/>
          <w:marTop w:val="0"/>
          <w:marBottom w:val="75"/>
          <w:divBdr>
            <w:top w:val="none" w:sz="0" w:space="0" w:color="auto"/>
            <w:left w:val="none" w:sz="0" w:space="0" w:color="auto"/>
            <w:bottom w:val="none" w:sz="0" w:space="0" w:color="auto"/>
            <w:right w:val="none" w:sz="0" w:space="0" w:color="auto"/>
          </w:divBdr>
        </w:div>
        <w:div w:id="902133882">
          <w:marLeft w:val="0"/>
          <w:marRight w:val="0"/>
          <w:marTop w:val="0"/>
          <w:marBottom w:val="75"/>
          <w:divBdr>
            <w:top w:val="none" w:sz="0" w:space="0" w:color="auto"/>
            <w:left w:val="none" w:sz="0" w:space="0" w:color="auto"/>
            <w:bottom w:val="none" w:sz="0" w:space="0" w:color="auto"/>
            <w:right w:val="none" w:sz="0" w:space="0" w:color="auto"/>
          </w:divBdr>
        </w:div>
        <w:div w:id="363405056">
          <w:marLeft w:val="0"/>
          <w:marRight w:val="0"/>
          <w:marTop w:val="0"/>
          <w:marBottom w:val="75"/>
          <w:divBdr>
            <w:top w:val="none" w:sz="0" w:space="0" w:color="auto"/>
            <w:left w:val="none" w:sz="0" w:space="0" w:color="auto"/>
            <w:bottom w:val="none" w:sz="0" w:space="0" w:color="auto"/>
            <w:right w:val="none" w:sz="0" w:space="0" w:color="auto"/>
          </w:divBdr>
        </w:div>
        <w:div w:id="1635870756">
          <w:marLeft w:val="0"/>
          <w:marRight w:val="0"/>
          <w:marTop w:val="0"/>
          <w:marBottom w:val="75"/>
          <w:divBdr>
            <w:top w:val="none" w:sz="0" w:space="0" w:color="auto"/>
            <w:left w:val="none" w:sz="0" w:space="0" w:color="auto"/>
            <w:bottom w:val="none" w:sz="0" w:space="0" w:color="auto"/>
            <w:right w:val="none" w:sz="0" w:space="0" w:color="auto"/>
          </w:divBdr>
        </w:div>
        <w:div w:id="1720592479">
          <w:marLeft w:val="0"/>
          <w:marRight w:val="0"/>
          <w:marTop w:val="0"/>
          <w:marBottom w:val="225"/>
          <w:divBdr>
            <w:top w:val="none" w:sz="0" w:space="0" w:color="auto"/>
            <w:left w:val="none" w:sz="0" w:space="0" w:color="auto"/>
            <w:bottom w:val="none" w:sz="0" w:space="0" w:color="auto"/>
            <w:right w:val="none" w:sz="0" w:space="0" w:color="auto"/>
          </w:divBdr>
        </w:div>
      </w:divsChild>
    </w:div>
    <w:div w:id="1487166687">
      <w:bodyDiv w:val="1"/>
      <w:marLeft w:val="0"/>
      <w:marRight w:val="0"/>
      <w:marTop w:val="0"/>
      <w:marBottom w:val="0"/>
      <w:divBdr>
        <w:top w:val="none" w:sz="0" w:space="0" w:color="auto"/>
        <w:left w:val="none" w:sz="0" w:space="0" w:color="auto"/>
        <w:bottom w:val="none" w:sz="0" w:space="0" w:color="auto"/>
        <w:right w:val="none" w:sz="0" w:space="0" w:color="auto"/>
      </w:divBdr>
      <w:divsChild>
        <w:div w:id="514730754">
          <w:marLeft w:val="0"/>
          <w:marRight w:val="0"/>
          <w:marTop w:val="0"/>
          <w:marBottom w:val="75"/>
          <w:divBdr>
            <w:top w:val="none" w:sz="0" w:space="0" w:color="auto"/>
            <w:left w:val="none" w:sz="0" w:space="0" w:color="auto"/>
            <w:bottom w:val="none" w:sz="0" w:space="0" w:color="auto"/>
            <w:right w:val="none" w:sz="0" w:space="0" w:color="auto"/>
          </w:divBdr>
        </w:div>
        <w:div w:id="1940480175">
          <w:marLeft w:val="0"/>
          <w:marRight w:val="0"/>
          <w:marTop w:val="0"/>
          <w:marBottom w:val="75"/>
          <w:divBdr>
            <w:top w:val="none" w:sz="0" w:space="0" w:color="auto"/>
            <w:left w:val="none" w:sz="0" w:space="0" w:color="auto"/>
            <w:bottom w:val="none" w:sz="0" w:space="0" w:color="auto"/>
            <w:right w:val="none" w:sz="0" w:space="0" w:color="auto"/>
          </w:divBdr>
        </w:div>
        <w:div w:id="843395400">
          <w:marLeft w:val="0"/>
          <w:marRight w:val="0"/>
          <w:marTop w:val="0"/>
          <w:marBottom w:val="75"/>
          <w:divBdr>
            <w:top w:val="none" w:sz="0" w:space="0" w:color="auto"/>
            <w:left w:val="none" w:sz="0" w:space="0" w:color="auto"/>
            <w:bottom w:val="none" w:sz="0" w:space="0" w:color="auto"/>
            <w:right w:val="none" w:sz="0" w:space="0" w:color="auto"/>
          </w:divBdr>
        </w:div>
        <w:div w:id="479272760">
          <w:marLeft w:val="0"/>
          <w:marRight w:val="0"/>
          <w:marTop w:val="0"/>
          <w:marBottom w:val="75"/>
          <w:divBdr>
            <w:top w:val="none" w:sz="0" w:space="0" w:color="auto"/>
            <w:left w:val="none" w:sz="0" w:space="0" w:color="auto"/>
            <w:bottom w:val="none" w:sz="0" w:space="0" w:color="auto"/>
            <w:right w:val="none" w:sz="0" w:space="0" w:color="auto"/>
          </w:divBdr>
        </w:div>
        <w:div w:id="1146119307">
          <w:marLeft w:val="0"/>
          <w:marRight w:val="0"/>
          <w:marTop w:val="0"/>
          <w:marBottom w:val="225"/>
          <w:divBdr>
            <w:top w:val="none" w:sz="0" w:space="0" w:color="auto"/>
            <w:left w:val="none" w:sz="0" w:space="0" w:color="auto"/>
            <w:bottom w:val="none" w:sz="0" w:space="0" w:color="auto"/>
            <w:right w:val="none" w:sz="0" w:space="0" w:color="auto"/>
          </w:divBdr>
        </w:div>
      </w:divsChild>
    </w:div>
    <w:div w:id="1529490149">
      <w:bodyDiv w:val="1"/>
      <w:marLeft w:val="0"/>
      <w:marRight w:val="0"/>
      <w:marTop w:val="0"/>
      <w:marBottom w:val="0"/>
      <w:divBdr>
        <w:top w:val="none" w:sz="0" w:space="0" w:color="auto"/>
        <w:left w:val="none" w:sz="0" w:space="0" w:color="auto"/>
        <w:bottom w:val="none" w:sz="0" w:space="0" w:color="auto"/>
        <w:right w:val="none" w:sz="0" w:space="0" w:color="auto"/>
      </w:divBdr>
      <w:divsChild>
        <w:div w:id="843933788">
          <w:marLeft w:val="0"/>
          <w:marRight w:val="0"/>
          <w:marTop w:val="0"/>
          <w:marBottom w:val="75"/>
          <w:divBdr>
            <w:top w:val="none" w:sz="0" w:space="0" w:color="auto"/>
            <w:left w:val="none" w:sz="0" w:space="0" w:color="auto"/>
            <w:bottom w:val="none" w:sz="0" w:space="0" w:color="auto"/>
            <w:right w:val="none" w:sz="0" w:space="0" w:color="auto"/>
          </w:divBdr>
        </w:div>
        <w:div w:id="654334792">
          <w:marLeft w:val="0"/>
          <w:marRight w:val="0"/>
          <w:marTop w:val="0"/>
          <w:marBottom w:val="75"/>
          <w:divBdr>
            <w:top w:val="none" w:sz="0" w:space="0" w:color="auto"/>
            <w:left w:val="none" w:sz="0" w:space="0" w:color="auto"/>
            <w:bottom w:val="none" w:sz="0" w:space="0" w:color="auto"/>
            <w:right w:val="none" w:sz="0" w:space="0" w:color="auto"/>
          </w:divBdr>
        </w:div>
        <w:div w:id="1886598829">
          <w:marLeft w:val="0"/>
          <w:marRight w:val="0"/>
          <w:marTop w:val="0"/>
          <w:marBottom w:val="75"/>
          <w:divBdr>
            <w:top w:val="none" w:sz="0" w:space="0" w:color="auto"/>
            <w:left w:val="none" w:sz="0" w:space="0" w:color="auto"/>
            <w:bottom w:val="none" w:sz="0" w:space="0" w:color="auto"/>
            <w:right w:val="none" w:sz="0" w:space="0" w:color="auto"/>
          </w:divBdr>
        </w:div>
        <w:div w:id="470245545">
          <w:marLeft w:val="0"/>
          <w:marRight w:val="0"/>
          <w:marTop w:val="0"/>
          <w:marBottom w:val="75"/>
          <w:divBdr>
            <w:top w:val="none" w:sz="0" w:space="0" w:color="auto"/>
            <w:left w:val="none" w:sz="0" w:space="0" w:color="auto"/>
            <w:bottom w:val="none" w:sz="0" w:space="0" w:color="auto"/>
            <w:right w:val="none" w:sz="0" w:space="0" w:color="auto"/>
          </w:divBdr>
        </w:div>
        <w:div w:id="1390151319">
          <w:marLeft w:val="0"/>
          <w:marRight w:val="0"/>
          <w:marTop w:val="0"/>
          <w:marBottom w:val="225"/>
          <w:divBdr>
            <w:top w:val="none" w:sz="0" w:space="0" w:color="auto"/>
            <w:left w:val="none" w:sz="0" w:space="0" w:color="auto"/>
            <w:bottom w:val="none" w:sz="0" w:space="0" w:color="auto"/>
            <w:right w:val="none" w:sz="0" w:space="0" w:color="auto"/>
          </w:divBdr>
        </w:div>
      </w:divsChild>
    </w:div>
    <w:div w:id="1635208956">
      <w:bodyDiv w:val="1"/>
      <w:marLeft w:val="0"/>
      <w:marRight w:val="0"/>
      <w:marTop w:val="0"/>
      <w:marBottom w:val="0"/>
      <w:divBdr>
        <w:top w:val="none" w:sz="0" w:space="0" w:color="auto"/>
        <w:left w:val="none" w:sz="0" w:space="0" w:color="auto"/>
        <w:bottom w:val="none" w:sz="0" w:space="0" w:color="auto"/>
        <w:right w:val="none" w:sz="0" w:space="0" w:color="auto"/>
      </w:divBdr>
    </w:div>
    <w:div w:id="1657027038">
      <w:bodyDiv w:val="1"/>
      <w:marLeft w:val="0"/>
      <w:marRight w:val="0"/>
      <w:marTop w:val="0"/>
      <w:marBottom w:val="0"/>
      <w:divBdr>
        <w:top w:val="none" w:sz="0" w:space="0" w:color="auto"/>
        <w:left w:val="none" w:sz="0" w:space="0" w:color="auto"/>
        <w:bottom w:val="none" w:sz="0" w:space="0" w:color="auto"/>
        <w:right w:val="none" w:sz="0" w:space="0" w:color="auto"/>
      </w:divBdr>
      <w:divsChild>
        <w:div w:id="772556763">
          <w:marLeft w:val="0"/>
          <w:marRight w:val="0"/>
          <w:marTop w:val="0"/>
          <w:marBottom w:val="75"/>
          <w:divBdr>
            <w:top w:val="none" w:sz="0" w:space="0" w:color="auto"/>
            <w:left w:val="none" w:sz="0" w:space="0" w:color="auto"/>
            <w:bottom w:val="none" w:sz="0" w:space="0" w:color="auto"/>
            <w:right w:val="none" w:sz="0" w:space="0" w:color="auto"/>
          </w:divBdr>
        </w:div>
        <w:div w:id="888373016">
          <w:marLeft w:val="0"/>
          <w:marRight w:val="0"/>
          <w:marTop w:val="0"/>
          <w:marBottom w:val="75"/>
          <w:divBdr>
            <w:top w:val="none" w:sz="0" w:space="0" w:color="auto"/>
            <w:left w:val="none" w:sz="0" w:space="0" w:color="auto"/>
            <w:bottom w:val="none" w:sz="0" w:space="0" w:color="auto"/>
            <w:right w:val="none" w:sz="0" w:space="0" w:color="auto"/>
          </w:divBdr>
        </w:div>
        <w:div w:id="1559589222">
          <w:marLeft w:val="0"/>
          <w:marRight w:val="0"/>
          <w:marTop w:val="0"/>
          <w:marBottom w:val="75"/>
          <w:divBdr>
            <w:top w:val="none" w:sz="0" w:space="0" w:color="auto"/>
            <w:left w:val="none" w:sz="0" w:space="0" w:color="auto"/>
            <w:bottom w:val="none" w:sz="0" w:space="0" w:color="auto"/>
            <w:right w:val="none" w:sz="0" w:space="0" w:color="auto"/>
          </w:divBdr>
        </w:div>
        <w:div w:id="2027057086">
          <w:marLeft w:val="0"/>
          <w:marRight w:val="0"/>
          <w:marTop w:val="0"/>
          <w:marBottom w:val="75"/>
          <w:divBdr>
            <w:top w:val="none" w:sz="0" w:space="0" w:color="auto"/>
            <w:left w:val="none" w:sz="0" w:space="0" w:color="auto"/>
            <w:bottom w:val="none" w:sz="0" w:space="0" w:color="auto"/>
            <w:right w:val="none" w:sz="0" w:space="0" w:color="auto"/>
          </w:divBdr>
        </w:div>
        <w:div w:id="1935285836">
          <w:marLeft w:val="0"/>
          <w:marRight w:val="0"/>
          <w:marTop w:val="0"/>
          <w:marBottom w:val="225"/>
          <w:divBdr>
            <w:top w:val="none" w:sz="0" w:space="0" w:color="auto"/>
            <w:left w:val="none" w:sz="0" w:space="0" w:color="auto"/>
            <w:bottom w:val="none" w:sz="0" w:space="0" w:color="auto"/>
            <w:right w:val="none" w:sz="0" w:space="0" w:color="auto"/>
          </w:divBdr>
        </w:div>
      </w:divsChild>
    </w:div>
    <w:div w:id="1701203942">
      <w:bodyDiv w:val="1"/>
      <w:marLeft w:val="0"/>
      <w:marRight w:val="0"/>
      <w:marTop w:val="0"/>
      <w:marBottom w:val="0"/>
      <w:divBdr>
        <w:top w:val="none" w:sz="0" w:space="0" w:color="auto"/>
        <w:left w:val="none" w:sz="0" w:space="0" w:color="auto"/>
        <w:bottom w:val="none" w:sz="0" w:space="0" w:color="auto"/>
        <w:right w:val="none" w:sz="0" w:space="0" w:color="auto"/>
      </w:divBdr>
      <w:divsChild>
        <w:div w:id="1498154808">
          <w:marLeft w:val="0"/>
          <w:marRight w:val="0"/>
          <w:marTop w:val="0"/>
          <w:marBottom w:val="75"/>
          <w:divBdr>
            <w:top w:val="none" w:sz="0" w:space="0" w:color="auto"/>
            <w:left w:val="none" w:sz="0" w:space="0" w:color="auto"/>
            <w:bottom w:val="none" w:sz="0" w:space="0" w:color="auto"/>
            <w:right w:val="none" w:sz="0" w:space="0" w:color="auto"/>
          </w:divBdr>
        </w:div>
        <w:div w:id="1750224327">
          <w:marLeft w:val="0"/>
          <w:marRight w:val="0"/>
          <w:marTop w:val="0"/>
          <w:marBottom w:val="75"/>
          <w:divBdr>
            <w:top w:val="none" w:sz="0" w:space="0" w:color="auto"/>
            <w:left w:val="none" w:sz="0" w:space="0" w:color="auto"/>
            <w:bottom w:val="none" w:sz="0" w:space="0" w:color="auto"/>
            <w:right w:val="none" w:sz="0" w:space="0" w:color="auto"/>
          </w:divBdr>
        </w:div>
        <w:div w:id="1870219508">
          <w:marLeft w:val="0"/>
          <w:marRight w:val="0"/>
          <w:marTop w:val="0"/>
          <w:marBottom w:val="75"/>
          <w:divBdr>
            <w:top w:val="none" w:sz="0" w:space="0" w:color="auto"/>
            <w:left w:val="none" w:sz="0" w:space="0" w:color="auto"/>
            <w:bottom w:val="none" w:sz="0" w:space="0" w:color="auto"/>
            <w:right w:val="none" w:sz="0" w:space="0" w:color="auto"/>
          </w:divBdr>
        </w:div>
        <w:div w:id="1661345322">
          <w:marLeft w:val="0"/>
          <w:marRight w:val="0"/>
          <w:marTop w:val="0"/>
          <w:marBottom w:val="75"/>
          <w:divBdr>
            <w:top w:val="none" w:sz="0" w:space="0" w:color="auto"/>
            <w:left w:val="none" w:sz="0" w:space="0" w:color="auto"/>
            <w:bottom w:val="none" w:sz="0" w:space="0" w:color="auto"/>
            <w:right w:val="none" w:sz="0" w:space="0" w:color="auto"/>
          </w:divBdr>
        </w:div>
        <w:div w:id="1199508840">
          <w:marLeft w:val="0"/>
          <w:marRight w:val="0"/>
          <w:marTop w:val="0"/>
          <w:marBottom w:val="225"/>
          <w:divBdr>
            <w:top w:val="none" w:sz="0" w:space="0" w:color="auto"/>
            <w:left w:val="none" w:sz="0" w:space="0" w:color="auto"/>
            <w:bottom w:val="none" w:sz="0" w:space="0" w:color="auto"/>
            <w:right w:val="none" w:sz="0" w:space="0" w:color="auto"/>
          </w:divBdr>
        </w:div>
      </w:divsChild>
    </w:div>
    <w:div w:id="1703819785">
      <w:bodyDiv w:val="1"/>
      <w:marLeft w:val="0"/>
      <w:marRight w:val="0"/>
      <w:marTop w:val="0"/>
      <w:marBottom w:val="0"/>
      <w:divBdr>
        <w:top w:val="none" w:sz="0" w:space="0" w:color="auto"/>
        <w:left w:val="none" w:sz="0" w:space="0" w:color="auto"/>
        <w:bottom w:val="none" w:sz="0" w:space="0" w:color="auto"/>
        <w:right w:val="none" w:sz="0" w:space="0" w:color="auto"/>
      </w:divBdr>
      <w:divsChild>
        <w:div w:id="390810446">
          <w:marLeft w:val="0"/>
          <w:marRight w:val="0"/>
          <w:marTop w:val="0"/>
          <w:marBottom w:val="75"/>
          <w:divBdr>
            <w:top w:val="none" w:sz="0" w:space="0" w:color="auto"/>
            <w:left w:val="none" w:sz="0" w:space="0" w:color="auto"/>
            <w:bottom w:val="none" w:sz="0" w:space="0" w:color="auto"/>
            <w:right w:val="none" w:sz="0" w:space="0" w:color="auto"/>
          </w:divBdr>
        </w:div>
        <w:div w:id="39746004">
          <w:marLeft w:val="0"/>
          <w:marRight w:val="0"/>
          <w:marTop w:val="0"/>
          <w:marBottom w:val="75"/>
          <w:divBdr>
            <w:top w:val="none" w:sz="0" w:space="0" w:color="auto"/>
            <w:left w:val="none" w:sz="0" w:space="0" w:color="auto"/>
            <w:bottom w:val="none" w:sz="0" w:space="0" w:color="auto"/>
            <w:right w:val="none" w:sz="0" w:space="0" w:color="auto"/>
          </w:divBdr>
        </w:div>
        <w:div w:id="2021154874">
          <w:marLeft w:val="0"/>
          <w:marRight w:val="0"/>
          <w:marTop w:val="0"/>
          <w:marBottom w:val="75"/>
          <w:divBdr>
            <w:top w:val="none" w:sz="0" w:space="0" w:color="auto"/>
            <w:left w:val="none" w:sz="0" w:space="0" w:color="auto"/>
            <w:bottom w:val="none" w:sz="0" w:space="0" w:color="auto"/>
            <w:right w:val="none" w:sz="0" w:space="0" w:color="auto"/>
          </w:divBdr>
        </w:div>
        <w:div w:id="757216028">
          <w:marLeft w:val="0"/>
          <w:marRight w:val="0"/>
          <w:marTop w:val="0"/>
          <w:marBottom w:val="75"/>
          <w:divBdr>
            <w:top w:val="none" w:sz="0" w:space="0" w:color="auto"/>
            <w:left w:val="none" w:sz="0" w:space="0" w:color="auto"/>
            <w:bottom w:val="none" w:sz="0" w:space="0" w:color="auto"/>
            <w:right w:val="none" w:sz="0" w:space="0" w:color="auto"/>
          </w:divBdr>
        </w:div>
        <w:div w:id="1309162516">
          <w:marLeft w:val="0"/>
          <w:marRight w:val="0"/>
          <w:marTop w:val="0"/>
          <w:marBottom w:val="225"/>
          <w:divBdr>
            <w:top w:val="none" w:sz="0" w:space="0" w:color="auto"/>
            <w:left w:val="none" w:sz="0" w:space="0" w:color="auto"/>
            <w:bottom w:val="none" w:sz="0" w:space="0" w:color="auto"/>
            <w:right w:val="none" w:sz="0" w:space="0" w:color="auto"/>
          </w:divBdr>
        </w:div>
      </w:divsChild>
    </w:div>
    <w:div w:id="1738360210">
      <w:bodyDiv w:val="1"/>
      <w:marLeft w:val="0"/>
      <w:marRight w:val="0"/>
      <w:marTop w:val="0"/>
      <w:marBottom w:val="0"/>
      <w:divBdr>
        <w:top w:val="none" w:sz="0" w:space="0" w:color="auto"/>
        <w:left w:val="none" w:sz="0" w:space="0" w:color="auto"/>
        <w:bottom w:val="none" w:sz="0" w:space="0" w:color="auto"/>
        <w:right w:val="none" w:sz="0" w:space="0" w:color="auto"/>
      </w:divBdr>
      <w:divsChild>
        <w:div w:id="2052997693">
          <w:marLeft w:val="0"/>
          <w:marRight w:val="0"/>
          <w:marTop w:val="0"/>
          <w:marBottom w:val="75"/>
          <w:divBdr>
            <w:top w:val="none" w:sz="0" w:space="0" w:color="auto"/>
            <w:left w:val="none" w:sz="0" w:space="0" w:color="auto"/>
            <w:bottom w:val="none" w:sz="0" w:space="0" w:color="auto"/>
            <w:right w:val="none" w:sz="0" w:space="0" w:color="auto"/>
          </w:divBdr>
        </w:div>
        <w:div w:id="1068728178">
          <w:marLeft w:val="0"/>
          <w:marRight w:val="0"/>
          <w:marTop w:val="0"/>
          <w:marBottom w:val="75"/>
          <w:divBdr>
            <w:top w:val="none" w:sz="0" w:space="0" w:color="auto"/>
            <w:left w:val="none" w:sz="0" w:space="0" w:color="auto"/>
            <w:bottom w:val="none" w:sz="0" w:space="0" w:color="auto"/>
            <w:right w:val="none" w:sz="0" w:space="0" w:color="auto"/>
          </w:divBdr>
        </w:div>
        <w:div w:id="1495873569">
          <w:marLeft w:val="0"/>
          <w:marRight w:val="0"/>
          <w:marTop w:val="0"/>
          <w:marBottom w:val="75"/>
          <w:divBdr>
            <w:top w:val="none" w:sz="0" w:space="0" w:color="auto"/>
            <w:left w:val="none" w:sz="0" w:space="0" w:color="auto"/>
            <w:bottom w:val="none" w:sz="0" w:space="0" w:color="auto"/>
            <w:right w:val="none" w:sz="0" w:space="0" w:color="auto"/>
          </w:divBdr>
        </w:div>
        <w:div w:id="1552889442">
          <w:marLeft w:val="0"/>
          <w:marRight w:val="0"/>
          <w:marTop w:val="0"/>
          <w:marBottom w:val="75"/>
          <w:divBdr>
            <w:top w:val="none" w:sz="0" w:space="0" w:color="auto"/>
            <w:left w:val="none" w:sz="0" w:space="0" w:color="auto"/>
            <w:bottom w:val="none" w:sz="0" w:space="0" w:color="auto"/>
            <w:right w:val="none" w:sz="0" w:space="0" w:color="auto"/>
          </w:divBdr>
        </w:div>
        <w:div w:id="1872912046">
          <w:marLeft w:val="0"/>
          <w:marRight w:val="0"/>
          <w:marTop w:val="0"/>
          <w:marBottom w:val="225"/>
          <w:divBdr>
            <w:top w:val="none" w:sz="0" w:space="0" w:color="auto"/>
            <w:left w:val="none" w:sz="0" w:space="0" w:color="auto"/>
            <w:bottom w:val="none" w:sz="0" w:space="0" w:color="auto"/>
            <w:right w:val="none" w:sz="0" w:space="0" w:color="auto"/>
          </w:divBdr>
        </w:div>
      </w:divsChild>
    </w:div>
    <w:div w:id="1789737733">
      <w:bodyDiv w:val="1"/>
      <w:marLeft w:val="0"/>
      <w:marRight w:val="0"/>
      <w:marTop w:val="0"/>
      <w:marBottom w:val="0"/>
      <w:divBdr>
        <w:top w:val="none" w:sz="0" w:space="0" w:color="auto"/>
        <w:left w:val="none" w:sz="0" w:space="0" w:color="auto"/>
        <w:bottom w:val="none" w:sz="0" w:space="0" w:color="auto"/>
        <w:right w:val="none" w:sz="0" w:space="0" w:color="auto"/>
      </w:divBdr>
      <w:divsChild>
        <w:div w:id="789862177">
          <w:marLeft w:val="0"/>
          <w:marRight w:val="0"/>
          <w:marTop w:val="0"/>
          <w:marBottom w:val="75"/>
          <w:divBdr>
            <w:top w:val="none" w:sz="0" w:space="0" w:color="auto"/>
            <w:left w:val="none" w:sz="0" w:space="0" w:color="auto"/>
            <w:bottom w:val="none" w:sz="0" w:space="0" w:color="auto"/>
            <w:right w:val="none" w:sz="0" w:space="0" w:color="auto"/>
          </w:divBdr>
        </w:div>
        <w:div w:id="474026414">
          <w:marLeft w:val="0"/>
          <w:marRight w:val="0"/>
          <w:marTop w:val="0"/>
          <w:marBottom w:val="75"/>
          <w:divBdr>
            <w:top w:val="none" w:sz="0" w:space="0" w:color="auto"/>
            <w:left w:val="none" w:sz="0" w:space="0" w:color="auto"/>
            <w:bottom w:val="none" w:sz="0" w:space="0" w:color="auto"/>
            <w:right w:val="none" w:sz="0" w:space="0" w:color="auto"/>
          </w:divBdr>
        </w:div>
        <w:div w:id="1035693432">
          <w:marLeft w:val="0"/>
          <w:marRight w:val="0"/>
          <w:marTop w:val="0"/>
          <w:marBottom w:val="75"/>
          <w:divBdr>
            <w:top w:val="none" w:sz="0" w:space="0" w:color="auto"/>
            <w:left w:val="none" w:sz="0" w:space="0" w:color="auto"/>
            <w:bottom w:val="none" w:sz="0" w:space="0" w:color="auto"/>
            <w:right w:val="none" w:sz="0" w:space="0" w:color="auto"/>
          </w:divBdr>
        </w:div>
        <w:div w:id="906113361">
          <w:marLeft w:val="0"/>
          <w:marRight w:val="0"/>
          <w:marTop w:val="0"/>
          <w:marBottom w:val="75"/>
          <w:divBdr>
            <w:top w:val="none" w:sz="0" w:space="0" w:color="auto"/>
            <w:left w:val="none" w:sz="0" w:space="0" w:color="auto"/>
            <w:bottom w:val="none" w:sz="0" w:space="0" w:color="auto"/>
            <w:right w:val="none" w:sz="0" w:space="0" w:color="auto"/>
          </w:divBdr>
        </w:div>
        <w:div w:id="438794428">
          <w:marLeft w:val="0"/>
          <w:marRight w:val="0"/>
          <w:marTop w:val="0"/>
          <w:marBottom w:val="225"/>
          <w:divBdr>
            <w:top w:val="none" w:sz="0" w:space="0" w:color="auto"/>
            <w:left w:val="none" w:sz="0" w:space="0" w:color="auto"/>
            <w:bottom w:val="none" w:sz="0" w:space="0" w:color="auto"/>
            <w:right w:val="none" w:sz="0" w:space="0" w:color="auto"/>
          </w:divBdr>
        </w:div>
      </w:divsChild>
    </w:div>
    <w:div w:id="1797984226">
      <w:bodyDiv w:val="1"/>
      <w:marLeft w:val="0"/>
      <w:marRight w:val="0"/>
      <w:marTop w:val="0"/>
      <w:marBottom w:val="0"/>
      <w:divBdr>
        <w:top w:val="none" w:sz="0" w:space="0" w:color="auto"/>
        <w:left w:val="none" w:sz="0" w:space="0" w:color="auto"/>
        <w:bottom w:val="none" w:sz="0" w:space="0" w:color="auto"/>
        <w:right w:val="none" w:sz="0" w:space="0" w:color="auto"/>
      </w:divBdr>
      <w:divsChild>
        <w:div w:id="1538620908">
          <w:marLeft w:val="0"/>
          <w:marRight w:val="0"/>
          <w:marTop w:val="0"/>
          <w:marBottom w:val="75"/>
          <w:divBdr>
            <w:top w:val="none" w:sz="0" w:space="0" w:color="auto"/>
            <w:left w:val="none" w:sz="0" w:space="0" w:color="auto"/>
            <w:bottom w:val="none" w:sz="0" w:space="0" w:color="auto"/>
            <w:right w:val="none" w:sz="0" w:space="0" w:color="auto"/>
          </w:divBdr>
        </w:div>
        <w:div w:id="2039238784">
          <w:marLeft w:val="0"/>
          <w:marRight w:val="0"/>
          <w:marTop w:val="0"/>
          <w:marBottom w:val="75"/>
          <w:divBdr>
            <w:top w:val="none" w:sz="0" w:space="0" w:color="auto"/>
            <w:left w:val="none" w:sz="0" w:space="0" w:color="auto"/>
            <w:bottom w:val="none" w:sz="0" w:space="0" w:color="auto"/>
            <w:right w:val="none" w:sz="0" w:space="0" w:color="auto"/>
          </w:divBdr>
        </w:div>
        <w:div w:id="1745642332">
          <w:marLeft w:val="0"/>
          <w:marRight w:val="0"/>
          <w:marTop w:val="0"/>
          <w:marBottom w:val="75"/>
          <w:divBdr>
            <w:top w:val="none" w:sz="0" w:space="0" w:color="auto"/>
            <w:left w:val="none" w:sz="0" w:space="0" w:color="auto"/>
            <w:bottom w:val="none" w:sz="0" w:space="0" w:color="auto"/>
            <w:right w:val="none" w:sz="0" w:space="0" w:color="auto"/>
          </w:divBdr>
        </w:div>
        <w:div w:id="1925188403">
          <w:marLeft w:val="0"/>
          <w:marRight w:val="0"/>
          <w:marTop w:val="0"/>
          <w:marBottom w:val="75"/>
          <w:divBdr>
            <w:top w:val="none" w:sz="0" w:space="0" w:color="auto"/>
            <w:left w:val="none" w:sz="0" w:space="0" w:color="auto"/>
            <w:bottom w:val="none" w:sz="0" w:space="0" w:color="auto"/>
            <w:right w:val="none" w:sz="0" w:space="0" w:color="auto"/>
          </w:divBdr>
        </w:div>
        <w:div w:id="895049287">
          <w:marLeft w:val="0"/>
          <w:marRight w:val="0"/>
          <w:marTop w:val="0"/>
          <w:marBottom w:val="225"/>
          <w:divBdr>
            <w:top w:val="none" w:sz="0" w:space="0" w:color="auto"/>
            <w:left w:val="none" w:sz="0" w:space="0" w:color="auto"/>
            <w:bottom w:val="none" w:sz="0" w:space="0" w:color="auto"/>
            <w:right w:val="none" w:sz="0" w:space="0" w:color="auto"/>
          </w:divBdr>
        </w:div>
      </w:divsChild>
    </w:div>
    <w:div w:id="1815100379">
      <w:bodyDiv w:val="1"/>
      <w:marLeft w:val="0"/>
      <w:marRight w:val="0"/>
      <w:marTop w:val="0"/>
      <w:marBottom w:val="0"/>
      <w:divBdr>
        <w:top w:val="none" w:sz="0" w:space="0" w:color="auto"/>
        <w:left w:val="none" w:sz="0" w:space="0" w:color="auto"/>
        <w:bottom w:val="none" w:sz="0" w:space="0" w:color="auto"/>
        <w:right w:val="none" w:sz="0" w:space="0" w:color="auto"/>
      </w:divBdr>
      <w:divsChild>
        <w:div w:id="32658518">
          <w:marLeft w:val="0"/>
          <w:marRight w:val="0"/>
          <w:marTop w:val="0"/>
          <w:marBottom w:val="75"/>
          <w:divBdr>
            <w:top w:val="none" w:sz="0" w:space="0" w:color="auto"/>
            <w:left w:val="none" w:sz="0" w:space="0" w:color="auto"/>
            <w:bottom w:val="none" w:sz="0" w:space="0" w:color="auto"/>
            <w:right w:val="none" w:sz="0" w:space="0" w:color="auto"/>
          </w:divBdr>
        </w:div>
        <w:div w:id="176769509">
          <w:marLeft w:val="0"/>
          <w:marRight w:val="0"/>
          <w:marTop w:val="0"/>
          <w:marBottom w:val="75"/>
          <w:divBdr>
            <w:top w:val="none" w:sz="0" w:space="0" w:color="auto"/>
            <w:left w:val="none" w:sz="0" w:space="0" w:color="auto"/>
            <w:bottom w:val="none" w:sz="0" w:space="0" w:color="auto"/>
            <w:right w:val="none" w:sz="0" w:space="0" w:color="auto"/>
          </w:divBdr>
        </w:div>
        <w:div w:id="1979871033">
          <w:marLeft w:val="0"/>
          <w:marRight w:val="0"/>
          <w:marTop w:val="0"/>
          <w:marBottom w:val="75"/>
          <w:divBdr>
            <w:top w:val="none" w:sz="0" w:space="0" w:color="auto"/>
            <w:left w:val="none" w:sz="0" w:space="0" w:color="auto"/>
            <w:bottom w:val="none" w:sz="0" w:space="0" w:color="auto"/>
            <w:right w:val="none" w:sz="0" w:space="0" w:color="auto"/>
          </w:divBdr>
        </w:div>
        <w:div w:id="141625603">
          <w:marLeft w:val="0"/>
          <w:marRight w:val="0"/>
          <w:marTop w:val="0"/>
          <w:marBottom w:val="75"/>
          <w:divBdr>
            <w:top w:val="none" w:sz="0" w:space="0" w:color="auto"/>
            <w:left w:val="none" w:sz="0" w:space="0" w:color="auto"/>
            <w:bottom w:val="none" w:sz="0" w:space="0" w:color="auto"/>
            <w:right w:val="none" w:sz="0" w:space="0" w:color="auto"/>
          </w:divBdr>
        </w:div>
        <w:div w:id="1209024960">
          <w:marLeft w:val="0"/>
          <w:marRight w:val="0"/>
          <w:marTop w:val="0"/>
          <w:marBottom w:val="225"/>
          <w:divBdr>
            <w:top w:val="none" w:sz="0" w:space="0" w:color="auto"/>
            <w:left w:val="none" w:sz="0" w:space="0" w:color="auto"/>
            <w:bottom w:val="none" w:sz="0" w:space="0" w:color="auto"/>
            <w:right w:val="none" w:sz="0" w:space="0" w:color="auto"/>
          </w:divBdr>
        </w:div>
      </w:divsChild>
    </w:div>
    <w:div w:id="1840734379">
      <w:bodyDiv w:val="1"/>
      <w:marLeft w:val="0"/>
      <w:marRight w:val="0"/>
      <w:marTop w:val="0"/>
      <w:marBottom w:val="0"/>
      <w:divBdr>
        <w:top w:val="none" w:sz="0" w:space="0" w:color="auto"/>
        <w:left w:val="none" w:sz="0" w:space="0" w:color="auto"/>
        <w:bottom w:val="none" w:sz="0" w:space="0" w:color="auto"/>
        <w:right w:val="none" w:sz="0" w:space="0" w:color="auto"/>
      </w:divBdr>
      <w:divsChild>
        <w:div w:id="495268721">
          <w:marLeft w:val="0"/>
          <w:marRight w:val="0"/>
          <w:marTop w:val="0"/>
          <w:marBottom w:val="75"/>
          <w:divBdr>
            <w:top w:val="none" w:sz="0" w:space="0" w:color="auto"/>
            <w:left w:val="none" w:sz="0" w:space="0" w:color="auto"/>
            <w:bottom w:val="none" w:sz="0" w:space="0" w:color="auto"/>
            <w:right w:val="none" w:sz="0" w:space="0" w:color="auto"/>
          </w:divBdr>
        </w:div>
        <w:div w:id="192424039">
          <w:marLeft w:val="0"/>
          <w:marRight w:val="0"/>
          <w:marTop w:val="0"/>
          <w:marBottom w:val="75"/>
          <w:divBdr>
            <w:top w:val="none" w:sz="0" w:space="0" w:color="auto"/>
            <w:left w:val="none" w:sz="0" w:space="0" w:color="auto"/>
            <w:bottom w:val="none" w:sz="0" w:space="0" w:color="auto"/>
            <w:right w:val="none" w:sz="0" w:space="0" w:color="auto"/>
          </w:divBdr>
        </w:div>
        <w:div w:id="2073849666">
          <w:marLeft w:val="0"/>
          <w:marRight w:val="0"/>
          <w:marTop w:val="0"/>
          <w:marBottom w:val="75"/>
          <w:divBdr>
            <w:top w:val="none" w:sz="0" w:space="0" w:color="auto"/>
            <w:left w:val="none" w:sz="0" w:space="0" w:color="auto"/>
            <w:bottom w:val="none" w:sz="0" w:space="0" w:color="auto"/>
            <w:right w:val="none" w:sz="0" w:space="0" w:color="auto"/>
          </w:divBdr>
        </w:div>
        <w:div w:id="1732653391">
          <w:marLeft w:val="0"/>
          <w:marRight w:val="0"/>
          <w:marTop w:val="0"/>
          <w:marBottom w:val="75"/>
          <w:divBdr>
            <w:top w:val="none" w:sz="0" w:space="0" w:color="auto"/>
            <w:left w:val="none" w:sz="0" w:space="0" w:color="auto"/>
            <w:bottom w:val="none" w:sz="0" w:space="0" w:color="auto"/>
            <w:right w:val="none" w:sz="0" w:space="0" w:color="auto"/>
          </w:divBdr>
        </w:div>
        <w:div w:id="964430441">
          <w:marLeft w:val="0"/>
          <w:marRight w:val="0"/>
          <w:marTop w:val="0"/>
          <w:marBottom w:val="225"/>
          <w:divBdr>
            <w:top w:val="none" w:sz="0" w:space="0" w:color="auto"/>
            <w:left w:val="none" w:sz="0" w:space="0" w:color="auto"/>
            <w:bottom w:val="none" w:sz="0" w:space="0" w:color="auto"/>
            <w:right w:val="none" w:sz="0" w:space="0" w:color="auto"/>
          </w:divBdr>
        </w:div>
      </w:divsChild>
    </w:div>
    <w:div w:id="1938828621">
      <w:bodyDiv w:val="1"/>
      <w:marLeft w:val="0"/>
      <w:marRight w:val="0"/>
      <w:marTop w:val="0"/>
      <w:marBottom w:val="0"/>
      <w:divBdr>
        <w:top w:val="none" w:sz="0" w:space="0" w:color="auto"/>
        <w:left w:val="none" w:sz="0" w:space="0" w:color="auto"/>
        <w:bottom w:val="none" w:sz="0" w:space="0" w:color="auto"/>
        <w:right w:val="none" w:sz="0" w:space="0" w:color="auto"/>
      </w:divBdr>
      <w:divsChild>
        <w:div w:id="1507862784">
          <w:marLeft w:val="0"/>
          <w:marRight w:val="0"/>
          <w:marTop w:val="0"/>
          <w:marBottom w:val="75"/>
          <w:divBdr>
            <w:top w:val="none" w:sz="0" w:space="0" w:color="auto"/>
            <w:left w:val="none" w:sz="0" w:space="0" w:color="auto"/>
            <w:bottom w:val="none" w:sz="0" w:space="0" w:color="auto"/>
            <w:right w:val="none" w:sz="0" w:space="0" w:color="auto"/>
          </w:divBdr>
        </w:div>
        <w:div w:id="1829789255">
          <w:marLeft w:val="0"/>
          <w:marRight w:val="0"/>
          <w:marTop w:val="0"/>
          <w:marBottom w:val="75"/>
          <w:divBdr>
            <w:top w:val="none" w:sz="0" w:space="0" w:color="auto"/>
            <w:left w:val="none" w:sz="0" w:space="0" w:color="auto"/>
            <w:bottom w:val="none" w:sz="0" w:space="0" w:color="auto"/>
            <w:right w:val="none" w:sz="0" w:space="0" w:color="auto"/>
          </w:divBdr>
        </w:div>
        <w:div w:id="1754935309">
          <w:marLeft w:val="0"/>
          <w:marRight w:val="0"/>
          <w:marTop w:val="0"/>
          <w:marBottom w:val="75"/>
          <w:divBdr>
            <w:top w:val="none" w:sz="0" w:space="0" w:color="auto"/>
            <w:left w:val="none" w:sz="0" w:space="0" w:color="auto"/>
            <w:bottom w:val="none" w:sz="0" w:space="0" w:color="auto"/>
            <w:right w:val="none" w:sz="0" w:space="0" w:color="auto"/>
          </w:divBdr>
        </w:div>
        <w:div w:id="1877422424">
          <w:marLeft w:val="0"/>
          <w:marRight w:val="0"/>
          <w:marTop w:val="0"/>
          <w:marBottom w:val="75"/>
          <w:divBdr>
            <w:top w:val="none" w:sz="0" w:space="0" w:color="auto"/>
            <w:left w:val="none" w:sz="0" w:space="0" w:color="auto"/>
            <w:bottom w:val="none" w:sz="0" w:space="0" w:color="auto"/>
            <w:right w:val="none" w:sz="0" w:space="0" w:color="auto"/>
          </w:divBdr>
        </w:div>
        <w:div w:id="203980081">
          <w:marLeft w:val="0"/>
          <w:marRight w:val="0"/>
          <w:marTop w:val="0"/>
          <w:marBottom w:val="225"/>
          <w:divBdr>
            <w:top w:val="none" w:sz="0" w:space="0" w:color="auto"/>
            <w:left w:val="none" w:sz="0" w:space="0" w:color="auto"/>
            <w:bottom w:val="none" w:sz="0" w:space="0" w:color="auto"/>
            <w:right w:val="none" w:sz="0" w:space="0" w:color="auto"/>
          </w:divBdr>
        </w:div>
      </w:divsChild>
    </w:div>
    <w:div w:id="1980572151">
      <w:bodyDiv w:val="1"/>
      <w:marLeft w:val="0"/>
      <w:marRight w:val="0"/>
      <w:marTop w:val="0"/>
      <w:marBottom w:val="0"/>
      <w:divBdr>
        <w:top w:val="none" w:sz="0" w:space="0" w:color="auto"/>
        <w:left w:val="none" w:sz="0" w:space="0" w:color="auto"/>
        <w:bottom w:val="none" w:sz="0" w:space="0" w:color="auto"/>
        <w:right w:val="none" w:sz="0" w:space="0" w:color="auto"/>
      </w:divBdr>
      <w:divsChild>
        <w:div w:id="978611801">
          <w:marLeft w:val="0"/>
          <w:marRight w:val="0"/>
          <w:marTop w:val="0"/>
          <w:marBottom w:val="75"/>
          <w:divBdr>
            <w:top w:val="none" w:sz="0" w:space="0" w:color="auto"/>
            <w:left w:val="none" w:sz="0" w:space="0" w:color="auto"/>
            <w:bottom w:val="none" w:sz="0" w:space="0" w:color="auto"/>
            <w:right w:val="none" w:sz="0" w:space="0" w:color="auto"/>
          </w:divBdr>
        </w:div>
        <w:div w:id="1787848161">
          <w:marLeft w:val="0"/>
          <w:marRight w:val="0"/>
          <w:marTop w:val="0"/>
          <w:marBottom w:val="75"/>
          <w:divBdr>
            <w:top w:val="none" w:sz="0" w:space="0" w:color="auto"/>
            <w:left w:val="none" w:sz="0" w:space="0" w:color="auto"/>
            <w:bottom w:val="none" w:sz="0" w:space="0" w:color="auto"/>
            <w:right w:val="none" w:sz="0" w:space="0" w:color="auto"/>
          </w:divBdr>
        </w:div>
        <w:div w:id="9190250">
          <w:marLeft w:val="0"/>
          <w:marRight w:val="0"/>
          <w:marTop w:val="0"/>
          <w:marBottom w:val="75"/>
          <w:divBdr>
            <w:top w:val="none" w:sz="0" w:space="0" w:color="auto"/>
            <w:left w:val="none" w:sz="0" w:space="0" w:color="auto"/>
            <w:bottom w:val="none" w:sz="0" w:space="0" w:color="auto"/>
            <w:right w:val="none" w:sz="0" w:space="0" w:color="auto"/>
          </w:divBdr>
        </w:div>
        <w:div w:id="1581018594">
          <w:marLeft w:val="0"/>
          <w:marRight w:val="0"/>
          <w:marTop w:val="0"/>
          <w:marBottom w:val="75"/>
          <w:divBdr>
            <w:top w:val="none" w:sz="0" w:space="0" w:color="auto"/>
            <w:left w:val="none" w:sz="0" w:space="0" w:color="auto"/>
            <w:bottom w:val="none" w:sz="0" w:space="0" w:color="auto"/>
            <w:right w:val="none" w:sz="0" w:space="0" w:color="auto"/>
          </w:divBdr>
        </w:div>
        <w:div w:id="717241488">
          <w:marLeft w:val="0"/>
          <w:marRight w:val="0"/>
          <w:marTop w:val="0"/>
          <w:marBottom w:val="225"/>
          <w:divBdr>
            <w:top w:val="none" w:sz="0" w:space="0" w:color="auto"/>
            <w:left w:val="none" w:sz="0" w:space="0" w:color="auto"/>
            <w:bottom w:val="none" w:sz="0" w:space="0" w:color="auto"/>
            <w:right w:val="none" w:sz="0" w:space="0" w:color="auto"/>
          </w:divBdr>
        </w:div>
      </w:divsChild>
    </w:div>
    <w:div w:id="1982610794">
      <w:bodyDiv w:val="1"/>
      <w:marLeft w:val="0"/>
      <w:marRight w:val="0"/>
      <w:marTop w:val="0"/>
      <w:marBottom w:val="0"/>
      <w:divBdr>
        <w:top w:val="none" w:sz="0" w:space="0" w:color="auto"/>
        <w:left w:val="none" w:sz="0" w:space="0" w:color="auto"/>
        <w:bottom w:val="none" w:sz="0" w:space="0" w:color="auto"/>
        <w:right w:val="none" w:sz="0" w:space="0" w:color="auto"/>
      </w:divBdr>
      <w:divsChild>
        <w:div w:id="1398700925">
          <w:marLeft w:val="0"/>
          <w:marRight w:val="0"/>
          <w:marTop w:val="0"/>
          <w:marBottom w:val="75"/>
          <w:divBdr>
            <w:top w:val="none" w:sz="0" w:space="0" w:color="auto"/>
            <w:left w:val="none" w:sz="0" w:space="0" w:color="auto"/>
            <w:bottom w:val="none" w:sz="0" w:space="0" w:color="auto"/>
            <w:right w:val="none" w:sz="0" w:space="0" w:color="auto"/>
          </w:divBdr>
        </w:div>
        <w:div w:id="565380597">
          <w:marLeft w:val="0"/>
          <w:marRight w:val="0"/>
          <w:marTop w:val="0"/>
          <w:marBottom w:val="75"/>
          <w:divBdr>
            <w:top w:val="none" w:sz="0" w:space="0" w:color="auto"/>
            <w:left w:val="none" w:sz="0" w:space="0" w:color="auto"/>
            <w:bottom w:val="none" w:sz="0" w:space="0" w:color="auto"/>
            <w:right w:val="none" w:sz="0" w:space="0" w:color="auto"/>
          </w:divBdr>
        </w:div>
        <w:div w:id="465201906">
          <w:marLeft w:val="0"/>
          <w:marRight w:val="0"/>
          <w:marTop w:val="0"/>
          <w:marBottom w:val="75"/>
          <w:divBdr>
            <w:top w:val="none" w:sz="0" w:space="0" w:color="auto"/>
            <w:left w:val="none" w:sz="0" w:space="0" w:color="auto"/>
            <w:bottom w:val="none" w:sz="0" w:space="0" w:color="auto"/>
            <w:right w:val="none" w:sz="0" w:space="0" w:color="auto"/>
          </w:divBdr>
        </w:div>
        <w:div w:id="1759206546">
          <w:marLeft w:val="0"/>
          <w:marRight w:val="0"/>
          <w:marTop w:val="0"/>
          <w:marBottom w:val="75"/>
          <w:divBdr>
            <w:top w:val="none" w:sz="0" w:space="0" w:color="auto"/>
            <w:left w:val="none" w:sz="0" w:space="0" w:color="auto"/>
            <w:bottom w:val="none" w:sz="0" w:space="0" w:color="auto"/>
            <w:right w:val="none" w:sz="0" w:space="0" w:color="auto"/>
          </w:divBdr>
        </w:div>
        <w:div w:id="1861775294">
          <w:marLeft w:val="0"/>
          <w:marRight w:val="0"/>
          <w:marTop w:val="0"/>
          <w:marBottom w:val="225"/>
          <w:divBdr>
            <w:top w:val="none" w:sz="0" w:space="0" w:color="auto"/>
            <w:left w:val="none" w:sz="0" w:space="0" w:color="auto"/>
            <w:bottom w:val="none" w:sz="0" w:space="0" w:color="auto"/>
            <w:right w:val="none" w:sz="0" w:space="0" w:color="auto"/>
          </w:divBdr>
        </w:div>
      </w:divsChild>
    </w:div>
    <w:div w:id="2001493845">
      <w:bodyDiv w:val="1"/>
      <w:marLeft w:val="0"/>
      <w:marRight w:val="0"/>
      <w:marTop w:val="0"/>
      <w:marBottom w:val="0"/>
      <w:divBdr>
        <w:top w:val="none" w:sz="0" w:space="0" w:color="auto"/>
        <w:left w:val="none" w:sz="0" w:space="0" w:color="auto"/>
        <w:bottom w:val="none" w:sz="0" w:space="0" w:color="auto"/>
        <w:right w:val="none" w:sz="0" w:space="0" w:color="auto"/>
      </w:divBdr>
      <w:divsChild>
        <w:div w:id="408772199">
          <w:marLeft w:val="0"/>
          <w:marRight w:val="0"/>
          <w:marTop w:val="0"/>
          <w:marBottom w:val="75"/>
          <w:divBdr>
            <w:top w:val="none" w:sz="0" w:space="0" w:color="auto"/>
            <w:left w:val="none" w:sz="0" w:space="0" w:color="auto"/>
            <w:bottom w:val="none" w:sz="0" w:space="0" w:color="auto"/>
            <w:right w:val="none" w:sz="0" w:space="0" w:color="auto"/>
          </w:divBdr>
        </w:div>
        <w:div w:id="691613637">
          <w:marLeft w:val="0"/>
          <w:marRight w:val="0"/>
          <w:marTop w:val="0"/>
          <w:marBottom w:val="75"/>
          <w:divBdr>
            <w:top w:val="none" w:sz="0" w:space="0" w:color="auto"/>
            <w:left w:val="none" w:sz="0" w:space="0" w:color="auto"/>
            <w:bottom w:val="none" w:sz="0" w:space="0" w:color="auto"/>
            <w:right w:val="none" w:sz="0" w:space="0" w:color="auto"/>
          </w:divBdr>
        </w:div>
        <w:div w:id="974718134">
          <w:marLeft w:val="0"/>
          <w:marRight w:val="0"/>
          <w:marTop w:val="0"/>
          <w:marBottom w:val="75"/>
          <w:divBdr>
            <w:top w:val="none" w:sz="0" w:space="0" w:color="auto"/>
            <w:left w:val="none" w:sz="0" w:space="0" w:color="auto"/>
            <w:bottom w:val="none" w:sz="0" w:space="0" w:color="auto"/>
            <w:right w:val="none" w:sz="0" w:space="0" w:color="auto"/>
          </w:divBdr>
        </w:div>
        <w:div w:id="998265508">
          <w:marLeft w:val="0"/>
          <w:marRight w:val="0"/>
          <w:marTop w:val="0"/>
          <w:marBottom w:val="75"/>
          <w:divBdr>
            <w:top w:val="none" w:sz="0" w:space="0" w:color="auto"/>
            <w:left w:val="none" w:sz="0" w:space="0" w:color="auto"/>
            <w:bottom w:val="none" w:sz="0" w:space="0" w:color="auto"/>
            <w:right w:val="none" w:sz="0" w:space="0" w:color="auto"/>
          </w:divBdr>
        </w:div>
        <w:div w:id="1994332555">
          <w:marLeft w:val="0"/>
          <w:marRight w:val="0"/>
          <w:marTop w:val="0"/>
          <w:marBottom w:val="225"/>
          <w:divBdr>
            <w:top w:val="none" w:sz="0" w:space="0" w:color="auto"/>
            <w:left w:val="none" w:sz="0" w:space="0" w:color="auto"/>
            <w:bottom w:val="none" w:sz="0" w:space="0" w:color="auto"/>
            <w:right w:val="none" w:sz="0" w:space="0" w:color="auto"/>
          </w:divBdr>
        </w:div>
      </w:divsChild>
    </w:div>
    <w:div w:id="2002587315">
      <w:bodyDiv w:val="1"/>
      <w:marLeft w:val="0"/>
      <w:marRight w:val="0"/>
      <w:marTop w:val="0"/>
      <w:marBottom w:val="0"/>
      <w:divBdr>
        <w:top w:val="none" w:sz="0" w:space="0" w:color="auto"/>
        <w:left w:val="none" w:sz="0" w:space="0" w:color="auto"/>
        <w:bottom w:val="none" w:sz="0" w:space="0" w:color="auto"/>
        <w:right w:val="none" w:sz="0" w:space="0" w:color="auto"/>
      </w:divBdr>
      <w:divsChild>
        <w:div w:id="957223024">
          <w:marLeft w:val="0"/>
          <w:marRight w:val="0"/>
          <w:marTop w:val="0"/>
          <w:marBottom w:val="75"/>
          <w:divBdr>
            <w:top w:val="none" w:sz="0" w:space="0" w:color="auto"/>
            <w:left w:val="none" w:sz="0" w:space="0" w:color="auto"/>
            <w:bottom w:val="none" w:sz="0" w:space="0" w:color="auto"/>
            <w:right w:val="none" w:sz="0" w:space="0" w:color="auto"/>
          </w:divBdr>
        </w:div>
        <w:div w:id="863910132">
          <w:marLeft w:val="0"/>
          <w:marRight w:val="0"/>
          <w:marTop w:val="0"/>
          <w:marBottom w:val="75"/>
          <w:divBdr>
            <w:top w:val="none" w:sz="0" w:space="0" w:color="auto"/>
            <w:left w:val="none" w:sz="0" w:space="0" w:color="auto"/>
            <w:bottom w:val="none" w:sz="0" w:space="0" w:color="auto"/>
            <w:right w:val="none" w:sz="0" w:space="0" w:color="auto"/>
          </w:divBdr>
        </w:div>
        <w:div w:id="1942452741">
          <w:marLeft w:val="0"/>
          <w:marRight w:val="0"/>
          <w:marTop w:val="0"/>
          <w:marBottom w:val="75"/>
          <w:divBdr>
            <w:top w:val="none" w:sz="0" w:space="0" w:color="auto"/>
            <w:left w:val="none" w:sz="0" w:space="0" w:color="auto"/>
            <w:bottom w:val="none" w:sz="0" w:space="0" w:color="auto"/>
            <w:right w:val="none" w:sz="0" w:space="0" w:color="auto"/>
          </w:divBdr>
        </w:div>
        <w:div w:id="1111818765">
          <w:marLeft w:val="0"/>
          <w:marRight w:val="0"/>
          <w:marTop w:val="0"/>
          <w:marBottom w:val="75"/>
          <w:divBdr>
            <w:top w:val="none" w:sz="0" w:space="0" w:color="auto"/>
            <w:left w:val="none" w:sz="0" w:space="0" w:color="auto"/>
            <w:bottom w:val="none" w:sz="0" w:space="0" w:color="auto"/>
            <w:right w:val="none" w:sz="0" w:space="0" w:color="auto"/>
          </w:divBdr>
        </w:div>
        <w:div w:id="1138493857">
          <w:marLeft w:val="0"/>
          <w:marRight w:val="0"/>
          <w:marTop w:val="0"/>
          <w:marBottom w:val="225"/>
          <w:divBdr>
            <w:top w:val="none" w:sz="0" w:space="0" w:color="auto"/>
            <w:left w:val="none" w:sz="0" w:space="0" w:color="auto"/>
            <w:bottom w:val="none" w:sz="0" w:space="0" w:color="auto"/>
            <w:right w:val="none" w:sz="0" w:space="0" w:color="auto"/>
          </w:divBdr>
        </w:div>
      </w:divsChild>
    </w:div>
    <w:div w:id="2042701966">
      <w:bodyDiv w:val="1"/>
      <w:marLeft w:val="0"/>
      <w:marRight w:val="0"/>
      <w:marTop w:val="0"/>
      <w:marBottom w:val="0"/>
      <w:divBdr>
        <w:top w:val="none" w:sz="0" w:space="0" w:color="auto"/>
        <w:left w:val="none" w:sz="0" w:space="0" w:color="auto"/>
        <w:bottom w:val="none" w:sz="0" w:space="0" w:color="auto"/>
        <w:right w:val="none" w:sz="0" w:space="0" w:color="auto"/>
      </w:divBdr>
      <w:divsChild>
        <w:div w:id="661200560">
          <w:marLeft w:val="0"/>
          <w:marRight w:val="0"/>
          <w:marTop w:val="0"/>
          <w:marBottom w:val="75"/>
          <w:divBdr>
            <w:top w:val="none" w:sz="0" w:space="0" w:color="auto"/>
            <w:left w:val="none" w:sz="0" w:space="0" w:color="auto"/>
            <w:bottom w:val="none" w:sz="0" w:space="0" w:color="auto"/>
            <w:right w:val="none" w:sz="0" w:space="0" w:color="auto"/>
          </w:divBdr>
        </w:div>
        <w:div w:id="1169903831">
          <w:marLeft w:val="0"/>
          <w:marRight w:val="0"/>
          <w:marTop w:val="0"/>
          <w:marBottom w:val="75"/>
          <w:divBdr>
            <w:top w:val="none" w:sz="0" w:space="0" w:color="auto"/>
            <w:left w:val="none" w:sz="0" w:space="0" w:color="auto"/>
            <w:bottom w:val="none" w:sz="0" w:space="0" w:color="auto"/>
            <w:right w:val="none" w:sz="0" w:space="0" w:color="auto"/>
          </w:divBdr>
        </w:div>
        <w:div w:id="1483279352">
          <w:marLeft w:val="0"/>
          <w:marRight w:val="0"/>
          <w:marTop w:val="0"/>
          <w:marBottom w:val="75"/>
          <w:divBdr>
            <w:top w:val="none" w:sz="0" w:space="0" w:color="auto"/>
            <w:left w:val="none" w:sz="0" w:space="0" w:color="auto"/>
            <w:bottom w:val="none" w:sz="0" w:space="0" w:color="auto"/>
            <w:right w:val="none" w:sz="0" w:space="0" w:color="auto"/>
          </w:divBdr>
        </w:div>
        <w:div w:id="719668435">
          <w:marLeft w:val="0"/>
          <w:marRight w:val="0"/>
          <w:marTop w:val="0"/>
          <w:marBottom w:val="75"/>
          <w:divBdr>
            <w:top w:val="none" w:sz="0" w:space="0" w:color="auto"/>
            <w:left w:val="none" w:sz="0" w:space="0" w:color="auto"/>
            <w:bottom w:val="none" w:sz="0" w:space="0" w:color="auto"/>
            <w:right w:val="none" w:sz="0" w:space="0" w:color="auto"/>
          </w:divBdr>
        </w:div>
        <w:div w:id="2117556527">
          <w:marLeft w:val="0"/>
          <w:marRight w:val="0"/>
          <w:marTop w:val="0"/>
          <w:marBottom w:val="225"/>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hyperlink" Target="mailto:264509@meb.k12.tr" TargetMode="External"/><Relationship Id="rId2" Type="http://schemas.openxmlformats.org/officeDocument/2006/relationships/image" Target="media/image2.jpeg"/><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332</TotalTime>
  <Pages>2</Pages>
  <Words>1415</Words>
  <Characters>8068</Characters>
  <Application>Microsoft Office Word</Application>
  <DocSecurity>0</DocSecurity>
  <Lines>67</Lines>
  <Paragraphs>18</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9465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gedik</dc:creator>
  <cp:keywords/>
  <dc:description/>
  <cp:lastModifiedBy>PRO2000</cp:lastModifiedBy>
  <cp:revision>105</cp:revision>
  <cp:lastPrinted>2018-10-12T15:34:00Z</cp:lastPrinted>
  <dcterms:created xsi:type="dcterms:W3CDTF">2014-10-19T15:35:00Z</dcterms:created>
  <dcterms:modified xsi:type="dcterms:W3CDTF">2019-12-23T19:44:00Z</dcterms:modified>
</cp:coreProperties>
</file>