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80"/>
        <w:gridCol w:w="2852"/>
        <w:gridCol w:w="1619"/>
        <w:gridCol w:w="2224"/>
        <w:gridCol w:w="1880"/>
      </w:tblGrid>
      <w:tr w:rsidR="0096644E" w:rsidTr="00473FAC">
        <w:trPr>
          <w:trHeight w:val="883"/>
          <w:jc w:val="center"/>
        </w:trPr>
        <w:tc>
          <w:tcPr>
            <w:tcW w:w="1820" w:type="dxa"/>
            <w:vMerge w:val="restart"/>
          </w:tcPr>
          <w:p w:rsidR="0096644E" w:rsidRPr="00C2193C" w:rsidRDefault="0096644E" w:rsidP="00473FAC">
            <w:pPr>
              <w:rPr>
                <w:b/>
                <w:bCs/>
              </w:rPr>
            </w:pPr>
            <w:r w:rsidRPr="003E2AE7">
              <w:rPr>
                <w:b/>
                <w:bCs/>
                <w:noProof/>
              </w:rPr>
              <w:drawing>
                <wp:inline distT="0" distB="0" distL="0" distR="0" wp14:anchorId="145DF47A" wp14:editId="737895C1">
                  <wp:extent cx="1076325" cy="1076325"/>
                  <wp:effectExtent l="19050" t="0" r="9525" b="0"/>
                  <wp:docPr id="4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5" w:type="dxa"/>
            <w:gridSpan w:val="3"/>
          </w:tcPr>
          <w:p w:rsidR="0096644E" w:rsidRPr="00F72EDA" w:rsidRDefault="00F72EDA" w:rsidP="00473FAC">
            <w:pPr>
              <w:jc w:val="center"/>
              <w:rPr>
                <w:rStyle w:val="Kpr"/>
                <w:b/>
                <w:szCs w:val="20"/>
              </w:rPr>
            </w:pPr>
            <w:r>
              <w:rPr>
                <w:b/>
                <w:szCs w:val="20"/>
              </w:rPr>
              <w:fldChar w:fldCharType="begin"/>
            </w:r>
            <w:r>
              <w:rPr>
                <w:b/>
                <w:szCs w:val="20"/>
              </w:rPr>
              <w:instrText xml:space="preserve"> HYPERLINK "https://www.soruindir.net" </w:instrTex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  <w:fldChar w:fldCharType="separate"/>
            </w:r>
            <w:r w:rsidR="00426B71" w:rsidRPr="00F72EDA">
              <w:rPr>
                <w:rStyle w:val="Kpr"/>
                <w:b/>
                <w:szCs w:val="20"/>
              </w:rPr>
              <w:t>2021-2022</w:t>
            </w:r>
            <w:r w:rsidR="0096644E" w:rsidRPr="00F72EDA">
              <w:rPr>
                <w:rStyle w:val="Kpr"/>
                <w:b/>
                <w:szCs w:val="20"/>
              </w:rPr>
              <w:t xml:space="preserve"> EĞİTİM ÖĞRETİM YILI</w:t>
            </w:r>
          </w:p>
          <w:p w:rsidR="0096644E" w:rsidRPr="00F72EDA" w:rsidRDefault="00384EB8" w:rsidP="00473FAC">
            <w:pPr>
              <w:jc w:val="center"/>
              <w:rPr>
                <w:rStyle w:val="Kpr"/>
                <w:b/>
                <w:szCs w:val="20"/>
              </w:rPr>
            </w:pPr>
            <w:proofErr w:type="gramStart"/>
            <w:r w:rsidRPr="00F72EDA">
              <w:rPr>
                <w:rStyle w:val="Kpr"/>
                <w:b/>
                <w:szCs w:val="20"/>
              </w:rPr>
              <w:t>……………………….</w:t>
            </w:r>
            <w:proofErr w:type="gramEnd"/>
            <w:r w:rsidR="0096644E" w:rsidRPr="00F72EDA">
              <w:rPr>
                <w:rStyle w:val="Kpr"/>
                <w:b/>
                <w:szCs w:val="20"/>
              </w:rPr>
              <w:t xml:space="preserve"> ANADOLU LİSESİ</w:t>
            </w:r>
          </w:p>
          <w:p w:rsidR="0096644E" w:rsidRPr="005F7694" w:rsidRDefault="00FD2E90" w:rsidP="00473FAC">
            <w:pPr>
              <w:jc w:val="center"/>
              <w:rPr>
                <w:b/>
                <w:szCs w:val="20"/>
              </w:rPr>
            </w:pPr>
            <w:r w:rsidRPr="00F72EDA">
              <w:rPr>
                <w:rStyle w:val="Kpr"/>
                <w:b/>
                <w:szCs w:val="20"/>
              </w:rPr>
              <w:t>11</w:t>
            </w:r>
            <w:r w:rsidR="0096644E" w:rsidRPr="00F72EDA">
              <w:rPr>
                <w:rStyle w:val="Kpr"/>
                <w:b/>
                <w:szCs w:val="20"/>
              </w:rPr>
              <w:t>. SINIF FELSEFE DERSİ 1. DÖNEM 1. YAZILI SORULARI</w:t>
            </w:r>
            <w:r w:rsidR="00F72EDA">
              <w:rPr>
                <w:b/>
                <w:szCs w:val="20"/>
              </w:rPr>
              <w:fldChar w:fldCharType="end"/>
            </w:r>
            <w:r w:rsidR="0096644E">
              <w:rPr>
                <w:b/>
                <w:szCs w:val="20"/>
              </w:rPr>
              <w:t xml:space="preserve"> </w:t>
            </w:r>
          </w:p>
        </w:tc>
        <w:tc>
          <w:tcPr>
            <w:tcW w:w="1880" w:type="dxa"/>
            <w:vMerge w:val="restart"/>
          </w:tcPr>
          <w:p w:rsidR="0096644E" w:rsidRPr="00C2193C" w:rsidRDefault="0096644E" w:rsidP="00473FAC">
            <w:pPr>
              <w:rPr>
                <w:rFonts w:ascii="Verdana" w:hAnsi="Verdana"/>
                <w:sz w:val="28"/>
              </w:rPr>
            </w:pPr>
            <w:r>
              <w:rPr>
                <w:b/>
                <w:noProof/>
                <w:szCs w:val="20"/>
              </w:rPr>
              <w:drawing>
                <wp:inline distT="0" distB="0" distL="0" distR="0" wp14:anchorId="3D0E9B21" wp14:editId="74622743">
                  <wp:extent cx="1057275" cy="1057275"/>
                  <wp:effectExtent l="19050" t="0" r="9525" b="0"/>
                  <wp:docPr id="3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644E" w:rsidTr="00473FAC">
        <w:trPr>
          <w:trHeight w:val="870"/>
          <w:jc w:val="center"/>
        </w:trPr>
        <w:tc>
          <w:tcPr>
            <w:tcW w:w="1820" w:type="dxa"/>
            <w:vMerge/>
          </w:tcPr>
          <w:p w:rsidR="0096644E" w:rsidRPr="00C2193C" w:rsidRDefault="0096644E" w:rsidP="00473FAC">
            <w:pPr>
              <w:rPr>
                <w:b/>
                <w:bCs/>
              </w:rPr>
            </w:pPr>
          </w:p>
        </w:tc>
        <w:tc>
          <w:tcPr>
            <w:tcW w:w="2880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Adı:</w:t>
            </w:r>
          </w:p>
          <w:p w:rsidR="0096644E" w:rsidRPr="00C2193C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Soyadı:</w:t>
            </w:r>
          </w:p>
        </w:tc>
        <w:tc>
          <w:tcPr>
            <w:tcW w:w="1631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Default="00FD2E90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Sınıfı: 11</w:t>
            </w:r>
            <w:r w:rsidR="0096644E">
              <w:rPr>
                <w:b/>
                <w:bCs/>
              </w:rPr>
              <w:t>/…</w:t>
            </w:r>
          </w:p>
          <w:p w:rsidR="0096644E" w:rsidRPr="00E87144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No:</w:t>
            </w:r>
          </w:p>
        </w:tc>
        <w:tc>
          <w:tcPr>
            <w:tcW w:w="2244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Pr="00C2193C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Aldığı Not:</w:t>
            </w:r>
          </w:p>
        </w:tc>
        <w:tc>
          <w:tcPr>
            <w:tcW w:w="1880" w:type="dxa"/>
            <w:vMerge/>
          </w:tcPr>
          <w:p w:rsidR="0096644E" w:rsidRPr="00395DE2" w:rsidRDefault="0096644E" w:rsidP="00473FAC">
            <w:pPr>
              <w:rPr>
                <w:b/>
                <w:szCs w:val="20"/>
              </w:rPr>
            </w:pPr>
          </w:p>
        </w:tc>
      </w:tr>
    </w:tbl>
    <w:p w:rsidR="00873A90" w:rsidRPr="00772978" w:rsidRDefault="00873A90" w:rsidP="00835214">
      <w:pPr>
        <w:rPr>
          <w:szCs w:val="20"/>
        </w:rPr>
        <w:sectPr w:rsidR="00873A90" w:rsidRPr="00772978" w:rsidSect="006220CE">
          <w:pgSz w:w="11906" w:h="16838"/>
          <w:pgMar w:top="719" w:right="386" w:bottom="899" w:left="540" w:header="708" w:footer="708" w:gutter="0"/>
          <w:cols w:sep="1" w:space="709"/>
          <w:docGrid w:linePitch="360"/>
        </w:sectPr>
      </w:pPr>
    </w:p>
    <w:p w:rsidR="00873A90" w:rsidRDefault="00873A90" w:rsidP="001135FC">
      <w:pPr>
        <w:jc w:val="both"/>
        <w:rPr>
          <w:b/>
          <w:sz w:val="18"/>
          <w:szCs w:val="18"/>
          <w:highlight w:val="lightGray"/>
        </w:rPr>
      </w:pPr>
    </w:p>
    <w:p w:rsidR="009E131A" w:rsidRDefault="009E131A" w:rsidP="009E131A">
      <w:pPr>
        <w:rPr>
          <w:b/>
          <w:sz w:val="18"/>
          <w:szCs w:val="18"/>
        </w:rPr>
      </w:pPr>
      <w:r w:rsidRPr="009E131A">
        <w:rPr>
          <w:b/>
          <w:sz w:val="18"/>
          <w:szCs w:val="18"/>
        </w:rPr>
        <w:t>A)</w:t>
      </w:r>
      <w:r>
        <w:rPr>
          <w:b/>
          <w:sz w:val="18"/>
          <w:szCs w:val="18"/>
        </w:rPr>
        <w:t xml:space="preserve"> </w:t>
      </w:r>
      <w:r w:rsidRPr="009E131A">
        <w:rPr>
          <w:b/>
          <w:sz w:val="18"/>
          <w:szCs w:val="18"/>
        </w:rPr>
        <w:t>Aşağıdaki çoktan seçmeli soruları cevaplayınız.</w:t>
      </w:r>
      <w:r w:rsidR="00951862">
        <w:rPr>
          <w:b/>
          <w:sz w:val="18"/>
          <w:szCs w:val="18"/>
        </w:rPr>
        <w:t xml:space="preserve"> (Her Soru 4</w:t>
      </w:r>
      <w:r>
        <w:rPr>
          <w:b/>
          <w:sz w:val="18"/>
          <w:szCs w:val="18"/>
        </w:rPr>
        <w:t xml:space="preserve"> P.)</w:t>
      </w:r>
    </w:p>
    <w:p w:rsidR="009E131A" w:rsidRPr="009E131A" w:rsidRDefault="009E131A" w:rsidP="009E131A">
      <w:pPr>
        <w:rPr>
          <w:b/>
          <w:sz w:val="18"/>
          <w:szCs w:val="18"/>
        </w:rPr>
      </w:pPr>
    </w:p>
    <w:p w:rsidR="000F64EC" w:rsidRPr="000F64EC" w:rsidRDefault="00E427A2" w:rsidP="000F64EC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1-) </w:t>
      </w:r>
      <w:r w:rsidR="000F64EC" w:rsidRPr="000F64EC">
        <w:rPr>
          <w:sz w:val="18"/>
          <w:szCs w:val="18"/>
        </w:rPr>
        <w:t xml:space="preserve">I. </w:t>
      </w:r>
      <w:proofErr w:type="spellStart"/>
      <w:r w:rsidR="000F64EC" w:rsidRPr="000F64EC">
        <w:rPr>
          <w:sz w:val="18"/>
          <w:szCs w:val="18"/>
        </w:rPr>
        <w:t>Diogenes</w:t>
      </w:r>
      <w:proofErr w:type="spellEnd"/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II. </w:t>
      </w:r>
      <w:proofErr w:type="spellStart"/>
      <w:r w:rsidRPr="000F64EC">
        <w:rPr>
          <w:sz w:val="18"/>
          <w:szCs w:val="18"/>
        </w:rPr>
        <w:t>Lukianos</w:t>
      </w:r>
      <w:proofErr w:type="spellEnd"/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III. Aristoteles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IV. </w:t>
      </w:r>
      <w:proofErr w:type="spellStart"/>
      <w:r w:rsidRPr="000F64EC">
        <w:rPr>
          <w:sz w:val="18"/>
          <w:szCs w:val="18"/>
        </w:rPr>
        <w:t>Thales</w:t>
      </w:r>
      <w:bookmarkStart w:id="0" w:name="_GoBack"/>
      <w:bookmarkEnd w:id="0"/>
      <w:proofErr w:type="spellEnd"/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V. </w:t>
      </w:r>
      <w:proofErr w:type="spellStart"/>
      <w:r w:rsidRPr="000F64EC">
        <w:rPr>
          <w:sz w:val="18"/>
          <w:szCs w:val="18"/>
        </w:rPr>
        <w:t>Ksenofanes</w:t>
      </w:r>
      <w:proofErr w:type="spellEnd"/>
    </w:p>
    <w:p w:rsidR="000F64EC" w:rsidRPr="000F64EC" w:rsidRDefault="000F64EC" w:rsidP="000F64EC">
      <w:pPr>
        <w:rPr>
          <w:b/>
          <w:sz w:val="18"/>
          <w:szCs w:val="18"/>
        </w:rPr>
      </w:pPr>
      <w:r w:rsidRPr="000F64EC">
        <w:rPr>
          <w:b/>
          <w:sz w:val="18"/>
          <w:szCs w:val="18"/>
        </w:rPr>
        <w:t>Yukarıdaki filozofların hangileri Anadolu’nun batısında yaşamamıştır?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b/>
          <w:color w:val="FF0000"/>
          <w:sz w:val="18"/>
          <w:szCs w:val="18"/>
        </w:rPr>
        <w:t>A)</w:t>
      </w:r>
      <w:r w:rsidRPr="000F64EC"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>I-II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>B) II-III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>C) II-III-IV</w:t>
      </w:r>
    </w:p>
    <w:p w:rsidR="00441309" w:rsidRPr="000F64EC" w:rsidRDefault="000F64EC" w:rsidP="000F64EC">
      <w:pPr>
        <w:ind w:firstLine="708"/>
        <w:rPr>
          <w:sz w:val="18"/>
          <w:szCs w:val="18"/>
        </w:rPr>
      </w:pPr>
      <w:r>
        <w:rPr>
          <w:sz w:val="18"/>
          <w:szCs w:val="18"/>
        </w:rPr>
        <w:t>D) III-IV-V</w:t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>E) I-II-III-IV-V</w:t>
      </w:r>
    </w:p>
    <w:p w:rsidR="000F64EC" w:rsidRDefault="000F64EC" w:rsidP="00441309">
      <w:pPr>
        <w:rPr>
          <w:b/>
          <w:sz w:val="18"/>
          <w:szCs w:val="18"/>
        </w:rPr>
      </w:pPr>
    </w:p>
    <w:p w:rsidR="000F64EC" w:rsidRPr="000F64EC" w:rsidRDefault="00E427A2" w:rsidP="000F64EC">
      <w:pPr>
        <w:rPr>
          <w:sz w:val="18"/>
          <w:szCs w:val="18"/>
        </w:rPr>
      </w:pPr>
      <w:r w:rsidRPr="00E427A2">
        <w:rPr>
          <w:b/>
          <w:sz w:val="18"/>
          <w:szCs w:val="18"/>
        </w:rPr>
        <w:t>2-)</w:t>
      </w:r>
      <w:r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 xml:space="preserve">“Gılgamış </w:t>
      </w:r>
      <w:proofErr w:type="spellStart"/>
      <w:r w:rsidR="000F64EC" w:rsidRPr="000F64EC">
        <w:rPr>
          <w:sz w:val="18"/>
          <w:szCs w:val="18"/>
        </w:rPr>
        <w:t>Destanı”</w:t>
      </w:r>
      <w:r w:rsidR="000F64EC" w:rsidRPr="000F64EC">
        <w:rPr>
          <w:b/>
          <w:sz w:val="18"/>
          <w:szCs w:val="18"/>
        </w:rPr>
        <w:t>nı</w:t>
      </w:r>
      <w:proofErr w:type="spellEnd"/>
      <w:r w:rsidR="000F64EC" w:rsidRPr="000F64EC">
        <w:rPr>
          <w:b/>
          <w:sz w:val="18"/>
          <w:szCs w:val="18"/>
        </w:rPr>
        <w:t xml:space="preserve"> tabletlere yazarak düşüncenin yazılı kültüre aktarılmasını sağlayan ilk medeniyet aşağıdakilerin hangisidir?</w:t>
      </w:r>
    </w:p>
    <w:p w:rsidR="00441309" w:rsidRDefault="000F64EC" w:rsidP="000F64EC">
      <w:pPr>
        <w:rPr>
          <w:sz w:val="18"/>
          <w:szCs w:val="18"/>
        </w:rPr>
      </w:pPr>
      <w:r>
        <w:rPr>
          <w:sz w:val="18"/>
          <w:szCs w:val="18"/>
        </w:rPr>
        <w:t>A) Hint</w:t>
      </w:r>
      <w:r>
        <w:rPr>
          <w:sz w:val="18"/>
          <w:szCs w:val="18"/>
        </w:rPr>
        <w:tab/>
        <w:t xml:space="preserve">    </w:t>
      </w:r>
      <w:r w:rsidRPr="000F64EC">
        <w:rPr>
          <w:sz w:val="18"/>
          <w:szCs w:val="18"/>
        </w:rPr>
        <w:t>B) Çin</w:t>
      </w:r>
      <w:r>
        <w:rPr>
          <w:sz w:val="18"/>
          <w:szCs w:val="18"/>
        </w:rPr>
        <w:tab/>
        <w:t xml:space="preserve">     </w:t>
      </w:r>
      <w:r w:rsidRPr="000F64EC">
        <w:rPr>
          <w:sz w:val="18"/>
          <w:szCs w:val="18"/>
        </w:rPr>
        <w:t xml:space="preserve">C) </w:t>
      </w:r>
      <w:proofErr w:type="gramStart"/>
      <w:r w:rsidRPr="000F64EC">
        <w:rPr>
          <w:sz w:val="18"/>
          <w:szCs w:val="18"/>
        </w:rPr>
        <w:t>İran</w:t>
      </w:r>
      <w:r>
        <w:rPr>
          <w:sz w:val="18"/>
          <w:szCs w:val="18"/>
        </w:rPr>
        <w:t xml:space="preserve">         </w:t>
      </w:r>
      <w:r w:rsidRPr="000F64EC">
        <w:rPr>
          <w:sz w:val="18"/>
          <w:szCs w:val="18"/>
        </w:rPr>
        <w:t>D</w:t>
      </w:r>
      <w:proofErr w:type="gramEnd"/>
      <w:r w:rsidRPr="000F64EC">
        <w:rPr>
          <w:sz w:val="18"/>
          <w:szCs w:val="18"/>
        </w:rPr>
        <w:t>) Mısır</w:t>
      </w:r>
      <w:r>
        <w:rPr>
          <w:sz w:val="18"/>
          <w:szCs w:val="18"/>
        </w:rPr>
        <w:t xml:space="preserve">          </w:t>
      </w:r>
      <w:r w:rsidRPr="000F64EC">
        <w:rPr>
          <w:b/>
          <w:color w:val="FF0000"/>
          <w:sz w:val="18"/>
          <w:szCs w:val="18"/>
        </w:rPr>
        <w:t xml:space="preserve">E) </w:t>
      </w:r>
      <w:r w:rsidRPr="000F64EC">
        <w:rPr>
          <w:sz w:val="18"/>
          <w:szCs w:val="18"/>
        </w:rPr>
        <w:t>Sümer</w:t>
      </w:r>
    </w:p>
    <w:p w:rsidR="000F64EC" w:rsidRDefault="000F64EC" w:rsidP="000F64EC">
      <w:pPr>
        <w:rPr>
          <w:sz w:val="18"/>
          <w:szCs w:val="18"/>
        </w:rPr>
      </w:pPr>
    </w:p>
    <w:p w:rsidR="000F64EC" w:rsidRPr="000F64EC" w:rsidRDefault="00E427A2" w:rsidP="000F64EC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3-)</w:t>
      </w:r>
      <w:r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Hacivat ve Karagöz, gölge oyununda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oldukça tanınan karakterlerdir. Perdenin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arkasında zorunlu bir el tarafından hareket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ettirilmeye ihtiyaçları vardır. Onların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varlık nedenleri izleyenleri düşündürme,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güldürme ve şaşırtmadır. Perdenin arkasına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geçemez ve kendilerine ruh veren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varlığı bilemezler. Oyunu bitiren elden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sonra ne Hacivat ve Karagöz’ün perdeye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yansıyan gölgeleri ne de perde kalır.</w:t>
      </w:r>
    </w:p>
    <w:p w:rsidR="000F64EC" w:rsidRPr="000F64EC" w:rsidRDefault="000F64EC" w:rsidP="000F64EC">
      <w:pPr>
        <w:rPr>
          <w:b/>
          <w:sz w:val="18"/>
          <w:szCs w:val="18"/>
        </w:rPr>
      </w:pPr>
      <w:r w:rsidRPr="000F64EC">
        <w:rPr>
          <w:b/>
          <w:sz w:val="18"/>
          <w:szCs w:val="18"/>
        </w:rPr>
        <w:t>Gölge oyunundaki perdenin ön ve arkasında yer alan varlıkların varoluşlarında bahsedilen farklılık, aşağıdaki seçeneklerde verilen görüşlerden hangisini açıklar?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b/>
          <w:color w:val="FF0000"/>
          <w:sz w:val="18"/>
          <w:szCs w:val="18"/>
        </w:rPr>
        <w:t>A)</w:t>
      </w:r>
      <w:r w:rsidRPr="000F64EC">
        <w:rPr>
          <w:color w:val="FF0000"/>
          <w:sz w:val="18"/>
          <w:szCs w:val="18"/>
        </w:rPr>
        <w:t xml:space="preserve"> </w:t>
      </w:r>
      <w:proofErr w:type="spellStart"/>
      <w:r w:rsidRPr="000F64EC">
        <w:rPr>
          <w:sz w:val="18"/>
          <w:szCs w:val="18"/>
        </w:rPr>
        <w:t>İbn</w:t>
      </w:r>
      <w:proofErr w:type="spellEnd"/>
      <w:r w:rsidRPr="000F64EC">
        <w:rPr>
          <w:sz w:val="18"/>
          <w:szCs w:val="18"/>
        </w:rPr>
        <w:t xml:space="preserve"> </w:t>
      </w:r>
      <w:proofErr w:type="spellStart"/>
      <w:r w:rsidRPr="000F64EC">
        <w:rPr>
          <w:sz w:val="18"/>
          <w:szCs w:val="18"/>
        </w:rPr>
        <w:t>Sînâ</w:t>
      </w:r>
      <w:proofErr w:type="spellEnd"/>
      <w:r w:rsidRPr="000F64EC">
        <w:rPr>
          <w:sz w:val="18"/>
          <w:szCs w:val="18"/>
        </w:rPr>
        <w:t>, “</w:t>
      </w:r>
      <w:proofErr w:type="spellStart"/>
      <w:r w:rsidRPr="000F64EC">
        <w:rPr>
          <w:sz w:val="18"/>
          <w:szCs w:val="18"/>
        </w:rPr>
        <w:t>sudûr</w:t>
      </w:r>
      <w:proofErr w:type="spellEnd"/>
      <w:r w:rsidRPr="000F64EC">
        <w:rPr>
          <w:sz w:val="18"/>
          <w:szCs w:val="18"/>
        </w:rPr>
        <w:t xml:space="preserve"> görüşü”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B) El </w:t>
      </w:r>
      <w:proofErr w:type="spellStart"/>
      <w:r w:rsidRPr="000F64EC">
        <w:rPr>
          <w:sz w:val="18"/>
          <w:szCs w:val="18"/>
        </w:rPr>
        <w:t>Kindî</w:t>
      </w:r>
      <w:proofErr w:type="spellEnd"/>
      <w:r w:rsidRPr="000F64EC">
        <w:rPr>
          <w:sz w:val="18"/>
          <w:szCs w:val="18"/>
        </w:rPr>
        <w:t>, “yaratıcı–âlem görüşü”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C)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Augustinus</w:t>
      </w:r>
      <w:proofErr w:type="spellEnd"/>
      <w:r>
        <w:rPr>
          <w:sz w:val="18"/>
          <w:szCs w:val="18"/>
        </w:rPr>
        <w:t xml:space="preserve">, “ruhun ölümsüzlüğü </w:t>
      </w:r>
      <w:r w:rsidRPr="000F64EC">
        <w:rPr>
          <w:sz w:val="18"/>
          <w:szCs w:val="18"/>
        </w:rPr>
        <w:t>görüşü”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D) </w:t>
      </w:r>
      <w:proofErr w:type="spellStart"/>
      <w:r w:rsidRPr="000F64EC">
        <w:rPr>
          <w:sz w:val="18"/>
          <w:szCs w:val="18"/>
        </w:rPr>
        <w:t>Tertullian</w:t>
      </w:r>
      <w:proofErr w:type="spellEnd"/>
      <w:r w:rsidRPr="000F64EC">
        <w:rPr>
          <w:sz w:val="18"/>
          <w:szCs w:val="18"/>
        </w:rPr>
        <w:t>, “akıl-inanç görüşü”</w:t>
      </w:r>
    </w:p>
    <w:p w:rsidR="00441309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E</w:t>
      </w:r>
      <w:r>
        <w:rPr>
          <w:sz w:val="18"/>
          <w:szCs w:val="18"/>
        </w:rPr>
        <w:t xml:space="preserve">) </w:t>
      </w:r>
      <w:proofErr w:type="spellStart"/>
      <w:r>
        <w:rPr>
          <w:sz w:val="18"/>
          <w:szCs w:val="18"/>
        </w:rPr>
        <w:t>İbn</w:t>
      </w:r>
      <w:proofErr w:type="spellEnd"/>
      <w:r>
        <w:rPr>
          <w:sz w:val="18"/>
          <w:szCs w:val="18"/>
        </w:rPr>
        <w:t xml:space="preserve"> Haldun, “toplum ve devlet </w:t>
      </w:r>
      <w:r w:rsidRPr="000F64EC">
        <w:rPr>
          <w:sz w:val="18"/>
          <w:szCs w:val="18"/>
        </w:rPr>
        <w:t>görüşü”</w:t>
      </w:r>
    </w:p>
    <w:p w:rsidR="000F64EC" w:rsidRDefault="000F64EC" w:rsidP="00441309">
      <w:pPr>
        <w:rPr>
          <w:b/>
          <w:sz w:val="18"/>
          <w:szCs w:val="18"/>
        </w:rPr>
      </w:pPr>
    </w:p>
    <w:p w:rsidR="000F64EC" w:rsidRPr="000F64EC" w:rsidRDefault="00BB531C" w:rsidP="000F64EC">
      <w:pPr>
        <w:rPr>
          <w:b/>
          <w:sz w:val="18"/>
          <w:szCs w:val="18"/>
        </w:rPr>
      </w:pPr>
      <w:r w:rsidRPr="00BB531C">
        <w:rPr>
          <w:b/>
          <w:sz w:val="18"/>
          <w:szCs w:val="18"/>
        </w:rPr>
        <w:t xml:space="preserve">4-) </w:t>
      </w:r>
      <w:proofErr w:type="spellStart"/>
      <w:r w:rsidR="000F64EC" w:rsidRPr="000F64EC">
        <w:rPr>
          <w:sz w:val="18"/>
          <w:szCs w:val="18"/>
        </w:rPr>
        <w:t>Clemens’in</w:t>
      </w:r>
      <w:proofErr w:type="spellEnd"/>
      <w:r w:rsidR="000F64EC" w:rsidRPr="000F64EC">
        <w:rPr>
          <w:sz w:val="18"/>
          <w:szCs w:val="18"/>
        </w:rPr>
        <w:t xml:space="preserve"> “Anlamak için inanıyorum.” yargısını A. Thomas “İnanayım diye biliyorum.” yargısına dönüştürmüştür.</w:t>
      </w:r>
    </w:p>
    <w:p w:rsidR="000F64EC" w:rsidRPr="000F64EC" w:rsidRDefault="000F64EC" w:rsidP="000F64EC">
      <w:pPr>
        <w:rPr>
          <w:b/>
          <w:sz w:val="18"/>
          <w:szCs w:val="18"/>
        </w:rPr>
      </w:pPr>
      <w:r w:rsidRPr="000F64EC">
        <w:rPr>
          <w:b/>
          <w:sz w:val="18"/>
          <w:szCs w:val="18"/>
        </w:rPr>
        <w:t>Bu dö</w:t>
      </w:r>
      <w:r>
        <w:rPr>
          <w:b/>
          <w:sz w:val="18"/>
          <w:szCs w:val="18"/>
        </w:rPr>
        <w:t xml:space="preserve">nüşümün akıl ile inanç ilişkisi </w:t>
      </w:r>
      <w:r w:rsidRPr="000F64EC">
        <w:rPr>
          <w:b/>
          <w:sz w:val="18"/>
          <w:szCs w:val="18"/>
        </w:rPr>
        <w:t>açısından farkı aşağıdakilerin hangisinde</w:t>
      </w:r>
      <w:r>
        <w:rPr>
          <w:b/>
          <w:sz w:val="18"/>
          <w:szCs w:val="18"/>
        </w:rPr>
        <w:t xml:space="preserve"> </w:t>
      </w:r>
      <w:r w:rsidRPr="000F64EC">
        <w:rPr>
          <w:b/>
          <w:sz w:val="18"/>
          <w:szCs w:val="18"/>
        </w:rPr>
        <w:t>verilmiştir?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A) Aklın inançtan önce gelmesi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B) İnancın akıldan önce gelmesi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C) Akıl ve inancın birbiriyle açıklanması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b/>
          <w:color w:val="FF0000"/>
          <w:sz w:val="18"/>
          <w:szCs w:val="18"/>
        </w:rPr>
        <w:t>D)</w:t>
      </w:r>
      <w:r w:rsidRPr="000F64EC">
        <w:rPr>
          <w:color w:val="FF0000"/>
          <w:sz w:val="18"/>
          <w:szCs w:val="18"/>
        </w:rPr>
        <w:t xml:space="preserve"> </w:t>
      </w:r>
      <w:r w:rsidRPr="000F64EC">
        <w:rPr>
          <w:sz w:val="18"/>
          <w:szCs w:val="18"/>
        </w:rPr>
        <w:t>Akıl ile inancın alanlarının farklı olması</w:t>
      </w:r>
    </w:p>
    <w:p w:rsidR="00441309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E) İnancın aklın sınırlarını geçmesi</w:t>
      </w:r>
    </w:p>
    <w:p w:rsidR="000F64EC" w:rsidRDefault="000F64EC" w:rsidP="000F64EC">
      <w:pPr>
        <w:rPr>
          <w:sz w:val="18"/>
          <w:szCs w:val="18"/>
        </w:rPr>
      </w:pPr>
    </w:p>
    <w:p w:rsidR="000F64EC" w:rsidRPr="000F64EC" w:rsidRDefault="00BB531C" w:rsidP="000F64EC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 xml:space="preserve">5-) </w:t>
      </w:r>
      <w:r w:rsidR="000F64EC" w:rsidRPr="000F64EC">
        <w:rPr>
          <w:b/>
          <w:sz w:val="18"/>
          <w:szCs w:val="18"/>
        </w:rPr>
        <w:t>Değişme karşısında değişmeden kalan asıl varlığı bilmenin insan hayatına faydası hangi seçenekte doğru olarak verilmiştir?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A) Varl</w:t>
      </w:r>
      <w:r>
        <w:rPr>
          <w:sz w:val="18"/>
          <w:szCs w:val="18"/>
        </w:rPr>
        <w:t xml:space="preserve">ığın yapısının araştırılması ve </w:t>
      </w:r>
      <w:r w:rsidRPr="000F64EC">
        <w:rPr>
          <w:sz w:val="18"/>
          <w:szCs w:val="18"/>
        </w:rPr>
        <w:t>“</w:t>
      </w:r>
      <w:proofErr w:type="spellStart"/>
      <w:r w:rsidRPr="000F64EC">
        <w:rPr>
          <w:sz w:val="18"/>
          <w:szCs w:val="18"/>
        </w:rPr>
        <w:t>arkhe”nin</w:t>
      </w:r>
      <w:proofErr w:type="spellEnd"/>
      <w:r w:rsidRPr="000F64EC">
        <w:rPr>
          <w:sz w:val="18"/>
          <w:szCs w:val="18"/>
        </w:rPr>
        <w:t xml:space="preserve"> ne olduğu sorusunun</w:t>
      </w:r>
      <w:r>
        <w:rPr>
          <w:sz w:val="18"/>
          <w:szCs w:val="18"/>
        </w:rPr>
        <w:t xml:space="preserve"> </w:t>
      </w:r>
      <w:r w:rsidRPr="000F64EC">
        <w:rPr>
          <w:sz w:val="18"/>
          <w:szCs w:val="18"/>
        </w:rPr>
        <w:t>yanıtlanması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b/>
          <w:color w:val="FF0000"/>
          <w:sz w:val="18"/>
          <w:szCs w:val="18"/>
        </w:rPr>
        <w:t>B)</w:t>
      </w:r>
      <w:r w:rsidRPr="000F64EC">
        <w:rPr>
          <w:color w:val="FF0000"/>
          <w:sz w:val="18"/>
          <w:szCs w:val="18"/>
        </w:rPr>
        <w:t xml:space="preserve"> </w:t>
      </w:r>
      <w:r w:rsidRPr="000F64EC">
        <w:rPr>
          <w:sz w:val="18"/>
          <w:szCs w:val="18"/>
        </w:rPr>
        <w:t>İn</w:t>
      </w:r>
      <w:r>
        <w:rPr>
          <w:sz w:val="18"/>
          <w:szCs w:val="18"/>
        </w:rPr>
        <w:t xml:space="preserve">sanın gerçek varlığı ve değerli </w:t>
      </w:r>
      <w:r w:rsidRPr="000F64EC">
        <w:rPr>
          <w:sz w:val="18"/>
          <w:szCs w:val="18"/>
        </w:rPr>
        <w:t>olanı bilmesiyle eylemlerine anlam</w:t>
      </w:r>
      <w:r>
        <w:rPr>
          <w:sz w:val="18"/>
          <w:szCs w:val="18"/>
        </w:rPr>
        <w:t xml:space="preserve"> </w:t>
      </w:r>
      <w:r w:rsidRPr="000F64EC">
        <w:rPr>
          <w:sz w:val="18"/>
          <w:szCs w:val="18"/>
        </w:rPr>
        <w:t>vermesi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C) Duy</w:t>
      </w:r>
      <w:r>
        <w:rPr>
          <w:sz w:val="18"/>
          <w:szCs w:val="18"/>
        </w:rPr>
        <w:t xml:space="preserve">uların bitmeyen bir değişmeyi ve oluşu işaret ederek insanı </w:t>
      </w:r>
      <w:r w:rsidRPr="000F64EC">
        <w:rPr>
          <w:sz w:val="18"/>
          <w:szCs w:val="18"/>
        </w:rPr>
        <w:t>çevresine</w:t>
      </w:r>
      <w:r>
        <w:rPr>
          <w:sz w:val="18"/>
          <w:szCs w:val="18"/>
        </w:rPr>
        <w:t xml:space="preserve"> </w:t>
      </w:r>
      <w:r w:rsidRPr="000F64EC">
        <w:rPr>
          <w:sz w:val="18"/>
          <w:szCs w:val="18"/>
        </w:rPr>
        <w:t>yöneltmesi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D) Değişmenin varlığın asıl gerçeği</w:t>
      </w:r>
      <w:r>
        <w:rPr>
          <w:sz w:val="18"/>
          <w:szCs w:val="18"/>
        </w:rPr>
        <w:t xml:space="preserve"> </w:t>
      </w:r>
      <w:r w:rsidRPr="000F64EC">
        <w:rPr>
          <w:sz w:val="18"/>
          <w:szCs w:val="18"/>
        </w:rPr>
        <w:t>olup olmadığı konusunda insanı</w:t>
      </w:r>
      <w:r>
        <w:rPr>
          <w:sz w:val="18"/>
          <w:szCs w:val="18"/>
        </w:rPr>
        <w:t xml:space="preserve"> </w:t>
      </w:r>
      <w:r w:rsidRPr="000F64EC">
        <w:rPr>
          <w:sz w:val="18"/>
          <w:szCs w:val="18"/>
        </w:rPr>
        <w:t>şüpheye düşürmesi</w:t>
      </w:r>
    </w:p>
    <w:p w:rsidR="00BB531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E) </w:t>
      </w:r>
      <w:r>
        <w:rPr>
          <w:sz w:val="18"/>
          <w:szCs w:val="18"/>
        </w:rPr>
        <w:t xml:space="preserve">Değişmenin gerisinde değişmeden </w:t>
      </w:r>
      <w:r w:rsidRPr="000F64EC">
        <w:rPr>
          <w:sz w:val="18"/>
          <w:szCs w:val="18"/>
        </w:rPr>
        <w:t>kalan ve üstün olan asıl varlığın</w:t>
      </w:r>
      <w:r>
        <w:rPr>
          <w:sz w:val="18"/>
          <w:szCs w:val="18"/>
        </w:rPr>
        <w:t xml:space="preserve"> </w:t>
      </w:r>
      <w:r w:rsidRPr="000F64EC">
        <w:rPr>
          <w:sz w:val="18"/>
          <w:szCs w:val="18"/>
        </w:rPr>
        <w:t>olduğunu bilmesi</w:t>
      </w:r>
    </w:p>
    <w:p w:rsidR="000F64EC" w:rsidRDefault="000F64EC" w:rsidP="00426B71">
      <w:pPr>
        <w:rPr>
          <w:b/>
          <w:sz w:val="18"/>
          <w:szCs w:val="18"/>
        </w:rPr>
      </w:pPr>
    </w:p>
    <w:p w:rsidR="000F64EC" w:rsidRDefault="000F64EC" w:rsidP="00426B71">
      <w:pPr>
        <w:rPr>
          <w:b/>
          <w:sz w:val="18"/>
          <w:szCs w:val="18"/>
        </w:rPr>
      </w:pPr>
    </w:p>
    <w:p w:rsidR="000F64EC" w:rsidRPr="000F64EC" w:rsidRDefault="00BB531C" w:rsidP="000F64EC">
      <w:pPr>
        <w:rPr>
          <w:b/>
          <w:sz w:val="18"/>
          <w:szCs w:val="18"/>
        </w:rPr>
      </w:pPr>
      <w:r w:rsidRPr="00BB531C">
        <w:rPr>
          <w:b/>
          <w:sz w:val="18"/>
          <w:szCs w:val="18"/>
        </w:rPr>
        <w:t>6-)</w:t>
      </w:r>
      <w:r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Konfüçyüs, “İdeal Bir İnsan ve Topluma Dair Konuşmalar” adlı eserinde “Erdem, erdem içindedir.” demektedir. Bu söze göre bir erdemi istemek başka bir erdemi de istemektir. Farklı erdemler birbirini tamamlayan bir yapıdadır.</w:t>
      </w:r>
    </w:p>
    <w:p w:rsidR="000F64EC" w:rsidRPr="000F64EC" w:rsidRDefault="000F64EC" w:rsidP="000F64EC">
      <w:pPr>
        <w:rPr>
          <w:b/>
          <w:sz w:val="18"/>
          <w:szCs w:val="18"/>
        </w:rPr>
      </w:pPr>
      <w:r w:rsidRPr="000F64EC">
        <w:rPr>
          <w:b/>
          <w:sz w:val="18"/>
          <w:szCs w:val="18"/>
        </w:rPr>
        <w:t>Bu duruma uygun düşecek örnek aşağıda</w:t>
      </w:r>
      <w:r>
        <w:rPr>
          <w:b/>
          <w:sz w:val="18"/>
          <w:szCs w:val="18"/>
        </w:rPr>
        <w:t xml:space="preserve">kilerin </w:t>
      </w:r>
      <w:r w:rsidRPr="000F64EC">
        <w:rPr>
          <w:b/>
          <w:sz w:val="18"/>
          <w:szCs w:val="18"/>
        </w:rPr>
        <w:t>hangisinde verilmiştir?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A) Kurnaz esnafın müşterilerine karşı güler yüzlü davranması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B) Canı sıkılan kişinin eşine ev işlerinde yardım etmesi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C) Mahalle sakinlerinin mahalle çeşmesini tamir etmesi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b/>
          <w:color w:val="FF0000"/>
          <w:sz w:val="18"/>
          <w:szCs w:val="18"/>
        </w:rPr>
        <w:t>D)</w:t>
      </w:r>
      <w:r w:rsidRPr="000F64EC">
        <w:rPr>
          <w:color w:val="FF0000"/>
          <w:sz w:val="18"/>
          <w:szCs w:val="18"/>
        </w:rPr>
        <w:t xml:space="preserve"> </w:t>
      </w:r>
      <w:r w:rsidRPr="000F64EC">
        <w:rPr>
          <w:sz w:val="18"/>
          <w:szCs w:val="18"/>
        </w:rPr>
        <w:t>Akrabalık ilişkilerini seven bir gencin bayram ziyaretlerine katılması</w:t>
      </w:r>
    </w:p>
    <w:p w:rsidR="00441309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E) Kişinin şans oyunlarını haksız kazanç olarak görmesi</w:t>
      </w:r>
    </w:p>
    <w:p w:rsidR="000F64EC" w:rsidRPr="000F64EC" w:rsidRDefault="000F64EC" w:rsidP="000F64EC">
      <w:pPr>
        <w:rPr>
          <w:b/>
          <w:sz w:val="18"/>
          <w:szCs w:val="18"/>
        </w:rPr>
      </w:pPr>
    </w:p>
    <w:p w:rsidR="000F64EC" w:rsidRPr="000F64EC" w:rsidRDefault="00BB531C" w:rsidP="000F64EC">
      <w:pPr>
        <w:rPr>
          <w:sz w:val="18"/>
          <w:szCs w:val="18"/>
        </w:rPr>
      </w:pPr>
      <w:r w:rsidRPr="00BB531C">
        <w:rPr>
          <w:b/>
          <w:sz w:val="18"/>
          <w:szCs w:val="18"/>
        </w:rPr>
        <w:t>7-)</w:t>
      </w:r>
      <w:r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Zihnin izlenimlerini kullanarak nesneler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hakkında genel bilgiye ya da kavramlara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ulaşılır. Bunlar aracılığıyla insan, gerçekliğin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evrensel bilgisini elde etme imkânı</w:t>
      </w:r>
      <w:r w:rsidR="000F64EC">
        <w:rPr>
          <w:sz w:val="18"/>
          <w:szCs w:val="18"/>
        </w:rPr>
        <w:t xml:space="preserve"> </w:t>
      </w:r>
      <w:r w:rsidR="000F64EC" w:rsidRPr="000F64EC">
        <w:rPr>
          <w:sz w:val="18"/>
          <w:szCs w:val="18"/>
        </w:rPr>
        <w:t>bulur.</w:t>
      </w:r>
    </w:p>
    <w:p w:rsidR="000F64EC" w:rsidRPr="000F64EC" w:rsidRDefault="000F64EC" w:rsidP="000F64EC">
      <w:pPr>
        <w:rPr>
          <w:b/>
          <w:sz w:val="18"/>
          <w:szCs w:val="18"/>
        </w:rPr>
      </w:pPr>
      <w:r w:rsidRPr="000F64EC">
        <w:rPr>
          <w:b/>
          <w:sz w:val="18"/>
          <w:szCs w:val="18"/>
        </w:rPr>
        <w:t>Hristiyanlık felsefesinde bu konunun işlendiği problem aşağıdakilerin hangisinde yer almaktadır?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b/>
          <w:color w:val="FF0000"/>
          <w:sz w:val="18"/>
          <w:szCs w:val="18"/>
        </w:rPr>
        <w:t>A)</w:t>
      </w:r>
      <w:r w:rsidRPr="000F64EC"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>Tümeller problemi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>B) Kötülük problemi</w:t>
      </w:r>
    </w:p>
    <w:p w:rsidR="000F64EC" w:rsidRPr="000F64EC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>C) Tanrının varlığı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>D) Ruhun ölümsüzlüğü</w:t>
      </w:r>
    </w:p>
    <w:p w:rsidR="00441309" w:rsidRDefault="000F64EC" w:rsidP="000F64EC">
      <w:pPr>
        <w:ind w:left="708" w:firstLine="708"/>
        <w:rPr>
          <w:sz w:val="18"/>
          <w:szCs w:val="18"/>
        </w:rPr>
      </w:pPr>
      <w:r w:rsidRPr="000F64EC">
        <w:rPr>
          <w:sz w:val="18"/>
          <w:szCs w:val="18"/>
        </w:rPr>
        <w:t>E) Tanrı-evren ilişkisi</w:t>
      </w:r>
    </w:p>
    <w:p w:rsidR="000F64EC" w:rsidRDefault="000F64EC" w:rsidP="000F64EC">
      <w:pPr>
        <w:ind w:left="708" w:firstLine="708"/>
        <w:rPr>
          <w:sz w:val="18"/>
          <w:szCs w:val="18"/>
        </w:rPr>
      </w:pPr>
    </w:p>
    <w:p w:rsidR="000F64EC" w:rsidRPr="000F64EC" w:rsidRDefault="00BB531C" w:rsidP="000F64EC">
      <w:pPr>
        <w:rPr>
          <w:b/>
          <w:sz w:val="18"/>
          <w:szCs w:val="18"/>
        </w:rPr>
      </w:pPr>
      <w:r w:rsidRPr="00BB531C">
        <w:rPr>
          <w:b/>
          <w:sz w:val="18"/>
          <w:szCs w:val="18"/>
        </w:rPr>
        <w:t>8-)</w:t>
      </w:r>
      <w:r>
        <w:rPr>
          <w:sz w:val="18"/>
          <w:szCs w:val="18"/>
        </w:rPr>
        <w:t xml:space="preserve"> </w:t>
      </w:r>
      <w:proofErr w:type="spellStart"/>
      <w:r w:rsidR="000F64EC" w:rsidRPr="000F64EC">
        <w:rPr>
          <w:sz w:val="18"/>
          <w:szCs w:val="18"/>
        </w:rPr>
        <w:t>Epikürosçuluğun</w:t>
      </w:r>
      <w:proofErr w:type="spellEnd"/>
      <w:r w:rsidR="000F64EC" w:rsidRPr="000F64EC">
        <w:rPr>
          <w:sz w:val="18"/>
          <w:szCs w:val="18"/>
        </w:rPr>
        <w:t xml:space="preserve"> mutluluk için dünyevi hazlardan uzak durulması gerektiği düşüncesi, inanç unsurlarını içine alan bir hayatın temeli olarak düşünülmüştür.</w:t>
      </w:r>
      <w:r w:rsidR="00F72EDA">
        <w:rPr>
          <w:sz w:val="18"/>
          <w:szCs w:val="18"/>
        </w:rPr>
        <w:t xml:space="preserve"> https://www.soruindir.net</w:t>
      </w:r>
    </w:p>
    <w:p w:rsidR="000F64EC" w:rsidRPr="000F64EC" w:rsidRDefault="000F64EC" w:rsidP="000F64EC">
      <w:pPr>
        <w:rPr>
          <w:b/>
          <w:sz w:val="18"/>
          <w:szCs w:val="18"/>
        </w:rPr>
      </w:pPr>
      <w:r w:rsidRPr="000F64EC">
        <w:rPr>
          <w:b/>
          <w:sz w:val="18"/>
          <w:szCs w:val="18"/>
        </w:rPr>
        <w:t>Me</w:t>
      </w:r>
      <w:r>
        <w:rPr>
          <w:b/>
          <w:sz w:val="18"/>
          <w:szCs w:val="18"/>
        </w:rPr>
        <w:t xml:space="preserve">tinde verilen numaralandırılmış </w:t>
      </w:r>
      <w:r w:rsidRPr="000F64EC">
        <w:rPr>
          <w:b/>
          <w:sz w:val="18"/>
          <w:szCs w:val="18"/>
        </w:rPr>
        <w:t>ifadelerin hangisi bu düşünceyle benzerlik</w:t>
      </w:r>
      <w:r>
        <w:rPr>
          <w:b/>
          <w:sz w:val="18"/>
          <w:szCs w:val="18"/>
        </w:rPr>
        <w:t xml:space="preserve"> </w:t>
      </w:r>
      <w:r w:rsidRPr="000F64EC">
        <w:rPr>
          <w:b/>
          <w:sz w:val="18"/>
          <w:szCs w:val="18"/>
        </w:rPr>
        <w:t>göstermektedir?</w:t>
      </w:r>
    </w:p>
    <w:p w:rsidR="00441309" w:rsidRDefault="000F64EC" w:rsidP="000F64EC">
      <w:pPr>
        <w:rPr>
          <w:sz w:val="18"/>
          <w:szCs w:val="18"/>
        </w:rPr>
      </w:pPr>
      <w:r w:rsidRPr="000F64EC">
        <w:rPr>
          <w:sz w:val="18"/>
          <w:szCs w:val="18"/>
        </w:rPr>
        <w:t xml:space="preserve">A) I </w:t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 xml:space="preserve">B) II </w:t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 xml:space="preserve">C) III </w:t>
      </w:r>
      <w:r>
        <w:rPr>
          <w:sz w:val="18"/>
          <w:szCs w:val="18"/>
        </w:rPr>
        <w:tab/>
      </w:r>
      <w:r w:rsidRPr="000F64EC">
        <w:rPr>
          <w:sz w:val="18"/>
          <w:szCs w:val="18"/>
        </w:rPr>
        <w:t xml:space="preserve">D) IV </w:t>
      </w:r>
      <w:r>
        <w:rPr>
          <w:sz w:val="18"/>
          <w:szCs w:val="18"/>
        </w:rPr>
        <w:tab/>
      </w:r>
      <w:r w:rsidRPr="00180E33">
        <w:rPr>
          <w:b/>
          <w:color w:val="FF0000"/>
          <w:sz w:val="18"/>
          <w:szCs w:val="18"/>
        </w:rPr>
        <w:t>E)</w:t>
      </w:r>
      <w:r w:rsidRPr="00180E33">
        <w:rPr>
          <w:color w:val="FF0000"/>
          <w:sz w:val="18"/>
          <w:szCs w:val="18"/>
        </w:rPr>
        <w:t xml:space="preserve"> </w:t>
      </w:r>
      <w:r w:rsidRPr="000F64EC">
        <w:rPr>
          <w:sz w:val="18"/>
          <w:szCs w:val="18"/>
        </w:rPr>
        <w:t>V</w:t>
      </w:r>
    </w:p>
    <w:p w:rsidR="00180E33" w:rsidRPr="000F64EC" w:rsidRDefault="00180E33" w:rsidP="000F64EC">
      <w:pPr>
        <w:rPr>
          <w:sz w:val="18"/>
          <w:szCs w:val="18"/>
        </w:rPr>
      </w:pPr>
    </w:p>
    <w:p w:rsidR="00180E33" w:rsidRPr="00180E33" w:rsidRDefault="00BB531C" w:rsidP="00180E33">
      <w:pPr>
        <w:rPr>
          <w:b/>
          <w:sz w:val="18"/>
          <w:szCs w:val="18"/>
        </w:rPr>
      </w:pPr>
      <w:r w:rsidRPr="003A24DA">
        <w:rPr>
          <w:b/>
          <w:sz w:val="18"/>
          <w:szCs w:val="18"/>
        </w:rPr>
        <w:t>9-)</w:t>
      </w:r>
      <w:r>
        <w:rPr>
          <w:sz w:val="18"/>
          <w:szCs w:val="18"/>
        </w:rPr>
        <w:t xml:space="preserve"> </w:t>
      </w:r>
      <w:r w:rsidR="00180E33" w:rsidRPr="00180E33">
        <w:rPr>
          <w:b/>
          <w:sz w:val="18"/>
          <w:szCs w:val="18"/>
        </w:rPr>
        <w:t>Aristoteles’in görüşlerine göre insanın</w:t>
      </w:r>
      <w:r w:rsidR="00180E33">
        <w:rPr>
          <w:b/>
          <w:sz w:val="18"/>
          <w:szCs w:val="18"/>
        </w:rPr>
        <w:t xml:space="preserve"> </w:t>
      </w:r>
      <w:r w:rsidR="00180E33" w:rsidRPr="00180E33">
        <w:rPr>
          <w:b/>
          <w:sz w:val="18"/>
          <w:szCs w:val="18"/>
        </w:rPr>
        <w:t>toplumsal yaşamdaki refahı neye</w:t>
      </w:r>
      <w:r w:rsidR="00180E33">
        <w:rPr>
          <w:b/>
          <w:sz w:val="18"/>
          <w:szCs w:val="18"/>
        </w:rPr>
        <w:t xml:space="preserve"> </w:t>
      </w:r>
      <w:r w:rsidR="00180E33" w:rsidRPr="00180E33">
        <w:rPr>
          <w:b/>
          <w:sz w:val="18"/>
          <w:szCs w:val="18"/>
        </w:rPr>
        <w:t>bağlıdır?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A) Cömertlik</w:t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</w:r>
      <w:r w:rsidRPr="00180E33">
        <w:rPr>
          <w:b/>
          <w:color w:val="FF0000"/>
          <w:sz w:val="18"/>
          <w:szCs w:val="18"/>
        </w:rPr>
        <w:t>B)</w:t>
      </w:r>
      <w:r w:rsidRPr="00180E33">
        <w:rPr>
          <w:color w:val="FF0000"/>
          <w:sz w:val="18"/>
          <w:szCs w:val="18"/>
        </w:rPr>
        <w:t xml:space="preserve"> </w:t>
      </w:r>
      <w:r w:rsidRPr="00180E33">
        <w:rPr>
          <w:sz w:val="18"/>
          <w:szCs w:val="18"/>
        </w:rPr>
        <w:t>İyi yönetim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C) Bilgelik</w:t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  <w:t>D) Güç ve nüfuz</w:t>
      </w:r>
    </w:p>
    <w:p w:rsidR="00441309" w:rsidRPr="00180E33" w:rsidRDefault="00180E33" w:rsidP="00180E33">
      <w:pPr>
        <w:ind w:left="708" w:firstLine="708"/>
        <w:rPr>
          <w:sz w:val="18"/>
          <w:szCs w:val="18"/>
        </w:rPr>
      </w:pPr>
      <w:r w:rsidRPr="00180E33">
        <w:rPr>
          <w:sz w:val="18"/>
          <w:szCs w:val="18"/>
        </w:rPr>
        <w:t>E) Çoğunluğun idaresi</w:t>
      </w:r>
    </w:p>
    <w:p w:rsidR="00180E33" w:rsidRDefault="00180E33" w:rsidP="00180E33">
      <w:pPr>
        <w:ind w:left="708" w:firstLine="708"/>
        <w:rPr>
          <w:sz w:val="18"/>
          <w:szCs w:val="18"/>
        </w:rPr>
      </w:pPr>
    </w:p>
    <w:p w:rsidR="00180E33" w:rsidRPr="00180E33" w:rsidRDefault="003A24DA" w:rsidP="00180E33">
      <w:pPr>
        <w:rPr>
          <w:sz w:val="18"/>
          <w:szCs w:val="18"/>
        </w:rPr>
      </w:pPr>
      <w:r w:rsidRPr="003A24DA">
        <w:rPr>
          <w:b/>
          <w:sz w:val="18"/>
          <w:szCs w:val="18"/>
        </w:rPr>
        <w:t>10-)</w:t>
      </w:r>
      <w:r w:rsidR="009332A1">
        <w:rPr>
          <w:sz w:val="18"/>
          <w:szCs w:val="18"/>
        </w:rPr>
        <w:t xml:space="preserve"> </w:t>
      </w:r>
      <w:r w:rsidR="00180E33" w:rsidRPr="00180E33">
        <w:rPr>
          <w:sz w:val="18"/>
          <w:szCs w:val="18"/>
        </w:rPr>
        <w:t>Ahlakın kaynağı mutluluktur ve mutluluğa</w:t>
      </w:r>
      <w:r w:rsidR="00180E33">
        <w:rPr>
          <w:sz w:val="18"/>
          <w:szCs w:val="18"/>
        </w:rPr>
        <w:t xml:space="preserve"> </w:t>
      </w:r>
      <w:r w:rsidR="00180E33" w:rsidRPr="00180E33">
        <w:rPr>
          <w:sz w:val="18"/>
          <w:szCs w:val="18"/>
        </w:rPr>
        <w:t>iyi ideasına ulaşmaya çalışmakla</w:t>
      </w:r>
      <w:r w:rsidR="00180E33">
        <w:rPr>
          <w:sz w:val="18"/>
          <w:szCs w:val="18"/>
        </w:rPr>
        <w:t xml:space="preserve"> </w:t>
      </w:r>
      <w:r w:rsidR="00180E33" w:rsidRPr="00180E33">
        <w:rPr>
          <w:sz w:val="18"/>
          <w:szCs w:val="18"/>
        </w:rPr>
        <w:t>varılır.</w:t>
      </w: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>Platon’a göre iyi ideasına aşağıdakilerden hangisiyle ulaşılır?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A) Ödev bilinci taşımak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b/>
          <w:color w:val="FF0000"/>
          <w:sz w:val="18"/>
          <w:szCs w:val="18"/>
        </w:rPr>
        <w:t>B)</w:t>
      </w:r>
      <w:r w:rsidRPr="00180E33">
        <w:rPr>
          <w:color w:val="FF0000"/>
          <w:sz w:val="18"/>
          <w:szCs w:val="18"/>
        </w:rPr>
        <w:t xml:space="preserve"> </w:t>
      </w:r>
      <w:r w:rsidRPr="00180E33">
        <w:rPr>
          <w:sz w:val="18"/>
          <w:szCs w:val="18"/>
        </w:rPr>
        <w:t>Erdemli olmak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C) Sorumlu davranmak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D) İyi niyetle hareket etmek</w:t>
      </w:r>
    </w:p>
    <w:p w:rsidR="00441309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E) Faydalı olana yönelmek</w:t>
      </w:r>
    </w:p>
    <w:p w:rsidR="00180E33" w:rsidRDefault="00180E33" w:rsidP="00180E33">
      <w:pPr>
        <w:rPr>
          <w:sz w:val="18"/>
          <w:szCs w:val="18"/>
        </w:rPr>
      </w:pPr>
    </w:p>
    <w:p w:rsidR="00180E33" w:rsidRDefault="00180E33" w:rsidP="00180E33">
      <w:pPr>
        <w:rPr>
          <w:sz w:val="18"/>
          <w:szCs w:val="18"/>
        </w:rPr>
      </w:pPr>
      <w:r w:rsidRPr="00180E33">
        <w:rPr>
          <w:b/>
          <w:sz w:val="18"/>
          <w:szCs w:val="18"/>
        </w:rPr>
        <w:t>11-)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Pla</w:t>
      </w:r>
      <w:r>
        <w:rPr>
          <w:sz w:val="18"/>
          <w:szCs w:val="18"/>
        </w:rPr>
        <w:t xml:space="preserve">ton’un “Devlet” adlı eserindeki </w:t>
      </w:r>
      <w:r w:rsidRPr="00180E33">
        <w:rPr>
          <w:sz w:val="18"/>
          <w:szCs w:val="18"/>
        </w:rPr>
        <w:t>görüşleri dikkate alındığında devleti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yönetenlerin bilgili, akıllı ve adil olması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 xml:space="preserve">gerekir. </w:t>
      </w: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>Buna göre aşağıdakilerden hangisi bu düşüncenin gerçekleşmesinin koşuludur?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A) Topluluğun erke itaat etmesi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b/>
          <w:color w:val="FF0000"/>
          <w:sz w:val="18"/>
          <w:szCs w:val="18"/>
        </w:rPr>
        <w:t>B)</w:t>
      </w:r>
      <w:r w:rsidRPr="00180E33">
        <w:rPr>
          <w:color w:val="FF0000"/>
          <w:sz w:val="18"/>
          <w:szCs w:val="18"/>
        </w:rPr>
        <w:t xml:space="preserve"> </w:t>
      </w:r>
      <w:r w:rsidRPr="00180E33">
        <w:rPr>
          <w:sz w:val="18"/>
          <w:szCs w:val="18"/>
        </w:rPr>
        <w:t>Yöneticilerin filozof olması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C) Yurttaşların eğitimden geçmesi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D) İnsanın toplumsal yaşama uyumu</w:t>
      </w:r>
    </w:p>
    <w:p w:rsidR="00180E33" w:rsidRDefault="00180E33" w:rsidP="00180E33">
      <w:pPr>
        <w:rPr>
          <w:sz w:val="18"/>
          <w:szCs w:val="18"/>
        </w:rPr>
      </w:pPr>
      <w:r>
        <w:rPr>
          <w:sz w:val="18"/>
          <w:szCs w:val="18"/>
        </w:rPr>
        <w:t xml:space="preserve">E) İnsanların seçkin bir zümre </w:t>
      </w:r>
      <w:r w:rsidRPr="00180E33">
        <w:rPr>
          <w:sz w:val="18"/>
          <w:szCs w:val="18"/>
        </w:rPr>
        <w:t>tarafından yönetilmesi</w:t>
      </w:r>
    </w:p>
    <w:p w:rsidR="00180E33" w:rsidRDefault="00180E33" w:rsidP="00180E33">
      <w:pPr>
        <w:rPr>
          <w:sz w:val="18"/>
          <w:szCs w:val="18"/>
        </w:rPr>
      </w:pPr>
    </w:p>
    <w:p w:rsidR="00180E33" w:rsidRDefault="00180E33" w:rsidP="00C8700A">
      <w:pPr>
        <w:rPr>
          <w:b/>
          <w:sz w:val="18"/>
          <w:szCs w:val="18"/>
        </w:rPr>
      </w:pPr>
    </w:p>
    <w:p w:rsidR="00180E33" w:rsidRPr="00180E33" w:rsidRDefault="00180E33" w:rsidP="00180E33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12-) </w:t>
      </w:r>
      <w:r w:rsidRPr="00180E33">
        <w:rPr>
          <w:sz w:val="18"/>
          <w:szCs w:val="18"/>
        </w:rPr>
        <w:t>Ustanın biri ormanda gezerken yaşlı bir ağaca rastlar. Ağacın dallarını keser, toplayarak atölyesine götürür. Dalları yontar ve şekil verir. Sonunda bir sandık yapar.</w:t>
      </w: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 xml:space="preserve">Metinde </w:t>
      </w:r>
      <w:r>
        <w:rPr>
          <w:b/>
          <w:sz w:val="18"/>
          <w:szCs w:val="18"/>
        </w:rPr>
        <w:t xml:space="preserve">geçen usta ve sandık kavramları Aristoteles’in aşağıda </w:t>
      </w:r>
      <w:r w:rsidRPr="00180E33">
        <w:rPr>
          <w:b/>
          <w:sz w:val="18"/>
          <w:szCs w:val="18"/>
        </w:rPr>
        <w:t>verilen</w:t>
      </w:r>
      <w:r>
        <w:rPr>
          <w:b/>
          <w:sz w:val="18"/>
          <w:szCs w:val="18"/>
        </w:rPr>
        <w:t xml:space="preserve"> </w:t>
      </w:r>
      <w:r w:rsidRPr="00180E33">
        <w:rPr>
          <w:b/>
          <w:sz w:val="18"/>
          <w:szCs w:val="18"/>
        </w:rPr>
        <w:t>hangi nedenlerine sırasıyla karşılık</w:t>
      </w:r>
      <w:r>
        <w:rPr>
          <w:b/>
          <w:sz w:val="18"/>
          <w:szCs w:val="18"/>
        </w:rPr>
        <w:t xml:space="preserve"> </w:t>
      </w:r>
      <w:r w:rsidRPr="00180E33">
        <w:rPr>
          <w:b/>
          <w:sz w:val="18"/>
          <w:szCs w:val="18"/>
        </w:rPr>
        <w:t>gelmektedir?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>A) Fail, maddi</w:t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  <w:t xml:space="preserve">B) Maddi, </w:t>
      </w:r>
      <w:proofErr w:type="spellStart"/>
      <w:r w:rsidRPr="00180E33">
        <w:rPr>
          <w:sz w:val="18"/>
          <w:szCs w:val="18"/>
        </w:rPr>
        <w:t>ereksel</w:t>
      </w:r>
      <w:proofErr w:type="spellEnd"/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sz w:val="18"/>
          <w:szCs w:val="18"/>
        </w:rPr>
        <w:t xml:space="preserve">C) </w:t>
      </w:r>
      <w:proofErr w:type="spellStart"/>
      <w:r w:rsidRPr="00180E33">
        <w:rPr>
          <w:sz w:val="18"/>
          <w:szCs w:val="18"/>
        </w:rPr>
        <w:t>Ereksel</w:t>
      </w:r>
      <w:proofErr w:type="spellEnd"/>
      <w:r w:rsidRPr="00180E33">
        <w:rPr>
          <w:sz w:val="18"/>
          <w:szCs w:val="18"/>
        </w:rPr>
        <w:t>, maddi</w:t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</w:r>
      <w:r w:rsidRPr="00180E33">
        <w:rPr>
          <w:sz w:val="18"/>
          <w:szCs w:val="18"/>
        </w:rPr>
        <w:tab/>
        <w:t xml:space="preserve">D) Maddi, </w:t>
      </w:r>
      <w:proofErr w:type="gramStart"/>
      <w:r w:rsidRPr="00180E33">
        <w:rPr>
          <w:sz w:val="18"/>
          <w:szCs w:val="18"/>
        </w:rPr>
        <w:t>formel</w:t>
      </w:r>
      <w:proofErr w:type="gramEnd"/>
    </w:p>
    <w:p w:rsidR="00180E33" w:rsidRDefault="00180E33" w:rsidP="00180E33">
      <w:pPr>
        <w:ind w:left="708" w:firstLine="708"/>
        <w:rPr>
          <w:sz w:val="18"/>
          <w:szCs w:val="18"/>
        </w:rPr>
      </w:pPr>
      <w:r w:rsidRPr="00180E33">
        <w:rPr>
          <w:b/>
          <w:color w:val="FF0000"/>
          <w:sz w:val="18"/>
          <w:szCs w:val="18"/>
        </w:rPr>
        <w:t>E)</w:t>
      </w:r>
      <w:r w:rsidRPr="00180E33">
        <w:rPr>
          <w:color w:val="FF0000"/>
          <w:sz w:val="18"/>
          <w:szCs w:val="18"/>
        </w:rPr>
        <w:t xml:space="preserve"> </w:t>
      </w:r>
      <w:r w:rsidRPr="00180E33">
        <w:rPr>
          <w:sz w:val="18"/>
          <w:szCs w:val="18"/>
        </w:rPr>
        <w:t xml:space="preserve">Fail, </w:t>
      </w:r>
      <w:proofErr w:type="gramStart"/>
      <w:r w:rsidRPr="00180E33">
        <w:rPr>
          <w:sz w:val="18"/>
          <w:szCs w:val="18"/>
        </w:rPr>
        <w:t>formel</w:t>
      </w:r>
      <w:proofErr w:type="gramEnd"/>
    </w:p>
    <w:p w:rsidR="00180E33" w:rsidRDefault="00180E33" w:rsidP="00180E33">
      <w:pPr>
        <w:ind w:left="708" w:firstLine="708"/>
        <w:rPr>
          <w:sz w:val="18"/>
          <w:szCs w:val="18"/>
        </w:rPr>
      </w:pP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>13 ve 14. soruları aşağıda verilen metinden hareketle cevaplayınız.</w:t>
      </w:r>
    </w:p>
    <w:p w:rsidR="00180E33" w:rsidRDefault="00180E33" w:rsidP="00180E33">
      <w:pPr>
        <w:rPr>
          <w:sz w:val="18"/>
          <w:szCs w:val="18"/>
        </w:rPr>
      </w:pP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b/>
          <w:sz w:val="18"/>
          <w:szCs w:val="18"/>
        </w:rPr>
        <w:t>Kuzey:</w:t>
      </w:r>
      <w:r>
        <w:rPr>
          <w:sz w:val="18"/>
          <w:szCs w:val="18"/>
        </w:rPr>
        <w:t xml:space="preserve"> İnanca dayanan ve temeli olan </w:t>
      </w:r>
      <w:r w:rsidRPr="00180E33">
        <w:rPr>
          <w:sz w:val="18"/>
          <w:szCs w:val="18"/>
        </w:rPr>
        <w:t>düşüncelerin insanda farklı bir cazibesi vardır.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İnancın belli düzeyde aklın imkânlarını ve deneyimin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gözlem gücünü kullanması, bunların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şüphe süzgecinden geçirilmesi onu vazgeçilmez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hâle getirir.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b/>
          <w:sz w:val="18"/>
          <w:szCs w:val="18"/>
        </w:rPr>
        <w:t>Beyza:</w:t>
      </w:r>
      <w:r w:rsidRPr="00180E33">
        <w:rPr>
          <w:sz w:val="18"/>
          <w:szCs w:val="18"/>
        </w:rPr>
        <w:t xml:space="preserve"> İnancı</w:t>
      </w:r>
      <w:r>
        <w:rPr>
          <w:sz w:val="18"/>
          <w:szCs w:val="18"/>
        </w:rPr>
        <w:t xml:space="preserve"> oluşturmak ve Tanrı’yı anlamak </w:t>
      </w:r>
      <w:r w:rsidRPr="00180E33">
        <w:rPr>
          <w:sz w:val="18"/>
          <w:szCs w:val="18"/>
        </w:rPr>
        <w:t>için varlıkları gözlemleme ve düşünme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yoluna girildiğinde insanın sanat, fizik ve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doğaya yönelmesi gerekir. Bu yolla Tanrı ve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âlem arasındaki uyumu, doğadaki nedenselliği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anlamak için gösterdiği çabanın insana bir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cevabı olacak mıdır?</w:t>
      </w:r>
    </w:p>
    <w:p w:rsidR="00180E33" w:rsidRPr="00180E33" w:rsidRDefault="00180E33" w:rsidP="00180E33">
      <w:pPr>
        <w:rPr>
          <w:sz w:val="18"/>
          <w:szCs w:val="18"/>
        </w:rPr>
      </w:pPr>
      <w:r w:rsidRPr="00180E33">
        <w:rPr>
          <w:b/>
          <w:sz w:val="18"/>
          <w:szCs w:val="18"/>
        </w:rPr>
        <w:t>Zeynep:</w:t>
      </w:r>
      <w:r w:rsidRPr="00180E33">
        <w:rPr>
          <w:sz w:val="18"/>
          <w:szCs w:val="18"/>
        </w:rPr>
        <w:t xml:space="preserve"> Tanrı yalnızc</w:t>
      </w:r>
      <w:r>
        <w:rPr>
          <w:sz w:val="18"/>
          <w:szCs w:val="18"/>
        </w:rPr>
        <w:t xml:space="preserve">a kendisinin ve yarattıklarının </w:t>
      </w:r>
      <w:r w:rsidRPr="00180E33">
        <w:rPr>
          <w:sz w:val="18"/>
          <w:szCs w:val="18"/>
        </w:rPr>
        <w:t>bilinmesini istemez. İnsanın ruhsal ve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dünyevi bakımdan doyuma ulaşmasını da ister.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İnanç ve Tanrı ile ilgili düşünceler, açık zihin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ve kavrayış yoluyla oluşur. Bu düşüncelerin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bilgisi, doğru kaynaklardan elde edilmelidir. Bu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bilgiler, dinî tecrübe sırasında bireysel seçimlere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>dönüşür.</w:t>
      </w:r>
    </w:p>
    <w:p w:rsidR="00D62FFC" w:rsidRDefault="00D62FFC" w:rsidP="00180E33">
      <w:pPr>
        <w:rPr>
          <w:b/>
          <w:sz w:val="18"/>
          <w:szCs w:val="18"/>
        </w:rPr>
      </w:pP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>13-)</w:t>
      </w:r>
      <w:r>
        <w:rPr>
          <w:sz w:val="18"/>
          <w:szCs w:val="18"/>
        </w:rPr>
        <w:t xml:space="preserve"> </w:t>
      </w:r>
      <w:r w:rsidRPr="00180E33">
        <w:rPr>
          <w:sz w:val="18"/>
          <w:szCs w:val="18"/>
        </w:rPr>
        <w:t xml:space="preserve"> </w:t>
      </w:r>
      <w:r w:rsidRPr="00180E33">
        <w:rPr>
          <w:b/>
          <w:sz w:val="18"/>
          <w:szCs w:val="18"/>
        </w:rPr>
        <w:t>Bu metne göre aşağıda verilen konuşmacılardan hangisinin fikri, inancın akılla anlaşılacağı konusunda kaygı taşımaktadır?</w:t>
      </w:r>
    </w:p>
    <w:p w:rsidR="00180E33" w:rsidRPr="00180E33" w:rsidRDefault="00180E33" w:rsidP="00180E33">
      <w:pPr>
        <w:rPr>
          <w:sz w:val="18"/>
          <w:szCs w:val="18"/>
        </w:rPr>
      </w:pPr>
      <w:r>
        <w:rPr>
          <w:sz w:val="18"/>
          <w:szCs w:val="18"/>
        </w:rPr>
        <w:t>A) Kuzey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</w:t>
      </w:r>
      <w:r w:rsidRPr="00180E33">
        <w:rPr>
          <w:b/>
          <w:color w:val="FF0000"/>
          <w:sz w:val="18"/>
          <w:szCs w:val="18"/>
        </w:rPr>
        <w:t xml:space="preserve">B) </w:t>
      </w:r>
      <w:r w:rsidRPr="00180E33">
        <w:rPr>
          <w:sz w:val="18"/>
          <w:szCs w:val="18"/>
        </w:rPr>
        <w:t>Beyza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80E33">
        <w:rPr>
          <w:sz w:val="18"/>
          <w:szCs w:val="18"/>
        </w:rPr>
        <w:t>C) Zeynep</w:t>
      </w:r>
    </w:p>
    <w:p w:rsidR="00180E33" w:rsidRPr="00180E33" w:rsidRDefault="00180E33" w:rsidP="00180E33">
      <w:pPr>
        <w:ind w:firstLine="708"/>
        <w:rPr>
          <w:sz w:val="18"/>
          <w:szCs w:val="18"/>
        </w:rPr>
      </w:pPr>
      <w:r>
        <w:rPr>
          <w:sz w:val="18"/>
          <w:szCs w:val="18"/>
        </w:rPr>
        <w:t>D) Kuzey ile Beyza</w:t>
      </w:r>
      <w:r>
        <w:rPr>
          <w:sz w:val="18"/>
          <w:szCs w:val="18"/>
        </w:rPr>
        <w:tab/>
      </w:r>
      <w:r w:rsidRPr="00180E33">
        <w:rPr>
          <w:sz w:val="18"/>
          <w:szCs w:val="18"/>
        </w:rPr>
        <w:t>E) Zeynep ile Kuzey</w:t>
      </w:r>
    </w:p>
    <w:p w:rsidR="00180E33" w:rsidRDefault="00180E33" w:rsidP="00180E33">
      <w:pPr>
        <w:rPr>
          <w:sz w:val="18"/>
          <w:szCs w:val="18"/>
        </w:rPr>
      </w:pP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 xml:space="preserve">14-) Metinde hangi felsefi probleme yer </w:t>
      </w:r>
      <w:r w:rsidRPr="00180E33">
        <w:rPr>
          <w:b/>
          <w:sz w:val="18"/>
          <w:szCs w:val="18"/>
          <w:u w:val="single"/>
        </w:rPr>
        <w:t>verilmemiştir?</w:t>
      </w:r>
    </w:p>
    <w:p w:rsidR="00180E33" w:rsidRPr="00180E33" w:rsidRDefault="00180E33" w:rsidP="00180E33">
      <w:pPr>
        <w:rPr>
          <w:sz w:val="18"/>
          <w:szCs w:val="18"/>
        </w:rPr>
      </w:pPr>
      <w:r>
        <w:rPr>
          <w:sz w:val="18"/>
          <w:szCs w:val="18"/>
        </w:rPr>
        <w:t>A) Akıl-inanç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80E33">
        <w:rPr>
          <w:sz w:val="18"/>
          <w:szCs w:val="18"/>
        </w:rPr>
        <w:t>B) Tanrı-âlem</w:t>
      </w:r>
    </w:p>
    <w:p w:rsidR="00180E33" w:rsidRPr="00180E33" w:rsidRDefault="00180E33" w:rsidP="00180E33">
      <w:pPr>
        <w:rPr>
          <w:sz w:val="18"/>
          <w:szCs w:val="18"/>
        </w:rPr>
      </w:pPr>
      <w:r>
        <w:rPr>
          <w:sz w:val="18"/>
          <w:szCs w:val="18"/>
        </w:rPr>
        <w:t>C) Yaratıcının varlığı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80E33">
        <w:rPr>
          <w:sz w:val="18"/>
          <w:szCs w:val="18"/>
        </w:rPr>
        <w:t>D) İrade özgürlüğü</w:t>
      </w:r>
    </w:p>
    <w:p w:rsidR="00180E33" w:rsidRPr="00180E33" w:rsidRDefault="00180E33" w:rsidP="00180E33">
      <w:pPr>
        <w:ind w:left="708" w:firstLine="708"/>
        <w:rPr>
          <w:sz w:val="18"/>
          <w:szCs w:val="18"/>
        </w:rPr>
      </w:pPr>
      <w:r w:rsidRPr="00180E33">
        <w:rPr>
          <w:b/>
          <w:color w:val="FF0000"/>
          <w:sz w:val="18"/>
          <w:szCs w:val="18"/>
        </w:rPr>
        <w:t>E)</w:t>
      </w:r>
      <w:r w:rsidRPr="00180E33">
        <w:rPr>
          <w:color w:val="FF0000"/>
          <w:sz w:val="18"/>
          <w:szCs w:val="18"/>
        </w:rPr>
        <w:t xml:space="preserve"> </w:t>
      </w:r>
      <w:r w:rsidRPr="00180E33">
        <w:rPr>
          <w:sz w:val="18"/>
          <w:szCs w:val="18"/>
        </w:rPr>
        <w:t>Ruhun ölümsüzlüğü</w:t>
      </w:r>
    </w:p>
    <w:p w:rsidR="00180E33" w:rsidRDefault="00180E33" w:rsidP="00C8700A">
      <w:pPr>
        <w:rPr>
          <w:b/>
          <w:sz w:val="18"/>
          <w:szCs w:val="18"/>
        </w:rPr>
      </w:pPr>
    </w:p>
    <w:p w:rsidR="00180E33" w:rsidRPr="00180E33" w:rsidRDefault="00180E33" w:rsidP="00180E33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15-) </w:t>
      </w:r>
      <w:r w:rsidRPr="00180E33">
        <w:rPr>
          <w:sz w:val="18"/>
          <w:szCs w:val="18"/>
        </w:rPr>
        <w:t>Platon’a göre gerçeğin bilgisi “</w:t>
      </w:r>
      <w:proofErr w:type="spellStart"/>
      <w:r w:rsidRPr="00180E33">
        <w:rPr>
          <w:sz w:val="18"/>
          <w:szCs w:val="18"/>
        </w:rPr>
        <w:t>episteme</w:t>
      </w:r>
      <w:proofErr w:type="spellEnd"/>
      <w:r w:rsidRPr="00180E33">
        <w:rPr>
          <w:sz w:val="18"/>
          <w:szCs w:val="18"/>
        </w:rPr>
        <w:t xml:space="preserve">” ye akıl yoluyla ulaşılır. Akıl, bu bilgiye ulaşmak için ruhun derinliklerine yönelir ve orada </w:t>
      </w:r>
      <w:proofErr w:type="spellStart"/>
      <w:r w:rsidRPr="00180E33">
        <w:rPr>
          <w:sz w:val="18"/>
          <w:szCs w:val="18"/>
        </w:rPr>
        <w:t>varolan</w:t>
      </w:r>
      <w:proofErr w:type="spellEnd"/>
      <w:r w:rsidRPr="00180E33">
        <w:rPr>
          <w:sz w:val="18"/>
          <w:szCs w:val="18"/>
        </w:rPr>
        <w:t xml:space="preserve"> bilgileri açığa çıkarır.</w:t>
      </w:r>
    </w:p>
    <w:p w:rsidR="00180E33" w:rsidRPr="00180E33" w:rsidRDefault="00180E33" w:rsidP="00180E33">
      <w:pPr>
        <w:rPr>
          <w:b/>
          <w:sz w:val="18"/>
          <w:szCs w:val="18"/>
        </w:rPr>
      </w:pPr>
      <w:r w:rsidRPr="00180E33">
        <w:rPr>
          <w:b/>
          <w:sz w:val="18"/>
          <w:szCs w:val="18"/>
        </w:rPr>
        <w:t>Plat</w:t>
      </w:r>
      <w:r>
        <w:rPr>
          <w:b/>
          <w:sz w:val="18"/>
          <w:szCs w:val="18"/>
        </w:rPr>
        <w:t xml:space="preserve">on’un bu görüşü aşağıdakilerden </w:t>
      </w:r>
      <w:r w:rsidRPr="00180E33">
        <w:rPr>
          <w:b/>
          <w:sz w:val="18"/>
          <w:szCs w:val="18"/>
        </w:rPr>
        <w:t>hangisiyle ifade edilir?</w:t>
      </w:r>
    </w:p>
    <w:p w:rsidR="00180E33" w:rsidRPr="00D62FFC" w:rsidRDefault="00180E33" w:rsidP="00180E33">
      <w:pPr>
        <w:rPr>
          <w:sz w:val="18"/>
          <w:szCs w:val="18"/>
        </w:rPr>
      </w:pPr>
      <w:r w:rsidRPr="00D62FFC">
        <w:rPr>
          <w:b/>
          <w:color w:val="FF0000"/>
          <w:sz w:val="18"/>
          <w:szCs w:val="18"/>
        </w:rPr>
        <w:t>A)</w:t>
      </w:r>
      <w:r w:rsidRPr="00D62FFC">
        <w:rPr>
          <w:color w:val="FF0000"/>
          <w:sz w:val="18"/>
          <w:szCs w:val="18"/>
        </w:rPr>
        <w:t xml:space="preserve"> </w:t>
      </w:r>
      <w:r w:rsidRPr="00D62FFC">
        <w:rPr>
          <w:sz w:val="18"/>
          <w:szCs w:val="18"/>
        </w:rPr>
        <w:t>Bilmek, anımsamaktır.</w:t>
      </w:r>
    </w:p>
    <w:p w:rsidR="00180E33" w:rsidRPr="00D62FFC" w:rsidRDefault="00180E33" w:rsidP="00180E33">
      <w:pPr>
        <w:rPr>
          <w:sz w:val="18"/>
          <w:szCs w:val="18"/>
        </w:rPr>
      </w:pPr>
      <w:r w:rsidRPr="00D62FFC">
        <w:rPr>
          <w:sz w:val="18"/>
          <w:szCs w:val="18"/>
        </w:rPr>
        <w:t>B) Bilmek, tecrübe etmektir.</w:t>
      </w:r>
    </w:p>
    <w:p w:rsidR="00180E33" w:rsidRPr="00D62FFC" w:rsidRDefault="00180E33" w:rsidP="00180E33">
      <w:pPr>
        <w:rPr>
          <w:sz w:val="18"/>
          <w:szCs w:val="18"/>
        </w:rPr>
      </w:pPr>
      <w:r w:rsidRPr="00D62FFC">
        <w:rPr>
          <w:sz w:val="18"/>
          <w:szCs w:val="18"/>
        </w:rPr>
        <w:t>C) Bilgi, genellemelerle elde edilir.</w:t>
      </w:r>
    </w:p>
    <w:p w:rsidR="00180E33" w:rsidRPr="00D62FFC" w:rsidRDefault="00180E33" w:rsidP="00180E33">
      <w:pPr>
        <w:rPr>
          <w:sz w:val="18"/>
          <w:szCs w:val="18"/>
        </w:rPr>
      </w:pPr>
      <w:r w:rsidRPr="00D62FFC">
        <w:rPr>
          <w:sz w:val="18"/>
          <w:szCs w:val="18"/>
        </w:rPr>
        <w:t>D) Bilmek, özün bilgisini bilmektir.</w:t>
      </w:r>
    </w:p>
    <w:p w:rsidR="00180E33" w:rsidRDefault="00180E33" w:rsidP="00180E33">
      <w:pPr>
        <w:rPr>
          <w:sz w:val="18"/>
          <w:szCs w:val="18"/>
        </w:rPr>
      </w:pPr>
      <w:r w:rsidRPr="00D62FFC">
        <w:rPr>
          <w:sz w:val="18"/>
          <w:szCs w:val="18"/>
        </w:rPr>
        <w:t>E) Bilgi, tahmin ve sanıdan meydana gelir.</w:t>
      </w:r>
    </w:p>
    <w:p w:rsidR="00D62FFC" w:rsidRDefault="00D62FFC" w:rsidP="00180E33">
      <w:pPr>
        <w:rPr>
          <w:sz w:val="18"/>
          <w:szCs w:val="18"/>
        </w:rPr>
      </w:pPr>
    </w:p>
    <w:p w:rsidR="00D62FFC" w:rsidRDefault="00527573" w:rsidP="00180E33">
      <w:pPr>
        <w:rPr>
          <w:b/>
          <w:sz w:val="18"/>
          <w:szCs w:val="18"/>
        </w:rPr>
      </w:pPr>
      <w:r w:rsidRPr="00527573">
        <w:rPr>
          <w:b/>
          <w:sz w:val="18"/>
          <w:szCs w:val="18"/>
        </w:rPr>
        <w:t>B) Aşağıdaki cümlelerde boş bırakılan yerlere doğru sözcükleri yazınız.</w:t>
      </w:r>
      <w:r w:rsidR="00951862">
        <w:rPr>
          <w:b/>
          <w:sz w:val="18"/>
          <w:szCs w:val="18"/>
        </w:rPr>
        <w:t xml:space="preserve"> (Her soru 2</w:t>
      </w:r>
      <w:r>
        <w:rPr>
          <w:b/>
          <w:sz w:val="18"/>
          <w:szCs w:val="18"/>
        </w:rPr>
        <w:t xml:space="preserve"> puan)</w:t>
      </w:r>
    </w:p>
    <w:p w:rsidR="00527573" w:rsidRDefault="00FB1977" w:rsidP="00180E33">
      <w:pPr>
        <w:rPr>
          <w:sz w:val="18"/>
          <w:szCs w:val="18"/>
        </w:rPr>
      </w:pPr>
      <w:proofErr w:type="gramStart"/>
      <w:r w:rsidRPr="00FB1977">
        <w:rPr>
          <w:sz w:val="18"/>
          <w:szCs w:val="18"/>
        </w:rPr>
        <w:t>bilgi</w:t>
      </w:r>
      <w:proofErr w:type="gramEnd"/>
      <w:r w:rsidRPr="00FB1977">
        <w:rPr>
          <w:sz w:val="18"/>
          <w:szCs w:val="18"/>
        </w:rPr>
        <w:t xml:space="preserve">, bilgisizlik, Sokrates, sofist, skolastik, </w:t>
      </w:r>
      <w:proofErr w:type="spellStart"/>
      <w:r w:rsidRPr="00FB1977">
        <w:rPr>
          <w:sz w:val="18"/>
          <w:szCs w:val="18"/>
        </w:rPr>
        <w:t>patristik</w:t>
      </w:r>
      <w:proofErr w:type="spellEnd"/>
      <w:r w:rsidRPr="00FB1977">
        <w:rPr>
          <w:sz w:val="18"/>
          <w:szCs w:val="18"/>
        </w:rPr>
        <w:t xml:space="preserve">, akıl, düşünce, </w:t>
      </w:r>
      <w:proofErr w:type="spellStart"/>
      <w:r w:rsidRPr="00FB1977">
        <w:rPr>
          <w:sz w:val="18"/>
          <w:szCs w:val="18"/>
        </w:rPr>
        <w:t>Beytü’l</w:t>
      </w:r>
      <w:proofErr w:type="spellEnd"/>
      <w:r w:rsidRPr="00FB1977">
        <w:rPr>
          <w:sz w:val="18"/>
          <w:szCs w:val="18"/>
        </w:rPr>
        <w:t xml:space="preserve"> </w:t>
      </w:r>
      <w:proofErr w:type="spellStart"/>
      <w:r w:rsidRPr="00FB1977">
        <w:rPr>
          <w:sz w:val="18"/>
          <w:szCs w:val="18"/>
        </w:rPr>
        <w:t>Hikme</w:t>
      </w:r>
      <w:proofErr w:type="spellEnd"/>
      <w:r w:rsidRPr="00FB1977">
        <w:rPr>
          <w:sz w:val="18"/>
          <w:szCs w:val="18"/>
        </w:rPr>
        <w:t>, Nizamiye Medresesi</w:t>
      </w:r>
    </w:p>
    <w:p w:rsidR="00FB1977" w:rsidRPr="00FB1977" w:rsidRDefault="00FB1977" w:rsidP="00180E33">
      <w:pPr>
        <w:rPr>
          <w:sz w:val="18"/>
          <w:szCs w:val="18"/>
        </w:rPr>
      </w:pPr>
    </w:p>
    <w:p w:rsidR="00D62FFC" w:rsidRPr="00527573" w:rsidRDefault="00D62FFC" w:rsidP="00527573">
      <w:pPr>
        <w:pStyle w:val="ListeParagraf"/>
        <w:numPr>
          <w:ilvl w:val="0"/>
          <w:numId w:val="36"/>
        </w:numPr>
        <w:ind w:left="284"/>
        <w:rPr>
          <w:sz w:val="18"/>
          <w:szCs w:val="18"/>
        </w:rPr>
      </w:pPr>
      <w:r w:rsidRPr="00527573">
        <w:rPr>
          <w:sz w:val="18"/>
          <w:szCs w:val="18"/>
        </w:rPr>
        <w:t xml:space="preserve">Bilginin ve ahlakın insanın algısı tarafından anlamlandırıldığını savunan düşünürlere </w:t>
      </w:r>
      <w:r w:rsidRPr="00527573">
        <w:rPr>
          <w:b/>
          <w:sz w:val="18"/>
          <w:szCs w:val="18"/>
          <w:u w:val="single"/>
        </w:rPr>
        <w:t xml:space="preserve">sofist </w:t>
      </w:r>
      <w:r w:rsidRPr="00527573">
        <w:rPr>
          <w:sz w:val="18"/>
          <w:szCs w:val="18"/>
        </w:rPr>
        <w:t>denir.</w:t>
      </w:r>
    </w:p>
    <w:p w:rsidR="00D62FFC" w:rsidRPr="00527573" w:rsidRDefault="00D62FFC" w:rsidP="00527573">
      <w:pPr>
        <w:pStyle w:val="ListeParagraf"/>
        <w:numPr>
          <w:ilvl w:val="0"/>
          <w:numId w:val="36"/>
        </w:numPr>
        <w:ind w:left="284"/>
        <w:rPr>
          <w:sz w:val="18"/>
          <w:szCs w:val="18"/>
        </w:rPr>
      </w:pPr>
      <w:r w:rsidRPr="00527573">
        <w:rPr>
          <w:sz w:val="18"/>
          <w:szCs w:val="18"/>
        </w:rPr>
        <w:t xml:space="preserve">Hristiyan felsefesinin ilk dönemi </w:t>
      </w:r>
      <w:proofErr w:type="spellStart"/>
      <w:r w:rsidRPr="00527573">
        <w:rPr>
          <w:b/>
          <w:sz w:val="18"/>
          <w:szCs w:val="18"/>
          <w:u w:val="single"/>
        </w:rPr>
        <w:t>patristik</w:t>
      </w:r>
      <w:proofErr w:type="spellEnd"/>
      <w:r w:rsidRPr="00527573">
        <w:rPr>
          <w:b/>
          <w:sz w:val="18"/>
          <w:szCs w:val="18"/>
          <w:u w:val="single"/>
        </w:rPr>
        <w:t xml:space="preserve"> </w:t>
      </w:r>
      <w:r w:rsidRPr="00527573">
        <w:rPr>
          <w:sz w:val="18"/>
          <w:szCs w:val="18"/>
        </w:rPr>
        <w:t>olarak bilinir.</w:t>
      </w:r>
    </w:p>
    <w:p w:rsidR="00527573" w:rsidRPr="00527573" w:rsidRDefault="00527573" w:rsidP="00527573">
      <w:pPr>
        <w:pStyle w:val="ListeParagraf"/>
        <w:numPr>
          <w:ilvl w:val="0"/>
          <w:numId w:val="36"/>
        </w:numPr>
        <w:ind w:left="284"/>
        <w:rPr>
          <w:sz w:val="18"/>
          <w:szCs w:val="18"/>
        </w:rPr>
      </w:pPr>
      <w:r w:rsidRPr="00527573">
        <w:rPr>
          <w:sz w:val="18"/>
          <w:szCs w:val="18"/>
        </w:rPr>
        <w:t xml:space="preserve">Platon, ideaların bilgisine </w:t>
      </w:r>
      <w:r w:rsidRPr="00527573">
        <w:rPr>
          <w:b/>
          <w:sz w:val="18"/>
          <w:szCs w:val="18"/>
          <w:u w:val="single"/>
        </w:rPr>
        <w:t>akıl</w:t>
      </w:r>
      <w:r w:rsidRPr="00527573">
        <w:rPr>
          <w:sz w:val="18"/>
          <w:szCs w:val="18"/>
        </w:rPr>
        <w:t xml:space="preserve"> aracılığıyla ulaşılabileceğini belirtir.</w:t>
      </w:r>
    </w:p>
    <w:p w:rsidR="00527573" w:rsidRPr="00527573" w:rsidRDefault="00527573" w:rsidP="00527573">
      <w:pPr>
        <w:pStyle w:val="ListeParagraf"/>
        <w:numPr>
          <w:ilvl w:val="0"/>
          <w:numId w:val="36"/>
        </w:numPr>
        <w:ind w:left="284"/>
        <w:rPr>
          <w:sz w:val="18"/>
          <w:szCs w:val="18"/>
        </w:rPr>
      </w:pPr>
      <w:r w:rsidRPr="00527573">
        <w:rPr>
          <w:sz w:val="18"/>
          <w:szCs w:val="18"/>
        </w:rPr>
        <w:t xml:space="preserve">Sokrates’e göre </w:t>
      </w:r>
      <w:r w:rsidRPr="00527573">
        <w:rPr>
          <w:b/>
          <w:sz w:val="18"/>
          <w:szCs w:val="18"/>
          <w:u w:val="single"/>
        </w:rPr>
        <w:t>bilgisizlik</w:t>
      </w:r>
      <w:r w:rsidRPr="00527573">
        <w:rPr>
          <w:sz w:val="18"/>
          <w:szCs w:val="18"/>
        </w:rPr>
        <w:t xml:space="preserve"> ahlaki olmayan davranışın nedenidir.</w:t>
      </w:r>
    </w:p>
    <w:p w:rsidR="00527573" w:rsidRPr="00527573" w:rsidRDefault="00527573" w:rsidP="00527573">
      <w:pPr>
        <w:pStyle w:val="ListeParagraf"/>
        <w:numPr>
          <w:ilvl w:val="0"/>
          <w:numId w:val="36"/>
        </w:numPr>
        <w:ind w:left="284"/>
        <w:rPr>
          <w:sz w:val="18"/>
          <w:szCs w:val="18"/>
        </w:rPr>
      </w:pPr>
      <w:r w:rsidRPr="00527573">
        <w:rPr>
          <w:sz w:val="18"/>
          <w:szCs w:val="18"/>
        </w:rPr>
        <w:t xml:space="preserve">İslam coğrafyasında Bağdat’ta bulunan </w:t>
      </w:r>
      <w:proofErr w:type="spellStart"/>
      <w:r w:rsidRPr="00527573">
        <w:rPr>
          <w:b/>
          <w:sz w:val="18"/>
          <w:szCs w:val="18"/>
          <w:u w:val="single"/>
        </w:rPr>
        <w:t>Beytü’l</w:t>
      </w:r>
      <w:proofErr w:type="spellEnd"/>
      <w:r w:rsidRPr="00527573">
        <w:rPr>
          <w:b/>
          <w:sz w:val="18"/>
          <w:szCs w:val="18"/>
          <w:u w:val="single"/>
        </w:rPr>
        <w:t xml:space="preserve"> </w:t>
      </w:r>
      <w:proofErr w:type="spellStart"/>
      <w:r w:rsidRPr="00527573">
        <w:rPr>
          <w:b/>
          <w:sz w:val="18"/>
          <w:szCs w:val="18"/>
          <w:u w:val="single"/>
        </w:rPr>
        <w:t>Hikme</w:t>
      </w:r>
      <w:proofErr w:type="spellEnd"/>
      <w:r w:rsidRPr="00527573">
        <w:rPr>
          <w:sz w:val="18"/>
          <w:szCs w:val="18"/>
        </w:rPr>
        <w:t xml:space="preserve"> çeviri merkezlerinden biridir.</w:t>
      </w:r>
    </w:p>
    <w:p w:rsidR="00D62FFC" w:rsidRPr="00D62FFC" w:rsidRDefault="00D62FFC" w:rsidP="00D62FFC">
      <w:pPr>
        <w:rPr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FB1977" w:rsidP="00FB1977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C) </w:t>
      </w:r>
      <w:r w:rsidRPr="00FB1977">
        <w:rPr>
          <w:b/>
          <w:sz w:val="18"/>
          <w:szCs w:val="18"/>
        </w:rPr>
        <w:t xml:space="preserve">Aşağıda Romen rakamlarıyla verilen filozof isimlerini harf </w:t>
      </w:r>
      <w:r>
        <w:rPr>
          <w:b/>
          <w:sz w:val="18"/>
          <w:szCs w:val="18"/>
        </w:rPr>
        <w:t xml:space="preserve">ile verilen felsefi kavramlarla </w:t>
      </w:r>
      <w:r w:rsidRPr="00FB1977">
        <w:rPr>
          <w:b/>
          <w:sz w:val="18"/>
          <w:szCs w:val="18"/>
        </w:rPr>
        <w:t>eşleştirerek doğru harfi parantez içine yazınız.</w:t>
      </w:r>
      <w:r>
        <w:rPr>
          <w:b/>
          <w:sz w:val="18"/>
          <w:szCs w:val="18"/>
        </w:rPr>
        <w:t xml:space="preserve"> (10 Puan)</w:t>
      </w:r>
    </w:p>
    <w:p w:rsidR="00FB1977" w:rsidRDefault="00FB1977" w:rsidP="00FB1977">
      <w:pPr>
        <w:rPr>
          <w:b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2190"/>
      </w:tblGrid>
      <w:tr w:rsidR="00FB1977" w:rsidTr="00FB1977">
        <w:trPr>
          <w:trHeight w:val="397"/>
        </w:trPr>
        <w:tc>
          <w:tcPr>
            <w:tcW w:w="1242" w:type="dxa"/>
          </w:tcPr>
          <w:p w:rsidR="00FB1977" w:rsidRDefault="00FB1977" w:rsidP="00FB1977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FB1977" w:rsidRDefault="00FB1977" w:rsidP="00FB197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Filozoflar</w:t>
            </w:r>
          </w:p>
        </w:tc>
        <w:tc>
          <w:tcPr>
            <w:tcW w:w="2190" w:type="dxa"/>
          </w:tcPr>
          <w:p w:rsidR="00FB1977" w:rsidRDefault="00FB1977" w:rsidP="00FB197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Kavram</w:t>
            </w:r>
          </w:p>
        </w:tc>
      </w:tr>
      <w:tr w:rsidR="00FB1977" w:rsidTr="00FB1977">
        <w:trPr>
          <w:trHeight w:val="397"/>
        </w:trPr>
        <w:tc>
          <w:tcPr>
            <w:tcW w:w="1242" w:type="dxa"/>
          </w:tcPr>
          <w:p w:rsidR="00FB1977" w:rsidRPr="00951862" w:rsidRDefault="00FB1977" w:rsidP="00FB1977">
            <w:pPr>
              <w:jc w:val="center"/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(  </w:t>
            </w:r>
            <w:r w:rsidR="00024E9E">
              <w:rPr>
                <w:sz w:val="18"/>
                <w:szCs w:val="18"/>
              </w:rPr>
              <w:t>c</w:t>
            </w:r>
            <w:r w:rsidRPr="00951862">
              <w:rPr>
                <w:sz w:val="18"/>
                <w:szCs w:val="18"/>
              </w:rPr>
              <w:t xml:space="preserve">     )</w:t>
            </w:r>
          </w:p>
        </w:tc>
        <w:tc>
          <w:tcPr>
            <w:tcW w:w="1843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I. </w:t>
            </w:r>
            <w:proofErr w:type="spellStart"/>
            <w:r w:rsidRPr="00951862">
              <w:rPr>
                <w:sz w:val="18"/>
                <w:szCs w:val="18"/>
              </w:rPr>
              <w:t>Demokritos</w:t>
            </w:r>
            <w:proofErr w:type="spellEnd"/>
          </w:p>
        </w:tc>
        <w:tc>
          <w:tcPr>
            <w:tcW w:w="2190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>a) Ateş</w:t>
            </w:r>
          </w:p>
        </w:tc>
      </w:tr>
      <w:tr w:rsidR="00FB1977" w:rsidTr="00FB1977">
        <w:trPr>
          <w:trHeight w:val="397"/>
        </w:trPr>
        <w:tc>
          <w:tcPr>
            <w:tcW w:w="1242" w:type="dxa"/>
          </w:tcPr>
          <w:p w:rsidR="00FB1977" w:rsidRPr="00951862" w:rsidRDefault="00FB1977" w:rsidP="00FB1977">
            <w:pPr>
              <w:jc w:val="center"/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(     </w:t>
            </w:r>
            <w:r w:rsidR="00024E9E">
              <w:rPr>
                <w:sz w:val="18"/>
                <w:szCs w:val="18"/>
              </w:rPr>
              <w:t>e</w:t>
            </w:r>
            <w:r w:rsidRPr="00951862">
              <w:rPr>
                <w:sz w:val="18"/>
                <w:szCs w:val="18"/>
              </w:rPr>
              <w:t xml:space="preserve">  )</w:t>
            </w:r>
          </w:p>
        </w:tc>
        <w:tc>
          <w:tcPr>
            <w:tcW w:w="1843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II. </w:t>
            </w:r>
            <w:proofErr w:type="spellStart"/>
            <w:r w:rsidRPr="00951862">
              <w:rPr>
                <w:sz w:val="18"/>
                <w:szCs w:val="18"/>
              </w:rPr>
              <w:t>Empedokles</w:t>
            </w:r>
            <w:proofErr w:type="spellEnd"/>
          </w:p>
        </w:tc>
        <w:tc>
          <w:tcPr>
            <w:tcW w:w="2190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>b) Su</w:t>
            </w:r>
          </w:p>
        </w:tc>
      </w:tr>
      <w:tr w:rsidR="00FB1977" w:rsidTr="00FB1977">
        <w:trPr>
          <w:trHeight w:val="397"/>
        </w:trPr>
        <w:tc>
          <w:tcPr>
            <w:tcW w:w="1242" w:type="dxa"/>
          </w:tcPr>
          <w:p w:rsidR="00FB1977" w:rsidRPr="00951862" w:rsidRDefault="00FB1977" w:rsidP="00FB1977">
            <w:pPr>
              <w:jc w:val="center"/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(     </w:t>
            </w:r>
            <w:r w:rsidR="00024E9E">
              <w:rPr>
                <w:sz w:val="18"/>
                <w:szCs w:val="18"/>
              </w:rPr>
              <w:t>a</w:t>
            </w:r>
            <w:r w:rsidRPr="00951862">
              <w:rPr>
                <w:sz w:val="18"/>
                <w:szCs w:val="18"/>
              </w:rPr>
              <w:t xml:space="preserve">  )</w:t>
            </w:r>
          </w:p>
        </w:tc>
        <w:tc>
          <w:tcPr>
            <w:tcW w:w="1843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III. </w:t>
            </w:r>
            <w:proofErr w:type="spellStart"/>
            <w:r w:rsidRPr="00951862">
              <w:rPr>
                <w:sz w:val="18"/>
                <w:szCs w:val="18"/>
              </w:rPr>
              <w:t>Herakleitos</w:t>
            </w:r>
            <w:proofErr w:type="spellEnd"/>
          </w:p>
        </w:tc>
        <w:tc>
          <w:tcPr>
            <w:tcW w:w="2190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>c) Atom</w:t>
            </w:r>
          </w:p>
        </w:tc>
      </w:tr>
      <w:tr w:rsidR="00FB1977" w:rsidTr="00FB1977">
        <w:trPr>
          <w:trHeight w:val="397"/>
        </w:trPr>
        <w:tc>
          <w:tcPr>
            <w:tcW w:w="1242" w:type="dxa"/>
          </w:tcPr>
          <w:p w:rsidR="00FB1977" w:rsidRPr="00951862" w:rsidRDefault="00FB1977" w:rsidP="00FB1977">
            <w:pPr>
              <w:jc w:val="center"/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(     </w:t>
            </w:r>
            <w:r w:rsidR="00024E9E">
              <w:rPr>
                <w:sz w:val="18"/>
                <w:szCs w:val="18"/>
              </w:rPr>
              <w:t>b</w:t>
            </w:r>
            <w:r w:rsidRPr="00951862">
              <w:rPr>
                <w:sz w:val="18"/>
                <w:szCs w:val="18"/>
              </w:rPr>
              <w:t xml:space="preserve">  )</w:t>
            </w:r>
          </w:p>
        </w:tc>
        <w:tc>
          <w:tcPr>
            <w:tcW w:w="1843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IV. </w:t>
            </w:r>
            <w:proofErr w:type="spellStart"/>
            <w:r w:rsidRPr="00951862">
              <w:rPr>
                <w:sz w:val="18"/>
                <w:szCs w:val="18"/>
              </w:rPr>
              <w:t>Thales</w:t>
            </w:r>
            <w:proofErr w:type="spellEnd"/>
          </w:p>
        </w:tc>
        <w:tc>
          <w:tcPr>
            <w:tcW w:w="2190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>d) Hava</w:t>
            </w:r>
          </w:p>
        </w:tc>
      </w:tr>
      <w:tr w:rsidR="00FB1977" w:rsidTr="00FB1977">
        <w:trPr>
          <w:trHeight w:val="397"/>
        </w:trPr>
        <w:tc>
          <w:tcPr>
            <w:tcW w:w="1242" w:type="dxa"/>
          </w:tcPr>
          <w:p w:rsidR="00FB1977" w:rsidRPr="00951862" w:rsidRDefault="00FB1977" w:rsidP="00FB1977">
            <w:pPr>
              <w:jc w:val="center"/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(   </w:t>
            </w:r>
            <w:r w:rsidR="00024E9E">
              <w:rPr>
                <w:sz w:val="18"/>
                <w:szCs w:val="18"/>
              </w:rPr>
              <w:t>d</w:t>
            </w:r>
            <w:r w:rsidRPr="00951862">
              <w:rPr>
                <w:sz w:val="18"/>
                <w:szCs w:val="18"/>
              </w:rPr>
              <w:t xml:space="preserve">    )</w:t>
            </w:r>
          </w:p>
        </w:tc>
        <w:tc>
          <w:tcPr>
            <w:tcW w:w="1843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 xml:space="preserve">V. </w:t>
            </w:r>
            <w:proofErr w:type="spellStart"/>
            <w:r w:rsidRPr="00951862">
              <w:rPr>
                <w:sz w:val="18"/>
                <w:szCs w:val="18"/>
              </w:rPr>
              <w:t>Anaksimenes</w:t>
            </w:r>
            <w:proofErr w:type="spellEnd"/>
          </w:p>
        </w:tc>
        <w:tc>
          <w:tcPr>
            <w:tcW w:w="2190" w:type="dxa"/>
          </w:tcPr>
          <w:p w:rsidR="00FB1977" w:rsidRPr="00951862" w:rsidRDefault="00FB1977" w:rsidP="00FB1977">
            <w:pPr>
              <w:rPr>
                <w:sz w:val="18"/>
                <w:szCs w:val="18"/>
              </w:rPr>
            </w:pPr>
            <w:r w:rsidRPr="00951862">
              <w:rPr>
                <w:sz w:val="18"/>
                <w:szCs w:val="18"/>
              </w:rPr>
              <w:t>e) Toprak, su, hava, ateş</w:t>
            </w:r>
          </w:p>
        </w:tc>
      </w:tr>
      <w:tr w:rsidR="00951862" w:rsidTr="00FB1977">
        <w:trPr>
          <w:trHeight w:val="397"/>
        </w:trPr>
        <w:tc>
          <w:tcPr>
            <w:tcW w:w="1242" w:type="dxa"/>
          </w:tcPr>
          <w:p w:rsidR="00951862" w:rsidRPr="00951862" w:rsidRDefault="00951862" w:rsidP="00FB19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951862" w:rsidRPr="00951862" w:rsidRDefault="00951862" w:rsidP="00FB1977">
            <w:pPr>
              <w:rPr>
                <w:sz w:val="18"/>
                <w:szCs w:val="18"/>
              </w:rPr>
            </w:pPr>
          </w:p>
        </w:tc>
        <w:tc>
          <w:tcPr>
            <w:tcW w:w="2190" w:type="dxa"/>
          </w:tcPr>
          <w:p w:rsidR="00951862" w:rsidRPr="00951862" w:rsidRDefault="00951862" w:rsidP="00FB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Evren</w:t>
            </w:r>
          </w:p>
        </w:tc>
      </w:tr>
    </w:tbl>
    <w:p w:rsidR="00FB1977" w:rsidRDefault="00FB1977" w:rsidP="00FB1977">
      <w:pPr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951862">
      <w:pPr>
        <w:rPr>
          <w:b/>
          <w:sz w:val="18"/>
          <w:szCs w:val="18"/>
        </w:rPr>
      </w:pPr>
    </w:p>
    <w:p w:rsidR="00951862" w:rsidRDefault="00951862" w:rsidP="00951862">
      <w:pPr>
        <w:rPr>
          <w:b/>
          <w:sz w:val="18"/>
          <w:szCs w:val="18"/>
        </w:rPr>
      </w:pPr>
    </w:p>
    <w:p w:rsidR="00951862" w:rsidRDefault="00951862" w:rsidP="00951862">
      <w:pPr>
        <w:rPr>
          <w:b/>
          <w:sz w:val="18"/>
          <w:szCs w:val="18"/>
        </w:rPr>
      </w:pPr>
      <w:r>
        <w:rPr>
          <w:b/>
          <w:sz w:val="18"/>
          <w:szCs w:val="18"/>
        </w:rPr>
        <w:t>D) Aşağıdaki soruyu cevaplayınız.</w:t>
      </w: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951862" w:rsidP="00951862">
      <w:pPr>
        <w:rPr>
          <w:b/>
          <w:sz w:val="18"/>
          <w:szCs w:val="18"/>
        </w:rPr>
      </w:pPr>
      <w:r>
        <w:rPr>
          <w:b/>
          <w:sz w:val="18"/>
          <w:szCs w:val="18"/>
        </w:rPr>
        <w:t>İslam felsefesinin genel özelliklerinden 5 tanesini maddeler halinde yazınız. (20 puan)</w:t>
      </w: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951862" w:rsidRPr="00951862" w:rsidRDefault="00951862" w:rsidP="00951862">
      <w:pPr>
        <w:pStyle w:val="ListeParagraf"/>
        <w:numPr>
          <w:ilvl w:val="0"/>
          <w:numId w:val="38"/>
        </w:numPr>
        <w:rPr>
          <w:sz w:val="18"/>
          <w:szCs w:val="18"/>
        </w:rPr>
      </w:pPr>
      <w:r w:rsidRPr="00951862">
        <w:rPr>
          <w:sz w:val="18"/>
          <w:szCs w:val="18"/>
        </w:rPr>
        <w:t>Antik Yunan felsefesinden etkilenilmiştir.</w:t>
      </w:r>
    </w:p>
    <w:p w:rsidR="00951862" w:rsidRPr="00951862" w:rsidRDefault="00951862" w:rsidP="00951862">
      <w:pPr>
        <w:pStyle w:val="ListeParagraf"/>
        <w:numPr>
          <w:ilvl w:val="0"/>
          <w:numId w:val="38"/>
        </w:numPr>
        <w:rPr>
          <w:sz w:val="18"/>
          <w:szCs w:val="18"/>
        </w:rPr>
      </w:pPr>
      <w:r w:rsidRPr="00951862">
        <w:rPr>
          <w:sz w:val="18"/>
          <w:szCs w:val="18"/>
        </w:rPr>
        <w:t>Akıl, iman ve inanç gibi konular tartışılmıştır.</w:t>
      </w:r>
    </w:p>
    <w:p w:rsidR="00951862" w:rsidRPr="00951862" w:rsidRDefault="00951862" w:rsidP="00951862">
      <w:pPr>
        <w:pStyle w:val="ListeParagraf"/>
        <w:numPr>
          <w:ilvl w:val="0"/>
          <w:numId w:val="38"/>
        </w:numPr>
        <w:rPr>
          <w:sz w:val="18"/>
          <w:szCs w:val="18"/>
        </w:rPr>
      </w:pPr>
      <w:r w:rsidRPr="00951862">
        <w:rPr>
          <w:sz w:val="18"/>
          <w:szCs w:val="18"/>
        </w:rPr>
        <w:t>Önceki dönemin felsefi problemleri tartışılmıştır.</w:t>
      </w:r>
    </w:p>
    <w:p w:rsidR="00951862" w:rsidRPr="00951862" w:rsidRDefault="00951862" w:rsidP="00951862">
      <w:pPr>
        <w:pStyle w:val="ListeParagraf"/>
        <w:numPr>
          <w:ilvl w:val="0"/>
          <w:numId w:val="38"/>
        </w:numPr>
        <w:rPr>
          <w:sz w:val="18"/>
          <w:szCs w:val="18"/>
        </w:rPr>
      </w:pPr>
      <w:r w:rsidRPr="00951862">
        <w:rPr>
          <w:sz w:val="18"/>
          <w:szCs w:val="18"/>
        </w:rPr>
        <w:t>Çeviri faaliyetleri yapılmıştır.</w:t>
      </w:r>
    </w:p>
    <w:p w:rsidR="00951862" w:rsidRPr="00951862" w:rsidRDefault="00951862" w:rsidP="00951862">
      <w:pPr>
        <w:pStyle w:val="ListeParagraf"/>
        <w:numPr>
          <w:ilvl w:val="0"/>
          <w:numId w:val="38"/>
        </w:numPr>
        <w:rPr>
          <w:sz w:val="18"/>
          <w:szCs w:val="18"/>
        </w:rPr>
      </w:pPr>
      <w:r w:rsidRPr="00951862">
        <w:rPr>
          <w:sz w:val="18"/>
          <w:szCs w:val="18"/>
        </w:rPr>
        <w:t>Felsefenin gelişimine katkı sağlamıştır.</w:t>
      </w:r>
    </w:p>
    <w:p w:rsidR="008D130D" w:rsidRPr="00951862" w:rsidRDefault="00951862" w:rsidP="00951862">
      <w:pPr>
        <w:pStyle w:val="ListeParagraf"/>
        <w:numPr>
          <w:ilvl w:val="0"/>
          <w:numId w:val="38"/>
        </w:numPr>
        <w:rPr>
          <w:sz w:val="18"/>
          <w:szCs w:val="18"/>
        </w:rPr>
      </w:pPr>
      <w:r w:rsidRPr="00951862">
        <w:rPr>
          <w:sz w:val="18"/>
          <w:szCs w:val="18"/>
        </w:rPr>
        <w:t>Batı felsefesini etkilemiştir.</w:t>
      </w: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951862" w:rsidRDefault="00951862" w:rsidP="00951862">
      <w:pPr>
        <w:rPr>
          <w:b/>
          <w:sz w:val="18"/>
          <w:szCs w:val="18"/>
        </w:rPr>
      </w:pPr>
    </w:p>
    <w:p w:rsidR="00951862" w:rsidRDefault="00951862" w:rsidP="00B9090D">
      <w:pPr>
        <w:jc w:val="right"/>
        <w:rPr>
          <w:b/>
          <w:sz w:val="18"/>
          <w:szCs w:val="18"/>
        </w:rPr>
      </w:pPr>
    </w:p>
    <w:p w:rsidR="008D130D" w:rsidRDefault="008D130D" w:rsidP="00B9090D">
      <w:pPr>
        <w:jc w:val="right"/>
        <w:rPr>
          <w:b/>
          <w:sz w:val="18"/>
          <w:szCs w:val="18"/>
        </w:rPr>
      </w:pPr>
    </w:p>
    <w:p w:rsidR="00CB7A07" w:rsidRDefault="00B9090D" w:rsidP="00D912D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Başarılar dilerim.</w:t>
      </w:r>
    </w:p>
    <w:p w:rsidR="0056081B" w:rsidRDefault="00AA7F3C" w:rsidP="0096644E">
      <w:pPr>
        <w:jc w:val="right"/>
        <w:rPr>
          <w:b/>
          <w:sz w:val="18"/>
          <w:szCs w:val="18"/>
        </w:rPr>
      </w:pPr>
      <w:r w:rsidRPr="00FF4DA2">
        <w:rPr>
          <w:b/>
          <w:sz w:val="18"/>
          <w:szCs w:val="18"/>
        </w:rPr>
        <w:tab/>
      </w:r>
      <w:r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</w:r>
      <w:r w:rsidR="00B54A16" w:rsidRPr="00FF4DA2">
        <w:rPr>
          <w:b/>
          <w:sz w:val="18"/>
          <w:szCs w:val="18"/>
        </w:rPr>
        <w:tab/>
      </w:r>
    </w:p>
    <w:p w:rsidR="00B96809" w:rsidRPr="00B96809" w:rsidRDefault="00B96809" w:rsidP="00B96809">
      <w:pPr>
        <w:rPr>
          <w:b/>
          <w:sz w:val="18"/>
          <w:szCs w:val="18"/>
        </w:rPr>
      </w:pPr>
    </w:p>
    <w:sectPr w:rsidR="00B96809" w:rsidRPr="00B96809" w:rsidSect="008D130D">
      <w:type w:val="continuous"/>
      <w:pgSz w:w="11906" w:h="16838"/>
      <w:pgMar w:top="1418" w:right="386" w:bottom="719" w:left="54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9C6"/>
    <w:multiLevelType w:val="hybridMultilevel"/>
    <w:tmpl w:val="83503256"/>
    <w:lvl w:ilvl="0" w:tplc="A30203B4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113E"/>
    <w:multiLevelType w:val="hybridMultilevel"/>
    <w:tmpl w:val="05FCD16A"/>
    <w:lvl w:ilvl="0" w:tplc="FE22FA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82F08"/>
    <w:multiLevelType w:val="hybridMultilevel"/>
    <w:tmpl w:val="DA0EEF7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604957"/>
    <w:multiLevelType w:val="hybridMultilevel"/>
    <w:tmpl w:val="70FCE0C8"/>
    <w:lvl w:ilvl="0" w:tplc="F7004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76BCA"/>
    <w:multiLevelType w:val="hybridMultilevel"/>
    <w:tmpl w:val="7124CDE0"/>
    <w:lvl w:ilvl="0" w:tplc="810C3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75296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E1E0C26"/>
    <w:multiLevelType w:val="hybridMultilevel"/>
    <w:tmpl w:val="7D50095A"/>
    <w:lvl w:ilvl="0" w:tplc="CB8E85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3F1E"/>
    <w:multiLevelType w:val="hybridMultilevel"/>
    <w:tmpl w:val="60306B0A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44640B"/>
    <w:multiLevelType w:val="hybridMultilevel"/>
    <w:tmpl w:val="014872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D79B1"/>
    <w:multiLevelType w:val="hybridMultilevel"/>
    <w:tmpl w:val="81E234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A41C3"/>
    <w:multiLevelType w:val="hybridMultilevel"/>
    <w:tmpl w:val="F202C850"/>
    <w:lvl w:ilvl="0" w:tplc="02E08D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A0C13"/>
    <w:multiLevelType w:val="hybridMultilevel"/>
    <w:tmpl w:val="B994FBEE"/>
    <w:lvl w:ilvl="0" w:tplc="8F82F09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36D6A"/>
    <w:multiLevelType w:val="hybridMultilevel"/>
    <w:tmpl w:val="70EED1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5526B"/>
    <w:multiLevelType w:val="hybridMultilevel"/>
    <w:tmpl w:val="4754E9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4E0C8E"/>
    <w:multiLevelType w:val="hybridMultilevel"/>
    <w:tmpl w:val="A06E40D2"/>
    <w:lvl w:ilvl="0" w:tplc="02E6B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48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221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0A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6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C5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0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AC1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487507B"/>
    <w:multiLevelType w:val="hybridMultilevel"/>
    <w:tmpl w:val="92F2F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B0124"/>
    <w:multiLevelType w:val="hybridMultilevel"/>
    <w:tmpl w:val="9200A672"/>
    <w:lvl w:ilvl="0" w:tplc="3D9A99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10B88"/>
    <w:multiLevelType w:val="hybridMultilevel"/>
    <w:tmpl w:val="D1B80B2C"/>
    <w:lvl w:ilvl="0" w:tplc="9DAC4C56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AA17DD9"/>
    <w:multiLevelType w:val="hybridMultilevel"/>
    <w:tmpl w:val="0228FA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600A8"/>
    <w:multiLevelType w:val="hybridMultilevel"/>
    <w:tmpl w:val="A13027B6"/>
    <w:lvl w:ilvl="0" w:tplc="3D9A99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001"/>
    <w:multiLevelType w:val="hybridMultilevel"/>
    <w:tmpl w:val="4B30FCBC"/>
    <w:lvl w:ilvl="0" w:tplc="FE580A08">
      <w:start w:val="7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4DCB3759"/>
    <w:multiLevelType w:val="hybridMultilevel"/>
    <w:tmpl w:val="395A963E"/>
    <w:lvl w:ilvl="0" w:tplc="52146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C47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6C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C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2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0F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8F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947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C2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0133B71"/>
    <w:multiLevelType w:val="hybridMultilevel"/>
    <w:tmpl w:val="3D0A24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FE733A"/>
    <w:multiLevelType w:val="hybridMultilevel"/>
    <w:tmpl w:val="FABCA18C"/>
    <w:lvl w:ilvl="0" w:tplc="C5501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8373C"/>
    <w:multiLevelType w:val="hybridMultilevel"/>
    <w:tmpl w:val="ADF29D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DE7AA9"/>
    <w:multiLevelType w:val="hybridMultilevel"/>
    <w:tmpl w:val="CDA251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07113"/>
    <w:multiLevelType w:val="hybridMultilevel"/>
    <w:tmpl w:val="95901FF2"/>
    <w:lvl w:ilvl="0" w:tplc="49A4AF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D83C7D"/>
    <w:multiLevelType w:val="hybridMultilevel"/>
    <w:tmpl w:val="9B0CC8D8"/>
    <w:lvl w:ilvl="0" w:tplc="280EF0AC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628A0C6F"/>
    <w:multiLevelType w:val="hybridMultilevel"/>
    <w:tmpl w:val="E376DF44"/>
    <w:lvl w:ilvl="0" w:tplc="DA324B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65DFA"/>
    <w:multiLevelType w:val="hybridMultilevel"/>
    <w:tmpl w:val="825CA9FC"/>
    <w:lvl w:ilvl="0" w:tplc="5EBA7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346B6"/>
    <w:multiLevelType w:val="hybridMultilevel"/>
    <w:tmpl w:val="BE2647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12175"/>
    <w:multiLevelType w:val="hybridMultilevel"/>
    <w:tmpl w:val="87D8D9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60A83"/>
    <w:multiLevelType w:val="hybridMultilevel"/>
    <w:tmpl w:val="D0DC2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926139"/>
    <w:multiLevelType w:val="hybridMultilevel"/>
    <w:tmpl w:val="38A45D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7D7039"/>
    <w:multiLevelType w:val="hybridMultilevel"/>
    <w:tmpl w:val="033A2F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8545A9"/>
    <w:multiLevelType w:val="multilevel"/>
    <w:tmpl w:val="37D67A18"/>
    <w:lvl w:ilvl="0">
      <w:start w:val="201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013"/>
      <w:numFmt w:val="decimal"/>
      <w:lvlText w:val="%1-%2"/>
      <w:lvlJc w:val="left"/>
      <w:pPr>
        <w:tabs>
          <w:tab w:val="num" w:pos="1275"/>
        </w:tabs>
        <w:ind w:left="1275" w:hanging="9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45"/>
        </w:tabs>
        <w:ind w:left="1845" w:hanging="9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9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6">
    <w:nsid w:val="799A514C"/>
    <w:multiLevelType w:val="hybridMultilevel"/>
    <w:tmpl w:val="5334848E"/>
    <w:lvl w:ilvl="0" w:tplc="643A61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65B25"/>
    <w:multiLevelType w:val="hybridMultilevel"/>
    <w:tmpl w:val="E006FD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13"/>
  </w:num>
  <w:num w:numId="4">
    <w:abstractNumId w:val="7"/>
  </w:num>
  <w:num w:numId="5">
    <w:abstractNumId w:val="2"/>
  </w:num>
  <w:num w:numId="6">
    <w:abstractNumId w:val="30"/>
  </w:num>
  <w:num w:numId="7">
    <w:abstractNumId w:val="8"/>
  </w:num>
  <w:num w:numId="8">
    <w:abstractNumId w:val="18"/>
  </w:num>
  <w:num w:numId="9">
    <w:abstractNumId w:val="17"/>
  </w:num>
  <w:num w:numId="10">
    <w:abstractNumId w:val="27"/>
  </w:num>
  <w:num w:numId="11">
    <w:abstractNumId w:val="5"/>
  </w:num>
  <w:num w:numId="12">
    <w:abstractNumId w:val="14"/>
  </w:num>
  <w:num w:numId="13">
    <w:abstractNumId w:val="21"/>
  </w:num>
  <w:num w:numId="14">
    <w:abstractNumId w:val="22"/>
  </w:num>
  <w:num w:numId="15">
    <w:abstractNumId w:val="32"/>
  </w:num>
  <w:num w:numId="16">
    <w:abstractNumId w:val="15"/>
  </w:num>
  <w:num w:numId="17">
    <w:abstractNumId w:val="9"/>
  </w:num>
  <w:num w:numId="18">
    <w:abstractNumId w:val="4"/>
  </w:num>
  <w:num w:numId="19">
    <w:abstractNumId w:val="24"/>
  </w:num>
  <w:num w:numId="20">
    <w:abstractNumId w:val="6"/>
  </w:num>
  <w:num w:numId="21">
    <w:abstractNumId w:val="23"/>
  </w:num>
  <w:num w:numId="22">
    <w:abstractNumId w:val="36"/>
  </w:num>
  <w:num w:numId="23">
    <w:abstractNumId w:val="11"/>
  </w:num>
  <w:num w:numId="24">
    <w:abstractNumId w:val="3"/>
  </w:num>
  <w:num w:numId="25">
    <w:abstractNumId w:val="0"/>
  </w:num>
  <w:num w:numId="26">
    <w:abstractNumId w:val="26"/>
  </w:num>
  <w:num w:numId="27">
    <w:abstractNumId w:val="28"/>
  </w:num>
  <w:num w:numId="28">
    <w:abstractNumId w:val="29"/>
  </w:num>
  <w:num w:numId="29">
    <w:abstractNumId w:val="10"/>
  </w:num>
  <w:num w:numId="30">
    <w:abstractNumId w:val="1"/>
  </w:num>
  <w:num w:numId="31">
    <w:abstractNumId w:val="16"/>
  </w:num>
  <w:num w:numId="32">
    <w:abstractNumId w:val="37"/>
  </w:num>
  <w:num w:numId="33">
    <w:abstractNumId w:val="12"/>
  </w:num>
  <w:num w:numId="34">
    <w:abstractNumId w:val="19"/>
  </w:num>
  <w:num w:numId="35">
    <w:abstractNumId w:val="31"/>
  </w:num>
  <w:num w:numId="36">
    <w:abstractNumId w:val="25"/>
  </w:num>
  <w:num w:numId="37">
    <w:abstractNumId w:val="33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14"/>
    <w:rsid w:val="000135C7"/>
    <w:rsid w:val="0001587B"/>
    <w:rsid w:val="000238F0"/>
    <w:rsid w:val="00024E9E"/>
    <w:rsid w:val="00027486"/>
    <w:rsid w:val="00031E35"/>
    <w:rsid w:val="0003345A"/>
    <w:rsid w:val="000374D5"/>
    <w:rsid w:val="00052761"/>
    <w:rsid w:val="00053111"/>
    <w:rsid w:val="0005357B"/>
    <w:rsid w:val="00053F03"/>
    <w:rsid w:val="00054218"/>
    <w:rsid w:val="000604C8"/>
    <w:rsid w:val="00090BD4"/>
    <w:rsid w:val="00090CC1"/>
    <w:rsid w:val="0009535D"/>
    <w:rsid w:val="000A61FE"/>
    <w:rsid w:val="000B154B"/>
    <w:rsid w:val="000C2294"/>
    <w:rsid w:val="000C3CD9"/>
    <w:rsid w:val="000C6F6A"/>
    <w:rsid w:val="000C7AF5"/>
    <w:rsid w:val="000D44B7"/>
    <w:rsid w:val="000E18E6"/>
    <w:rsid w:val="000E202E"/>
    <w:rsid w:val="000E21DF"/>
    <w:rsid w:val="000F0C17"/>
    <w:rsid w:val="000F4424"/>
    <w:rsid w:val="000F540E"/>
    <w:rsid w:val="000F64EC"/>
    <w:rsid w:val="00112EBB"/>
    <w:rsid w:val="001135FC"/>
    <w:rsid w:val="0012438D"/>
    <w:rsid w:val="00130E0D"/>
    <w:rsid w:val="0014094F"/>
    <w:rsid w:val="001535F3"/>
    <w:rsid w:val="00166550"/>
    <w:rsid w:val="001766FB"/>
    <w:rsid w:val="0017674C"/>
    <w:rsid w:val="00180205"/>
    <w:rsid w:val="00180E33"/>
    <w:rsid w:val="00181B95"/>
    <w:rsid w:val="0019151C"/>
    <w:rsid w:val="001921AD"/>
    <w:rsid w:val="001A0D57"/>
    <w:rsid w:val="001A10D7"/>
    <w:rsid w:val="001A1F95"/>
    <w:rsid w:val="001A2E14"/>
    <w:rsid w:val="001A7FC4"/>
    <w:rsid w:val="001B357B"/>
    <w:rsid w:val="001C1519"/>
    <w:rsid w:val="001C1FB1"/>
    <w:rsid w:val="001D1B97"/>
    <w:rsid w:val="001D1FE7"/>
    <w:rsid w:val="001D21D6"/>
    <w:rsid w:val="001E16DB"/>
    <w:rsid w:val="001E269F"/>
    <w:rsid w:val="001E5662"/>
    <w:rsid w:val="001F78FF"/>
    <w:rsid w:val="00203AB7"/>
    <w:rsid w:val="002058CC"/>
    <w:rsid w:val="002109DB"/>
    <w:rsid w:val="00210FD8"/>
    <w:rsid w:val="002138D7"/>
    <w:rsid w:val="00213FA2"/>
    <w:rsid w:val="00227DA0"/>
    <w:rsid w:val="002305E0"/>
    <w:rsid w:val="00234F40"/>
    <w:rsid w:val="00236D67"/>
    <w:rsid w:val="0023766B"/>
    <w:rsid w:val="00240AE9"/>
    <w:rsid w:val="0024519B"/>
    <w:rsid w:val="00245FEF"/>
    <w:rsid w:val="002464FB"/>
    <w:rsid w:val="002576C5"/>
    <w:rsid w:val="00263F8C"/>
    <w:rsid w:val="0028793A"/>
    <w:rsid w:val="00287BEE"/>
    <w:rsid w:val="00287EE3"/>
    <w:rsid w:val="00292EB4"/>
    <w:rsid w:val="002A195F"/>
    <w:rsid w:val="002B0DAE"/>
    <w:rsid w:val="002B4CB9"/>
    <w:rsid w:val="002C2C5D"/>
    <w:rsid w:val="002D2FEF"/>
    <w:rsid w:val="002D7DA7"/>
    <w:rsid w:val="002E5777"/>
    <w:rsid w:val="00301094"/>
    <w:rsid w:val="00304D75"/>
    <w:rsid w:val="00305D12"/>
    <w:rsid w:val="00305E54"/>
    <w:rsid w:val="003065EC"/>
    <w:rsid w:val="00311382"/>
    <w:rsid w:val="00316B73"/>
    <w:rsid w:val="00317169"/>
    <w:rsid w:val="00320363"/>
    <w:rsid w:val="00327621"/>
    <w:rsid w:val="00334B5A"/>
    <w:rsid w:val="00345CCB"/>
    <w:rsid w:val="00351694"/>
    <w:rsid w:val="00355C3F"/>
    <w:rsid w:val="00370410"/>
    <w:rsid w:val="003710BA"/>
    <w:rsid w:val="003725AD"/>
    <w:rsid w:val="00375BCB"/>
    <w:rsid w:val="00384EB8"/>
    <w:rsid w:val="00387232"/>
    <w:rsid w:val="00390919"/>
    <w:rsid w:val="00393DF6"/>
    <w:rsid w:val="00394BE5"/>
    <w:rsid w:val="00395DE2"/>
    <w:rsid w:val="003A066F"/>
    <w:rsid w:val="003A24DA"/>
    <w:rsid w:val="003A4830"/>
    <w:rsid w:val="003A6E99"/>
    <w:rsid w:val="003B5647"/>
    <w:rsid w:val="003C791D"/>
    <w:rsid w:val="003D284C"/>
    <w:rsid w:val="003D6D8F"/>
    <w:rsid w:val="003E2AE7"/>
    <w:rsid w:val="003E2C37"/>
    <w:rsid w:val="003E71EF"/>
    <w:rsid w:val="003F3FCE"/>
    <w:rsid w:val="0040096A"/>
    <w:rsid w:val="00402380"/>
    <w:rsid w:val="004100EB"/>
    <w:rsid w:val="0041497B"/>
    <w:rsid w:val="00416527"/>
    <w:rsid w:val="004238E9"/>
    <w:rsid w:val="00426B71"/>
    <w:rsid w:val="004331B1"/>
    <w:rsid w:val="00433A43"/>
    <w:rsid w:val="00434741"/>
    <w:rsid w:val="00441309"/>
    <w:rsid w:val="0045722B"/>
    <w:rsid w:val="0047031E"/>
    <w:rsid w:val="0047389D"/>
    <w:rsid w:val="004751F1"/>
    <w:rsid w:val="00477CBB"/>
    <w:rsid w:val="00492AE5"/>
    <w:rsid w:val="004937FD"/>
    <w:rsid w:val="00497BCD"/>
    <w:rsid w:val="004A2543"/>
    <w:rsid w:val="004A284B"/>
    <w:rsid w:val="004A7DA0"/>
    <w:rsid w:val="004B1878"/>
    <w:rsid w:val="004D1C52"/>
    <w:rsid w:val="004D2070"/>
    <w:rsid w:val="004D5BC7"/>
    <w:rsid w:val="004E1B3B"/>
    <w:rsid w:val="004E3867"/>
    <w:rsid w:val="004E3E4D"/>
    <w:rsid w:val="0050344C"/>
    <w:rsid w:val="005102D2"/>
    <w:rsid w:val="005112E1"/>
    <w:rsid w:val="00523408"/>
    <w:rsid w:val="0052437C"/>
    <w:rsid w:val="00526DFD"/>
    <w:rsid w:val="00527573"/>
    <w:rsid w:val="00531321"/>
    <w:rsid w:val="005423B4"/>
    <w:rsid w:val="00545B21"/>
    <w:rsid w:val="00545EC5"/>
    <w:rsid w:val="00550783"/>
    <w:rsid w:val="0056081B"/>
    <w:rsid w:val="0056143D"/>
    <w:rsid w:val="00572D6F"/>
    <w:rsid w:val="005803EE"/>
    <w:rsid w:val="00582729"/>
    <w:rsid w:val="00582752"/>
    <w:rsid w:val="00582C84"/>
    <w:rsid w:val="0058307A"/>
    <w:rsid w:val="005866D0"/>
    <w:rsid w:val="005931B6"/>
    <w:rsid w:val="005B13BC"/>
    <w:rsid w:val="005C1B8A"/>
    <w:rsid w:val="005C58F7"/>
    <w:rsid w:val="005E7FDB"/>
    <w:rsid w:val="005F7694"/>
    <w:rsid w:val="00603009"/>
    <w:rsid w:val="00612037"/>
    <w:rsid w:val="00617ADC"/>
    <w:rsid w:val="0062157E"/>
    <w:rsid w:val="006220CE"/>
    <w:rsid w:val="00631414"/>
    <w:rsid w:val="00634A0E"/>
    <w:rsid w:val="006439B8"/>
    <w:rsid w:val="00656D4E"/>
    <w:rsid w:val="00657663"/>
    <w:rsid w:val="00657B5E"/>
    <w:rsid w:val="0067428F"/>
    <w:rsid w:val="0067703F"/>
    <w:rsid w:val="00682449"/>
    <w:rsid w:val="00683084"/>
    <w:rsid w:val="006872F9"/>
    <w:rsid w:val="006A456E"/>
    <w:rsid w:val="006B0F8C"/>
    <w:rsid w:val="006C2463"/>
    <w:rsid w:val="006C47A9"/>
    <w:rsid w:val="006D637B"/>
    <w:rsid w:val="006E3329"/>
    <w:rsid w:val="006E3F93"/>
    <w:rsid w:val="007023BF"/>
    <w:rsid w:val="00705F50"/>
    <w:rsid w:val="00712DAF"/>
    <w:rsid w:val="00724CF5"/>
    <w:rsid w:val="00725E3B"/>
    <w:rsid w:val="00726DC1"/>
    <w:rsid w:val="00733DAF"/>
    <w:rsid w:val="00747936"/>
    <w:rsid w:val="00747D99"/>
    <w:rsid w:val="00751AF8"/>
    <w:rsid w:val="00753088"/>
    <w:rsid w:val="00753319"/>
    <w:rsid w:val="00755EC5"/>
    <w:rsid w:val="007630EF"/>
    <w:rsid w:val="007635F7"/>
    <w:rsid w:val="00763E17"/>
    <w:rsid w:val="0077095A"/>
    <w:rsid w:val="00770C4E"/>
    <w:rsid w:val="00772978"/>
    <w:rsid w:val="00774C79"/>
    <w:rsid w:val="007830AC"/>
    <w:rsid w:val="00791D27"/>
    <w:rsid w:val="007946C4"/>
    <w:rsid w:val="007A287F"/>
    <w:rsid w:val="007A3CEF"/>
    <w:rsid w:val="007A60C4"/>
    <w:rsid w:val="007A6A82"/>
    <w:rsid w:val="007B7AB8"/>
    <w:rsid w:val="007C439A"/>
    <w:rsid w:val="007C6948"/>
    <w:rsid w:val="007D280F"/>
    <w:rsid w:val="007E2362"/>
    <w:rsid w:val="007F1E35"/>
    <w:rsid w:val="00800293"/>
    <w:rsid w:val="00800404"/>
    <w:rsid w:val="008068C1"/>
    <w:rsid w:val="008109EE"/>
    <w:rsid w:val="00817191"/>
    <w:rsid w:val="008207A0"/>
    <w:rsid w:val="00821219"/>
    <w:rsid w:val="00822CCD"/>
    <w:rsid w:val="00834671"/>
    <w:rsid w:val="00835214"/>
    <w:rsid w:val="008375F2"/>
    <w:rsid w:val="00843307"/>
    <w:rsid w:val="00845D7B"/>
    <w:rsid w:val="0085198E"/>
    <w:rsid w:val="008545CB"/>
    <w:rsid w:val="00867FA1"/>
    <w:rsid w:val="00873A90"/>
    <w:rsid w:val="00876C96"/>
    <w:rsid w:val="008807CF"/>
    <w:rsid w:val="00880C0B"/>
    <w:rsid w:val="00884F09"/>
    <w:rsid w:val="008874A0"/>
    <w:rsid w:val="008874DC"/>
    <w:rsid w:val="00891245"/>
    <w:rsid w:val="00893E05"/>
    <w:rsid w:val="0089647D"/>
    <w:rsid w:val="008B12F7"/>
    <w:rsid w:val="008B381B"/>
    <w:rsid w:val="008C3E4B"/>
    <w:rsid w:val="008C3F8C"/>
    <w:rsid w:val="008D0308"/>
    <w:rsid w:val="008D130D"/>
    <w:rsid w:val="008D68EA"/>
    <w:rsid w:val="008D6F0B"/>
    <w:rsid w:val="008E71DC"/>
    <w:rsid w:val="008E72F5"/>
    <w:rsid w:val="008F269D"/>
    <w:rsid w:val="008F5B95"/>
    <w:rsid w:val="009078E6"/>
    <w:rsid w:val="00910DBA"/>
    <w:rsid w:val="009123F9"/>
    <w:rsid w:val="00922AC9"/>
    <w:rsid w:val="00927C4A"/>
    <w:rsid w:val="00930CDD"/>
    <w:rsid w:val="009332A1"/>
    <w:rsid w:val="00942D24"/>
    <w:rsid w:val="00951862"/>
    <w:rsid w:val="00953D1B"/>
    <w:rsid w:val="00960776"/>
    <w:rsid w:val="0096644E"/>
    <w:rsid w:val="00971396"/>
    <w:rsid w:val="00973C10"/>
    <w:rsid w:val="009967BA"/>
    <w:rsid w:val="00997CB6"/>
    <w:rsid w:val="009E057A"/>
    <w:rsid w:val="009E131A"/>
    <w:rsid w:val="009E3E0F"/>
    <w:rsid w:val="009E4BD9"/>
    <w:rsid w:val="009F325A"/>
    <w:rsid w:val="009F4228"/>
    <w:rsid w:val="00A00D22"/>
    <w:rsid w:val="00A04E27"/>
    <w:rsid w:val="00A14E34"/>
    <w:rsid w:val="00A17A5A"/>
    <w:rsid w:val="00A264A7"/>
    <w:rsid w:val="00A414E8"/>
    <w:rsid w:val="00A422E6"/>
    <w:rsid w:val="00A424F9"/>
    <w:rsid w:val="00A4414C"/>
    <w:rsid w:val="00A52BE6"/>
    <w:rsid w:val="00A609CA"/>
    <w:rsid w:val="00A92075"/>
    <w:rsid w:val="00A9386C"/>
    <w:rsid w:val="00AA7448"/>
    <w:rsid w:val="00AA7F3C"/>
    <w:rsid w:val="00AB0739"/>
    <w:rsid w:val="00AB4747"/>
    <w:rsid w:val="00AB4B6A"/>
    <w:rsid w:val="00AD6AB7"/>
    <w:rsid w:val="00AD6C65"/>
    <w:rsid w:val="00AE1B50"/>
    <w:rsid w:val="00AE1FEF"/>
    <w:rsid w:val="00AE2294"/>
    <w:rsid w:val="00AE3900"/>
    <w:rsid w:val="00AE4B04"/>
    <w:rsid w:val="00AE7813"/>
    <w:rsid w:val="00B0020D"/>
    <w:rsid w:val="00B00FF1"/>
    <w:rsid w:val="00B0459D"/>
    <w:rsid w:val="00B1297C"/>
    <w:rsid w:val="00B14150"/>
    <w:rsid w:val="00B14FBA"/>
    <w:rsid w:val="00B4038E"/>
    <w:rsid w:val="00B43DB5"/>
    <w:rsid w:val="00B54A16"/>
    <w:rsid w:val="00B62FD2"/>
    <w:rsid w:val="00B63847"/>
    <w:rsid w:val="00B650CA"/>
    <w:rsid w:val="00B701FE"/>
    <w:rsid w:val="00B80116"/>
    <w:rsid w:val="00B8133B"/>
    <w:rsid w:val="00B81654"/>
    <w:rsid w:val="00B81A89"/>
    <w:rsid w:val="00B83EF5"/>
    <w:rsid w:val="00B84C87"/>
    <w:rsid w:val="00B9090D"/>
    <w:rsid w:val="00B91CD5"/>
    <w:rsid w:val="00B9617E"/>
    <w:rsid w:val="00B96809"/>
    <w:rsid w:val="00B977C3"/>
    <w:rsid w:val="00B97AC5"/>
    <w:rsid w:val="00B97CA0"/>
    <w:rsid w:val="00BA037E"/>
    <w:rsid w:val="00BB1DBB"/>
    <w:rsid w:val="00BB43F1"/>
    <w:rsid w:val="00BB52CC"/>
    <w:rsid w:val="00BB531C"/>
    <w:rsid w:val="00BB70F4"/>
    <w:rsid w:val="00BD05AB"/>
    <w:rsid w:val="00BD3727"/>
    <w:rsid w:val="00BD378B"/>
    <w:rsid w:val="00BE365A"/>
    <w:rsid w:val="00BE6E43"/>
    <w:rsid w:val="00BE71B8"/>
    <w:rsid w:val="00BF05CD"/>
    <w:rsid w:val="00C046AF"/>
    <w:rsid w:val="00C12409"/>
    <w:rsid w:val="00C130A4"/>
    <w:rsid w:val="00C2193C"/>
    <w:rsid w:val="00C3335D"/>
    <w:rsid w:val="00C36069"/>
    <w:rsid w:val="00C362C4"/>
    <w:rsid w:val="00C43DAD"/>
    <w:rsid w:val="00C47B79"/>
    <w:rsid w:val="00C56DD9"/>
    <w:rsid w:val="00C6150D"/>
    <w:rsid w:val="00C7442C"/>
    <w:rsid w:val="00C758C2"/>
    <w:rsid w:val="00C7732D"/>
    <w:rsid w:val="00C77E67"/>
    <w:rsid w:val="00C807D5"/>
    <w:rsid w:val="00C82E89"/>
    <w:rsid w:val="00C8595A"/>
    <w:rsid w:val="00C8700A"/>
    <w:rsid w:val="00C90942"/>
    <w:rsid w:val="00C92ED0"/>
    <w:rsid w:val="00C93266"/>
    <w:rsid w:val="00C9558D"/>
    <w:rsid w:val="00C975E4"/>
    <w:rsid w:val="00C97C4F"/>
    <w:rsid w:val="00CA5861"/>
    <w:rsid w:val="00CB1B7A"/>
    <w:rsid w:val="00CB4E9D"/>
    <w:rsid w:val="00CB7A07"/>
    <w:rsid w:val="00CE0D64"/>
    <w:rsid w:val="00CE5C04"/>
    <w:rsid w:val="00CE6F8C"/>
    <w:rsid w:val="00D032E6"/>
    <w:rsid w:val="00D21E07"/>
    <w:rsid w:val="00D36218"/>
    <w:rsid w:val="00D472DB"/>
    <w:rsid w:val="00D5145D"/>
    <w:rsid w:val="00D60F92"/>
    <w:rsid w:val="00D62FFC"/>
    <w:rsid w:val="00D63614"/>
    <w:rsid w:val="00D736C1"/>
    <w:rsid w:val="00D74BCA"/>
    <w:rsid w:val="00D83B54"/>
    <w:rsid w:val="00D912DA"/>
    <w:rsid w:val="00DB3636"/>
    <w:rsid w:val="00DC11EC"/>
    <w:rsid w:val="00DC655D"/>
    <w:rsid w:val="00DD6FC3"/>
    <w:rsid w:val="00DE0EA6"/>
    <w:rsid w:val="00DE1972"/>
    <w:rsid w:val="00DF7FA3"/>
    <w:rsid w:val="00E10A75"/>
    <w:rsid w:val="00E119DD"/>
    <w:rsid w:val="00E11BA4"/>
    <w:rsid w:val="00E427A2"/>
    <w:rsid w:val="00E62617"/>
    <w:rsid w:val="00E62915"/>
    <w:rsid w:val="00E72BB2"/>
    <w:rsid w:val="00E74A32"/>
    <w:rsid w:val="00E74F40"/>
    <w:rsid w:val="00E75945"/>
    <w:rsid w:val="00E75E87"/>
    <w:rsid w:val="00E76A47"/>
    <w:rsid w:val="00E83E47"/>
    <w:rsid w:val="00E848C6"/>
    <w:rsid w:val="00E87144"/>
    <w:rsid w:val="00E92B8C"/>
    <w:rsid w:val="00EA039B"/>
    <w:rsid w:val="00EA56A8"/>
    <w:rsid w:val="00EB2EF7"/>
    <w:rsid w:val="00EC3528"/>
    <w:rsid w:val="00EC5365"/>
    <w:rsid w:val="00EE7B27"/>
    <w:rsid w:val="00EF5BFF"/>
    <w:rsid w:val="00F019B3"/>
    <w:rsid w:val="00F02714"/>
    <w:rsid w:val="00F03D49"/>
    <w:rsid w:val="00F0758E"/>
    <w:rsid w:val="00F11C1B"/>
    <w:rsid w:val="00F11F98"/>
    <w:rsid w:val="00F128BD"/>
    <w:rsid w:val="00F21921"/>
    <w:rsid w:val="00F21E6D"/>
    <w:rsid w:val="00F248D4"/>
    <w:rsid w:val="00F24A39"/>
    <w:rsid w:val="00F2535D"/>
    <w:rsid w:val="00F330C5"/>
    <w:rsid w:val="00F36B5F"/>
    <w:rsid w:val="00F40E9D"/>
    <w:rsid w:val="00F44EB4"/>
    <w:rsid w:val="00F451CD"/>
    <w:rsid w:val="00F605ED"/>
    <w:rsid w:val="00F60C01"/>
    <w:rsid w:val="00F6318F"/>
    <w:rsid w:val="00F72EDA"/>
    <w:rsid w:val="00F76C55"/>
    <w:rsid w:val="00F87AD8"/>
    <w:rsid w:val="00F914FC"/>
    <w:rsid w:val="00FA3E74"/>
    <w:rsid w:val="00FA5AAD"/>
    <w:rsid w:val="00FB1977"/>
    <w:rsid w:val="00FB7708"/>
    <w:rsid w:val="00FC115C"/>
    <w:rsid w:val="00FC29E2"/>
    <w:rsid w:val="00FD129A"/>
    <w:rsid w:val="00FD200F"/>
    <w:rsid w:val="00FD2E90"/>
    <w:rsid w:val="00FE361E"/>
    <w:rsid w:val="00FE56E4"/>
    <w:rsid w:val="00FE60B9"/>
    <w:rsid w:val="00FF4DA2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1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74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14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82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1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creator>soruindir.net</dc:creator>
  <cp:keywords>soruindir.net</cp:keywords>
  <dc:description>www.sorubak.com</dc:description>
  <cp:lastModifiedBy>Buro</cp:lastModifiedBy>
  <cp:revision>6</cp:revision>
  <cp:lastPrinted>2021-11-04T08:38:00Z</cp:lastPrinted>
  <dcterms:created xsi:type="dcterms:W3CDTF">2021-11-04T08:38:00Z</dcterms:created>
  <dcterms:modified xsi:type="dcterms:W3CDTF">2021-11-04T11:09:00Z</dcterms:modified>
</cp:coreProperties>
</file>