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4698F" w14:textId="3B9FB0AE" w:rsidR="00F25A14" w:rsidRDefault="000010EB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</w:t>
      </w:r>
    </w:p>
    <w:p w14:paraId="1B925CFB" w14:textId="282F8852" w:rsidR="007A0F25" w:rsidRPr="007A0F25" w:rsidRDefault="000010EB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………………………..</w:t>
      </w:r>
      <w:r w:rsidR="007A0F25" w:rsidRPr="007A0F25">
        <w:rPr>
          <w:rFonts w:ascii="Times New Roman" w:hAnsi="Times New Roman" w:cs="Times New Roman"/>
          <w:b/>
          <w:sz w:val="28"/>
          <w:szCs w:val="28"/>
        </w:rPr>
        <w:t xml:space="preserve"> ANADOLU LİSESİ</w:t>
      </w:r>
    </w:p>
    <w:p w14:paraId="5905CE57" w14:textId="77777777" w:rsidR="009F1BF2" w:rsidRDefault="007A0F25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F25">
        <w:rPr>
          <w:rFonts w:ascii="Times New Roman" w:hAnsi="Times New Roman" w:cs="Times New Roman"/>
          <w:b/>
          <w:sz w:val="28"/>
          <w:szCs w:val="28"/>
        </w:rPr>
        <w:t>10.SINIF FELSEFE DERSİ KAZANIM TESTİ</w:t>
      </w:r>
    </w:p>
    <w:p w14:paraId="4EC9D28B" w14:textId="77777777" w:rsidR="00675871" w:rsidRDefault="00675871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9F10C3" w14:textId="77777777" w:rsidR="007A0F25" w:rsidRDefault="007A0F25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452E2C2" w14:textId="77777777" w:rsidR="00675871" w:rsidRDefault="00675871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675871" w:rsidSect="0067587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AD1DEC0" w14:textId="77777777" w:rsidR="00727BB8" w:rsidRPr="007A0F25" w:rsidRDefault="00727BB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Bilgelik, doğru ve faydalı bilginin hayata uygulanmasıyla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başlayan, insanın içinde yaşadığı dünya ve toplumla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uyumlu, yaşamın en yüksek amaçlarına ilişkin bir kavrayışa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sahip olmasını öngören ideal bir durumdur. Bilgelik,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her şeyi akıl ile sorgulamak ve yorumlamak, bu nedenle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de toplum içindeki yanlış saplantılara da karşı durabilmektir.</w:t>
      </w:r>
    </w:p>
    <w:p w14:paraId="605B6761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bilge insan ile ilgili aşağıdakilerden hangisi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söylenebilir?</w:t>
      </w:r>
    </w:p>
    <w:p w14:paraId="2D99E95A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Var olan her şeye beğeni ile yaklaşandır.</w:t>
      </w:r>
    </w:p>
    <w:p w14:paraId="0499F7DE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Olanaklı olan her bilgiye ulaşan kişidir.</w:t>
      </w:r>
    </w:p>
    <w:p w14:paraId="21C6AEC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Bilgiyi hayata uygulayan, akılcı ve rasyonel kişidir.</w:t>
      </w:r>
    </w:p>
    <w:p w14:paraId="5E2BEBC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Sadece bilgi peşinde koşan kişidir.</w:t>
      </w:r>
    </w:p>
    <w:p w14:paraId="5601D357" w14:textId="77777777" w:rsidR="00572621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Gerçeği yorumlamada toplumun düşüncelerini yansıtandır.</w:t>
      </w:r>
    </w:p>
    <w:p w14:paraId="1F158F78" w14:textId="77777777" w:rsidR="00675871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192DA06C" w14:textId="77777777" w:rsidR="00727BB8" w:rsidRPr="007A0F25" w:rsidRDefault="00727BB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Aşağıdakilerden hangisi felsefenin amaçlarından biri</w:t>
      </w:r>
      <w:r w:rsidR="007A0F25"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olamaz?</w:t>
      </w:r>
    </w:p>
    <w:p w14:paraId="0670210F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Rasyonel ve eleştirel düşünüş biçimi geliştirmek</w:t>
      </w:r>
    </w:p>
    <w:p w14:paraId="16B0FD6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Bilgiye ve bilgeliğe ulaşmaya çalışmak</w:t>
      </w:r>
    </w:p>
    <w:p w14:paraId="1EF6917E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Bilgimizin imkan ve sınırlarını araştırmak</w:t>
      </w:r>
    </w:p>
    <w:p w14:paraId="74385B4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Gözlemsel verilerden olgusal doğrulara ulaşmak</w:t>
      </w:r>
    </w:p>
    <w:p w14:paraId="311277BA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Yaşamın özünü anlamaya ve açıklamaya çalışmak</w:t>
      </w:r>
    </w:p>
    <w:p w14:paraId="2C87F89B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77592A92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Felsefe; toplum, tarih, bilim gibi insanların tümünü doğrudan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ya da dolaylı olarak ilgilendiren her alanda yapılabilir.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Felsefe, filozofa bağlı söylem olarak ortaya çıkar ancak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ortaya atılan düşüncelerin akla ve mantığa uygun gerekçelere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dayandırılması gereklidir.</w:t>
      </w:r>
    </w:p>
    <w:p w14:paraId="32C32232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düşüncenin aşağıdaki özelliklerinden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hangisine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değinilmemiştir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303951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Öznel olma</w:t>
      </w:r>
    </w:p>
    <w:p w14:paraId="3B7B13F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Birikimsel olma</w:t>
      </w:r>
    </w:p>
    <w:p w14:paraId="7BB962D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Evrensel olma</w:t>
      </w:r>
    </w:p>
    <w:p w14:paraId="1212A65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Akla ve mantığa dayanma</w:t>
      </w:r>
    </w:p>
    <w:p w14:paraId="7084C473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Temellendirmeye dayalı olma</w:t>
      </w:r>
    </w:p>
    <w:p w14:paraId="3071765A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0BD616DE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Felsefenin amacı yalnızca evreni, doğayı tanımaya yönelik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teorik bir bilgi elde etmek değil, aynı zamanda doğru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davranışlarda bulunarak ahlaklı yaşamın yollarını öğrenmektir.</w:t>
      </w:r>
    </w:p>
    <w:p w14:paraId="2F37F0A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Filozoflar da bilgi peşinde koşan ve savundukları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düşüncelere uygun yaşayan insanlardır.</w:t>
      </w:r>
    </w:p>
    <w:p w14:paraId="101824BE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aşağıdaki düşüncelerden hangisi vurgulanmıştır?</w:t>
      </w:r>
    </w:p>
    <w:p w14:paraId="094639F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varlık, bilgi ve değer hakkında belirli bir görüş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elde etmeye çalışan bir çabadır.</w:t>
      </w:r>
    </w:p>
    <w:p w14:paraId="662B2B6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akılcı incelemeye ve yaratıcı düşünceye dayanır.</w:t>
      </w:r>
    </w:p>
    <w:p w14:paraId="212DB4E3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yaşamda karşılaşılan sorunların çözümünü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sağlar.</w:t>
      </w:r>
    </w:p>
    <w:p w14:paraId="71813C7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Felsefe, insana bir yaşam biçimi önerir.</w:t>
      </w:r>
    </w:p>
    <w:p w14:paraId="05F94619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Felsefe, bilginin arayışında olmaktır.</w:t>
      </w:r>
    </w:p>
    <w:p w14:paraId="4702EEA5" w14:textId="77777777" w:rsidR="00727BB8" w:rsidRPr="007A0F25" w:rsidRDefault="00727BB8" w:rsidP="00727BB8">
      <w:pPr>
        <w:pStyle w:val="ListeParagraf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lastRenderedPageBreak/>
        <w:t>Felsefe, insanı insan yapan araştırma ruhunun, anlamlandırma,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yorumlama ve değerlendirme etkinliğinin, sorular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sorma ve onlara cevap arama becerisinin, erdemli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olma ve mutlu yaşama isteğinin bir ifadesidir.</w:t>
      </w:r>
    </w:p>
    <w:p w14:paraId="568A074F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yola çıkılarak felsefe ile ilgili aşağıdaki yargılardan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hangisine ulaşılabilir?</w:t>
      </w:r>
    </w:p>
    <w:p w14:paraId="08473399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toplumsal yaşam kuralları koyar.</w:t>
      </w:r>
    </w:p>
    <w:p w14:paraId="2E933C84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başarılı olmanın yollarını gösterir.</w:t>
      </w:r>
    </w:p>
    <w:p w14:paraId="618555D0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bilimsel bilgilere ulaşmayı sağlar.</w:t>
      </w:r>
    </w:p>
    <w:p w14:paraId="5339FFC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yaşama sanatını öğretir.</w:t>
      </w:r>
    </w:p>
    <w:p w14:paraId="7317433F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Felsefenin duygusal işlevi vardır.</w:t>
      </w:r>
    </w:p>
    <w:p w14:paraId="5E7BB7AE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4B426859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Aristoteles’in ünlü yapıtı Metafizik “Bütün insanlar doğal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olarak bilmek ister.” cümlesi ile başlar. İnsan evreni, kendisini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çevreleyen dünyayı, içinde yaşadığı toplumu, geçmişini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ve bütünüyle kendisini tanımak ve bilmek ister.</w:t>
      </w:r>
    </w:p>
    <w:p w14:paraId="4DAA0BE0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felsefe ile ilgili aşağıdaki yargılardan hangisine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ulaşılamaz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F967FA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kapsamlı bilgiye ulaşmaya çalışır.</w:t>
      </w:r>
    </w:p>
    <w:p w14:paraId="1BABACAB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varlığı anlama ve açıklama çabasıdır.</w:t>
      </w:r>
    </w:p>
    <w:p w14:paraId="240BD9C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insanın kendi yaşamını sorgulamasının bir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ürünüdür.</w:t>
      </w:r>
    </w:p>
    <w:p w14:paraId="75AEE0A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Felsefenin doğuşunda büyük filozofların etkisi olmuştur.</w:t>
      </w:r>
    </w:p>
    <w:p w14:paraId="50EDC222" w14:textId="77777777" w:rsidR="00727BB8" w:rsidRDefault="00727BB8" w:rsidP="007A0F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 yaşamın farklı yönlerinin merak edilip sorgulanmasıyla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başlamıştır.</w:t>
      </w:r>
    </w:p>
    <w:p w14:paraId="4C3D6D3D" w14:textId="77777777" w:rsidR="00675871" w:rsidRPr="007A0F25" w:rsidRDefault="00675871" w:rsidP="007A0F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B94A3A9" w14:textId="77777777" w:rsidR="007A0F25" w:rsidRDefault="007A0F25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05776D1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Birçoğumuz yaşamın amacı nedir? Bir bilgiyi doğru ya da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yanlış kılan şey nedir? İnsan, eylemlerinde özgür müdür?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gibi felsefi soruları hayatımızın akışı içinde sorarız. Bu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soruların cevabını ancak felsefi bir düşünüşle bulabiliriz.</w:t>
      </w:r>
    </w:p>
    <w:p w14:paraId="76760378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felsefi soruların kişiye ne kazandıracağını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en doğru ifade eden seçenek aşağıdakilerden hangisidir?</w:t>
      </w:r>
    </w:p>
    <w:p w14:paraId="287000B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Mutlu yaşam ilkeleri</w:t>
      </w:r>
    </w:p>
    <w:p w14:paraId="6BD92D19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Yaşamla ilgili problemleri çözebilme</w:t>
      </w:r>
    </w:p>
    <w:p w14:paraId="05A3FB24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Yaşamla ilgili öngörüde bulunma yetisi</w:t>
      </w:r>
    </w:p>
    <w:p w14:paraId="7EE64CA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Doğa olaylarını kontrol altına alma gücü</w:t>
      </w:r>
    </w:p>
    <w:p w14:paraId="64175B76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Dünyayı ve insan yaşamını yorumlama gücü</w:t>
      </w:r>
    </w:p>
    <w:p w14:paraId="6F1CB214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3AE89EE7" w14:textId="77777777" w:rsidR="00727BB8" w:rsidRPr="009F1BF2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Bir bilimsel sorgulamayı ve araştırmayı gerekli kılan şey,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çoğu zaman gündelik yaşamda bir probleme çözüm bulma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amacıdır. Felsefenin ise böyle bir kaygısı yoktur. Aristoteles’in</w:t>
      </w:r>
    </w:p>
    <w:p w14:paraId="0924E4A7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söylediği gibi “Felsefe her şeyden önce insanın doğal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olarak sahip olduğu bilme arzusunu doyurmayı amaçlar.”</w:t>
      </w:r>
    </w:p>
    <w:p w14:paraId="6764A140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hareketle felsefi soruların özellikleri ile ilgili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 yargılardan hangisine ulaşılabilir?</w:t>
      </w:r>
    </w:p>
    <w:p w14:paraId="1A8AF223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doğrulanabilir bilgileri sorgular.</w:t>
      </w:r>
    </w:p>
    <w:p w14:paraId="5F77F30B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soruları pratik faydanın ötesindedir.</w:t>
      </w:r>
    </w:p>
    <w:p w14:paraId="17B3CE0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soruları bireyin eylemlerine yöneliktir.</w:t>
      </w:r>
    </w:p>
    <w:p w14:paraId="67F3C4FF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günlük yaşamın kazanımlarını sorgular.</w:t>
      </w:r>
    </w:p>
    <w:p w14:paraId="0DD95E68" w14:textId="77777777" w:rsidR="00727BB8" w:rsidRDefault="00727BB8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Felsefe, sorularıyla değişmez hakikatlere ulaşma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amacındadır.</w:t>
      </w:r>
    </w:p>
    <w:p w14:paraId="6707613E" w14:textId="77777777" w:rsidR="00675871" w:rsidRPr="007A0F25" w:rsidRDefault="00675871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12A80D6" w14:textId="77777777" w:rsidR="009F1BF2" w:rsidRDefault="009F1BF2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69D4823" w14:textId="77777777" w:rsidR="00675871" w:rsidRDefault="00675871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AE561FA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Felsefenin soruları insanı, doğayı, evreni, toplumu sorgulayan,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ama temelde özü belirlemeye yönelik sorulardır.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Bir şey gerçekten bilinebilir mi? Eğer bilinebilirse bunun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sınırları nedir? Bilgilerimizden ne kadar emin olabiliriz?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Buna benzer sorular felsefenin temelini oluşturur.</w:t>
      </w:r>
    </w:p>
    <w:p w14:paraId="1CEC5FA8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hareketle aşağıdakilerden hangisinin felsefi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soru niteliğinde olduğu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söylenebilir?</w:t>
      </w:r>
    </w:p>
    <w:p w14:paraId="331E6D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Bireyin davranışlarını yönlendiren kurallar nelerdir?</w:t>
      </w:r>
    </w:p>
    <w:p w14:paraId="315A92B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Toplumsal kuralların amacı nedir?</w:t>
      </w:r>
    </w:p>
    <w:p w14:paraId="7ABAAB6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Gezegenler nasıl hareket eder?</w:t>
      </w:r>
    </w:p>
    <w:p w14:paraId="664E681B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Bir gün neden 24 saattir?</w:t>
      </w:r>
    </w:p>
    <w:p w14:paraId="68FCBDFB" w14:textId="77777777" w:rsidR="00727BB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Yönetim nedir?</w:t>
      </w:r>
    </w:p>
    <w:p w14:paraId="43112EC9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053C9E61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Felsefede sorular çok önemlidir. Çünkü felsefe sorularla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gelişir. İnsan zihni, gelişen ve değişen varlık, bilgi ve değerler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hakkında sürekli bir arayış içindedir.</w:t>
      </w:r>
    </w:p>
    <w:p w14:paraId="01949C0D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aşağıdakilerden hangisi felsefi soruların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özelliklerinden biridir?</w:t>
      </w:r>
    </w:p>
    <w:p w14:paraId="3D3343A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Akıl ve mantık ilkelerine dayanması</w:t>
      </w:r>
    </w:p>
    <w:p w14:paraId="72B7994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Dogmatik olmaması</w:t>
      </w:r>
    </w:p>
    <w:p w14:paraId="08808A9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Varlığın özüne yönelik olması</w:t>
      </w:r>
    </w:p>
    <w:p w14:paraId="4651B3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Kesin cevaplar içermemesi</w:t>
      </w:r>
    </w:p>
    <w:p w14:paraId="475F030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Öznel nitelikte olması</w:t>
      </w:r>
    </w:p>
    <w:p w14:paraId="2303BD65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18598B7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Tüm var olanla ilgili sistemli ve yalnızca akla dayanan ilk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düşünce sisteminin İyonya’da ortaya çıkması tesadüf değildi.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Ekonomik yapının ileri düzeyde olması, bilgi birikiminin</w:t>
      </w:r>
    </w:p>
    <w:p w14:paraId="5D409A3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varlığı, hoşgörüyü de beraberinde getirmiştir. Yani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Milet kentindeki ortam, farklı inanç ve düşüncelere izin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verecek kadar hoşgörülüydü.</w:t>
      </w:r>
    </w:p>
    <w:p w14:paraId="1268315B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parçadan hareketle aşağıdaki yargılardan hangisine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ulaşılabilir?</w:t>
      </w:r>
    </w:p>
    <w:p w14:paraId="423A249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Bilimsel bilgi felsefenin gelişimine katkı sağlamıştır.</w:t>
      </w:r>
    </w:p>
    <w:p w14:paraId="4B9A4EA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toplumsal koşullar değerlendirilerek yapılır.</w:t>
      </w:r>
    </w:p>
    <w:p w14:paraId="79C762E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Felsefi düşünce özgür toplumsal koşullarda oluşur.</w:t>
      </w:r>
    </w:p>
    <w:p w14:paraId="712A581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Farklı kültürlerle etkileşim felsefenin ortaya çıkışını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hazırlamıştır.</w:t>
      </w:r>
    </w:p>
    <w:p w14:paraId="008337DE" w14:textId="77777777" w:rsidR="00DD3838" w:rsidRDefault="00DD3838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Felsefi düşüncelerin ortaya çıkışında önceki düşünceler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etkili olmuştur.</w:t>
      </w:r>
    </w:p>
    <w:p w14:paraId="4502DF58" w14:textId="77777777" w:rsidR="00675871" w:rsidRDefault="00675871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A3F0671" w14:textId="77777777" w:rsidR="00F25A14" w:rsidRPr="007A0F25" w:rsidRDefault="00F25A14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EE6E953" w14:textId="77777777" w:rsidR="009F1BF2" w:rsidRDefault="009F1BF2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B9211E8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Filozof, kendisinin de içinde bulunduğu dünyayı anlamak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ve kavramak için her türlü bilgi, algı ve sezgi sonuçlarından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oluşan düşünceyi açıklığa kavuşturur. Fakat filozof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bununla yetinmez, yani dünyayı parçalanmış bir halde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bırakmaz, üzerinde düşünülüp aydınlığa kavuşturulmuş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malzemeden hareketle dünyayı yeniden inşa eder ve onu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bir bütünlüğe kavuşturur.</w:t>
      </w:r>
    </w:p>
    <w:p w14:paraId="2DC5DBC1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düşüncenin aşağıdaki niteliklerinden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1A8C594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Refleksif olması</w:t>
      </w:r>
    </w:p>
    <w:p w14:paraId="154A9ED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Konularının evrensel olması</w:t>
      </w:r>
    </w:p>
    <w:p w14:paraId="6ABB621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Temellendirmeye dayalı olması</w:t>
      </w:r>
    </w:p>
    <w:p w14:paraId="31AFB02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Çözümleyici ve birleştirici olması</w:t>
      </w:r>
    </w:p>
    <w:p w14:paraId="3C04A14E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 ve sistemli olması</w:t>
      </w:r>
    </w:p>
    <w:p w14:paraId="18ACF379" w14:textId="77777777" w:rsidR="00675871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3E051D08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5379EF6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Her şeyi olduğu gibi kabul eden, merak etmeyen, kendisine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sunulanla yetinen bir insan için, felsefe gerekli değildir.</w:t>
      </w:r>
    </w:p>
    <w:p w14:paraId="21DA2227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açıklamada felsefi düşüncenin aşağıdaki özelliklerinden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485D036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Subjektiftir.</w:t>
      </w:r>
    </w:p>
    <w:p w14:paraId="3357E94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Akla ve mantığa dayanan bir düşüncedir.</w:t>
      </w:r>
    </w:p>
    <w:p w14:paraId="4E9CE30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Çözümleyici ve kurucu bir düşüncedir.</w:t>
      </w:r>
    </w:p>
    <w:p w14:paraId="73BE005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Eleştirici ve sorgulayıcıdır.</w:t>
      </w:r>
    </w:p>
    <w:p w14:paraId="5B1F2AE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Temellendirmeye dayanır.</w:t>
      </w:r>
    </w:p>
    <w:p w14:paraId="55BD7C9D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16282AD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 hakikati araştırırken bilim gibi herkes için geçerli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olabilecek bilgiler ortaya koymaya çalışmaz. Filozof ile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bilim insanlarının soru sorma biçiminde farklılık vardır. Filozof,</w:t>
      </w:r>
    </w:p>
    <w:p w14:paraId="1B3C196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“Canlı türleri nasıl sınıflandırılır?” sorusunu sormaz;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bu türden sorulara cevap aramaz. Filozof, “Bilim nedir?”,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“Bilimsel yöntem nedir?” sorusuna cevap arar. “Düzenin</w:t>
      </w:r>
    </w:p>
    <w:p w14:paraId="6BA7C6E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aksayan yönlerini açığa çıkarmaz; “İdeal düzen nedir?”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sorusunu irdeler.</w:t>
      </w:r>
    </w:p>
    <w:p w14:paraId="1E8786FC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 ile ilgili aşağıdaki niteliklerden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5052220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Akıl ve mantık ilkelerine bağlı olması</w:t>
      </w:r>
    </w:p>
    <w:p w14:paraId="79F02E0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bir tavır sergilemesi</w:t>
      </w:r>
    </w:p>
    <w:p w14:paraId="0E2280F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Doğru bilgiye ulaşma çabasında olması</w:t>
      </w:r>
    </w:p>
    <w:p w14:paraId="5CBA1CA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Subjektif olması</w:t>
      </w:r>
    </w:p>
    <w:p w14:paraId="6AEB2BB4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Öz’e ilişkin olması</w:t>
      </w:r>
    </w:p>
    <w:p w14:paraId="5AF89931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0E19CFEF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Felsefenin, soru sorma tekniğine sıkı sıkıya bağlı bir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geleneği vardır. Verilen cevaplar son olmaktan öte yeni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başlangıçlar için iyi gerekçelerdir. Felsefede sorgulamaya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dönük şüphe duyma ve merak güdüsüyle sorunu çözmek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ya da cevap vermekten çok yeni bir sorun alanına işaret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etmek daha önemlidir. Böylece felsefi düşünme sorgulamanın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sonucunu da sorgular.</w:t>
      </w:r>
    </w:p>
    <w:p w14:paraId="0F4AC338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Paragrafta felsefi düşüncenin aşağıdaki özelliklerinden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vurgulanmaktadır?</w:t>
      </w:r>
    </w:p>
    <w:p w14:paraId="422FE21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Akla ve mantığa dayanması</w:t>
      </w:r>
    </w:p>
    <w:p w14:paraId="420115F2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Öznel bir düşünce olması</w:t>
      </w:r>
    </w:p>
    <w:p w14:paraId="3EB3C85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Temellendirmeye dayanması</w:t>
      </w:r>
    </w:p>
    <w:p w14:paraId="1219B33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Refleksif bir düşünce olması</w:t>
      </w:r>
    </w:p>
    <w:p w14:paraId="7EFDC169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Subjektif olması</w:t>
      </w:r>
    </w:p>
    <w:p w14:paraId="67F1D752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43DE607F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Felsefede sorulardan çok cevaplar değişmektedir. Her filozof,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örneğin en yüksek iyinin ne olduğu sorusuna içinde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bulunduğu tarihsel ve sosyolojik koşullarından etkilenerek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cevaplar vermiştir. Bu ise felsefi sonuçların mutlak bir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kesinlik taşımadığını gösterir.</w:t>
      </w:r>
    </w:p>
    <w:p w14:paraId="4528BDB4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parçadan felsefeyle ilgili aşağıdakilerden hangisi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çıkarılamaz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028CD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Göreli bir bilgi olduğu</w:t>
      </w:r>
    </w:p>
    <w:p w14:paraId="47E2D86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İçinde bulunduğu koşullardan etkilendiği</w:t>
      </w:r>
    </w:p>
    <w:p w14:paraId="649479E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Aynı sorulara farklı cevaplar verildiği</w:t>
      </w:r>
    </w:p>
    <w:p w14:paraId="2F164DC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Dogmatik olmadığı</w:t>
      </w:r>
    </w:p>
    <w:p w14:paraId="05B23BC9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Sonuçlarının herhangi bir değerinin olmadığı</w:t>
      </w:r>
    </w:p>
    <w:p w14:paraId="21AC50DC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AA6BC4B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Felsefe Karl Jaspers’in dediği gibi “düşünme uğraşında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yolda olmak” ise bu yolu yürümek için iyi bir başlangıç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noktasına gereksinim var demektir.</w:t>
      </w:r>
    </w:p>
    <w:p w14:paraId="1992882D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felsefe için gerekli olan bu başlangıç noktası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aşağıdakilerden hangisi olabilir?</w:t>
      </w:r>
    </w:p>
    <w:p w14:paraId="257EF4A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Toplumsal değerleri benimseme</w:t>
      </w:r>
    </w:p>
    <w:p w14:paraId="127C570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ve sorgulayıcı düşünme</w:t>
      </w:r>
    </w:p>
    <w:p w14:paraId="47236F6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Otoritelerin görüşlerine başvurma</w:t>
      </w:r>
    </w:p>
    <w:p w14:paraId="35757D50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Genel doğrulara göre düşünme</w:t>
      </w:r>
    </w:p>
    <w:p w14:paraId="7755370F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Dünyayı olduğu gibi kabul etme</w:t>
      </w:r>
    </w:p>
    <w:p w14:paraId="1B2E21DA" w14:textId="77777777" w:rsidR="00704D68" w:rsidRDefault="00704D68" w:rsidP="00DD3838">
      <w:pPr>
        <w:rPr>
          <w:rFonts w:ascii="Times New Roman" w:hAnsi="Times New Roman" w:cs="Times New Roman"/>
          <w:sz w:val="24"/>
          <w:szCs w:val="24"/>
        </w:rPr>
      </w:pPr>
    </w:p>
    <w:p w14:paraId="53D57525" w14:textId="77777777" w:rsidR="009F1BF2" w:rsidRDefault="00DD383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 sınav kâğıtlarını okuyan bir felsefe öğretmeni “felsefe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nedir?” sorusuna verilen cevapları kontrol ederken;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FBFB30" w14:textId="77777777" w:rsidR="00DD3838" w:rsidRPr="009F1BF2" w:rsidRDefault="00DD3838" w:rsidP="00F25A14">
      <w:pPr>
        <w:pStyle w:val="ListeParagraf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9F1BF2">
        <w:rPr>
          <w:rFonts w:ascii="Times New Roman" w:hAnsi="Times New Roman" w:cs="Times New Roman"/>
          <w:sz w:val="24"/>
          <w:szCs w:val="24"/>
        </w:rPr>
        <w:t>Ali’nin “felsefe yolda olmaktır.”</w:t>
      </w:r>
    </w:p>
    <w:p w14:paraId="63E025BF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Ayşe’nin “doğru düşünmektir.”</w:t>
      </w:r>
    </w:p>
    <w:p w14:paraId="2914EAE7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Sema’nın “inanılanı sorgulamaktır.”</w:t>
      </w:r>
    </w:p>
    <w:p w14:paraId="22846395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Fatih’in “bilgelik sevgisidir.”</w:t>
      </w:r>
    </w:p>
    <w:p w14:paraId="4BECFF6E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Mehmet’in “düşündüğünü düşünmektir.”</w:t>
      </w:r>
    </w:p>
    <w:p w14:paraId="5E0FF08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Cevaplarını yazdığını görmüştür.</w:t>
      </w:r>
    </w:p>
    <w:p w14:paraId="248C705F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Yukarıda verilen hangi isim Yunanca philosophia (felsefe)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sözcüğünün kelime anlamını yazmıştır?</w:t>
      </w:r>
    </w:p>
    <w:p w14:paraId="3ABFBED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Fatih</w:t>
      </w:r>
    </w:p>
    <w:p w14:paraId="6909C94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Ali</w:t>
      </w:r>
    </w:p>
    <w:p w14:paraId="377C5E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Mehmet</w:t>
      </w:r>
    </w:p>
    <w:p w14:paraId="3941171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Ayşe</w:t>
      </w:r>
    </w:p>
    <w:p w14:paraId="111F5347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Sema</w:t>
      </w:r>
    </w:p>
    <w:p w14:paraId="79CA8BAD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A5D7796" w14:textId="77777777" w:rsidR="00DD3838" w:rsidRPr="00675871" w:rsidRDefault="00675871" w:rsidP="00675871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I. </w:t>
      </w:r>
      <w:r w:rsidR="00DD3838" w:rsidRPr="00675871">
        <w:rPr>
          <w:rFonts w:ascii="Times New Roman" w:hAnsi="Times New Roman" w:cs="Times New Roman"/>
          <w:sz w:val="24"/>
          <w:szCs w:val="24"/>
        </w:rPr>
        <w:t>Bildiklerimizin sınırı var mıdır?</w:t>
      </w:r>
    </w:p>
    <w:p w14:paraId="1EC1AC8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II. Kaç tarz varlık vardır?</w:t>
      </w:r>
    </w:p>
    <w:p w14:paraId="07058F1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III. Evrenin ana maddesi nedir?</w:t>
      </w:r>
    </w:p>
    <w:p w14:paraId="7B5028F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IV. İnsan ahlaki eylemde bulunurken özgür müdür?</w:t>
      </w:r>
    </w:p>
    <w:p w14:paraId="4D409F5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V. İnsanlar neden ve nasıl unutur?</w:t>
      </w:r>
    </w:p>
    <w:p w14:paraId="432DA027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Verilenlerden hangileri felsefenin cevap aradığı sorulardan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değildir?</w:t>
      </w:r>
    </w:p>
    <w:p w14:paraId="4865BFF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Yalnız I.</w:t>
      </w:r>
    </w:p>
    <w:p w14:paraId="0281A792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Yalnız III.</w:t>
      </w:r>
    </w:p>
    <w:p w14:paraId="43063ACB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Yalnız V.</w:t>
      </w:r>
    </w:p>
    <w:p w14:paraId="610A64C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I ve V.</w:t>
      </w:r>
    </w:p>
    <w:p w14:paraId="66C8E767" w14:textId="77777777" w:rsidR="00DD3838" w:rsidRPr="007A0F25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III ve V.</w:t>
      </w:r>
    </w:p>
    <w:p w14:paraId="446254B3" w14:textId="77777777" w:rsidR="00DD3838" w:rsidRPr="007A0F25" w:rsidRDefault="00DD3838" w:rsidP="00DD3838">
      <w:pPr>
        <w:rPr>
          <w:rFonts w:ascii="Times New Roman" w:hAnsi="Times New Roman" w:cs="Times New Roman"/>
          <w:sz w:val="24"/>
          <w:szCs w:val="24"/>
        </w:rPr>
      </w:pPr>
    </w:p>
    <w:p w14:paraId="0B5841A7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Filozof ele aldığı konuları farklı yollarla çözümleyerek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açıklığa kavuşturur. Sonra da üzerinde düşünülüp çözümlenmiş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ve aydınlığa kavuşturulmuş malzemeden hareketle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konularını yeniden inşa eder ve onu bir bütünlüğe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kavuşturur.</w:t>
      </w:r>
    </w:p>
    <w:p w14:paraId="53DB695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 açıklamada felsefi düşüncenin aşağıdaki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özelliklerinden h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angisi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vurgulanmaktadır?</w:t>
      </w:r>
    </w:p>
    <w:p w14:paraId="236578B0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Eleştirici ve sorgulayıcıdır.</w:t>
      </w:r>
    </w:p>
    <w:p w14:paraId="06D3CD5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lastRenderedPageBreak/>
        <w:t>B) Cevaplardan çok sorular önemlidir.</w:t>
      </w:r>
    </w:p>
    <w:p w14:paraId="0679F89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Çözümleyici ve kurucudur.</w:t>
      </w:r>
    </w:p>
    <w:p w14:paraId="1042C59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O düşünceyi ileri süren filozofun özgün görüşüdür.</w:t>
      </w:r>
    </w:p>
    <w:p w14:paraId="6CA2508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Ortaya konan önermeler kendi içinde tutarlıdır.</w:t>
      </w:r>
    </w:p>
    <w:p w14:paraId="29F80065" w14:textId="77777777" w:rsidR="00F25A14" w:rsidRPr="007A0F25" w:rsidRDefault="00F25A14" w:rsidP="00DD3838">
      <w:pPr>
        <w:rPr>
          <w:rFonts w:ascii="Times New Roman" w:hAnsi="Times New Roman" w:cs="Times New Roman"/>
          <w:sz w:val="24"/>
          <w:szCs w:val="24"/>
        </w:rPr>
      </w:pPr>
    </w:p>
    <w:p w14:paraId="2A33E2C2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Felsefede ileri sürülen önermeler bilimde olduğu gibi olgularla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test edilerek doğrulanamaz. Önemli olan ortaya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konan düşüncenin çelişkisiz olmasıdır.</w:t>
      </w:r>
    </w:p>
    <w:p w14:paraId="238EEB91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açıklamada felsefenin aşağıdaki hangi özelliği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üzerinde durulmuştur?</w:t>
      </w:r>
    </w:p>
    <w:p w14:paraId="3CEFF14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Cevaplardan çok sorular önemlidir.</w:t>
      </w:r>
    </w:p>
    <w:p w14:paraId="5C07A48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Çağın koşullarından etkilenir.</w:t>
      </w:r>
    </w:p>
    <w:p w14:paraId="2C3ECAC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Eleştirici ve sorgulayıcıdır.</w:t>
      </w:r>
    </w:p>
    <w:p w14:paraId="7FF6B71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Bitmişlik ve kesinlik yoktur.</w:t>
      </w:r>
    </w:p>
    <w:p w14:paraId="36DAFC6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Mantıksal ve tutarlıdır.</w:t>
      </w:r>
    </w:p>
    <w:p w14:paraId="0A117F18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5C456B5F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Felsefede söz konusu olan tek bir insanın değil, genel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olarak insanın yaşantısıdır.</w:t>
      </w:r>
    </w:p>
    <w:p w14:paraId="6E35096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 ifadeden felsefi düşünceye ait çıkarılabilecek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 aşağıdakilerden hangisidir?</w:t>
      </w:r>
    </w:p>
    <w:p w14:paraId="03B7ACB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Cevaplardan çok sorular önemlidir.</w:t>
      </w:r>
    </w:p>
    <w:p w14:paraId="38697D6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Sorgulayıcıdır.</w:t>
      </w:r>
    </w:p>
    <w:p w14:paraId="41FC0C7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Akla dayalıdır.</w:t>
      </w:r>
    </w:p>
    <w:p w14:paraId="7D761DD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Yığılarak ilerler.</w:t>
      </w:r>
    </w:p>
    <w:p w14:paraId="3763DCA8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Evrenseldir.</w:t>
      </w:r>
    </w:p>
    <w:p w14:paraId="0D14F62C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7834A0FD" w14:textId="77777777" w:rsidR="00DD3838" w:rsidRPr="00675871" w:rsidRDefault="00675871" w:rsidP="00675871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I.  </w:t>
      </w:r>
      <w:r w:rsidR="00DD3838" w:rsidRPr="00675871">
        <w:rPr>
          <w:rFonts w:ascii="Times New Roman" w:hAnsi="Times New Roman" w:cs="Times New Roman"/>
          <w:sz w:val="24"/>
          <w:szCs w:val="24"/>
        </w:rPr>
        <w:t>Bilgi, objesini tam olarak yansıtabilir mi?</w:t>
      </w:r>
    </w:p>
    <w:p w14:paraId="1611142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II. Unutmanın nedenleri nelerdir?</w:t>
      </w:r>
    </w:p>
    <w:p w14:paraId="283EFAF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III. Varlık değişken midir?</w:t>
      </w:r>
    </w:p>
    <w:p w14:paraId="132E33D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IV. Ahlaki eylemlerin amacı nedir?</w:t>
      </w:r>
    </w:p>
    <w:p w14:paraId="6E887B3A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Verilenlerden hangileri felsefenin cevap aradığı sorulardan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değildir?</w:t>
      </w:r>
    </w:p>
    <w:p w14:paraId="04EC470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Yalnız I.</w:t>
      </w:r>
    </w:p>
    <w:p w14:paraId="776D7AD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Yalnız II.</w:t>
      </w:r>
    </w:p>
    <w:p w14:paraId="3E0E2C6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Yalnız III.</w:t>
      </w:r>
    </w:p>
    <w:p w14:paraId="40CB0C9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Yalnız IV.</w:t>
      </w:r>
    </w:p>
    <w:p w14:paraId="48ADEEA4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II ve III.</w:t>
      </w:r>
    </w:p>
    <w:p w14:paraId="53A8ECDB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12938140" w14:textId="77777777" w:rsidR="00FB34DB" w:rsidRPr="00675871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Felsefi düşünme sadece sorgulananı tek taraflı düşünme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değildir; aynı zamanda sorgulamanın kendisini veya sorgulama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sonucunu da sorgulamaktır.</w:t>
      </w:r>
    </w:p>
    <w:p w14:paraId="3FD2391C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Açıklamada felsefi düşüncenin aşağıdaki hangi özelliği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üzerinde durulmuştur?</w:t>
      </w:r>
    </w:p>
    <w:p w14:paraId="7EE5BE3C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Çözümleyici ve kurucu bir düşüncedir.</w:t>
      </w:r>
    </w:p>
    <w:p w14:paraId="4EC0068C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Cevaplardan çok sorular önemlidir.</w:t>
      </w:r>
    </w:p>
    <w:p w14:paraId="37C8015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Merak ve hayretten doğar.</w:t>
      </w:r>
    </w:p>
    <w:p w14:paraId="0EE8A108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Refleksif bir düşüncedir.</w:t>
      </w:r>
    </w:p>
    <w:p w14:paraId="0D766063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Tutarlıdır.</w:t>
      </w:r>
    </w:p>
    <w:p w14:paraId="115C7D73" w14:textId="77777777" w:rsidR="00675871" w:rsidRPr="00675871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lastRenderedPageBreak/>
        <w:t>“Felsefe, yolda olmaktır.”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56332" w14:textId="77777777" w:rsidR="00FB34DB" w:rsidRPr="007A0F25" w:rsidRDefault="00FB34DB" w:rsidP="00F25A14">
      <w:pPr>
        <w:pStyle w:val="ListeParagraf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75871">
        <w:rPr>
          <w:rFonts w:ascii="Times New Roman" w:hAnsi="Times New Roman" w:cs="Times New Roman"/>
          <w:b/>
          <w:bCs/>
          <w:sz w:val="24"/>
          <w:szCs w:val="24"/>
        </w:rPr>
        <w:t>K. Jaspers’ın bu sözü, felsefenin aşağıdaki hangi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özelliğini dile getirmektedir?</w:t>
      </w:r>
    </w:p>
    <w:p w14:paraId="14FB3468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Dogmatik olmaması</w:t>
      </w:r>
    </w:p>
    <w:p w14:paraId="041638F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Subjektif olması</w:t>
      </w:r>
    </w:p>
    <w:p w14:paraId="63937A7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Bitmişlik ve kesinliğin olmaması</w:t>
      </w:r>
    </w:p>
    <w:p w14:paraId="2BCE56A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Çağın koşullarından etkilenmesi</w:t>
      </w:r>
    </w:p>
    <w:p w14:paraId="25DE8D86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Merak sonucunda ortaya çıkması</w:t>
      </w:r>
    </w:p>
    <w:p w14:paraId="65E80D24" w14:textId="77777777" w:rsidR="00F25A14" w:rsidRDefault="00F25A14" w:rsidP="00FB34DB">
      <w:pPr>
        <w:rPr>
          <w:rFonts w:ascii="Times New Roman" w:hAnsi="Times New Roman" w:cs="Times New Roman"/>
          <w:sz w:val="24"/>
          <w:szCs w:val="24"/>
        </w:rPr>
      </w:pPr>
    </w:p>
    <w:p w14:paraId="124D1884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Hayatın her yerinde felsefe karşımıza çıkar. İleri sürdüğümüz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bir fikrin doğru olduğunu iddia etmek için kanıtlar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sunmaya başladığımızda, ahlaki tutumlarımızla ilgili karar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vermek durumunda kaldığımızda, olgu ve olayları akıl yoluyla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çözmemiz gerektiğinde felsefe yaparız.</w:t>
      </w:r>
    </w:p>
    <w:p w14:paraId="32B22BCA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 savunulan görüş aşağıdakilerden hangisidir?</w:t>
      </w:r>
    </w:p>
    <w:p w14:paraId="7846A1D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Evrensel ahlak ilkeleri mümkündür.</w:t>
      </w:r>
    </w:p>
    <w:p w14:paraId="48BAF365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Sorgulama yapma felsefenin temelidir.</w:t>
      </w:r>
    </w:p>
    <w:p w14:paraId="4718382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Felsefi düşünceler birbirinden etkilenir.</w:t>
      </w:r>
    </w:p>
    <w:p w14:paraId="072E9DBD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insanın hayatında kaçınılmaz bir etkinliktir.</w:t>
      </w:r>
    </w:p>
    <w:p w14:paraId="22661B47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Her felsefi düşünce içinde doğduğu toplumdan etkilenir</w:t>
      </w:r>
    </w:p>
    <w:p w14:paraId="42312E70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3CF48A4" w14:textId="77777777" w:rsidR="00B20FE0" w:rsidRDefault="00B20FE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222A021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Felsefenin araştırma alanı çoğu kez somut olan ve sınırları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açıkça çizilmiş bir nesne veya olgu olmadığından,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ondan deneysel bir çalışma bekleyemiyoruz. Bu nedenle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filozofun sorunlara çözüm ararken, inançları, görüşleri,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yaşantısı ve çağın olaylarından kendini soyutlaması güçtür.</w:t>
      </w:r>
    </w:p>
    <w:p w14:paraId="35660933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durum felsefi bilginin aşağıdaki özelliklerinden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ile ilgilidir?</w:t>
      </w:r>
    </w:p>
    <w:p w14:paraId="267BC31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Subjektif olması</w:t>
      </w:r>
    </w:p>
    <w:p w14:paraId="74F73F56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Rasyonel olması</w:t>
      </w:r>
    </w:p>
    <w:p w14:paraId="4C45B01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Var olan her şeyi konu edinmesi</w:t>
      </w:r>
    </w:p>
    <w:p w14:paraId="28823BB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Kesin bir doğruluk değerine sahip olması</w:t>
      </w:r>
    </w:p>
    <w:p w14:paraId="273922D6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Kendinden önceki düşünürlerden etkilenmesi</w:t>
      </w:r>
    </w:p>
    <w:p w14:paraId="55FA394B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B74CC02" w14:textId="77777777" w:rsidR="00B20FE0" w:rsidRDefault="00B20FE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AC359CB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Her şeyi olduğu gibi kabul eden, merak etmeyen, eleştirmeyen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insan için felsefi düşünme söz konusu olamaz.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Felsefe bilgisi varlıklar ve olaylar karşısında merak duyan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insanlarda ortaya çıkar.</w:t>
      </w:r>
    </w:p>
    <w:p w14:paraId="43589E55" w14:textId="77777777" w:rsidR="00FB34DB" w:rsidRPr="007A0F25" w:rsidRDefault="00FB34DB" w:rsidP="00B20FE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 felsefi bilginin aşağıdaki hangi özelliğine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vurgu yapılmaktadır?</w:t>
      </w:r>
    </w:p>
    <w:p w14:paraId="39BEF7B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Sorgulayıcılık</w:t>
      </w:r>
    </w:p>
    <w:p w14:paraId="6E31592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Bütünsellik</w:t>
      </w:r>
    </w:p>
    <w:p w14:paraId="76371AA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Öznellik</w:t>
      </w:r>
    </w:p>
    <w:p w14:paraId="3B06EDC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Kümülatiflik</w:t>
      </w:r>
    </w:p>
    <w:p w14:paraId="13DC0B03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Tutarlılık</w:t>
      </w:r>
    </w:p>
    <w:p w14:paraId="7B9F3C44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6D7F62A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“Ben kimim?”, “Evrenin bir amacı var mıdır?”, “Mutluluk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nedir?”, “Doğru bilgi mümkün müdür?” türünden sorular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soran felsefe, bu sorulara genel-geçer, nesnel ve kesin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yanıtlar vermez. Çünkü her filozofun dünyayı anlama ve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anlamlandırma süreci farklıdır.</w:t>
      </w:r>
    </w:p>
    <w:p w14:paraId="460B6DAB" w14:textId="77777777" w:rsidR="00FB34DB" w:rsidRPr="007A0F25" w:rsidRDefault="00FB34DB" w:rsidP="00B20FE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lastRenderedPageBreak/>
        <w:t>Buna göre felsefenin sorduğu sorulara kesin, nesnel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ve genel-geçer cevaplar vermemesinin nedeni aşağıdakilerden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olarak gösterilebilir?</w:t>
      </w:r>
    </w:p>
    <w:p w14:paraId="3F7B0CB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Konularının çeşitli olması</w:t>
      </w:r>
    </w:p>
    <w:p w14:paraId="6EA4A3C5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olması</w:t>
      </w:r>
    </w:p>
    <w:p w14:paraId="3D2BB91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Öznel olması</w:t>
      </w:r>
    </w:p>
    <w:p w14:paraId="5168C9B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Kümülatif olması</w:t>
      </w:r>
    </w:p>
    <w:p w14:paraId="3C0FAFA6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Evrensel bir bilgi olması</w:t>
      </w:r>
    </w:p>
    <w:p w14:paraId="40D24D4B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EEC15DA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Düşünme faaliyeti içinde kullanılan “nedir?” tarzındaki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felsefi sorularla varlığın özü, insan bilgisinin imkânı ve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sınırları, insanın evrendeki yeri belirlenmeye çalışılır. Bu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tip soruların eksiksiz ve kesin bir cevaba ulaşması varlık,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bilgi ve değer üzerine bütünsel bir bilginin ortaya çıkması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veya bir insanın böyle bir bilgiye sahip olabilecek ölçüde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olgunluğa ermesi halidir.</w:t>
      </w:r>
    </w:p>
    <w:p w14:paraId="220F43B5" w14:textId="77777777" w:rsidR="00FB34DB" w:rsidRPr="007A0F25" w:rsidRDefault="00FB34DB" w:rsidP="00B20FE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sözü edilen kavram aşağıdakilerden hangisidir?</w:t>
      </w:r>
    </w:p>
    <w:p w14:paraId="3EA545BB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Filozof</w:t>
      </w:r>
    </w:p>
    <w:p w14:paraId="6570DBA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Erdem</w:t>
      </w:r>
    </w:p>
    <w:p w14:paraId="35A7121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Hikmet</w:t>
      </w:r>
    </w:p>
    <w:p w14:paraId="656D212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Ahlak</w:t>
      </w:r>
    </w:p>
    <w:p w14:paraId="269E464A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Metafizik</w:t>
      </w:r>
    </w:p>
    <w:p w14:paraId="20FB4C4B" w14:textId="77777777" w:rsidR="009A6A10" w:rsidRDefault="009A6A10" w:rsidP="009A6A10">
      <w:pPr>
        <w:pStyle w:val="Default"/>
        <w:rPr>
          <w:rFonts w:ascii="Times New Roman" w:hAnsi="Times New Roman" w:cs="Times New Roman"/>
          <w:color w:val="auto"/>
        </w:rPr>
      </w:pPr>
    </w:p>
    <w:p w14:paraId="63AA90B1" w14:textId="77777777" w:rsidR="00FB34DB" w:rsidRPr="007A0F25" w:rsidRDefault="00FB34DB" w:rsidP="009A6A10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Paul Graham geliştirmiş olduğu “Anlamsızlıklar Hiyerarşisi” ile bir tartışmada yaşanan anlaşmazlıklara çözüm bulmaya yönelik bir yol önermiştir. </w:t>
      </w:r>
    </w:p>
    <w:p w14:paraId="217DC007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>Buna göre aşağıdakilerden hangisi karşı bir argüma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nı daha sağlam bir gerekçe ile karşılar? </w:t>
      </w:r>
    </w:p>
    <w:p w14:paraId="703C8B55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İddiaya karşı bir kanıt sunmadan sadece karşı çıkmak </w:t>
      </w:r>
    </w:p>
    <w:p w14:paraId="5DBA1DF5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Söylenenden ziyade üsluba karşı çıkmak </w:t>
      </w:r>
    </w:p>
    <w:p w14:paraId="481C375D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Tartışma konusuna değil de iddiayı ortaya atan kişiyi eleştirmek </w:t>
      </w:r>
    </w:p>
    <w:p w14:paraId="7D84D22F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Herhangi bir kanıt sunmadan doğrudan kişiyi hedef almak </w:t>
      </w:r>
    </w:p>
    <w:p w14:paraId="6B804863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Argümanın dayandığı ana fikri bulup onu çürütmek </w:t>
      </w:r>
    </w:p>
    <w:p w14:paraId="3365ECC9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6839A75F" w14:textId="77777777" w:rsidR="00FB34DB" w:rsidRPr="007A0F25" w:rsidRDefault="00FB34DB" w:rsidP="00FB34DB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 </w:t>
      </w:r>
    </w:p>
    <w:p w14:paraId="06D6C4E0" w14:textId="77777777" w:rsidR="00FB34DB" w:rsidRPr="007A0F25" w:rsidRDefault="00803AFA" w:rsidP="00803AFA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I.  </w:t>
      </w:r>
      <w:r w:rsidR="00FB34DB" w:rsidRPr="007A0F25">
        <w:rPr>
          <w:rFonts w:ascii="Times New Roman" w:hAnsi="Times New Roman" w:cs="Times New Roman"/>
        </w:rPr>
        <w:t xml:space="preserve">İnsanın olay, varlık veya herhangi bir düşünceye dair bir anlayış geliştirmesi </w:t>
      </w:r>
    </w:p>
    <w:p w14:paraId="784B8549" w14:textId="77777777" w:rsidR="00FB34DB" w:rsidRPr="007A0F25" w:rsidRDefault="00FB34DB" w:rsidP="00803AFA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II. Doğru ya da yanlış bir yargı bildiren cümleler </w:t>
      </w:r>
    </w:p>
    <w:p w14:paraId="04453F67" w14:textId="77777777" w:rsidR="00FB34DB" w:rsidRPr="007A0F25" w:rsidRDefault="00FB34DB" w:rsidP="00803AFA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III. Belli kanıtlara dayanarak ortaya atılan yeni bir yargı </w:t>
      </w:r>
    </w:p>
    <w:p w14:paraId="6F9E0BE3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Verilen tanımlar sırasıyla aşağıdaki kavramlardan hangisine karşılık gelir? </w:t>
      </w:r>
    </w:p>
    <w:p w14:paraId="1D3AE985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FB34DB" w:rsidRPr="007A0F25">
        <w:rPr>
          <w:rFonts w:ascii="Times New Roman" w:hAnsi="Times New Roman" w:cs="Times New Roman"/>
        </w:rPr>
        <w:t xml:space="preserve">Önerme – görüş – argüman </w:t>
      </w:r>
    </w:p>
    <w:p w14:paraId="781D5613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FB34DB" w:rsidRPr="007A0F25">
        <w:rPr>
          <w:rFonts w:ascii="Times New Roman" w:hAnsi="Times New Roman" w:cs="Times New Roman"/>
        </w:rPr>
        <w:t xml:space="preserve">Önerme – argüman – görüş </w:t>
      </w:r>
    </w:p>
    <w:p w14:paraId="187C110A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FB34DB" w:rsidRPr="007A0F25">
        <w:rPr>
          <w:rFonts w:ascii="Times New Roman" w:hAnsi="Times New Roman" w:cs="Times New Roman"/>
        </w:rPr>
        <w:t xml:space="preserve">Görüş – önerme – argüman </w:t>
      </w:r>
    </w:p>
    <w:p w14:paraId="6AA6631A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FB34DB" w:rsidRPr="007A0F25">
        <w:rPr>
          <w:rFonts w:ascii="Times New Roman" w:hAnsi="Times New Roman" w:cs="Times New Roman"/>
        </w:rPr>
        <w:t xml:space="preserve">Argüman – görüş – önerme </w:t>
      </w:r>
    </w:p>
    <w:p w14:paraId="0C34DEAD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FB34DB" w:rsidRPr="007A0F25">
        <w:rPr>
          <w:rFonts w:ascii="Times New Roman" w:hAnsi="Times New Roman" w:cs="Times New Roman"/>
        </w:rPr>
        <w:t xml:space="preserve">Görüş – argüman – önerme </w:t>
      </w:r>
    </w:p>
    <w:p w14:paraId="634F3A7C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71838441" w14:textId="77777777" w:rsidR="00FB34DB" w:rsidRPr="007A0F25" w:rsidRDefault="00FB34DB" w:rsidP="009A6A10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Felsefede ileri sürülen bir görüş ya da sav için bir daya</w:t>
      </w:r>
      <w:r w:rsidRPr="007A0F25">
        <w:rPr>
          <w:rFonts w:ascii="Times New Roman" w:hAnsi="Times New Roman" w:cs="Times New Roman"/>
        </w:rPr>
        <w:softHyphen/>
        <w:t xml:space="preserve">nak göstermek gerekir. </w:t>
      </w:r>
    </w:p>
    <w:p w14:paraId="5D75B051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Buna göre felsefeyle ilgili aşağıdakilerden hangisi söylenebilir? </w:t>
      </w:r>
    </w:p>
    <w:p w14:paraId="06F9F343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 xml:space="preserve">Varlığı bütün olarak ele alır. </w:t>
      </w:r>
    </w:p>
    <w:p w14:paraId="3DF61108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 xml:space="preserve">Eleştirici ve sorgulayıcıdır. </w:t>
      </w:r>
    </w:p>
    <w:p w14:paraId="23F82285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Cevaplardan çok sorular önemlidir. </w:t>
      </w:r>
    </w:p>
    <w:p w14:paraId="01510E27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D)</w:t>
      </w:r>
      <w:r w:rsidR="00FB34DB" w:rsidRPr="007A0F25">
        <w:rPr>
          <w:rFonts w:ascii="Times New Roman" w:hAnsi="Times New Roman" w:cs="Times New Roman"/>
        </w:rPr>
        <w:t xml:space="preserve">Temellendirmeye dayalı bir düşüncedir. </w:t>
      </w:r>
    </w:p>
    <w:p w14:paraId="1D98ACBC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 xml:space="preserve">Çağın koşullarından etkilenir. </w:t>
      </w:r>
    </w:p>
    <w:p w14:paraId="0527757A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55D28BBE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0947E5FC" w14:textId="77777777" w:rsidR="00FB34DB" w:rsidRPr="007A0F25" w:rsidRDefault="00FB34DB" w:rsidP="00704D68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Doğruluk bilginin nesnesine uygunluğudur. Nesne soyut yada somut olabilir. Uygunsa doğru, değilse yanlıştır. Gerçeklik ise bir tür var olma-olmama durumudur. “Kar beyazdır.” önermesinin doğruluğu, yağan karın gerçekte beyaz olup olmadığına bakmaktan geçer. </w:t>
      </w:r>
    </w:p>
    <w:p w14:paraId="264EAA33" w14:textId="77777777" w:rsidR="00FB34DB" w:rsidRPr="007A0F25" w:rsidRDefault="00FB34DB" w:rsidP="00704D68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 parçaya göre doğruluğu gerçeklikten ayıran temel fark aşağıdakilerden hangisidir? </w:t>
      </w:r>
    </w:p>
    <w:p w14:paraId="32E41C1A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FB34DB" w:rsidRPr="007A0F25">
        <w:rPr>
          <w:rFonts w:ascii="Times New Roman" w:hAnsi="Times New Roman" w:cs="Times New Roman"/>
        </w:rPr>
        <w:t xml:space="preserve">Farklı kaynaklardan edinilmesi </w:t>
      </w:r>
    </w:p>
    <w:p w14:paraId="7416E669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 xml:space="preserve">Yöntemli olarak edinilmiş olması </w:t>
      </w:r>
    </w:p>
    <w:p w14:paraId="2D924999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Dış dünyada gözlenebilir olması </w:t>
      </w:r>
    </w:p>
    <w:p w14:paraId="601E4B5F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Bilginin nesnesine uygun olup olmadığı </w:t>
      </w:r>
    </w:p>
    <w:p w14:paraId="053E5EB8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>Nesnel ve denetlenebilir olması</w:t>
      </w:r>
    </w:p>
    <w:p w14:paraId="44C47F34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4150B6DF" w14:textId="77777777" w:rsidR="00FB34DB" w:rsidRPr="009A1B52" w:rsidRDefault="00FB34DB" w:rsidP="00704D68">
      <w:pPr>
        <w:pStyle w:val="Default"/>
        <w:numPr>
          <w:ilvl w:val="0"/>
          <w:numId w:val="14"/>
        </w:numPr>
        <w:spacing w:before="80" w:after="100"/>
        <w:ind w:left="0"/>
        <w:jc w:val="both"/>
        <w:rPr>
          <w:rFonts w:ascii="Times New Roman" w:hAnsi="Times New Roman" w:cs="Times New Roman"/>
        </w:rPr>
      </w:pPr>
      <w:r w:rsidRPr="009A1B52">
        <w:rPr>
          <w:rFonts w:ascii="Times New Roman" w:hAnsi="Times New Roman" w:cs="Times New Roman"/>
        </w:rPr>
        <w:t>Tümevarım, tek tek olayları gözlemleyerek yargılara ulaş</w:t>
      </w:r>
      <w:r w:rsidRPr="009A1B52">
        <w:rPr>
          <w:rFonts w:ascii="Times New Roman" w:hAnsi="Times New Roman" w:cs="Times New Roman"/>
        </w:rPr>
        <w:softHyphen/>
        <w:t xml:space="preserve">maktır. Tümevarımın bize yaşadığımız dünya hakkında oldukça güvenilir bilgiler sağladığı düşüncesi her zaman yol gösterici olmuştur. </w:t>
      </w:r>
      <w:r w:rsidRPr="009A1B52">
        <w:rPr>
          <w:rFonts w:ascii="Times New Roman" w:hAnsi="Times New Roman" w:cs="Times New Roman"/>
          <w:b/>
          <w:bCs/>
        </w:rPr>
        <w:t>Buna göre tümevarım hakkında aşağıdaki yargılar</w:t>
      </w:r>
      <w:r w:rsidRPr="009A1B52">
        <w:rPr>
          <w:rFonts w:ascii="Times New Roman" w:hAnsi="Times New Roman" w:cs="Times New Roman"/>
          <w:b/>
          <w:bCs/>
        </w:rPr>
        <w:softHyphen/>
        <w:t xml:space="preserve">dan hangisine ulaşılabilir? </w:t>
      </w:r>
    </w:p>
    <w:p w14:paraId="50845FB4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 xml:space="preserve">Mantıksal doğrulara ulaşır. </w:t>
      </w:r>
    </w:p>
    <w:p w14:paraId="01585C4E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 xml:space="preserve">Mutlak olarak kanıtlanmış bilgiler verir. </w:t>
      </w:r>
    </w:p>
    <w:p w14:paraId="35D9BCA2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Geçmişe yönelik açıklamalardan oluşur. </w:t>
      </w:r>
    </w:p>
    <w:p w14:paraId="7D265157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Özelden genele varmaktır. </w:t>
      </w:r>
    </w:p>
    <w:p w14:paraId="420B6EA4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 xml:space="preserve">Genel prensiplere dayanarak gözlemleri açıklar. </w:t>
      </w:r>
    </w:p>
    <w:p w14:paraId="4BA0631E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6307520F" w14:textId="77777777" w:rsidR="00FB34DB" w:rsidRPr="009A1B52" w:rsidRDefault="00FB34DB" w:rsidP="00704D68">
      <w:pPr>
        <w:pStyle w:val="Default"/>
        <w:numPr>
          <w:ilvl w:val="0"/>
          <w:numId w:val="14"/>
        </w:numPr>
        <w:spacing w:before="80" w:after="100"/>
        <w:ind w:left="0"/>
        <w:jc w:val="both"/>
        <w:rPr>
          <w:rFonts w:ascii="Times New Roman" w:hAnsi="Times New Roman" w:cs="Times New Roman"/>
        </w:rPr>
      </w:pPr>
      <w:r w:rsidRPr="009A1B52">
        <w:rPr>
          <w:rFonts w:ascii="Times New Roman" w:hAnsi="Times New Roman" w:cs="Times New Roman"/>
        </w:rPr>
        <w:t>Felsefe karanlıkları delmek gibi bir şey, karanlıkların için</w:t>
      </w:r>
      <w:r w:rsidRPr="009A1B52">
        <w:rPr>
          <w:rFonts w:ascii="Times New Roman" w:hAnsi="Times New Roman" w:cs="Times New Roman"/>
        </w:rPr>
        <w:softHyphen/>
        <w:t>den ufacık bir gün ışığı bulup bu ışığı büyük bir ateş topu</w:t>
      </w:r>
      <w:r w:rsidRPr="009A1B52">
        <w:rPr>
          <w:rFonts w:ascii="Times New Roman" w:hAnsi="Times New Roman" w:cs="Times New Roman"/>
        </w:rPr>
        <w:softHyphen/>
        <w:t xml:space="preserve">na dönüştürmek. </w:t>
      </w:r>
      <w:r w:rsidRPr="009A1B52">
        <w:rPr>
          <w:rFonts w:ascii="Times New Roman" w:hAnsi="Times New Roman" w:cs="Times New Roman"/>
          <w:b/>
          <w:bCs/>
        </w:rPr>
        <w:t>Felsefe ile ilgili söylenen bu sözlerden, aşağıdaki so</w:t>
      </w:r>
      <w:r w:rsidRPr="009A1B52">
        <w:rPr>
          <w:rFonts w:ascii="Times New Roman" w:hAnsi="Times New Roman" w:cs="Times New Roman"/>
          <w:b/>
          <w:bCs/>
        </w:rPr>
        <w:softHyphen/>
        <w:t xml:space="preserve">nuçlardan hangisi </w:t>
      </w:r>
      <w:r w:rsidRPr="009A1B52">
        <w:rPr>
          <w:rStyle w:val="A5"/>
          <w:rFonts w:ascii="Times New Roman" w:hAnsi="Times New Roman" w:cs="Times New Roman"/>
          <w:sz w:val="24"/>
          <w:szCs w:val="24"/>
        </w:rPr>
        <w:t>çıkarılamaz</w:t>
      </w:r>
      <w:r w:rsidRPr="009A1B52">
        <w:rPr>
          <w:rFonts w:ascii="Times New Roman" w:hAnsi="Times New Roman" w:cs="Times New Roman"/>
          <w:b/>
          <w:bCs/>
        </w:rPr>
        <w:t xml:space="preserve">? </w:t>
      </w:r>
    </w:p>
    <w:p w14:paraId="2AE3F353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 xml:space="preserve">Felsefe bilinmeyene doğru sürüklenip gider. </w:t>
      </w:r>
    </w:p>
    <w:p w14:paraId="05FA83E2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 xml:space="preserve">Felsefe olayları derinlemesine inceler. </w:t>
      </w:r>
    </w:p>
    <w:p w14:paraId="76A22893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Felsefe küçük ipuçlarını değerlendirir. </w:t>
      </w:r>
    </w:p>
    <w:p w14:paraId="45FB8770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Felsefenin görevi karanlıkları aydınlığa çıkarmaktır. </w:t>
      </w:r>
    </w:p>
    <w:p w14:paraId="5D87AD3A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 xml:space="preserve">Felsefe cevapları henüz bulunmamış soruların üzerine gider. </w:t>
      </w:r>
    </w:p>
    <w:p w14:paraId="390D663C" w14:textId="77777777" w:rsidR="00704D68" w:rsidRDefault="00704D68" w:rsidP="00704D68">
      <w:pPr>
        <w:pStyle w:val="Default"/>
        <w:rPr>
          <w:rFonts w:ascii="Times New Roman" w:hAnsi="Times New Roman" w:cs="Times New Roman"/>
          <w:color w:val="auto"/>
        </w:rPr>
      </w:pPr>
    </w:p>
    <w:p w14:paraId="5217CF4E" w14:textId="77777777" w:rsidR="00704D68" w:rsidRDefault="00704D68" w:rsidP="00704D68">
      <w:pPr>
        <w:pStyle w:val="Default"/>
        <w:rPr>
          <w:rFonts w:ascii="Times New Roman" w:hAnsi="Times New Roman" w:cs="Times New Roman"/>
          <w:color w:val="auto"/>
        </w:rPr>
      </w:pPr>
    </w:p>
    <w:p w14:paraId="7678D66C" w14:textId="77777777" w:rsidR="000276F0" w:rsidRPr="007A0F25" w:rsidRDefault="00704D68" w:rsidP="00704D68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* </w:t>
      </w:r>
      <w:r w:rsidR="000276F0" w:rsidRPr="007A0F25">
        <w:rPr>
          <w:rFonts w:ascii="Times New Roman" w:hAnsi="Times New Roman" w:cs="Times New Roman"/>
        </w:rPr>
        <w:t>Sıcak havalarda ince, soğuk havalarda kalın giysiler gi</w:t>
      </w:r>
      <w:r w:rsidR="000276F0" w:rsidRPr="007A0F25">
        <w:rPr>
          <w:rFonts w:ascii="Times New Roman" w:hAnsi="Times New Roman" w:cs="Times New Roman"/>
        </w:rPr>
        <w:softHyphen/>
        <w:t xml:space="preserve">yilmesi gerektiğinin bilinmesi </w:t>
      </w:r>
    </w:p>
    <w:p w14:paraId="14C6ED71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*</w:t>
      </w:r>
      <w:r w:rsidR="000276F0" w:rsidRPr="007A0F25">
        <w:rPr>
          <w:rFonts w:ascii="Times New Roman" w:hAnsi="Times New Roman" w:cs="Times New Roman"/>
        </w:rPr>
        <w:t>Suyla dolu bir havuza taş gibi bir madde atıldığında ta</w:t>
      </w:r>
      <w:r w:rsidR="000276F0" w:rsidRPr="007A0F25">
        <w:rPr>
          <w:rFonts w:ascii="Times New Roman" w:hAnsi="Times New Roman" w:cs="Times New Roman"/>
        </w:rPr>
        <w:softHyphen/>
        <w:t xml:space="preserve">şın dibe batacağının bilinmesi </w:t>
      </w:r>
    </w:p>
    <w:p w14:paraId="2E8FB370" w14:textId="77777777" w:rsidR="000276F0" w:rsidRPr="007A0F25" w:rsidRDefault="000276F0" w:rsidP="00704D68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>Verilen bilgilerin ortak özelliği aşağıdakilerden han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gisidir? </w:t>
      </w:r>
    </w:p>
    <w:p w14:paraId="59E389AE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 xml:space="preserve">Sezgisel olmaları </w:t>
      </w:r>
    </w:p>
    <w:p w14:paraId="0925C8AF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 xml:space="preserve">Deneyimlerle elde edilmesi </w:t>
      </w:r>
    </w:p>
    <w:p w14:paraId="09908757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Doğuştan, akıl yoluyla gelen bilgiler olması </w:t>
      </w:r>
    </w:p>
    <w:p w14:paraId="08A4DD11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Temelinde inanç bağının bulunması </w:t>
      </w:r>
    </w:p>
    <w:p w14:paraId="37C17B17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 xml:space="preserve">Olgusal bağlantılarının bulunması </w:t>
      </w:r>
    </w:p>
    <w:p w14:paraId="149BF7C0" w14:textId="77777777" w:rsidR="00803AFA" w:rsidRDefault="00803AFA" w:rsidP="000276F0">
      <w:pPr>
        <w:pStyle w:val="Default"/>
        <w:rPr>
          <w:rFonts w:ascii="Times New Roman" w:hAnsi="Times New Roman" w:cs="Times New Roman"/>
          <w:color w:val="auto"/>
        </w:rPr>
      </w:pPr>
    </w:p>
    <w:p w14:paraId="3E7C44C9" w14:textId="77777777" w:rsidR="00803AFA" w:rsidRDefault="00803AFA" w:rsidP="000276F0">
      <w:pPr>
        <w:pStyle w:val="Default"/>
        <w:rPr>
          <w:rFonts w:ascii="Times New Roman" w:hAnsi="Times New Roman" w:cs="Times New Roman"/>
          <w:color w:val="auto"/>
        </w:rPr>
      </w:pPr>
    </w:p>
    <w:p w14:paraId="4067AA29" w14:textId="77777777" w:rsidR="000276F0" w:rsidRPr="007A0F25" w:rsidRDefault="000276F0" w:rsidP="00803AFA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Evreni ve insanı açıklamaya çalışan dinin kaynağında Tanrı inancı vardır. Bu inanç dinde sezgi, vahiy ya da kut</w:t>
      </w:r>
      <w:r w:rsidRPr="007A0F25">
        <w:rPr>
          <w:rFonts w:ascii="Times New Roman" w:hAnsi="Times New Roman" w:cs="Times New Roman"/>
        </w:rPr>
        <w:softHyphen/>
        <w:t xml:space="preserve">sal kitap aracılığıyla temellendirilir. Dinde eleştiriye, temel iddiaların doğruluğundan kuşku duymaya hiçbir şekilde yer yoktur. </w:t>
      </w:r>
    </w:p>
    <w:p w14:paraId="63F7CA3F" w14:textId="77777777" w:rsidR="000276F0" w:rsidRPr="007A0F25" w:rsidRDefault="000276F0" w:rsidP="00803AFA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lastRenderedPageBreak/>
        <w:t>Bu parçada vurgulanan dini bilginin özelliği aşağıda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kilerden hangisidir? </w:t>
      </w:r>
    </w:p>
    <w:p w14:paraId="3416CD8C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 xml:space="preserve">Sorgulamaya kapalı olması </w:t>
      </w:r>
    </w:p>
    <w:p w14:paraId="69D83498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 xml:space="preserve">Evrensel mesajlar vermesi </w:t>
      </w:r>
    </w:p>
    <w:p w14:paraId="2666A906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Toplumsal yaşamı şekillendirmesi </w:t>
      </w:r>
    </w:p>
    <w:p w14:paraId="4B6F240B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D)Ahlaki öğ</w:t>
      </w:r>
      <w:r w:rsidR="000276F0" w:rsidRPr="007A0F25">
        <w:rPr>
          <w:rFonts w:ascii="Times New Roman" w:hAnsi="Times New Roman" w:cs="Times New Roman"/>
        </w:rPr>
        <w:t xml:space="preserve">eler içermesi </w:t>
      </w:r>
    </w:p>
    <w:p w14:paraId="01C6A42C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 xml:space="preserve">Toplumsal kontrol aracı olması </w:t>
      </w:r>
    </w:p>
    <w:p w14:paraId="3C94EE39" w14:textId="77777777" w:rsidR="00803AFA" w:rsidRDefault="00803AFA" w:rsidP="00803AFA">
      <w:pPr>
        <w:pStyle w:val="Default"/>
        <w:rPr>
          <w:rFonts w:ascii="Times New Roman" w:hAnsi="Times New Roman" w:cs="Times New Roman"/>
          <w:color w:val="auto"/>
        </w:rPr>
      </w:pPr>
    </w:p>
    <w:p w14:paraId="3883CA11" w14:textId="77777777" w:rsidR="00803AFA" w:rsidRDefault="00803AFA" w:rsidP="00803AFA">
      <w:pPr>
        <w:pStyle w:val="Default"/>
        <w:rPr>
          <w:rFonts w:ascii="Times New Roman" w:hAnsi="Times New Roman" w:cs="Times New Roman"/>
          <w:color w:val="auto"/>
        </w:rPr>
      </w:pPr>
    </w:p>
    <w:p w14:paraId="32EBB1FD" w14:textId="77777777" w:rsidR="00803AFA" w:rsidRPr="00803AFA" w:rsidRDefault="000276F0" w:rsidP="00B20FE0">
      <w:pPr>
        <w:pStyle w:val="Default"/>
        <w:numPr>
          <w:ilvl w:val="0"/>
          <w:numId w:val="14"/>
        </w:numPr>
        <w:spacing w:line="276" w:lineRule="auto"/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“İnsan yalnızca evrenin bir unsuru, bütün tarafından belir</w:t>
      </w:r>
      <w:r w:rsidRPr="007A0F25">
        <w:rPr>
          <w:rFonts w:ascii="Times New Roman" w:hAnsi="Times New Roman" w:cs="Times New Roman"/>
        </w:rPr>
        <w:softHyphen/>
        <w:t xml:space="preserve">lenmiş doğanın küçük bir parçası, evren makinesi içinde basit bir dişlidir.” </w:t>
      </w:r>
      <w:r w:rsidRPr="007A0F25">
        <w:rPr>
          <w:rFonts w:ascii="Times New Roman" w:hAnsi="Times New Roman" w:cs="Times New Roman"/>
          <w:b/>
          <w:bCs/>
        </w:rPr>
        <w:t>diyen bir düşünürün görüşleri aşağı</w:t>
      </w:r>
      <w:r w:rsidRPr="007A0F25">
        <w:rPr>
          <w:rFonts w:ascii="Times New Roman" w:hAnsi="Times New Roman" w:cs="Times New Roman"/>
          <w:b/>
          <w:bCs/>
        </w:rPr>
        <w:softHyphen/>
        <w:t xml:space="preserve">daki yargılardan hangisi ile çelişir? </w:t>
      </w:r>
    </w:p>
    <w:p w14:paraId="1717F926" w14:textId="77777777" w:rsidR="000276F0" w:rsidRPr="007A0F25" w:rsidRDefault="009A1B52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 xml:space="preserve">Ahlaki özgürlükten söz edemeyiz. </w:t>
      </w:r>
    </w:p>
    <w:p w14:paraId="0DBDF02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 xml:space="preserve">Evren mekanik ve bilimsel yasalara göre işlemektedir. </w:t>
      </w:r>
    </w:p>
    <w:p w14:paraId="4AB32811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Ahlaki kararlar insan iradesinin dışındaki nedenlere bağlıdır. </w:t>
      </w:r>
    </w:p>
    <w:p w14:paraId="5614DF7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İnsan doğal, toplumsal ve psikolojik olarak belirlenmiştir. </w:t>
      </w:r>
    </w:p>
    <w:p w14:paraId="79CE3A36" w14:textId="77777777" w:rsidR="000276F0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İnsan ahlaki eylemde bulunurken kendi iradesi ile ha</w:t>
      </w:r>
      <w:r w:rsidR="000276F0" w:rsidRPr="007A0F25">
        <w:rPr>
          <w:rFonts w:ascii="Times New Roman" w:hAnsi="Times New Roman" w:cs="Times New Roman"/>
        </w:rPr>
        <w:softHyphen/>
        <w:t xml:space="preserve">reket eder. </w:t>
      </w:r>
    </w:p>
    <w:p w14:paraId="779C2339" w14:textId="77777777" w:rsidR="00B20FE0" w:rsidRDefault="00B20FE0" w:rsidP="009A1B52">
      <w:pPr>
        <w:pStyle w:val="Default"/>
        <w:rPr>
          <w:rFonts w:ascii="Times New Roman" w:hAnsi="Times New Roman" w:cs="Times New Roman"/>
        </w:rPr>
      </w:pPr>
    </w:p>
    <w:p w14:paraId="3C003A6B" w14:textId="77777777" w:rsidR="00B20FE0" w:rsidRPr="007A0F25" w:rsidRDefault="00B20FE0" w:rsidP="009A1B52">
      <w:pPr>
        <w:pStyle w:val="Default"/>
        <w:rPr>
          <w:rFonts w:ascii="Times New Roman" w:hAnsi="Times New Roman" w:cs="Times New Roman"/>
        </w:rPr>
      </w:pPr>
    </w:p>
    <w:p w14:paraId="6FCDE652" w14:textId="77777777" w:rsidR="000276F0" w:rsidRPr="007A0F25" w:rsidRDefault="000276F0" w:rsidP="009A1B52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Sokrates’in Menon diyaloğundaki ünlü çıkarımı şöyledir: </w:t>
      </w:r>
    </w:p>
    <w:p w14:paraId="4909D49F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Öncül 1: </w:t>
      </w:r>
      <w:r w:rsidRPr="007A0F25">
        <w:rPr>
          <w:rFonts w:ascii="Times New Roman" w:hAnsi="Times New Roman" w:cs="Times New Roman"/>
          <w:color w:val="000000"/>
        </w:rPr>
        <w:t xml:space="preserve">Kötü biri, zarar vermeye eğilimlidir. </w:t>
      </w:r>
    </w:p>
    <w:p w14:paraId="192EA2EB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Öncül 2: </w:t>
      </w:r>
      <w:r w:rsidRPr="007A0F25">
        <w:rPr>
          <w:rFonts w:ascii="Times New Roman" w:hAnsi="Times New Roman" w:cs="Times New Roman"/>
          <w:color w:val="000000"/>
        </w:rPr>
        <w:t xml:space="preserve">Hiç kimse isteyerek başkalarını zarar vermeye eğilimli kılmaz. </w:t>
      </w:r>
    </w:p>
    <w:p w14:paraId="2D2CCBF7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Sonuç: </w:t>
      </w:r>
      <w:r w:rsidRPr="007A0F25">
        <w:rPr>
          <w:rFonts w:ascii="Times New Roman" w:hAnsi="Times New Roman" w:cs="Times New Roman"/>
          <w:color w:val="000000"/>
        </w:rPr>
        <w:t>Hiç kimse, birini isteyerek kötü insan haline dö</w:t>
      </w:r>
      <w:r w:rsidRPr="007A0F25">
        <w:rPr>
          <w:rFonts w:ascii="Times New Roman" w:hAnsi="Times New Roman" w:cs="Times New Roman"/>
          <w:color w:val="000000"/>
        </w:rPr>
        <w:softHyphen/>
        <w:t xml:space="preserve">nüştürmez. </w:t>
      </w:r>
    </w:p>
    <w:p w14:paraId="2A999E38" w14:textId="77777777" w:rsidR="000276F0" w:rsidRPr="007A0F25" w:rsidRDefault="000276F0" w:rsidP="009A1B52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 çıkarımdaki argüman aşağıdaki hangi şekilde </w:t>
      </w:r>
      <w:r w:rsidRPr="007A0F25">
        <w:rPr>
          <w:rFonts w:ascii="Times New Roman" w:hAnsi="Times New Roman" w:cs="Times New Roman"/>
          <w:b/>
          <w:bCs/>
          <w:color w:val="000000"/>
          <w:u w:val="single"/>
        </w:rPr>
        <w:t>değerlendirilemez</w:t>
      </w:r>
      <w:r w:rsidRPr="007A0F25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14:paraId="62579BDD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 xml:space="preserve">Kötülük, zarar vermeye eğilimlidir. </w:t>
      </w:r>
    </w:p>
    <w:p w14:paraId="56035F1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 xml:space="preserve">Kimse isteyerek yanlış yapmaz. </w:t>
      </w:r>
    </w:p>
    <w:p w14:paraId="5A643EE9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Bir kişi diğerine farkına varmadan zarar verebilir. </w:t>
      </w:r>
    </w:p>
    <w:p w14:paraId="52CE6203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Hiç kimse kötü değildir. </w:t>
      </w:r>
    </w:p>
    <w:p w14:paraId="5292E01C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Kötülük bilgi eksikliğinden kaynaklanır.</w:t>
      </w:r>
    </w:p>
    <w:p w14:paraId="67AC75E6" w14:textId="77777777" w:rsidR="000276F0" w:rsidRDefault="000276F0" w:rsidP="00FB34DB">
      <w:pPr>
        <w:rPr>
          <w:rFonts w:ascii="Times New Roman" w:hAnsi="Times New Roman" w:cs="Times New Roman"/>
          <w:sz w:val="24"/>
          <w:szCs w:val="24"/>
        </w:rPr>
      </w:pPr>
    </w:p>
    <w:p w14:paraId="5E33EFB0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097F2BCD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6EC00A6C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85CBEDA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7912A781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BB0F8CC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2F458A8B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19E0C792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F54F40B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9233930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3755D58F" w14:textId="77777777" w:rsidR="009A1B52" w:rsidRDefault="009A1B52" w:rsidP="00FB34DB">
      <w:pPr>
        <w:rPr>
          <w:rFonts w:ascii="Times New Roman" w:hAnsi="Times New Roman" w:cs="Times New Roman"/>
          <w:b/>
          <w:sz w:val="28"/>
          <w:szCs w:val="28"/>
        </w:rPr>
      </w:pPr>
      <w:r w:rsidRPr="009A1B52">
        <w:rPr>
          <w:rFonts w:ascii="Times New Roman" w:hAnsi="Times New Roman" w:cs="Times New Roman"/>
          <w:b/>
          <w:sz w:val="28"/>
          <w:szCs w:val="28"/>
        </w:rPr>
        <w:lastRenderedPageBreak/>
        <w:t>CEVAP ANAHTARI</w:t>
      </w:r>
    </w:p>
    <w:p w14:paraId="72EE90B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45336891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03F6EA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7C84A65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07EDBE0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46A0FB5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28D669A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449F347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2AAC46B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2E21CEF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20ED16B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6D84EC5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1F6B596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74510301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62ED279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3F157B6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362B7E80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3DA0BFCE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5AEB0A5D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05F98B6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516573F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3C1E8F2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7B662BB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19A740C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406CE88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2D21AC3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7FD932D0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4A7F5E8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135A62B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0D8AFCFA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2817B027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2FCD9DE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7E2EDF8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7417A7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5603BAA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81BDAC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0FA4DCC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42B6D25A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7AB09D8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64987E9D" w14:textId="77777777" w:rsidR="009A1B52" w:rsidRP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sectPr w:rsidR="009A1B52" w:rsidRPr="009A1B52" w:rsidSect="009F1BF2">
      <w:type w:val="continuous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B58394"/>
    <w:multiLevelType w:val="hybridMultilevel"/>
    <w:tmpl w:val="067E0D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B774EC"/>
    <w:multiLevelType w:val="hybridMultilevel"/>
    <w:tmpl w:val="80DB06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4F88E80"/>
    <w:multiLevelType w:val="hybridMultilevel"/>
    <w:tmpl w:val="23CBA8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630DDF7"/>
    <w:multiLevelType w:val="hybridMultilevel"/>
    <w:tmpl w:val="89EFF3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1F355A"/>
    <w:multiLevelType w:val="hybridMultilevel"/>
    <w:tmpl w:val="14BEFB3A"/>
    <w:lvl w:ilvl="0" w:tplc="6C3A785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176A5A5"/>
    <w:multiLevelType w:val="hybridMultilevel"/>
    <w:tmpl w:val="4CF508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CFC5C8"/>
    <w:multiLevelType w:val="hybridMultilevel"/>
    <w:tmpl w:val="18DEF6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BA345A3"/>
    <w:multiLevelType w:val="hybridMultilevel"/>
    <w:tmpl w:val="76E6CF86"/>
    <w:lvl w:ilvl="0" w:tplc="6EF4096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18E5"/>
    <w:multiLevelType w:val="hybridMultilevel"/>
    <w:tmpl w:val="C68203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4BF41AC"/>
    <w:multiLevelType w:val="hybridMultilevel"/>
    <w:tmpl w:val="4BF2F174"/>
    <w:lvl w:ilvl="0" w:tplc="A386D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F8B7F"/>
    <w:multiLevelType w:val="hybridMultilevel"/>
    <w:tmpl w:val="DFD4A6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D828B6F"/>
    <w:multiLevelType w:val="hybridMultilevel"/>
    <w:tmpl w:val="C8AE9C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F392D54"/>
    <w:multiLevelType w:val="hybridMultilevel"/>
    <w:tmpl w:val="F0B6135C"/>
    <w:lvl w:ilvl="0" w:tplc="922E56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D6764"/>
    <w:multiLevelType w:val="hybridMultilevel"/>
    <w:tmpl w:val="FE68845A"/>
    <w:lvl w:ilvl="0" w:tplc="98DCC5F6">
      <w:start w:val="1"/>
      <w:numFmt w:val="upperRoman"/>
      <w:lvlText w:val="%1."/>
      <w:lvlJc w:val="left"/>
      <w:pPr>
        <w:ind w:left="118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4F2F1438"/>
    <w:multiLevelType w:val="hybridMultilevel"/>
    <w:tmpl w:val="CBCE2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B4390"/>
    <w:multiLevelType w:val="hybridMultilevel"/>
    <w:tmpl w:val="F0F09D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6A66412"/>
    <w:multiLevelType w:val="hybridMultilevel"/>
    <w:tmpl w:val="CB6A28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40EC2"/>
    <w:multiLevelType w:val="hybridMultilevel"/>
    <w:tmpl w:val="79040C74"/>
    <w:lvl w:ilvl="0" w:tplc="6BCE23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C3AC8"/>
    <w:multiLevelType w:val="hybridMultilevel"/>
    <w:tmpl w:val="57780D3C"/>
    <w:lvl w:ilvl="0" w:tplc="E056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45807"/>
    <w:multiLevelType w:val="hybridMultilevel"/>
    <w:tmpl w:val="CB66A00C"/>
    <w:lvl w:ilvl="0" w:tplc="A386D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E5BCD"/>
    <w:multiLevelType w:val="hybridMultilevel"/>
    <w:tmpl w:val="164117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0DB57AE"/>
    <w:multiLevelType w:val="hybridMultilevel"/>
    <w:tmpl w:val="427E5E64"/>
    <w:lvl w:ilvl="0" w:tplc="5066CFB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56F7557"/>
    <w:multiLevelType w:val="hybridMultilevel"/>
    <w:tmpl w:val="D714B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D0CB0"/>
    <w:multiLevelType w:val="hybridMultilevel"/>
    <w:tmpl w:val="D2EE7AD6"/>
    <w:lvl w:ilvl="0" w:tplc="FFFFFFFF">
      <w:start w:val="1"/>
      <w:numFmt w:val="decimal"/>
      <w:lvlText w:val=""/>
      <w:lvlJc w:val="left"/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1527F"/>
    <w:multiLevelType w:val="hybridMultilevel"/>
    <w:tmpl w:val="15629C4C"/>
    <w:lvl w:ilvl="0" w:tplc="5066CFB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6"/>
  </w:num>
  <w:num w:numId="2">
    <w:abstractNumId w:val="3"/>
  </w:num>
  <w:num w:numId="3">
    <w:abstractNumId w:val="15"/>
  </w:num>
  <w:num w:numId="4">
    <w:abstractNumId w:val="6"/>
  </w:num>
  <w:num w:numId="5">
    <w:abstractNumId w:val="10"/>
  </w:num>
  <w:num w:numId="6">
    <w:abstractNumId w:val="1"/>
  </w:num>
  <w:num w:numId="7">
    <w:abstractNumId w:val="8"/>
  </w:num>
  <w:num w:numId="8">
    <w:abstractNumId w:val="20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22"/>
  </w:num>
  <w:num w:numId="14">
    <w:abstractNumId w:val="12"/>
  </w:num>
  <w:num w:numId="15">
    <w:abstractNumId w:val="14"/>
  </w:num>
  <w:num w:numId="16">
    <w:abstractNumId w:val="24"/>
  </w:num>
  <w:num w:numId="17">
    <w:abstractNumId w:val="21"/>
  </w:num>
  <w:num w:numId="18">
    <w:abstractNumId w:val="13"/>
  </w:num>
  <w:num w:numId="19">
    <w:abstractNumId w:val="7"/>
  </w:num>
  <w:num w:numId="20">
    <w:abstractNumId w:val="19"/>
  </w:num>
  <w:num w:numId="21">
    <w:abstractNumId w:val="9"/>
  </w:num>
  <w:num w:numId="22">
    <w:abstractNumId w:val="23"/>
  </w:num>
  <w:num w:numId="23">
    <w:abstractNumId w:val="17"/>
  </w:num>
  <w:num w:numId="24">
    <w:abstractNumId w:val="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BB8"/>
    <w:rsid w:val="000010EB"/>
    <w:rsid w:val="000276F0"/>
    <w:rsid w:val="001935DE"/>
    <w:rsid w:val="00197A14"/>
    <w:rsid w:val="00374F4A"/>
    <w:rsid w:val="00572621"/>
    <w:rsid w:val="00675871"/>
    <w:rsid w:val="00704D68"/>
    <w:rsid w:val="00727BB8"/>
    <w:rsid w:val="007A0F25"/>
    <w:rsid w:val="00803AFA"/>
    <w:rsid w:val="009A1B52"/>
    <w:rsid w:val="009A6A10"/>
    <w:rsid w:val="009F1BF2"/>
    <w:rsid w:val="00B20FE0"/>
    <w:rsid w:val="00DD3838"/>
    <w:rsid w:val="00F25A14"/>
    <w:rsid w:val="00FB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9DE7"/>
  <w15:docId w15:val="{3FF077DA-A6E2-4E07-87E4-9E2075E0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6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7BB8"/>
    <w:pPr>
      <w:ind w:left="720"/>
      <w:contextualSpacing/>
    </w:pPr>
  </w:style>
  <w:style w:type="paragraph" w:customStyle="1" w:styleId="Default">
    <w:name w:val="Default"/>
    <w:rsid w:val="00FB34DB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FB34DB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B34DB"/>
    <w:pPr>
      <w:spacing w:line="201" w:lineRule="atLeast"/>
    </w:pPr>
    <w:rPr>
      <w:color w:val="auto"/>
    </w:rPr>
  </w:style>
  <w:style w:type="character" w:customStyle="1" w:styleId="A5">
    <w:name w:val="A5"/>
    <w:uiPriority w:val="99"/>
    <w:rsid w:val="00FB34DB"/>
    <w:rPr>
      <w:b/>
      <w:bCs/>
      <w:color w:val="000000"/>
      <w:sz w:val="20"/>
      <w:szCs w:val="20"/>
      <w:u w:val="single"/>
    </w:rPr>
  </w:style>
  <w:style w:type="character" w:customStyle="1" w:styleId="A3">
    <w:name w:val="A3"/>
    <w:uiPriority w:val="99"/>
    <w:rsid w:val="000276F0"/>
    <w:rPr>
      <w:b/>
      <w:bCs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0276F0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0276F0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2878</Words>
  <Characters>16410</Characters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2021-01-15T13:22:00Z</dcterms:created>
  <dcterms:modified xsi:type="dcterms:W3CDTF">2021-10-23T07:38:00Z</dcterms:modified>
</cp:coreProperties>
</file>