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38" w:rsidRPr="00A23038" w:rsidRDefault="00A23038" w:rsidP="00A23038">
      <w:pPr>
        <w:spacing w:after="0"/>
        <w:ind w:left="142" w:right="141" w:firstLine="142"/>
        <w:jc w:val="center"/>
        <w:rPr>
          <w:rStyle w:val="Kpr"/>
          <w:rFonts w:ascii="Arial" w:eastAsia="Times New Roman" w:hAnsi="Arial" w:cs="Arial"/>
          <w:b/>
          <w:bCs/>
          <w:sz w:val="24"/>
          <w:szCs w:val="24"/>
          <w:lang w:eastAsia="tr-TR"/>
        </w:rPr>
      </w:pPr>
      <w:r>
        <w:rPr>
          <w:rFonts w:ascii="Arial" w:eastAsia="Times New Roman" w:hAnsi="Arial" w:cs="Arial"/>
          <w:b/>
          <w:bCs/>
          <w:sz w:val="24"/>
          <w:szCs w:val="24"/>
          <w:lang w:eastAsia="tr-TR"/>
        </w:rPr>
        <w:fldChar w:fldCharType="begin"/>
      </w:r>
      <w:r>
        <w:rPr>
          <w:rFonts w:ascii="Arial" w:eastAsia="Times New Roman" w:hAnsi="Arial" w:cs="Arial"/>
          <w:b/>
          <w:bCs/>
          <w:sz w:val="24"/>
          <w:szCs w:val="24"/>
          <w:lang w:eastAsia="tr-TR"/>
        </w:rPr>
        <w:instrText xml:space="preserve"> HYPERLINK "https://www.soruindir.net" </w:instrText>
      </w:r>
      <w:r>
        <w:rPr>
          <w:rFonts w:ascii="Arial" w:eastAsia="Times New Roman" w:hAnsi="Arial" w:cs="Arial"/>
          <w:b/>
          <w:bCs/>
          <w:sz w:val="24"/>
          <w:szCs w:val="24"/>
          <w:lang w:eastAsia="tr-TR"/>
        </w:rPr>
        <w:fldChar w:fldCharType="separate"/>
      </w:r>
      <w:r w:rsidRPr="00A23038">
        <w:rPr>
          <w:rStyle w:val="Kpr"/>
          <w:rFonts w:ascii="Arial" w:eastAsia="Times New Roman" w:hAnsi="Arial" w:cs="Arial"/>
          <w:b/>
          <w:bCs/>
          <w:sz w:val="24"/>
          <w:szCs w:val="24"/>
          <w:lang w:eastAsia="tr-TR"/>
        </w:rPr>
        <w:t xml:space="preserve">2021-2022 EĞİTİM ÖĞRETİM YILI </w:t>
      </w:r>
      <w:proofErr w:type="gramStart"/>
      <w:r w:rsidRPr="00A23038">
        <w:rPr>
          <w:rStyle w:val="Kpr"/>
          <w:rFonts w:ascii="Arial" w:eastAsia="Times New Roman" w:hAnsi="Arial" w:cs="Arial"/>
          <w:b/>
          <w:bCs/>
          <w:sz w:val="24"/>
          <w:szCs w:val="24"/>
          <w:lang w:eastAsia="tr-TR"/>
        </w:rPr>
        <w:t>…………………………..</w:t>
      </w:r>
      <w:proofErr w:type="gramEnd"/>
      <w:r w:rsidRPr="00A23038">
        <w:rPr>
          <w:rStyle w:val="Kpr"/>
          <w:rFonts w:ascii="Arial" w:eastAsia="Times New Roman" w:hAnsi="Arial" w:cs="Arial"/>
          <w:b/>
          <w:bCs/>
          <w:sz w:val="24"/>
          <w:szCs w:val="24"/>
          <w:lang w:eastAsia="tr-TR"/>
        </w:rPr>
        <w:t xml:space="preserve"> </w:t>
      </w:r>
      <w:r w:rsidR="001637F1">
        <w:rPr>
          <w:rStyle w:val="Kpr"/>
          <w:rFonts w:ascii="Arial" w:eastAsia="Times New Roman" w:hAnsi="Arial" w:cs="Arial"/>
          <w:b/>
          <w:bCs/>
          <w:sz w:val="24"/>
          <w:szCs w:val="24"/>
          <w:lang w:eastAsia="tr-TR"/>
        </w:rPr>
        <w:t>LİSESİ</w:t>
      </w:r>
    </w:p>
    <w:p w:rsidR="00A23038" w:rsidRDefault="003F0E8D" w:rsidP="00A23038">
      <w:pPr>
        <w:spacing w:after="0"/>
        <w:ind w:left="142" w:right="141" w:firstLine="142"/>
        <w:jc w:val="center"/>
        <w:rPr>
          <w:rFonts w:ascii="Arial" w:eastAsia="Times New Roman" w:hAnsi="Arial" w:cs="Arial"/>
          <w:b/>
          <w:bCs/>
          <w:sz w:val="24"/>
          <w:szCs w:val="24"/>
          <w:lang w:eastAsia="tr-TR"/>
        </w:rPr>
      </w:pPr>
      <w:r>
        <w:rPr>
          <w:rStyle w:val="Kpr"/>
          <w:rFonts w:ascii="Arial" w:eastAsia="Times New Roman" w:hAnsi="Arial" w:cs="Arial"/>
          <w:b/>
          <w:bCs/>
          <w:sz w:val="24"/>
          <w:szCs w:val="24"/>
          <w:lang w:eastAsia="tr-TR"/>
        </w:rPr>
        <w:t>12</w:t>
      </w:r>
      <w:r w:rsidR="00A23038" w:rsidRPr="00A23038">
        <w:rPr>
          <w:rStyle w:val="Kpr"/>
          <w:rFonts w:ascii="Arial" w:eastAsia="Times New Roman" w:hAnsi="Arial" w:cs="Arial"/>
          <w:b/>
          <w:bCs/>
          <w:sz w:val="24"/>
          <w:szCs w:val="24"/>
          <w:lang w:eastAsia="tr-TR"/>
        </w:rPr>
        <w:t xml:space="preserve">. SINIFLAR </w:t>
      </w:r>
      <w:r w:rsidR="00504B2C">
        <w:rPr>
          <w:rStyle w:val="Kpr"/>
          <w:rFonts w:ascii="Arial" w:eastAsia="Times New Roman" w:hAnsi="Arial" w:cs="Arial"/>
          <w:b/>
          <w:bCs/>
          <w:sz w:val="24"/>
          <w:szCs w:val="24"/>
          <w:lang w:eastAsia="tr-TR"/>
        </w:rPr>
        <w:t xml:space="preserve">TÜRK DİLİ VE EDEBİYATI </w:t>
      </w:r>
      <w:r w:rsidR="00A23038" w:rsidRPr="00A23038">
        <w:rPr>
          <w:rStyle w:val="Kpr"/>
          <w:rFonts w:ascii="Arial" w:eastAsia="Times New Roman" w:hAnsi="Arial" w:cs="Arial"/>
          <w:b/>
          <w:bCs/>
          <w:sz w:val="24"/>
          <w:szCs w:val="24"/>
          <w:lang w:eastAsia="tr-TR"/>
        </w:rPr>
        <w:t>DERSİ 1. DÖNEM 1. YAZILI SORULARI</w:t>
      </w:r>
      <w:r w:rsidR="00A23038">
        <w:rPr>
          <w:rFonts w:ascii="Arial" w:eastAsia="Times New Roman" w:hAnsi="Arial" w:cs="Arial"/>
          <w:b/>
          <w:bCs/>
          <w:sz w:val="24"/>
          <w:szCs w:val="24"/>
          <w:lang w:eastAsia="tr-TR"/>
        </w:rPr>
        <w:fldChar w:fldCharType="end"/>
      </w:r>
    </w:p>
    <w:p w:rsidR="00A23038" w:rsidRDefault="00A23038" w:rsidP="00A23038">
      <w:pPr>
        <w:spacing w:after="0"/>
        <w:ind w:left="142" w:right="141" w:firstLine="142"/>
        <w:rPr>
          <w:rFonts w:ascii="Arial" w:eastAsia="Times New Roman" w:hAnsi="Arial" w:cs="Arial"/>
          <w:b/>
          <w:bCs/>
          <w:sz w:val="24"/>
          <w:szCs w:val="24"/>
          <w:lang w:eastAsia="tr-TR"/>
        </w:rPr>
      </w:pPr>
    </w:p>
    <w:p w:rsidR="008112A1" w:rsidRDefault="008112A1" w:rsidP="008112A1">
      <w:pPr>
        <w:spacing w:after="0"/>
        <w:ind w:left="142" w:right="141" w:firstLine="142"/>
        <w:rPr>
          <w:rFonts w:ascii="Arial" w:eastAsia="Times New Roman" w:hAnsi="Arial" w:cs="Arial"/>
          <w:b/>
          <w:bCs/>
          <w:sz w:val="24"/>
          <w:szCs w:val="24"/>
          <w:lang w:eastAsia="tr-TR"/>
        </w:rPr>
        <w:sectPr w:rsidR="008112A1" w:rsidSect="003523AC">
          <w:pgSz w:w="11906" w:h="16838"/>
          <w:pgMar w:top="964" w:right="851" w:bottom="964" w:left="851" w:header="709" w:footer="709" w:gutter="0"/>
          <w:cols w:space="708"/>
          <w:docGrid w:linePitch="360"/>
        </w:sectPr>
      </w:pP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lastRenderedPageBreak/>
        <w:t xml:space="preserve">Felsefe tarihine baktığımızda, pek çok filozofun aynı zamanda edebî bir tarzı kullandıkları görülür. İlk Çağ filozoflarından bazıları görüşlerini şiirler şeklinde dile getirmişler ve aynı zamanda ozan olmuşlardır. Platon, Nietzsche aynı zamanda büyük edebiyatçılardır. </w:t>
      </w:r>
      <w:proofErr w:type="spellStart"/>
      <w:r w:rsidRPr="003F0E8D">
        <w:rPr>
          <w:rFonts w:ascii="Arial" w:eastAsia="Times New Roman" w:hAnsi="Arial" w:cs="Arial"/>
          <w:sz w:val="24"/>
          <w:szCs w:val="24"/>
          <w:lang w:eastAsia="tr-TR"/>
        </w:rPr>
        <w:t>Russel</w:t>
      </w:r>
      <w:proofErr w:type="spellEnd"/>
      <w:r w:rsidRPr="003F0E8D">
        <w:rPr>
          <w:rFonts w:ascii="Arial" w:eastAsia="Times New Roman" w:hAnsi="Arial" w:cs="Arial"/>
          <w:sz w:val="24"/>
          <w:szCs w:val="24"/>
          <w:lang w:eastAsia="tr-TR"/>
        </w:rPr>
        <w:t>, Camus, Sartre Nobel Edebiyat Ödülü'nü almışlardır. Ama bazı çok iyi filozoflar da vardır ki bunlar kötü yazar olmuşlardır. Örneğin Aristoteles, Kant gibi isimler çok iyi filozof oldukları hâlde, kullandıkları dil bakımından iyi yazar değillerdir</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1) Yukarıda verilen paragrafta anlatılmak istenen nedir? Kısaca belirtiniz.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Yalnız Çocuğun Azabı</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Ağaçların bile sıhhatine imrenerek yürürdüm. Ben de onların arasındaydım ve onların arasında büyüğüm de yoktu. Yalnız bende meçhul bir hastalık vardı, sekiz yaşımdan beri çekiyordum. Ben de o muayene odasının ve nice muayene odalarının önünde senelerce bekledim. Benim yanımda büyüğüm de yoktu. Yalnız başıma demir parmaklıklı kapıdan içeriye girerdim, dokuzuncu hariciye koğuşuna doğru ağaçların bile sıhhatine imrenerek yürürdüm, camlı kapıların garip bir beyazlıkla gözlerime vuran ve içimde korku ile karışarak yuvarlanan parıltıları arasında o dehlize girerdim ve yalnız başıma bir köşeye ilişirdim, kımıldamazdım, susardım, beklerdim, korkudan büzülürdüm, rengimin uçtuğunu hissederdim.</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Peyami Safa, Dokuzuncu Hariciye Koğuşu</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xml:space="preserve">2) Peyami Safa’nın “Dokuzuncu Hariciye Koğuşu” isimli eserinden alınan </w:t>
      </w:r>
      <w:proofErr w:type="gramStart"/>
      <w:r w:rsidRPr="003F0E8D">
        <w:rPr>
          <w:rFonts w:ascii="Arial" w:eastAsia="Times New Roman" w:hAnsi="Arial" w:cs="Arial"/>
          <w:b/>
          <w:bCs/>
          <w:sz w:val="24"/>
          <w:szCs w:val="24"/>
          <w:lang w:eastAsia="tr-TR"/>
        </w:rPr>
        <w:t>yukarıdaki</w:t>
      </w:r>
      <w:proofErr w:type="gramEnd"/>
      <w:r w:rsidRPr="003F0E8D">
        <w:rPr>
          <w:rFonts w:ascii="Arial" w:eastAsia="Times New Roman" w:hAnsi="Arial" w:cs="Arial"/>
          <w:b/>
          <w:bCs/>
          <w:sz w:val="24"/>
          <w:szCs w:val="24"/>
          <w:lang w:eastAsia="tr-TR"/>
        </w:rPr>
        <w:t xml:space="preserve"> parçaya göre: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130"/>
      </w:tblGrid>
      <w:tr w:rsidR="003F0E8D" w:rsidRPr="003F0E8D" w:rsidTr="003F0E8D">
        <w:trPr>
          <w:tblCellSpacing w:w="7" w:type="dxa"/>
        </w:trPr>
        <w:tc>
          <w:tcPr>
            <w:tcW w:w="0" w:type="auto"/>
            <w:vAlign w:val="center"/>
            <w:hideMark/>
          </w:tcPr>
          <w:p w:rsidR="003F0E8D" w:rsidRPr="003F0E8D" w:rsidRDefault="003F0E8D" w:rsidP="003F0E8D">
            <w:pPr>
              <w:spacing w:after="0" w:line="240" w:lineRule="auto"/>
              <w:rPr>
                <w:rFonts w:ascii="Times New Roman" w:eastAsia="Times New Roman" w:hAnsi="Times New Roman" w:cs="Times New Roman"/>
                <w:sz w:val="24"/>
                <w:szCs w:val="24"/>
                <w:lang w:eastAsia="tr-TR"/>
              </w:rPr>
            </w:pPr>
          </w:p>
        </w:tc>
      </w:tr>
    </w:tbl>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a) Parçada bireyin iç dünyasını yansıtan cümlelerin altını çizerek gösteriniz.</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b) Parça okunduğunda edebiyatın hangi bilim dalıyla ilişkisi görülür?</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3) Aşağıdaki paragrafta boş bırakılan yay ayraçlar () içine uygun noktalama işaretlerini koyunuz. ( 10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“Artık var olmayan şeyleri büyük bir özlemle kim bilir kaç kez anmışızdır ( ) Kimi zaman, yalnızca geçmişte kalan şeylerin değerini anlayabiliyormuşuz gibi geliyor bana ( ) Kültürümüzün ayrılmaz ögeleri gün geçtikçe yok olmaya yüz tutuyor ( ) tarihsel yapılar, müziğimiz, bize özgü yemekler ( ) Eskiden bilinen birçok olağanüstü yiyecek de unutuluyor artık ( ) hem de bir daha hiç yenmemek, tadılmamak üzere.”</w:t>
      </w:r>
      <w:proofErr w:type="gramEnd"/>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lastRenderedPageBreak/>
        <w:t>4) Aşağıda verilen cümlelerde yazım yanlışı olan kelimelerin doğrusunu parantez içine yazınız. ( 5x2=10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a) </w:t>
      </w:r>
      <w:proofErr w:type="spellStart"/>
      <w:r w:rsidRPr="003F0E8D">
        <w:rPr>
          <w:rFonts w:ascii="Arial" w:eastAsia="Times New Roman" w:hAnsi="Arial" w:cs="Arial"/>
          <w:sz w:val="24"/>
          <w:szCs w:val="24"/>
          <w:lang w:eastAsia="tr-TR"/>
        </w:rPr>
        <w:t>Kipriklerini</w:t>
      </w:r>
      <w:proofErr w:type="spellEnd"/>
      <w:r w:rsidRPr="003F0E8D">
        <w:rPr>
          <w:rFonts w:ascii="Arial" w:eastAsia="Times New Roman" w:hAnsi="Arial" w:cs="Arial"/>
          <w:sz w:val="24"/>
          <w:szCs w:val="24"/>
          <w:lang w:eastAsia="tr-TR"/>
        </w:rPr>
        <w:t xml:space="preserve"> boyadığı için annesi ona kızdı.</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b) 1995'deki olay hâlâ hafızalarda.</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c) Geç gelerek yine </w:t>
      </w:r>
      <w:proofErr w:type="spellStart"/>
      <w:r w:rsidRPr="003F0E8D">
        <w:rPr>
          <w:rFonts w:ascii="Arial" w:eastAsia="Times New Roman" w:hAnsi="Arial" w:cs="Arial"/>
          <w:sz w:val="24"/>
          <w:szCs w:val="24"/>
          <w:lang w:eastAsia="tr-TR"/>
        </w:rPr>
        <w:t>yapdı</w:t>
      </w:r>
      <w:proofErr w:type="spellEnd"/>
      <w:r w:rsidRPr="003F0E8D">
        <w:rPr>
          <w:rFonts w:ascii="Arial" w:eastAsia="Times New Roman" w:hAnsi="Arial" w:cs="Arial"/>
          <w:sz w:val="24"/>
          <w:szCs w:val="24"/>
          <w:lang w:eastAsia="tr-TR"/>
        </w:rPr>
        <w:t xml:space="preserve"> yapacağını!</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d) Okul sözlük alımı için </w:t>
      </w:r>
      <w:proofErr w:type="spellStart"/>
      <w:r w:rsidRPr="003F0E8D">
        <w:rPr>
          <w:rFonts w:ascii="Arial" w:eastAsia="Times New Roman" w:hAnsi="Arial" w:cs="Arial"/>
          <w:sz w:val="24"/>
          <w:szCs w:val="24"/>
          <w:lang w:eastAsia="tr-TR"/>
        </w:rPr>
        <w:t>TDK’na</w:t>
      </w:r>
      <w:proofErr w:type="spellEnd"/>
      <w:r w:rsidRPr="003F0E8D">
        <w:rPr>
          <w:rFonts w:ascii="Arial" w:eastAsia="Times New Roman" w:hAnsi="Arial" w:cs="Arial"/>
          <w:sz w:val="24"/>
          <w:szCs w:val="24"/>
          <w:lang w:eastAsia="tr-TR"/>
        </w:rPr>
        <w:t xml:space="preserve"> başvurmuş.</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e) İstiklal Marşı 12 </w:t>
      </w:r>
      <w:proofErr w:type="gramStart"/>
      <w:r w:rsidRPr="003F0E8D">
        <w:rPr>
          <w:rFonts w:ascii="Arial" w:eastAsia="Times New Roman" w:hAnsi="Arial" w:cs="Arial"/>
          <w:sz w:val="24"/>
          <w:szCs w:val="24"/>
          <w:lang w:eastAsia="tr-TR"/>
        </w:rPr>
        <w:t>mart</w:t>
      </w:r>
      <w:proofErr w:type="gramEnd"/>
      <w:r w:rsidRPr="003F0E8D">
        <w:rPr>
          <w:rFonts w:ascii="Arial" w:eastAsia="Times New Roman" w:hAnsi="Arial" w:cs="Arial"/>
          <w:sz w:val="24"/>
          <w:szCs w:val="24"/>
          <w:lang w:eastAsia="tr-TR"/>
        </w:rPr>
        <w:t xml:space="preserve"> 1921'de kabul edildi.</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xml:space="preserve">5) 1960 Sonrası Türk </w:t>
      </w:r>
      <w:proofErr w:type="gramStart"/>
      <w:r w:rsidRPr="003F0E8D">
        <w:rPr>
          <w:rFonts w:ascii="Arial" w:eastAsia="Times New Roman" w:hAnsi="Arial" w:cs="Arial"/>
          <w:b/>
          <w:bCs/>
          <w:sz w:val="24"/>
          <w:szCs w:val="24"/>
          <w:lang w:eastAsia="tr-TR"/>
        </w:rPr>
        <w:t>Hikayeciliğinde</w:t>
      </w:r>
      <w:proofErr w:type="gramEnd"/>
      <w:r w:rsidRPr="003F0E8D">
        <w:rPr>
          <w:rFonts w:ascii="Arial" w:eastAsia="Times New Roman" w:hAnsi="Arial" w:cs="Arial"/>
          <w:b/>
          <w:bCs/>
          <w:sz w:val="24"/>
          <w:szCs w:val="24"/>
          <w:lang w:eastAsia="tr-TR"/>
        </w:rPr>
        <w:t xml:space="preserve"> ele alınan konuları maddeler halinde yazınız.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6) Aşağıdaki paragrafta kısaca tanıtılan yazar kimdir?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Toplumsal değerleri, kendine özgü bakış açısı ve anlatımıyla ele alır. 1967 yılında yayımladığı “Hastalar ve </w:t>
      </w:r>
      <w:proofErr w:type="spellStart"/>
      <w:r w:rsidRPr="003F0E8D">
        <w:rPr>
          <w:rFonts w:ascii="Arial" w:eastAsia="Times New Roman" w:hAnsi="Arial" w:cs="Arial"/>
          <w:sz w:val="24"/>
          <w:szCs w:val="24"/>
          <w:lang w:eastAsia="tr-TR"/>
        </w:rPr>
        <w:t>Işıklar”daki</w:t>
      </w:r>
      <w:proofErr w:type="spellEnd"/>
      <w:r w:rsidRPr="003F0E8D">
        <w:rPr>
          <w:rFonts w:ascii="Arial" w:eastAsia="Times New Roman" w:hAnsi="Arial" w:cs="Arial"/>
          <w:sz w:val="24"/>
          <w:szCs w:val="24"/>
          <w:lang w:eastAsia="tr-TR"/>
        </w:rPr>
        <w:t xml:space="preserve"> ben merkezli hikâyeleriyle yeni bir hikâye dili ortaya koyar. Hikâyelerinde bireyin bilinçaltı derinliğine eğilerek ruhsal çözümlemelerde bulunur.</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7) 1960’lı Yıllar Türk Hikâyeciliğinde;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a) Hikâye yazarları hangi eğilimleri yansıtan eserler yazmıştır?</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130"/>
      </w:tblGrid>
      <w:tr w:rsidR="003F0E8D" w:rsidRPr="003F0E8D" w:rsidTr="003F0E8D">
        <w:trPr>
          <w:tblCellSpacing w:w="7" w:type="dxa"/>
        </w:trPr>
        <w:tc>
          <w:tcPr>
            <w:tcW w:w="0" w:type="auto"/>
            <w:vAlign w:val="center"/>
            <w:hideMark/>
          </w:tcPr>
          <w:p w:rsidR="003F0E8D" w:rsidRPr="003F0E8D" w:rsidRDefault="003F0E8D" w:rsidP="003F0E8D">
            <w:pPr>
              <w:spacing w:after="0" w:line="240" w:lineRule="auto"/>
              <w:rPr>
                <w:rFonts w:ascii="Times New Roman" w:eastAsia="Times New Roman" w:hAnsi="Times New Roman" w:cs="Times New Roman"/>
                <w:sz w:val="24"/>
                <w:szCs w:val="24"/>
                <w:lang w:eastAsia="tr-TR"/>
              </w:rPr>
            </w:pPr>
          </w:p>
        </w:tc>
      </w:tr>
    </w:tbl>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b) Bu dönemin önemli hikâyecilerini yazınız.</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8)</w:t>
      </w:r>
      <w:r w:rsidRPr="003F0E8D">
        <w:rPr>
          <w:rFonts w:ascii="Arial" w:eastAsia="Times New Roman" w:hAnsi="Arial" w:cs="Arial"/>
          <w:sz w:val="24"/>
          <w:szCs w:val="24"/>
          <w:lang w:eastAsia="tr-TR"/>
        </w:rPr>
        <w:t xml:space="preserve"> Bu tür hikâyeler 750 kelimeden az olan hikâyelerdir. Bunlar arasında tek cümlelik hikâyeler de vardır. Hacminden </w:t>
      </w:r>
      <w:bookmarkStart w:id="0" w:name="_GoBack"/>
      <w:bookmarkEnd w:id="0"/>
      <w:r w:rsidRPr="003F0E8D">
        <w:rPr>
          <w:rFonts w:ascii="Arial" w:eastAsia="Times New Roman" w:hAnsi="Arial" w:cs="Arial"/>
          <w:sz w:val="24"/>
          <w:szCs w:val="24"/>
          <w:lang w:eastAsia="tr-TR"/>
        </w:rPr>
        <w:t>dolayı hikâyenin unsurlarıyla ilgili pek çok ayrıntıya yer verilmez, şiirde olduğu gibi yoğun ve imgesel anlatımdan faydalanılarak hikâye kurgulanır.</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lastRenderedPageBreak/>
        <w:t>Bu parçada sözü edilen hikâye türü nedir?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9) Aşağıda verilen cümlelerdeki koyu yazılmış sözcükleri anlamlarına göre sınıflandırınız.  (Gerçek/Mecaz)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a</w:t>
      </w:r>
      <w:proofErr w:type="gramEnd"/>
      <w:r w:rsidRPr="003F0E8D">
        <w:rPr>
          <w:rFonts w:ascii="Arial" w:eastAsia="Times New Roman" w:hAnsi="Arial" w:cs="Arial"/>
          <w:sz w:val="24"/>
          <w:szCs w:val="24"/>
          <w:lang w:eastAsia="tr-TR"/>
        </w:rPr>
        <w:t xml:space="preserve">. </w:t>
      </w:r>
      <w:r w:rsidRPr="003F0E8D">
        <w:rPr>
          <w:rFonts w:ascii="Arial" w:eastAsia="Times New Roman" w:hAnsi="Arial" w:cs="Arial"/>
          <w:b/>
          <w:bCs/>
          <w:sz w:val="24"/>
          <w:szCs w:val="24"/>
          <w:lang w:eastAsia="tr-TR"/>
        </w:rPr>
        <w:t>Karanlıkta</w:t>
      </w:r>
      <w:r w:rsidRPr="003F0E8D">
        <w:rPr>
          <w:rFonts w:ascii="Arial" w:eastAsia="Times New Roman" w:hAnsi="Arial" w:cs="Arial"/>
          <w:sz w:val="24"/>
          <w:szCs w:val="24"/>
          <w:lang w:eastAsia="tr-TR"/>
        </w:rPr>
        <w:t xml:space="preserve"> önümüzü görmekte zorlanıyorduk.</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b</w:t>
      </w:r>
      <w:proofErr w:type="gramEnd"/>
      <w:r w:rsidRPr="003F0E8D">
        <w:rPr>
          <w:rFonts w:ascii="Arial" w:eastAsia="Times New Roman" w:hAnsi="Arial" w:cs="Arial"/>
          <w:sz w:val="24"/>
          <w:szCs w:val="24"/>
          <w:lang w:eastAsia="tr-TR"/>
        </w:rPr>
        <w:t xml:space="preserve">. </w:t>
      </w:r>
      <w:r w:rsidRPr="003F0E8D">
        <w:rPr>
          <w:rFonts w:ascii="Arial" w:eastAsia="Times New Roman" w:hAnsi="Arial" w:cs="Arial"/>
          <w:b/>
          <w:bCs/>
          <w:sz w:val="24"/>
          <w:szCs w:val="24"/>
          <w:lang w:eastAsia="tr-TR"/>
        </w:rPr>
        <w:t>Paslanan</w:t>
      </w:r>
      <w:r w:rsidRPr="003F0E8D">
        <w:rPr>
          <w:rFonts w:ascii="Arial" w:eastAsia="Times New Roman" w:hAnsi="Arial" w:cs="Arial"/>
          <w:sz w:val="24"/>
          <w:szCs w:val="24"/>
          <w:lang w:eastAsia="tr-TR"/>
        </w:rPr>
        <w:t xml:space="preserve"> kapıyı açmak için uzun süre uğraştık.</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c</w:t>
      </w:r>
      <w:proofErr w:type="gramEnd"/>
      <w:r w:rsidRPr="003F0E8D">
        <w:rPr>
          <w:rFonts w:ascii="Arial" w:eastAsia="Times New Roman" w:hAnsi="Arial" w:cs="Arial"/>
          <w:sz w:val="24"/>
          <w:szCs w:val="24"/>
          <w:lang w:eastAsia="tr-TR"/>
        </w:rPr>
        <w:t xml:space="preserve">. Bu dağın </w:t>
      </w:r>
      <w:r w:rsidRPr="003F0E8D">
        <w:rPr>
          <w:rFonts w:ascii="Arial" w:eastAsia="Times New Roman" w:hAnsi="Arial" w:cs="Arial"/>
          <w:b/>
          <w:bCs/>
          <w:sz w:val="24"/>
          <w:szCs w:val="24"/>
          <w:lang w:eastAsia="tr-TR"/>
        </w:rPr>
        <w:t>eteğinde</w:t>
      </w:r>
      <w:r w:rsidRPr="003F0E8D">
        <w:rPr>
          <w:rFonts w:ascii="Arial" w:eastAsia="Times New Roman" w:hAnsi="Arial" w:cs="Arial"/>
          <w:sz w:val="24"/>
          <w:szCs w:val="24"/>
          <w:lang w:eastAsia="tr-TR"/>
        </w:rPr>
        <w:t xml:space="preserve"> kar hiç eksik olmaz.</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d</w:t>
      </w:r>
      <w:proofErr w:type="gramEnd"/>
      <w:r w:rsidRPr="003F0E8D">
        <w:rPr>
          <w:rFonts w:ascii="Arial" w:eastAsia="Times New Roman" w:hAnsi="Arial" w:cs="Arial"/>
          <w:sz w:val="24"/>
          <w:szCs w:val="24"/>
          <w:lang w:eastAsia="tr-TR"/>
        </w:rPr>
        <w:t xml:space="preserve">. Arabanın camlarını nemli bir bezle </w:t>
      </w:r>
      <w:r w:rsidRPr="003F0E8D">
        <w:rPr>
          <w:rFonts w:ascii="Arial" w:eastAsia="Times New Roman" w:hAnsi="Arial" w:cs="Arial"/>
          <w:b/>
          <w:bCs/>
          <w:sz w:val="24"/>
          <w:szCs w:val="24"/>
          <w:lang w:eastAsia="tr-TR"/>
        </w:rPr>
        <w:t>sildi</w:t>
      </w:r>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proofErr w:type="gramStart"/>
      <w:r w:rsidRPr="003F0E8D">
        <w:rPr>
          <w:rFonts w:ascii="Arial" w:eastAsia="Times New Roman" w:hAnsi="Arial" w:cs="Arial"/>
          <w:sz w:val="24"/>
          <w:szCs w:val="24"/>
          <w:lang w:eastAsia="tr-TR"/>
        </w:rPr>
        <w:t>e</w:t>
      </w:r>
      <w:proofErr w:type="gramEnd"/>
      <w:r w:rsidRPr="003F0E8D">
        <w:rPr>
          <w:rFonts w:ascii="Arial" w:eastAsia="Times New Roman" w:hAnsi="Arial" w:cs="Arial"/>
          <w:sz w:val="24"/>
          <w:szCs w:val="24"/>
          <w:lang w:eastAsia="tr-TR"/>
        </w:rPr>
        <w:t xml:space="preserve">. Ona hediye alman çok </w:t>
      </w:r>
      <w:r w:rsidRPr="003F0E8D">
        <w:rPr>
          <w:rFonts w:ascii="Arial" w:eastAsia="Times New Roman" w:hAnsi="Arial" w:cs="Arial"/>
          <w:b/>
          <w:bCs/>
          <w:sz w:val="24"/>
          <w:szCs w:val="24"/>
          <w:lang w:eastAsia="tr-TR"/>
        </w:rPr>
        <w:t>ince</w:t>
      </w:r>
      <w:r w:rsidRPr="003F0E8D">
        <w:rPr>
          <w:rFonts w:ascii="Arial" w:eastAsia="Times New Roman" w:hAnsi="Arial" w:cs="Arial"/>
          <w:sz w:val="24"/>
          <w:szCs w:val="24"/>
          <w:lang w:eastAsia="tr-TR"/>
        </w:rPr>
        <w:t xml:space="preserve"> bir davranıştı.</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w:t>
      </w:r>
      <w:proofErr w:type="gramStart"/>
      <w:r w:rsidRPr="003F0E8D">
        <w:rPr>
          <w:rFonts w:ascii="Arial" w:eastAsia="Times New Roman" w:hAnsi="Arial" w:cs="Arial"/>
          <w:sz w:val="24"/>
          <w:szCs w:val="24"/>
          <w:lang w:eastAsia="tr-TR"/>
        </w:rPr>
        <w:t>……………….</w:t>
      </w:r>
      <w:proofErr w:type="gramEnd"/>
      <w:r w:rsidRPr="003F0E8D">
        <w:rPr>
          <w:rFonts w:ascii="Arial" w:eastAsia="Times New Roman" w:hAnsi="Arial" w:cs="Arial"/>
          <w:sz w:val="24"/>
          <w:szCs w:val="24"/>
          <w:lang w:eastAsia="tr-TR"/>
        </w:rPr>
        <w:t>)</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b/>
          <w:bCs/>
          <w:sz w:val="24"/>
          <w:szCs w:val="24"/>
          <w:lang w:eastAsia="tr-TR"/>
        </w:rPr>
        <w:t>10) Aşağıdaki cümlelerde ki koyu yazılmış sözcükler ile ilgili bilgileri doğru (D) yanlış (Y) olarak değerlendiriniz. (10 Puan)</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I. Balkona astığı çamaşırlar henüz </w:t>
      </w:r>
      <w:r w:rsidRPr="003F0E8D">
        <w:rPr>
          <w:rFonts w:ascii="Arial" w:eastAsia="Times New Roman" w:hAnsi="Arial" w:cs="Arial"/>
          <w:b/>
          <w:bCs/>
          <w:sz w:val="24"/>
          <w:szCs w:val="24"/>
          <w:lang w:eastAsia="tr-TR"/>
        </w:rPr>
        <w:t>kurumamış</w:t>
      </w:r>
      <w:r w:rsidRPr="003F0E8D">
        <w:rPr>
          <w:rFonts w:ascii="Arial" w:eastAsia="Times New Roman" w:hAnsi="Arial" w:cs="Arial"/>
          <w:sz w:val="24"/>
          <w:szCs w:val="24"/>
          <w:lang w:eastAsia="tr-TR"/>
        </w:rPr>
        <w:t>. (</w:t>
      </w:r>
      <w:r w:rsidRPr="003F0E8D">
        <w:rPr>
          <w:rFonts w:ascii="Arial" w:eastAsia="Times New Roman" w:hAnsi="Arial" w:cs="Arial"/>
          <w:b/>
          <w:bCs/>
          <w:sz w:val="24"/>
          <w:szCs w:val="24"/>
          <w:lang w:eastAsia="tr-TR"/>
        </w:rPr>
        <w:t>temel anlamlı</w:t>
      </w: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II. Kâğıtlar </w:t>
      </w:r>
      <w:r w:rsidRPr="003F0E8D">
        <w:rPr>
          <w:rFonts w:ascii="Arial" w:eastAsia="Times New Roman" w:hAnsi="Arial" w:cs="Arial"/>
          <w:b/>
          <w:bCs/>
          <w:sz w:val="24"/>
          <w:szCs w:val="24"/>
          <w:lang w:eastAsia="tr-TR"/>
        </w:rPr>
        <w:t>rüzgârın</w:t>
      </w:r>
      <w:r w:rsidRPr="003F0E8D">
        <w:rPr>
          <w:rFonts w:ascii="Arial" w:eastAsia="Times New Roman" w:hAnsi="Arial" w:cs="Arial"/>
          <w:sz w:val="24"/>
          <w:szCs w:val="24"/>
          <w:lang w:eastAsia="tr-TR"/>
        </w:rPr>
        <w:t xml:space="preserve"> etkisiyle uçuştu. (</w:t>
      </w:r>
      <w:r w:rsidRPr="003F0E8D">
        <w:rPr>
          <w:rFonts w:ascii="Arial" w:eastAsia="Times New Roman" w:hAnsi="Arial" w:cs="Arial"/>
          <w:b/>
          <w:bCs/>
          <w:sz w:val="24"/>
          <w:szCs w:val="24"/>
          <w:lang w:eastAsia="tr-TR"/>
        </w:rPr>
        <w:t>somut sözcük</w:t>
      </w: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III. </w:t>
      </w:r>
      <w:r w:rsidRPr="003F0E8D">
        <w:rPr>
          <w:rFonts w:ascii="Arial" w:eastAsia="Times New Roman" w:hAnsi="Arial" w:cs="Arial"/>
          <w:b/>
          <w:bCs/>
          <w:sz w:val="24"/>
          <w:szCs w:val="24"/>
          <w:lang w:eastAsia="tr-TR"/>
        </w:rPr>
        <w:t>Caddedeki</w:t>
      </w:r>
      <w:r w:rsidRPr="003F0E8D">
        <w:rPr>
          <w:rFonts w:ascii="Arial" w:eastAsia="Times New Roman" w:hAnsi="Arial" w:cs="Arial"/>
          <w:sz w:val="24"/>
          <w:szCs w:val="24"/>
          <w:lang w:eastAsia="tr-TR"/>
        </w:rPr>
        <w:t xml:space="preserve"> trafik levhalarını yeniliyorlar. (</w:t>
      </w:r>
      <w:r w:rsidRPr="003F0E8D">
        <w:rPr>
          <w:rFonts w:ascii="Arial" w:eastAsia="Times New Roman" w:hAnsi="Arial" w:cs="Arial"/>
          <w:b/>
          <w:bCs/>
          <w:sz w:val="24"/>
          <w:szCs w:val="24"/>
          <w:lang w:eastAsia="tr-TR"/>
        </w:rPr>
        <w:t>genel anlamlı sözcük</w:t>
      </w: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IV. Bu işi yapmanın bir </w:t>
      </w:r>
      <w:r w:rsidRPr="003F0E8D">
        <w:rPr>
          <w:rFonts w:ascii="Arial" w:eastAsia="Times New Roman" w:hAnsi="Arial" w:cs="Arial"/>
          <w:b/>
          <w:bCs/>
          <w:sz w:val="24"/>
          <w:szCs w:val="24"/>
          <w:lang w:eastAsia="tr-TR"/>
        </w:rPr>
        <w:t>yolu</w:t>
      </w:r>
      <w:r w:rsidRPr="003F0E8D">
        <w:rPr>
          <w:rFonts w:ascii="Arial" w:eastAsia="Times New Roman" w:hAnsi="Arial" w:cs="Arial"/>
          <w:sz w:val="24"/>
          <w:szCs w:val="24"/>
          <w:lang w:eastAsia="tr-TR"/>
        </w:rPr>
        <w:t xml:space="preserve"> vardır. (</w:t>
      </w:r>
      <w:r w:rsidRPr="003F0E8D">
        <w:rPr>
          <w:rFonts w:ascii="Arial" w:eastAsia="Times New Roman" w:hAnsi="Arial" w:cs="Arial"/>
          <w:b/>
          <w:bCs/>
          <w:sz w:val="24"/>
          <w:szCs w:val="24"/>
          <w:lang w:eastAsia="tr-TR"/>
        </w:rPr>
        <w:t>mecaz anlamlı sözcük</w:t>
      </w:r>
      <w:r w:rsidRPr="003F0E8D">
        <w:rPr>
          <w:rFonts w:ascii="Arial" w:eastAsia="Times New Roman" w:hAnsi="Arial" w:cs="Arial"/>
          <w:sz w:val="24"/>
          <w:szCs w:val="24"/>
          <w:lang w:eastAsia="tr-TR"/>
        </w:rPr>
        <w:t>) (…)</w:t>
      </w:r>
    </w:p>
    <w:p w:rsidR="003F0E8D" w:rsidRPr="003F0E8D" w:rsidRDefault="003F0E8D" w:rsidP="003F0E8D">
      <w:pPr>
        <w:spacing w:after="0"/>
        <w:ind w:left="142" w:right="141" w:firstLine="142"/>
        <w:rPr>
          <w:rFonts w:ascii="Times New Roman" w:eastAsia="Times New Roman" w:hAnsi="Times New Roman" w:cs="Times New Roman"/>
          <w:sz w:val="24"/>
          <w:szCs w:val="24"/>
          <w:lang w:eastAsia="tr-TR"/>
        </w:rPr>
      </w:pPr>
      <w:r w:rsidRPr="003F0E8D">
        <w:rPr>
          <w:rFonts w:ascii="Arial" w:eastAsia="Times New Roman" w:hAnsi="Arial" w:cs="Arial"/>
          <w:sz w:val="24"/>
          <w:szCs w:val="24"/>
          <w:lang w:eastAsia="tr-TR"/>
        </w:rPr>
        <w:t xml:space="preserve">V. Derenin </w:t>
      </w:r>
      <w:r w:rsidRPr="003F0E8D">
        <w:rPr>
          <w:rFonts w:ascii="Arial" w:eastAsia="Times New Roman" w:hAnsi="Arial" w:cs="Arial"/>
          <w:b/>
          <w:bCs/>
          <w:sz w:val="24"/>
          <w:szCs w:val="24"/>
          <w:lang w:eastAsia="tr-TR"/>
        </w:rPr>
        <w:t>şırıltısı</w:t>
      </w:r>
      <w:r w:rsidRPr="003F0E8D">
        <w:rPr>
          <w:rFonts w:ascii="Arial" w:eastAsia="Times New Roman" w:hAnsi="Arial" w:cs="Arial"/>
          <w:sz w:val="24"/>
          <w:szCs w:val="24"/>
          <w:lang w:eastAsia="tr-TR"/>
        </w:rPr>
        <w:t xml:space="preserve"> kulaklarımızı okşuyordu. (</w:t>
      </w:r>
      <w:r w:rsidRPr="003F0E8D">
        <w:rPr>
          <w:rFonts w:ascii="Arial" w:eastAsia="Times New Roman" w:hAnsi="Arial" w:cs="Arial"/>
          <w:b/>
          <w:bCs/>
          <w:sz w:val="24"/>
          <w:szCs w:val="24"/>
          <w:lang w:eastAsia="tr-TR"/>
        </w:rPr>
        <w:t>yansıma sözcük</w:t>
      </w:r>
      <w:r w:rsidRPr="003F0E8D">
        <w:rPr>
          <w:rFonts w:ascii="Arial" w:eastAsia="Times New Roman" w:hAnsi="Arial" w:cs="Arial"/>
          <w:sz w:val="24"/>
          <w:szCs w:val="24"/>
          <w:lang w:eastAsia="tr-TR"/>
        </w:rPr>
        <w:t>) (…)</w:t>
      </w:r>
    </w:p>
    <w:p w:rsidR="00974A41" w:rsidRPr="00974A41" w:rsidRDefault="00974A41" w:rsidP="00974A41">
      <w:pPr>
        <w:spacing w:after="0"/>
        <w:ind w:left="142" w:right="141" w:firstLine="142"/>
        <w:rPr>
          <w:rFonts w:ascii="Times New Roman" w:eastAsia="Times New Roman" w:hAnsi="Times New Roman" w:cs="Times New Roman"/>
          <w:sz w:val="24"/>
          <w:szCs w:val="24"/>
          <w:lang w:eastAsia="tr-TR"/>
        </w:rPr>
      </w:pPr>
    </w:p>
    <w:p w:rsidR="001D5A72" w:rsidRDefault="003F0E8D" w:rsidP="001D5A72">
      <w:pPr>
        <w:spacing w:after="0" w:line="240" w:lineRule="auto"/>
        <w:ind w:left="142" w:right="141" w:firstLine="104"/>
      </w:pPr>
      <w:hyperlink r:id="rId5" w:history="1">
        <w:r w:rsidR="001D5A72" w:rsidRPr="001D5A72">
          <w:rPr>
            <w:rStyle w:val="Kpr"/>
          </w:rPr>
          <w:t>https://www.soruindir.net</w:t>
        </w:r>
      </w:hyperlink>
    </w:p>
    <w:sectPr w:rsidR="001D5A72" w:rsidSect="003523AC">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38"/>
    <w:rsid w:val="0007757C"/>
    <w:rsid w:val="001637F1"/>
    <w:rsid w:val="001D5A72"/>
    <w:rsid w:val="00341140"/>
    <w:rsid w:val="003523AC"/>
    <w:rsid w:val="003A5FDC"/>
    <w:rsid w:val="003C76E2"/>
    <w:rsid w:val="003F0E8D"/>
    <w:rsid w:val="004271B5"/>
    <w:rsid w:val="00504B2C"/>
    <w:rsid w:val="006B5E87"/>
    <w:rsid w:val="006C35A5"/>
    <w:rsid w:val="00767466"/>
    <w:rsid w:val="008112A1"/>
    <w:rsid w:val="008122B1"/>
    <w:rsid w:val="009519D5"/>
    <w:rsid w:val="00974A41"/>
    <w:rsid w:val="00A23038"/>
    <w:rsid w:val="00B979A0"/>
    <w:rsid w:val="00BA2F6A"/>
    <w:rsid w:val="00D81A93"/>
    <w:rsid w:val="00E01DFE"/>
    <w:rsid w:val="00E755FF"/>
    <w:rsid w:val="00EB2AC7"/>
    <w:rsid w:val="00EF6C5A"/>
    <w:rsid w:val="00F522B6"/>
    <w:rsid w:val="00FC375B"/>
    <w:rsid w:val="00FD5C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2303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23038"/>
    <w:rPr>
      <w:rFonts w:ascii="Tahoma" w:hAnsi="Tahoma" w:cs="Tahoma"/>
      <w:sz w:val="16"/>
      <w:szCs w:val="16"/>
    </w:rPr>
  </w:style>
  <w:style w:type="character" w:styleId="Kpr">
    <w:name w:val="Hyperlink"/>
    <w:basedOn w:val="VarsaylanParagrafYazTipi"/>
    <w:uiPriority w:val="99"/>
    <w:unhideWhenUsed/>
    <w:rsid w:val="00A23038"/>
    <w:rPr>
      <w:color w:val="0000FF" w:themeColor="hyperlink"/>
      <w:u w:val="single"/>
    </w:rPr>
  </w:style>
  <w:style w:type="character" w:styleId="zlenenKpr">
    <w:name w:val="FollowedHyperlink"/>
    <w:basedOn w:val="VarsaylanParagrafYazTipi"/>
    <w:uiPriority w:val="99"/>
    <w:semiHidden/>
    <w:unhideWhenUsed/>
    <w:rsid w:val="00A230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05542">
      <w:bodyDiv w:val="1"/>
      <w:marLeft w:val="0"/>
      <w:marRight w:val="0"/>
      <w:marTop w:val="0"/>
      <w:marBottom w:val="0"/>
      <w:divBdr>
        <w:top w:val="none" w:sz="0" w:space="0" w:color="auto"/>
        <w:left w:val="none" w:sz="0" w:space="0" w:color="auto"/>
        <w:bottom w:val="none" w:sz="0" w:space="0" w:color="auto"/>
        <w:right w:val="none" w:sz="0" w:space="0" w:color="auto"/>
      </w:divBdr>
      <w:divsChild>
        <w:div w:id="2064333351">
          <w:marLeft w:val="75"/>
          <w:marRight w:val="75"/>
          <w:marTop w:val="75"/>
          <w:marBottom w:val="75"/>
          <w:divBdr>
            <w:top w:val="none" w:sz="0" w:space="0" w:color="auto"/>
            <w:left w:val="none" w:sz="0" w:space="0" w:color="auto"/>
            <w:bottom w:val="none" w:sz="0" w:space="0" w:color="auto"/>
            <w:right w:val="none" w:sz="0" w:space="0" w:color="auto"/>
          </w:divBdr>
        </w:div>
        <w:div w:id="203371567">
          <w:marLeft w:val="75"/>
          <w:marRight w:val="75"/>
          <w:marTop w:val="75"/>
          <w:marBottom w:val="75"/>
          <w:divBdr>
            <w:top w:val="none" w:sz="0" w:space="0" w:color="auto"/>
            <w:left w:val="none" w:sz="0" w:space="0" w:color="auto"/>
            <w:bottom w:val="none" w:sz="0" w:space="0" w:color="auto"/>
            <w:right w:val="none" w:sz="0" w:space="0" w:color="auto"/>
          </w:divBdr>
        </w:div>
      </w:divsChild>
    </w:div>
    <w:div w:id="304511957">
      <w:bodyDiv w:val="1"/>
      <w:marLeft w:val="0"/>
      <w:marRight w:val="0"/>
      <w:marTop w:val="0"/>
      <w:marBottom w:val="0"/>
      <w:divBdr>
        <w:top w:val="none" w:sz="0" w:space="0" w:color="auto"/>
        <w:left w:val="none" w:sz="0" w:space="0" w:color="auto"/>
        <w:bottom w:val="none" w:sz="0" w:space="0" w:color="auto"/>
        <w:right w:val="none" w:sz="0" w:space="0" w:color="auto"/>
      </w:divBdr>
      <w:divsChild>
        <w:div w:id="1279681333">
          <w:marLeft w:val="75"/>
          <w:marRight w:val="75"/>
          <w:marTop w:val="75"/>
          <w:marBottom w:val="75"/>
          <w:divBdr>
            <w:top w:val="none" w:sz="0" w:space="0" w:color="auto"/>
            <w:left w:val="none" w:sz="0" w:space="0" w:color="auto"/>
            <w:bottom w:val="none" w:sz="0" w:space="0" w:color="auto"/>
            <w:right w:val="none" w:sz="0" w:space="0" w:color="auto"/>
          </w:divBdr>
        </w:div>
      </w:divsChild>
    </w:div>
    <w:div w:id="367678948">
      <w:bodyDiv w:val="1"/>
      <w:marLeft w:val="0"/>
      <w:marRight w:val="0"/>
      <w:marTop w:val="0"/>
      <w:marBottom w:val="0"/>
      <w:divBdr>
        <w:top w:val="none" w:sz="0" w:space="0" w:color="auto"/>
        <w:left w:val="none" w:sz="0" w:space="0" w:color="auto"/>
        <w:bottom w:val="none" w:sz="0" w:space="0" w:color="auto"/>
        <w:right w:val="none" w:sz="0" w:space="0" w:color="auto"/>
      </w:divBdr>
      <w:divsChild>
        <w:div w:id="1600142261">
          <w:marLeft w:val="75"/>
          <w:marRight w:val="75"/>
          <w:marTop w:val="75"/>
          <w:marBottom w:val="75"/>
          <w:divBdr>
            <w:top w:val="none" w:sz="0" w:space="0" w:color="auto"/>
            <w:left w:val="none" w:sz="0" w:space="0" w:color="auto"/>
            <w:bottom w:val="none" w:sz="0" w:space="0" w:color="auto"/>
            <w:right w:val="none" w:sz="0" w:space="0" w:color="auto"/>
          </w:divBdr>
        </w:div>
      </w:divsChild>
    </w:div>
    <w:div w:id="406001366">
      <w:bodyDiv w:val="1"/>
      <w:marLeft w:val="0"/>
      <w:marRight w:val="0"/>
      <w:marTop w:val="0"/>
      <w:marBottom w:val="0"/>
      <w:divBdr>
        <w:top w:val="none" w:sz="0" w:space="0" w:color="auto"/>
        <w:left w:val="none" w:sz="0" w:space="0" w:color="auto"/>
        <w:bottom w:val="none" w:sz="0" w:space="0" w:color="auto"/>
        <w:right w:val="none" w:sz="0" w:space="0" w:color="auto"/>
      </w:divBdr>
      <w:divsChild>
        <w:div w:id="1236360436">
          <w:marLeft w:val="75"/>
          <w:marRight w:val="75"/>
          <w:marTop w:val="75"/>
          <w:marBottom w:val="75"/>
          <w:divBdr>
            <w:top w:val="none" w:sz="0" w:space="0" w:color="auto"/>
            <w:left w:val="none" w:sz="0" w:space="0" w:color="auto"/>
            <w:bottom w:val="none" w:sz="0" w:space="0" w:color="auto"/>
            <w:right w:val="none" w:sz="0" w:space="0" w:color="auto"/>
          </w:divBdr>
        </w:div>
      </w:divsChild>
    </w:div>
    <w:div w:id="431823927">
      <w:bodyDiv w:val="1"/>
      <w:marLeft w:val="0"/>
      <w:marRight w:val="0"/>
      <w:marTop w:val="0"/>
      <w:marBottom w:val="0"/>
      <w:divBdr>
        <w:top w:val="none" w:sz="0" w:space="0" w:color="auto"/>
        <w:left w:val="none" w:sz="0" w:space="0" w:color="auto"/>
        <w:bottom w:val="none" w:sz="0" w:space="0" w:color="auto"/>
        <w:right w:val="none" w:sz="0" w:space="0" w:color="auto"/>
      </w:divBdr>
      <w:divsChild>
        <w:div w:id="1433550366">
          <w:marLeft w:val="75"/>
          <w:marRight w:val="75"/>
          <w:marTop w:val="75"/>
          <w:marBottom w:val="75"/>
          <w:divBdr>
            <w:top w:val="none" w:sz="0" w:space="0" w:color="auto"/>
            <w:left w:val="none" w:sz="0" w:space="0" w:color="auto"/>
            <w:bottom w:val="none" w:sz="0" w:space="0" w:color="auto"/>
            <w:right w:val="none" w:sz="0" w:space="0" w:color="auto"/>
          </w:divBdr>
        </w:div>
      </w:divsChild>
    </w:div>
    <w:div w:id="532890938">
      <w:bodyDiv w:val="1"/>
      <w:marLeft w:val="0"/>
      <w:marRight w:val="0"/>
      <w:marTop w:val="0"/>
      <w:marBottom w:val="0"/>
      <w:divBdr>
        <w:top w:val="none" w:sz="0" w:space="0" w:color="auto"/>
        <w:left w:val="none" w:sz="0" w:space="0" w:color="auto"/>
        <w:bottom w:val="none" w:sz="0" w:space="0" w:color="auto"/>
        <w:right w:val="none" w:sz="0" w:space="0" w:color="auto"/>
      </w:divBdr>
      <w:divsChild>
        <w:div w:id="1927808825">
          <w:marLeft w:val="75"/>
          <w:marRight w:val="75"/>
          <w:marTop w:val="75"/>
          <w:marBottom w:val="75"/>
          <w:divBdr>
            <w:top w:val="none" w:sz="0" w:space="0" w:color="auto"/>
            <w:left w:val="none" w:sz="0" w:space="0" w:color="auto"/>
            <w:bottom w:val="none" w:sz="0" w:space="0" w:color="auto"/>
            <w:right w:val="none" w:sz="0" w:space="0" w:color="auto"/>
          </w:divBdr>
        </w:div>
      </w:divsChild>
    </w:div>
    <w:div w:id="674502818">
      <w:bodyDiv w:val="1"/>
      <w:marLeft w:val="0"/>
      <w:marRight w:val="0"/>
      <w:marTop w:val="0"/>
      <w:marBottom w:val="0"/>
      <w:divBdr>
        <w:top w:val="none" w:sz="0" w:space="0" w:color="auto"/>
        <w:left w:val="none" w:sz="0" w:space="0" w:color="auto"/>
        <w:bottom w:val="none" w:sz="0" w:space="0" w:color="auto"/>
        <w:right w:val="none" w:sz="0" w:space="0" w:color="auto"/>
      </w:divBdr>
      <w:divsChild>
        <w:div w:id="2082829958">
          <w:marLeft w:val="75"/>
          <w:marRight w:val="75"/>
          <w:marTop w:val="75"/>
          <w:marBottom w:val="75"/>
          <w:divBdr>
            <w:top w:val="none" w:sz="0" w:space="0" w:color="auto"/>
            <w:left w:val="none" w:sz="0" w:space="0" w:color="auto"/>
            <w:bottom w:val="none" w:sz="0" w:space="0" w:color="auto"/>
            <w:right w:val="none" w:sz="0" w:space="0" w:color="auto"/>
          </w:divBdr>
        </w:div>
      </w:divsChild>
    </w:div>
    <w:div w:id="719747024">
      <w:bodyDiv w:val="1"/>
      <w:marLeft w:val="0"/>
      <w:marRight w:val="0"/>
      <w:marTop w:val="0"/>
      <w:marBottom w:val="0"/>
      <w:divBdr>
        <w:top w:val="none" w:sz="0" w:space="0" w:color="auto"/>
        <w:left w:val="none" w:sz="0" w:space="0" w:color="auto"/>
        <w:bottom w:val="none" w:sz="0" w:space="0" w:color="auto"/>
        <w:right w:val="none" w:sz="0" w:space="0" w:color="auto"/>
      </w:divBdr>
      <w:divsChild>
        <w:div w:id="797381393">
          <w:marLeft w:val="75"/>
          <w:marRight w:val="75"/>
          <w:marTop w:val="75"/>
          <w:marBottom w:val="75"/>
          <w:divBdr>
            <w:top w:val="none" w:sz="0" w:space="0" w:color="auto"/>
            <w:left w:val="none" w:sz="0" w:space="0" w:color="auto"/>
            <w:bottom w:val="none" w:sz="0" w:space="0" w:color="auto"/>
            <w:right w:val="none" w:sz="0" w:space="0" w:color="auto"/>
          </w:divBdr>
        </w:div>
        <w:div w:id="279458310">
          <w:marLeft w:val="75"/>
          <w:marRight w:val="75"/>
          <w:marTop w:val="75"/>
          <w:marBottom w:val="75"/>
          <w:divBdr>
            <w:top w:val="none" w:sz="0" w:space="0" w:color="auto"/>
            <w:left w:val="none" w:sz="0" w:space="0" w:color="auto"/>
            <w:bottom w:val="none" w:sz="0" w:space="0" w:color="auto"/>
            <w:right w:val="none" w:sz="0" w:space="0" w:color="auto"/>
          </w:divBdr>
        </w:div>
      </w:divsChild>
    </w:div>
    <w:div w:id="727996799">
      <w:bodyDiv w:val="1"/>
      <w:marLeft w:val="0"/>
      <w:marRight w:val="0"/>
      <w:marTop w:val="0"/>
      <w:marBottom w:val="0"/>
      <w:divBdr>
        <w:top w:val="none" w:sz="0" w:space="0" w:color="auto"/>
        <w:left w:val="none" w:sz="0" w:space="0" w:color="auto"/>
        <w:bottom w:val="none" w:sz="0" w:space="0" w:color="auto"/>
        <w:right w:val="none" w:sz="0" w:space="0" w:color="auto"/>
      </w:divBdr>
      <w:divsChild>
        <w:div w:id="1090151856">
          <w:marLeft w:val="75"/>
          <w:marRight w:val="75"/>
          <w:marTop w:val="75"/>
          <w:marBottom w:val="75"/>
          <w:divBdr>
            <w:top w:val="none" w:sz="0" w:space="0" w:color="auto"/>
            <w:left w:val="none" w:sz="0" w:space="0" w:color="auto"/>
            <w:bottom w:val="none" w:sz="0" w:space="0" w:color="auto"/>
            <w:right w:val="none" w:sz="0" w:space="0" w:color="auto"/>
          </w:divBdr>
        </w:div>
      </w:divsChild>
    </w:div>
    <w:div w:id="880216656">
      <w:bodyDiv w:val="1"/>
      <w:marLeft w:val="0"/>
      <w:marRight w:val="0"/>
      <w:marTop w:val="0"/>
      <w:marBottom w:val="0"/>
      <w:divBdr>
        <w:top w:val="none" w:sz="0" w:space="0" w:color="auto"/>
        <w:left w:val="none" w:sz="0" w:space="0" w:color="auto"/>
        <w:bottom w:val="none" w:sz="0" w:space="0" w:color="auto"/>
        <w:right w:val="none" w:sz="0" w:space="0" w:color="auto"/>
      </w:divBdr>
      <w:divsChild>
        <w:div w:id="1412383850">
          <w:marLeft w:val="75"/>
          <w:marRight w:val="75"/>
          <w:marTop w:val="75"/>
          <w:marBottom w:val="75"/>
          <w:divBdr>
            <w:top w:val="none" w:sz="0" w:space="0" w:color="auto"/>
            <w:left w:val="none" w:sz="0" w:space="0" w:color="auto"/>
            <w:bottom w:val="none" w:sz="0" w:space="0" w:color="auto"/>
            <w:right w:val="none" w:sz="0" w:space="0" w:color="auto"/>
          </w:divBdr>
        </w:div>
      </w:divsChild>
    </w:div>
    <w:div w:id="913398524">
      <w:bodyDiv w:val="1"/>
      <w:marLeft w:val="0"/>
      <w:marRight w:val="0"/>
      <w:marTop w:val="0"/>
      <w:marBottom w:val="0"/>
      <w:divBdr>
        <w:top w:val="none" w:sz="0" w:space="0" w:color="auto"/>
        <w:left w:val="none" w:sz="0" w:space="0" w:color="auto"/>
        <w:bottom w:val="none" w:sz="0" w:space="0" w:color="auto"/>
        <w:right w:val="none" w:sz="0" w:space="0" w:color="auto"/>
      </w:divBdr>
      <w:divsChild>
        <w:div w:id="1296520449">
          <w:marLeft w:val="75"/>
          <w:marRight w:val="75"/>
          <w:marTop w:val="75"/>
          <w:marBottom w:val="75"/>
          <w:divBdr>
            <w:top w:val="none" w:sz="0" w:space="0" w:color="auto"/>
            <w:left w:val="none" w:sz="0" w:space="0" w:color="auto"/>
            <w:bottom w:val="none" w:sz="0" w:space="0" w:color="auto"/>
            <w:right w:val="none" w:sz="0" w:space="0" w:color="auto"/>
          </w:divBdr>
        </w:div>
      </w:divsChild>
    </w:div>
    <w:div w:id="951977540">
      <w:bodyDiv w:val="1"/>
      <w:marLeft w:val="0"/>
      <w:marRight w:val="0"/>
      <w:marTop w:val="0"/>
      <w:marBottom w:val="0"/>
      <w:divBdr>
        <w:top w:val="none" w:sz="0" w:space="0" w:color="auto"/>
        <w:left w:val="none" w:sz="0" w:space="0" w:color="auto"/>
        <w:bottom w:val="none" w:sz="0" w:space="0" w:color="auto"/>
        <w:right w:val="none" w:sz="0" w:space="0" w:color="auto"/>
      </w:divBdr>
      <w:divsChild>
        <w:div w:id="1486360482">
          <w:marLeft w:val="75"/>
          <w:marRight w:val="75"/>
          <w:marTop w:val="75"/>
          <w:marBottom w:val="75"/>
          <w:divBdr>
            <w:top w:val="none" w:sz="0" w:space="0" w:color="auto"/>
            <w:left w:val="none" w:sz="0" w:space="0" w:color="auto"/>
            <w:bottom w:val="none" w:sz="0" w:space="0" w:color="auto"/>
            <w:right w:val="none" w:sz="0" w:space="0" w:color="auto"/>
          </w:divBdr>
        </w:div>
      </w:divsChild>
    </w:div>
    <w:div w:id="1159661047">
      <w:bodyDiv w:val="1"/>
      <w:marLeft w:val="0"/>
      <w:marRight w:val="0"/>
      <w:marTop w:val="0"/>
      <w:marBottom w:val="0"/>
      <w:divBdr>
        <w:top w:val="none" w:sz="0" w:space="0" w:color="auto"/>
        <w:left w:val="none" w:sz="0" w:space="0" w:color="auto"/>
        <w:bottom w:val="none" w:sz="0" w:space="0" w:color="auto"/>
        <w:right w:val="none" w:sz="0" w:space="0" w:color="auto"/>
      </w:divBdr>
      <w:divsChild>
        <w:div w:id="1809009461">
          <w:marLeft w:val="75"/>
          <w:marRight w:val="75"/>
          <w:marTop w:val="75"/>
          <w:marBottom w:val="75"/>
          <w:divBdr>
            <w:top w:val="none" w:sz="0" w:space="0" w:color="auto"/>
            <w:left w:val="none" w:sz="0" w:space="0" w:color="auto"/>
            <w:bottom w:val="none" w:sz="0" w:space="0" w:color="auto"/>
            <w:right w:val="none" w:sz="0" w:space="0" w:color="auto"/>
          </w:divBdr>
        </w:div>
      </w:divsChild>
    </w:div>
    <w:div w:id="1232698095">
      <w:bodyDiv w:val="1"/>
      <w:marLeft w:val="0"/>
      <w:marRight w:val="0"/>
      <w:marTop w:val="0"/>
      <w:marBottom w:val="0"/>
      <w:divBdr>
        <w:top w:val="none" w:sz="0" w:space="0" w:color="auto"/>
        <w:left w:val="none" w:sz="0" w:space="0" w:color="auto"/>
        <w:bottom w:val="none" w:sz="0" w:space="0" w:color="auto"/>
        <w:right w:val="none" w:sz="0" w:space="0" w:color="auto"/>
      </w:divBdr>
      <w:divsChild>
        <w:div w:id="1053693294">
          <w:marLeft w:val="75"/>
          <w:marRight w:val="75"/>
          <w:marTop w:val="75"/>
          <w:marBottom w:val="75"/>
          <w:divBdr>
            <w:top w:val="none" w:sz="0" w:space="0" w:color="auto"/>
            <w:left w:val="none" w:sz="0" w:space="0" w:color="auto"/>
            <w:bottom w:val="none" w:sz="0" w:space="0" w:color="auto"/>
            <w:right w:val="none" w:sz="0" w:space="0" w:color="auto"/>
          </w:divBdr>
        </w:div>
        <w:div w:id="120805674">
          <w:marLeft w:val="75"/>
          <w:marRight w:val="75"/>
          <w:marTop w:val="75"/>
          <w:marBottom w:val="75"/>
          <w:divBdr>
            <w:top w:val="none" w:sz="0" w:space="0" w:color="auto"/>
            <w:left w:val="none" w:sz="0" w:space="0" w:color="auto"/>
            <w:bottom w:val="none" w:sz="0" w:space="0" w:color="auto"/>
            <w:right w:val="none" w:sz="0" w:space="0" w:color="auto"/>
          </w:divBdr>
        </w:div>
      </w:divsChild>
    </w:div>
    <w:div w:id="1235122621">
      <w:bodyDiv w:val="1"/>
      <w:marLeft w:val="0"/>
      <w:marRight w:val="0"/>
      <w:marTop w:val="0"/>
      <w:marBottom w:val="0"/>
      <w:divBdr>
        <w:top w:val="none" w:sz="0" w:space="0" w:color="auto"/>
        <w:left w:val="none" w:sz="0" w:space="0" w:color="auto"/>
        <w:bottom w:val="none" w:sz="0" w:space="0" w:color="auto"/>
        <w:right w:val="none" w:sz="0" w:space="0" w:color="auto"/>
      </w:divBdr>
      <w:divsChild>
        <w:div w:id="491526444">
          <w:marLeft w:val="75"/>
          <w:marRight w:val="75"/>
          <w:marTop w:val="75"/>
          <w:marBottom w:val="75"/>
          <w:divBdr>
            <w:top w:val="none" w:sz="0" w:space="0" w:color="auto"/>
            <w:left w:val="none" w:sz="0" w:space="0" w:color="auto"/>
            <w:bottom w:val="none" w:sz="0" w:space="0" w:color="auto"/>
            <w:right w:val="none" w:sz="0" w:space="0" w:color="auto"/>
          </w:divBdr>
        </w:div>
      </w:divsChild>
    </w:div>
    <w:div w:id="1280261371">
      <w:bodyDiv w:val="1"/>
      <w:marLeft w:val="0"/>
      <w:marRight w:val="0"/>
      <w:marTop w:val="0"/>
      <w:marBottom w:val="0"/>
      <w:divBdr>
        <w:top w:val="none" w:sz="0" w:space="0" w:color="auto"/>
        <w:left w:val="none" w:sz="0" w:space="0" w:color="auto"/>
        <w:bottom w:val="none" w:sz="0" w:space="0" w:color="auto"/>
        <w:right w:val="none" w:sz="0" w:space="0" w:color="auto"/>
      </w:divBdr>
      <w:divsChild>
        <w:div w:id="1034232646">
          <w:marLeft w:val="75"/>
          <w:marRight w:val="75"/>
          <w:marTop w:val="75"/>
          <w:marBottom w:val="75"/>
          <w:divBdr>
            <w:top w:val="none" w:sz="0" w:space="0" w:color="auto"/>
            <w:left w:val="none" w:sz="0" w:space="0" w:color="auto"/>
            <w:bottom w:val="none" w:sz="0" w:space="0" w:color="auto"/>
            <w:right w:val="none" w:sz="0" w:space="0" w:color="auto"/>
          </w:divBdr>
        </w:div>
      </w:divsChild>
    </w:div>
    <w:div w:id="1380859781">
      <w:bodyDiv w:val="1"/>
      <w:marLeft w:val="0"/>
      <w:marRight w:val="0"/>
      <w:marTop w:val="0"/>
      <w:marBottom w:val="0"/>
      <w:divBdr>
        <w:top w:val="none" w:sz="0" w:space="0" w:color="auto"/>
        <w:left w:val="none" w:sz="0" w:space="0" w:color="auto"/>
        <w:bottom w:val="none" w:sz="0" w:space="0" w:color="auto"/>
        <w:right w:val="none" w:sz="0" w:space="0" w:color="auto"/>
      </w:divBdr>
      <w:divsChild>
        <w:div w:id="2127506330">
          <w:marLeft w:val="75"/>
          <w:marRight w:val="75"/>
          <w:marTop w:val="75"/>
          <w:marBottom w:val="75"/>
          <w:divBdr>
            <w:top w:val="none" w:sz="0" w:space="0" w:color="auto"/>
            <w:left w:val="none" w:sz="0" w:space="0" w:color="auto"/>
            <w:bottom w:val="none" w:sz="0" w:space="0" w:color="auto"/>
            <w:right w:val="none" w:sz="0" w:space="0" w:color="auto"/>
          </w:divBdr>
        </w:div>
      </w:divsChild>
    </w:div>
    <w:div w:id="1510364426">
      <w:bodyDiv w:val="1"/>
      <w:marLeft w:val="0"/>
      <w:marRight w:val="0"/>
      <w:marTop w:val="0"/>
      <w:marBottom w:val="0"/>
      <w:divBdr>
        <w:top w:val="none" w:sz="0" w:space="0" w:color="auto"/>
        <w:left w:val="none" w:sz="0" w:space="0" w:color="auto"/>
        <w:bottom w:val="none" w:sz="0" w:space="0" w:color="auto"/>
        <w:right w:val="none" w:sz="0" w:space="0" w:color="auto"/>
      </w:divBdr>
      <w:divsChild>
        <w:div w:id="753941894">
          <w:marLeft w:val="75"/>
          <w:marRight w:val="75"/>
          <w:marTop w:val="75"/>
          <w:marBottom w:val="75"/>
          <w:divBdr>
            <w:top w:val="none" w:sz="0" w:space="0" w:color="auto"/>
            <w:left w:val="none" w:sz="0" w:space="0" w:color="auto"/>
            <w:bottom w:val="none" w:sz="0" w:space="0" w:color="auto"/>
            <w:right w:val="none" w:sz="0" w:space="0" w:color="auto"/>
          </w:divBdr>
        </w:div>
      </w:divsChild>
    </w:div>
    <w:div w:id="1712652830">
      <w:bodyDiv w:val="1"/>
      <w:marLeft w:val="0"/>
      <w:marRight w:val="0"/>
      <w:marTop w:val="0"/>
      <w:marBottom w:val="0"/>
      <w:divBdr>
        <w:top w:val="none" w:sz="0" w:space="0" w:color="auto"/>
        <w:left w:val="none" w:sz="0" w:space="0" w:color="auto"/>
        <w:bottom w:val="none" w:sz="0" w:space="0" w:color="auto"/>
        <w:right w:val="none" w:sz="0" w:space="0" w:color="auto"/>
      </w:divBdr>
      <w:divsChild>
        <w:div w:id="1219434374">
          <w:marLeft w:val="75"/>
          <w:marRight w:val="75"/>
          <w:marTop w:val="75"/>
          <w:marBottom w:val="75"/>
          <w:divBdr>
            <w:top w:val="none" w:sz="0" w:space="0" w:color="auto"/>
            <w:left w:val="none" w:sz="0" w:space="0" w:color="auto"/>
            <w:bottom w:val="none" w:sz="0" w:space="0" w:color="auto"/>
            <w:right w:val="none" w:sz="0" w:space="0" w:color="auto"/>
          </w:divBdr>
        </w:div>
        <w:div w:id="108550233">
          <w:marLeft w:val="75"/>
          <w:marRight w:val="75"/>
          <w:marTop w:val="75"/>
          <w:marBottom w:val="75"/>
          <w:divBdr>
            <w:top w:val="none" w:sz="0" w:space="0" w:color="auto"/>
            <w:left w:val="none" w:sz="0" w:space="0" w:color="auto"/>
            <w:bottom w:val="none" w:sz="0" w:space="0" w:color="auto"/>
            <w:right w:val="none" w:sz="0" w:space="0" w:color="auto"/>
          </w:divBdr>
        </w:div>
      </w:divsChild>
    </w:div>
    <w:div w:id="1746804451">
      <w:bodyDiv w:val="1"/>
      <w:marLeft w:val="0"/>
      <w:marRight w:val="0"/>
      <w:marTop w:val="0"/>
      <w:marBottom w:val="0"/>
      <w:divBdr>
        <w:top w:val="none" w:sz="0" w:space="0" w:color="auto"/>
        <w:left w:val="none" w:sz="0" w:space="0" w:color="auto"/>
        <w:bottom w:val="none" w:sz="0" w:space="0" w:color="auto"/>
        <w:right w:val="none" w:sz="0" w:space="0" w:color="auto"/>
      </w:divBdr>
      <w:divsChild>
        <w:div w:id="617106847">
          <w:marLeft w:val="75"/>
          <w:marRight w:val="75"/>
          <w:marTop w:val="75"/>
          <w:marBottom w:val="75"/>
          <w:divBdr>
            <w:top w:val="none" w:sz="0" w:space="0" w:color="auto"/>
            <w:left w:val="none" w:sz="0" w:space="0" w:color="auto"/>
            <w:bottom w:val="none" w:sz="0" w:space="0" w:color="auto"/>
            <w:right w:val="none" w:sz="0" w:space="0" w:color="auto"/>
          </w:divBdr>
        </w:div>
      </w:divsChild>
    </w:div>
    <w:div w:id="1781413922">
      <w:bodyDiv w:val="1"/>
      <w:marLeft w:val="0"/>
      <w:marRight w:val="0"/>
      <w:marTop w:val="0"/>
      <w:marBottom w:val="0"/>
      <w:divBdr>
        <w:top w:val="none" w:sz="0" w:space="0" w:color="auto"/>
        <w:left w:val="none" w:sz="0" w:space="0" w:color="auto"/>
        <w:bottom w:val="none" w:sz="0" w:space="0" w:color="auto"/>
        <w:right w:val="none" w:sz="0" w:space="0" w:color="auto"/>
      </w:divBdr>
      <w:divsChild>
        <w:div w:id="166791438">
          <w:marLeft w:val="75"/>
          <w:marRight w:val="75"/>
          <w:marTop w:val="75"/>
          <w:marBottom w:val="75"/>
          <w:divBdr>
            <w:top w:val="none" w:sz="0" w:space="0" w:color="auto"/>
            <w:left w:val="none" w:sz="0" w:space="0" w:color="auto"/>
            <w:bottom w:val="none" w:sz="0" w:space="0" w:color="auto"/>
            <w:right w:val="none" w:sz="0" w:space="0" w:color="auto"/>
          </w:divBdr>
        </w:div>
      </w:divsChild>
    </w:div>
    <w:div w:id="1788229740">
      <w:bodyDiv w:val="1"/>
      <w:marLeft w:val="0"/>
      <w:marRight w:val="0"/>
      <w:marTop w:val="0"/>
      <w:marBottom w:val="0"/>
      <w:divBdr>
        <w:top w:val="none" w:sz="0" w:space="0" w:color="auto"/>
        <w:left w:val="none" w:sz="0" w:space="0" w:color="auto"/>
        <w:bottom w:val="none" w:sz="0" w:space="0" w:color="auto"/>
        <w:right w:val="none" w:sz="0" w:space="0" w:color="auto"/>
      </w:divBdr>
      <w:divsChild>
        <w:div w:id="576137068">
          <w:marLeft w:val="75"/>
          <w:marRight w:val="75"/>
          <w:marTop w:val="75"/>
          <w:marBottom w:val="75"/>
          <w:divBdr>
            <w:top w:val="none" w:sz="0" w:space="0" w:color="auto"/>
            <w:left w:val="none" w:sz="0" w:space="0" w:color="auto"/>
            <w:bottom w:val="none" w:sz="0" w:space="0" w:color="auto"/>
            <w:right w:val="none" w:sz="0" w:space="0" w:color="auto"/>
          </w:divBdr>
        </w:div>
      </w:divsChild>
    </w:div>
    <w:div w:id="1805200791">
      <w:bodyDiv w:val="1"/>
      <w:marLeft w:val="0"/>
      <w:marRight w:val="0"/>
      <w:marTop w:val="0"/>
      <w:marBottom w:val="0"/>
      <w:divBdr>
        <w:top w:val="none" w:sz="0" w:space="0" w:color="auto"/>
        <w:left w:val="none" w:sz="0" w:space="0" w:color="auto"/>
        <w:bottom w:val="none" w:sz="0" w:space="0" w:color="auto"/>
        <w:right w:val="none" w:sz="0" w:space="0" w:color="auto"/>
      </w:divBdr>
      <w:divsChild>
        <w:div w:id="1875314711">
          <w:marLeft w:val="75"/>
          <w:marRight w:val="75"/>
          <w:marTop w:val="75"/>
          <w:marBottom w:val="75"/>
          <w:divBdr>
            <w:top w:val="none" w:sz="0" w:space="0" w:color="auto"/>
            <w:left w:val="none" w:sz="0" w:space="0" w:color="auto"/>
            <w:bottom w:val="none" w:sz="0" w:space="0" w:color="auto"/>
            <w:right w:val="none" w:sz="0" w:space="0" w:color="auto"/>
          </w:divBdr>
        </w:div>
      </w:divsChild>
    </w:div>
    <w:div w:id="2033527326">
      <w:bodyDiv w:val="1"/>
      <w:marLeft w:val="0"/>
      <w:marRight w:val="0"/>
      <w:marTop w:val="0"/>
      <w:marBottom w:val="0"/>
      <w:divBdr>
        <w:top w:val="none" w:sz="0" w:space="0" w:color="auto"/>
        <w:left w:val="none" w:sz="0" w:space="0" w:color="auto"/>
        <w:bottom w:val="none" w:sz="0" w:space="0" w:color="auto"/>
        <w:right w:val="none" w:sz="0" w:space="0" w:color="auto"/>
      </w:divBdr>
      <w:divsChild>
        <w:div w:id="648049408">
          <w:marLeft w:val="75"/>
          <w:marRight w:val="75"/>
          <w:marTop w:val="75"/>
          <w:marBottom w:val="75"/>
          <w:divBdr>
            <w:top w:val="none" w:sz="0" w:space="0" w:color="auto"/>
            <w:left w:val="none" w:sz="0" w:space="0" w:color="auto"/>
            <w:bottom w:val="none" w:sz="0" w:space="0" w:color="auto"/>
            <w:right w:val="none" w:sz="0" w:space="0" w:color="auto"/>
          </w:divBdr>
        </w:div>
      </w:divsChild>
    </w:div>
    <w:div w:id="2046372430">
      <w:bodyDiv w:val="1"/>
      <w:marLeft w:val="0"/>
      <w:marRight w:val="0"/>
      <w:marTop w:val="0"/>
      <w:marBottom w:val="0"/>
      <w:divBdr>
        <w:top w:val="none" w:sz="0" w:space="0" w:color="auto"/>
        <w:left w:val="none" w:sz="0" w:space="0" w:color="auto"/>
        <w:bottom w:val="none" w:sz="0" w:space="0" w:color="auto"/>
        <w:right w:val="none" w:sz="0" w:space="0" w:color="auto"/>
      </w:divBdr>
      <w:divsChild>
        <w:div w:id="294068211">
          <w:marLeft w:val="75"/>
          <w:marRight w:val="75"/>
          <w:marTop w:val="75"/>
          <w:marBottom w:val="75"/>
          <w:divBdr>
            <w:top w:val="none" w:sz="0" w:space="0" w:color="auto"/>
            <w:left w:val="none" w:sz="0" w:space="0" w:color="auto"/>
            <w:bottom w:val="none" w:sz="0" w:space="0" w:color="auto"/>
            <w:right w:val="none" w:sz="0" w:space="0" w:color="auto"/>
          </w:divBdr>
        </w:div>
        <w:div w:id="1561014295">
          <w:marLeft w:val="75"/>
          <w:marRight w:val="75"/>
          <w:marTop w:val="75"/>
          <w:marBottom w:val="75"/>
          <w:divBdr>
            <w:top w:val="none" w:sz="0" w:space="0" w:color="auto"/>
            <w:left w:val="none" w:sz="0" w:space="0" w:color="auto"/>
            <w:bottom w:val="none" w:sz="0" w:space="0" w:color="auto"/>
            <w:right w:val="none" w:sz="0" w:space="0" w:color="auto"/>
          </w:divBdr>
        </w:div>
      </w:divsChild>
    </w:div>
    <w:div w:id="2100253556">
      <w:bodyDiv w:val="1"/>
      <w:marLeft w:val="0"/>
      <w:marRight w:val="0"/>
      <w:marTop w:val="0"/>
      <w:marBottom w:val="0"/>
      <w:divBdr>
        <w:top w:val="none" w:sz="0" w:space="0" w:color="auto"/>
        <w:left w:val="none" w:sz="0" w:space="0" w:color="auto"/>
        <w:bottom w:val="none" w:sz="0" w:space="0" w:color="auto"/>
        <w:right w:val="none" w:sz="0" w:space="0" w:color="auto"/>
      </w:divBdr>
      <w:divsChild>
        <w:div w:id="13633660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oruindir.net"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685</Words>
  <Characters>3909</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soruindir.net</vt:lpstr>
    </vt:vector>
  </TitlesOfParts>
  <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soruindir.net</dc:title>
  <dc:creator>soruindir.net</dc:creator>
  <cp:keywords>soruindir.net</cp:keywords>
  <cp:lastModifiedBy>Neşe</cp:lastModifiedBy>
  <cp:revision>27</cp:revision>
  <dcterms:created xsi:type="dcterms:W3CDTF">2021-10-30T05:16:00Z</dcterms:created>
  <dcterms:modified xsi:type="dcterms:W3CDTF">2021-10-30T07:50:00Z</dcterms:modified>
</cp:coreProperties>
</file>