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kGlgeleme-Vurgu5"/>
        <w:tblpPr w:leftFromText="141" w:rightFromText="141" w:vertAnchor="page" w:horzAnchor="margin" w:tblpY="1121"/>
        <w:tblW w:w="0" w:type="auto"/>
        <w:tblLook w:val="04A0" w:firstRow="1" w:lastRow="0" w:firstColumn="1" w:lastColumn="0" w:noHBand="0" w:noVBand="1"/>
      </w:tblPr>
      <w:tblGrid>
        <w:gridCol w:w="10103"/>
      </w:tblGrid>
      <w:tr w:rsidR="00905595" w:rsidRPr="00F06C88" w:rsidTr="00905595">
        <w:trPr>
          <w:cnfStyle w:val="100000000000" w:firstRow="1" w:lastRow="0" w:firstColumn="0" w:lastColumn="0" w:oddVBand="0" w:evenVBand="0" w:oddHBand="0" w:evenHBand="0" w:firstRowFirstColumn="0" w:firstRowLastColumn="0" w:lastRowFirstColumn="0" w:lastRowLastColumn="0"/>
          <w:trHeight w:val="262"/>
        </w:trPr>
        <w:tc>
          <w:tcPr>
            <w:cnfStyle w:val="001000000000" w:firstRow="0" w:lastRow="0" w:firstColumn="1" w:lastColumn="0" w:oddVBand="0" w:evenVBand="0" w:oddHBand="0" w:evenHBand="0" w:firstRowFirstColumn="0" w:firstRowLastColumn="0" w:lastRowFirstColumn="0" w:lastRowLastColumn="0"/>
            <w:tcW w:w="10103" w:type="dxa"/>
            <w:vAlign w:val="center"/>
          </w:tcPr>
          <w:p w:rsidR="00905595" w:rsidRPr="00F06C88" w:rsidRDefault="00905595" w:rsidP="00905595">
            <w:pPr>
              <w:jc w:val="center"/>
              <w:rPr>
                <w:rFonts w:ascii="Times New Roman" w:hAnsi="Times New Roman" w:cs="Times New Roman"/>
                <w:b w:val="0"/>
                <w:color w:val="000000"/>
              </w:rPr>
            </w:pPr>
            <w:bookmarkStart w:id="0" w:name="_GoBack"/>
            <w:bookmarkEnd w:id="0"/>
            <w:proofErr w:type="gramStart"/>
            <w:r w:rsidRPr="00F06C88">
              <w:rPr>
                <w:rFonts w:ascii="Times New Roman" w:hAnsi="Times New Roman" w:cs="Times New Roman"/>
                <w:color w:val="000000"/>
              </w:rPr>
              <w:t>…………………</w:t>
            </w:r>
            <w:proofErr w:type="gramEnd"/>
            <w:r w:rsidRPr="00F06C88">
              <w:rPr>
                <w:rFonts w:ascii="Times New Roman" w:hAnsi="Times New Roman" w:cs="Times New Roman"/>
                <w:color w:val="000000"/>
              </w:rPr>
              <w:t xml:space="preserve"> ORTAOKULU MÜDÜRLÜĞÜ</w:t>
            </w:r>
          </w:p>
        </w:tc>
      </w:tr>
      <w:tr w:rsidR="00905595" w:rsidRPr="00F06C88" w:rsidTr="00905595">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10103" w:type="dxa"/>
            <w:vAlign w:val="center"/>
          </w:tcPr>
          <w:p w:rsidR="00905595" w:rsidRPr="00F06C88" w:rsidRDefault="00905595" w:rsidP="00905595">
            <w:pPr>
              <w:jc w:val="center"/>
              <w:rPr>
                <w:rFonts w:ascii="Times New Roman" w:hAnsi="Times New Roman" w:cs="Times New Roman"/>
                <w:b w:val="0"/>
                <w:color w:val="000000"/>
              </w:rPr>
            </w:pPr>
            <w:r w:rsidRPr="00F06C88">
              <w:rPr>
                <w:rFonts w:ascii="Times New Roman" w:hAnsi="Times New Roman" w:cs="Times New Roman"/>
                <w:color w:val="000000"/>
              </w:rPr>
              <w:t>2021 YILI İOKBS KOMİSYONU</w:t>
            </w:r>
          </w:p>
        </w:tc>
      </w:tr>
    </w:tbl>
    <w:p w:rsidR="002922D2" w:rsidRDefault="002922D2" w:rsidP="00C63944">
      <w:pPr>
        <w:pStyle w:val="Default"/>
        <w:rPr>
          <w:sz w:val="22"/>
          <w:szCs w:val="22"/>
        </w:rPr>
      </w:pPr>
    </w:p>
    <w:p w:rsidR="00F06C88" w:rsidRDefault="00F06C88" w:rsidP="00C63944">
      <w:pPr>
        <w:pStyle w:val="Default"/>
        <w:rPr>
          <w:sz w:val="22"/>
          <w:szCs w:val="22"/>
        </w:rPr>
      </w:pPr>
    </w:p>
    <w:p w:rsidR="00F06C88" w:rsidRPr="00F06C88" w:rsidRDefault="00F06C88" w:rsidP="00C63944">
      <w:pPr>
        <w:pStyle w:val="Default"/>
        <w:rPr>
          <w:sz w:val="22"/>
          <w:szCs w:val="22"/>
        </w:rPr>
      </w:pPr>
    </w:p>
    <w:p w:rsidR="00905595" w:rsidRPr="00F06C88" w:rsidRDefault="00194C97" w:rsidP="00905595">
      <w:pPr>
        <w:pStyle w:val="Default"/>
        <w:ind w:left="-142" w:firstLine="142"/>
        <w:rPr>
          <w:sz w:val="22"/>
          <w:szCs w:val="22"/>
        </w:rPr>
      </w:pPr>
      <w:r w:rsidRPr="00F06C88">
        <w:rPr>
          <w:sz w:val="22"/>
          <w:szCs w:val="22"/>
        </w:rPr>
        <w:t>17/10/2016 tarihli ve 2016/9487 sayılı Bakanlar Kurulu Kararı ile yürürlüğe konulan “Millî Eğitim Bakanlığına Bağlı Resmî Okullarda Yatılılık, Bursluluk, Sosyal Yardımlar ve Okul Pansiyonları Yönetmeliği” ve Eylül 2016 tarihli ve 2708 sayılı Tebliğler Dergisi’nde yayımlanan “Millî Eğitim Bakanlığı Merkezî Sistem Sınav Yönergesi” hükümlerine göre hazı</w:t>
      </w:r>
      <w:r w:rsidR="00C63944" w:rsidRPr="00F06C88">
        <w:rPr>
          <w:sz w:val="22"/>
          <w:szCs w:val="22"/>
        </w:rPr>
        <w:t>rlanan Millî Eğitim Bakanlığı 20</w:t>
      </w:r>
      <w:r w:rsidR="00905595" w:rsidRPr="00F06C88">
        <w:rPr>
          <w:sz w:val="22"/>
          <w:szCs w:val="22"/>
        </w:rPr>
        <w:t>21</w:t>
      </w:r>
      <w:r w:rsidR="00C63944" w:rsidRPr="00F06C88">
        <w:rPr>
          <w:sz w:val="22"/>
          <w:szCs w:val="22"/>
        </w:rPr>
        <w:t xml:space="preserve"> İlköğretim Ve Ortaöğretim Kurumları Bursluluk Sınavı Başvuru Ve Uygulama E-Kılavuzu</w:t>
      </w:r>
      <w:r w:rsidR="009D4C28" w:rsidRPr="00F06C88">
        <w:rPr>
          <w:sz w:val="22"/>
          <w:szCs w:val="22"/>
        </w:rPr>
        <w:t xml:space="preserve"> açıklamalarına </w:t>
      </w:r>
      <w:proofErr w:type="gramStart"/>
      <w:r w:rsidR="00905595" w:rsidRPr="00F06C88">
        <w:rPr>
          <w:sz w:val="22"/>
          <w:szCs w:val="22"/>
        </w:rPr>
        <w:t>göre ;</w:t>
      </w:r>
      <w:proofErr w:type="gramEnd"/>
    </w:p>
    <w:p w:rsidR="00905595" w:rsidRPr="00F06C88" w:rsidRDefault="00905595" w:rsidP="00905595">
      <w:pPr>
        <w:pStyle w:val="Default"/>
        <w:ind w:left="-142" w:firstLine="142"/>
        <w:rPr>
          <w:sz w:val="22"/>
          <w:szCs w:val="22"/>
        </w:rPr>
      </w:pPr>
    </w:p>
    <w:p w:rsidR="00194C97" w:rsidRPr="00F06C88" w:rsidRDefault="009D4C28" w:rsidP="00905595">
      <w:pPr>
        <w:pStyle w:val="Default"/>
        <w:ind w:left="-142" w:firstLine="142"/>
        <w:rPr>
          <w:sz w:val="22"/>
          <w:szCs w:val="22"/>
        </w:rPr>
      </w:pPr>
      <w:r w:rsidRPr="00F06C88">
        <w:rPr>
          <w:sz w:val="22"/>
          <w:szCs w:val="22"/>
        </w:rPr>
        <w:t>O</w:t>
      </w:r>
      <w:r w:rsidR="00194C97" w:rsidRPr="00F06C88">
        <w:rPr>
          <w:sz w:val="22"/>
          <w:szCs w:val="22"/>
        </w:rPr>
        <w:t xml:space="preserve">kul müdürünün, ilgili müdür yardımcısının veya görevlendirilen bir müdür yardımcısının başkanlığında, en az 2 (iki) üye öğretmenden oluşan bir komisyon </w:t>
      </w:r>
      <w:proofErr w:type="gramStart"/>
      <w:r w:rsidR="00076CCE" w:rsidRPr="00F06C88">
        <w:rPr>
          <w:sz w:val="22"/>
          <w:szCs w:val="22"/>
        </w:rPr>
        <w:t>.............</w:t>
      </w:r>
      <w:proofErr w:type="gramEnd"/>
      <w:r w:rsidR="00076CCE" w:rsidRPr="00F06C88">
        <w:rPr>
          <w:sz w:val="22"/>
          <w:szCs w:val="22"/>
        </w:rPr>
        <w:t xml:space="preserve"> </w:t>
      </w:r>
      <w:proofErr w:type="gramStart"/>
      <w:r w:rsidR="00076CCE" w:rsidRPr="00F06C88">
        <w:rPr>
          <w:sz w:val="22"/>
          <w:szCs w:val="22"/>
        </w:rPr>
        <w:t>tarihinde</w:t>
      </w:r>
      <w:proofErr w:type="gramEnd"/>
      <w:r w:rsidR="00076CCE" w:rsidRPr="00F06C88">
        <w:rPr>
          <w:sz w:val="22"/>
          <w:szCs w:val="22"/>
        </w:rPr>
        <w:t xml:space="preserve"> </w:t>
      </w:r>
      <w:r w:rsidR="00194C97" w:rsidRPr="00F06C88">
        <w:rPr>
          <w:sz w:val="22"/>
          <w:szCs w:val="22"/>
        </w:rPr>
        <w:t xml:space="preserve">oluşturulmuştur. </w:t>
      </w:r>
    </w:p>
    <w:p w:rsidR="00194C97" w:rsidRPr="00F06C88" w:rsidRDefault="00194C97" w:rsidP="00194C97">
      <w:pPr>
        <w:pStyle w:val="Default"/>
        <w:tabs>
          <w:tab w:val="left" w:pos="567"/>
        </w:tabs>
        <w:jc w:val="both"/>
        <w:rPr>
          <w:sz w:val="22"/>
          <w:szCs w:val="22"/>
        </w:rPr>
      </w:pPr>
    </w:p>
    <w:tbl>
      <w:tblPr>
        <w:tblStyle w:val="AkGlgeleme-Vurgu5"/>
        <w:tblW w:w="0" w:type="auto"/>
        <w:tblLook w:val="04A0" w:firstRow="1" w:lastRow="0" w:firstColumn="1" w:lastColumn="0" w:noHBand="0" w:noVBand="1"/>
      </w:tblPr>
      <w:tblGrid>
        <w:gridCol w:w="392"/>
        <w:gridCol w:w="9781"/>
      </w:tblGrid>
      <w:tr w:rsidR="009A2539" w:rsidRPr="00F06C88" w:rsidTr="00F06C88">
        <w:trPr>
          <w:cnfStyle w:val="100000000000" w:firstRow="1" w:lastRow="0" w:firstColumn="0" w:lastColumn="0" w:oddVBand="0" w:evenVBand="0" w:oddHBand="0" w:evenHBand="0" w:firstRowFirstColumn="0" w:firstRowLastColumn="0" w:lastRowFirstColumn="0" w:lastRowLastColumn="0"/>
          <w:trHeight w:val="381"/>
        </w:trPr>
        <w:tc>
          <w:tcPr>
            <w:cnfStyle w:val="001000000000" w:firstRow="0" w:lastRow="0" w:firstColumn="1" w:lastColumn="0" w:oddVBand="0" w:evenVBand="0" w:oddHBand="0" w:evenHBand="0" w:firstRowFirstColumn="0" w:firstRowLastColumn="0" w:lastRowFirstColumn="0" w:lastRowLastColumn="0"/>
            <w:tcW w:w="392" w:type="dxa"/>
            <w:shd w:val="clear" w:color="auto" w:fill="auto"/>
          </w:tcPr>
          <w:p w:rsidR="009A2539" w:rsidRPr="00F06C88" w:rsidRDefault="009A2539" w:rsidP="009A2539">
            <w:pPr>
              <w:pStyle w:val="Default"/>
              <w:jc w:val="center"/>
              <w:rPr>
                <w:sz w:val="22"/>
                <w:szCs w:val="22"/>
              </w:rPr>
            </w:pPr>
          </w:p>
        </w:tc>
        <w:tc>
          <w:tcPr>
            <w:tcW w:w="9781" w:type="dxa"/>
            <w:shd w:val="clear" w:color="auto" w:fill="auto"/>
            <w:vAlign w:val="center"/>
          </w:tcPr>
          <w:p w:rsidR="009A2539" w:rsidRPr="00F06C88" w:rsidRDefault="009A2539" w:rsidP="009A2539">
            <w:pPr>
              <w:pStyle w:val="Default"/>
              <w:jc w:val="center"/>
              <w:cnfStyle w:val="100000000000" w:firstRow="1" w:lastRow="0" w:firstColumn="0" w:lastColumn="0" w:oddVBand="0" w:evenVBand="0" w:oddHBand="0" w:evenHBand="0" w:firstRowFirstColumn="0" w:firstRowLastColumn="0" w:lastRowFirstColumn="0" w:lastRowLastColumn="0"/>
              <w:rPr>
                <w:sz w:val="22"/>
                <w:szCs w:val="22"/>
              </w:rPr>
            </w:pPr>
            <w:r w:rsidRPr="00F06C88">
              <w:rPr>
                <w:sz w:val="22"/>
                <w:szCs w:val="22"/>
              </w:rPr>
              <w:t>KOMİSYON ÜYELERİNİN GÖREV ve SORUMLULUKLARI</w:t>
            </w:r>
          </w:p>
        </w:tc>
      </w:tr>
      <w:tr w:rsidR="009A2539" w:rsidRPr="00F06C88" w:rsidTr="00F06C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2" w:type="dxa"/>
            <w:shd w:val="clear" w:color="auto" w:fill="auto"/>
            <w:vAlign w:val="center"/>
          </w:tcPr>
          <w:p w:rsidR="009A2539" w:rsidRPr="00F06C88" w:rsidRDefault="009A2539" w:rsidP="00F06C88">
            <w:pPr>
              <w:pStyle w:val="Default"/>
              <w:jc w:val="center"/>
              <w:rPr>
                <w:sz w:val="22"/>
                <w:szCs w:val="22"/>
              </w:rPr>
            </w:pPr>
            <w:r w:rsidRPr="00F06C88">
              <w:rPr>
                <w:sz w:val="22"/>
                <w:szCs w:val="22"/>
              </w:rPr>
              <w:t>1</w:t>
            </w:r>
          </w:p>
        </w:tc>
        <w:tc>
          <w:tcPr>
            <w:tcW w:w="9781" w:type="dxa"/>
            <w:shd w:val="clear" w:color="auto" w:fill="auto"/>
          </w:tcPr>
          <w:p w:rsidR="009A2539" w:rsidRPr="00F06C88" w:rsidRDefault="00905595" w:rsidP="00905595">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F06C88">
              <w:rPr>
                <w:sz w:val="22"/>
                <w:szCs w:val="22"/>
              </w:rPr>
              <w:t>Okul müdürlükleri bünyesinde kurulan komisyonlar, idari ve mali açıdan sorumlu olacaklarından, burslulukla ilgili belgeleri dikkatlice inceleyecekler ve belgelerin eksik ya da yanlış olmaması için öğrenci velilerine rehberlik edeceklerdir. Başvurmak istediği kontenjana ilişkin belgelerini tamamlayan öğrencilerin işlemleri yapılarak “2021 İOKBS ADAY BAŞVURU BİLGİLERİ FORMU” komisyon üyel</w:t>
            </w:r>
            <w:r w:rsidR="00F06C88">
              <w:rPr>
                <w:sz w:val="22"/>
                <w:szCs w:val="22"/>
              </w:rPr>
              <w:t xml:space="preserve">eri tarafından imzalanacaktır. </w:t>
            </w:r>
          </w:p>
        </w:tc>
      </w:tr>
      <w:tr w:rsidR="009A2539" w:rsidRPr="00F06C88" w:rsidTr="00F06C88">
        <w:tc>
          <w:tcPr>
            <w:cnfStyle w:val="001000000000" w:firstRow="0" w:lastRow="0" w:firstColumn="1" w:lastColumn="0" w:oddVBand="0" w:evenVBand="0" w:oddHBand="0" w:evenHBand="0" w:firstRowFirstColumn="0" w:firstRowLastColumn="0" w:lastRowFirstColumn="0" w:lastRowLastColumn="0"/>
            <w:tcW w:w="392" w:type="dxa"/>
            <w:shd w:val="clear" w:color="auto" w:fill="auto"/>
            <w:vAlign w:val="center"/>
          </w:tcPr>
          <w:p w:rsidR="009A2539" w:rsidRPr="00F06C88" w:rsidRDefault="009A2539" w:rsidP="00F06C88">
            <w:pPr>
              <w:pStyle w:val="Default"/>
              <w:jc w:val="center"/>
              <w:rPr>
                <w:sz w:val="22"/>
                <w:szCs w:val="22"/>
              </w:rPr>
            </w:pPr>
            <w:r w:rsidRPr="00F06C88">
              <w:rPr>
                <w:sz w:val="22"/>
                <w:szCs w:val="22"/>
              </w:rPr>
              <w:t>2</w:t>
            </w:r>
          </w:p>
        </w:tc>
        <w:tc>
          <w:tcPr>
            <w:tcW w:w="9781" w:type="dxa"/>
            <w:shd w:val="clear" w:color="auto" w:fill="auto"/>
          </w:tcPr>
          <w:p w:rsidR="009A2539" w:rsidRPr="00F06C88" w:rsidRDefault="00905595" w:rsidP="00905595">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proofErr w:type="spellStart"/>
            <w:proofErr w:type="gramStart"/>
            <w:r w:rsidRPr="00F06C88">
              <w:rPr>
                <w:sz w:val="22"/>
                <w:szCs w:val="22"/>
              </w:rPr>
              <w:t>İOKBS’ye</w:t>
            </w:r>
            <w:proofErr w:type="spellEnd"/>
            <w:r w:rsidRPr="00F06C88">
              <w:rPr>
                <w:sz w:val="22"/>
                <w:szCs w:val="22"/>
              </w:rPr>
              <w:t xml:space="preserve"> başvuran öğrencilerin başvurularında; belgelerin eksik ve yanlış olmaması için öğrenci velilerine rehberlik edilmesi, başvuru şartları ve özellikle mali durum ile kontenjan türüyle ilgili belgelerin tam olup olmadığının okul müdürlüklerince kurulan komisyon aracılığı ile kontrol edilmesi, ayrıca “2021 İOKBS ADAY BAŞVURU BİLGİLERİ </w:t>
            </w:r>
            <w:proofErr w:type="spellStart"/>
            <w:r w:rsidRPr="00F06C88">
              <w:rPr>
                <w:sz w:val="22"/>
                <w:szCs w:val="22"/>
              </w:rPr>
              <w:t>FORMU”nun</w:t>
            </w:r>
            <w:proofErr w:type="spellEnd"/>
            <w:r w:rsidRPr="00F06C88">
              <w:rPr>
                <w:sz w:val="22"/>
                <w:szCs w:val="22"/>
              </w:rPr>
              <w:t xml:space="preserve"> komisyon üyelerince de imzalandıktan sonra başvurunun okul müdürü tarafından elektronik ort</w:t>
            </w:r>
            <w:r w:rsidR="00F06C88" w:rsidRPr="00F06C88">
              <w:rPr>
                <w:sz w:val="22"/>
                <w:szCs w:val="22"/>
              </w:rPr>
              <w:t>amda onaylanması gerekmektedir.</w:t>
            </w:r>
            <w:proofErr w:type="gramEnd"/>
          </w:p>
        </w:tc>
      </w:tr>
      <w:tr w:rsidR="009A2539" w:rsidRPr="00F06C88" w:rsidTr="00F06C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2" w:type="dxa"/>
            <w:shd w:val="clear" w:color="auto" w:fill="auto"/>
            <w:vAlign w:val="center"/>
          </w:tcPr>
          <w:p w:rsidR="009A2539" w:rsidRPr="00F06C88" w:rsidRDefault="009A2539" w:rsidP="00F06C88">
            <w:pPr>
              <w:pStyle w:val="Default"/>
              <w:jc w:val="center"/>
              <w:rPr>
                <w:sz w:val="22"/>
                <w:szCs w:val="22"/>
              </w:rPr>
            </w:pPr>
            <w:r w:rsidRPr="00F06C88">
              <w:rPr>
                <w:sz w:val="22"/>
                <w:szCs w:val="22"/>
              </w:rPr>
              <w:t>3</w:t>
            </w:r>
          </w:p>
        </w:tc>
        <w:tc>
          <w:tcPr>
            <w:tcW w:w="9781" w:type="dxa"/>
            <w:shd w:val="clear" w:color="auto" w:fill="auto"/>
          </w:tcPr>
          <w:p w:rsidR="009A2539" w:rsidRPr="00F06C88" w:rsidRDefault="00905595" w:rsidP="00905595">
            <w:pPr>
              <w:pStyle w:val="Default"/>
              <w:cnfStyle w:val="000000100000" w:firstRow="0" w:lastRow="0" w:firstColumn="0" w:lastColumn="0" w:oddVBand="0" w:evenVBand="0" w:oddHBand="1" w:evenHBand="0" w:firstRowFirstColumn="0" w:firstRowLastColumn="0" w:lastRowFirstColumn="0" w:lastRowLastColumn="0"/>
              <w:rPr>
                <w:sz w:val="22"/>
                <w:szCs w:val="22"/>
              </w:rPr>
            </w:pPr>
            <w:r w:rsidRPr="00F06C88">
              <w:rPr>
                <w:sz w:val="22"/>
                <w:szCs w:val="22"/>
              </w:rPr>
              <w:t>Ailenin bir önceki mali yıla ait yıllık gelir toplamından fert başına düşen net miktarın, içinde bulunulan mali yılın Merkezî Yönetim Bütçe Kanunu’nda belirtilen Millî Eğitim Bakanlığı okul pansiyon ücretinin en azının 4 (dört) katını geçmemesi kaydıyla maddi imkânlardan yoksun bulunmak. Ailenin 2020 senesi yıllık gelir toplamından fert başına düşen toplam miktarın 2021 Mali Yılı için tespit edilen 16.080,00 (</w:t>
            </w:r>
            <w:proofErr w:type="spellStart"/>
            <w:r w:rsidRPr="00F06C88">
              <w:rPr>
                <w:sz w:val="22"/>
                <w:szCs w:val="22"/>
              </w:rPr>
              <w:t>onaltıbinseksen</w:t>
            </w:r>
            <w:proofErr w:type="spellEnd"/>
            <w:r w:rsidRPr="00F06C88">
              <w:rPr>
                <w:sz w:val="22"/>
                <w:szCs w:val="22"/>
              </w:rPr>
              <w:t>) TL’yi geçmemesi gerekir. Aile gelirinin tespitinde ailenin 2020 yılında elde ettiği tüm gelirleri esas alınacaktır.</w:t>
            </w:r>
          </w:p>
        </w:tc>
      </w:tr>
      <w:tr w:rsidR="009A2539" w:rsidRPr="00F06C88" w:rsidTr="00F06C88">
        <w:tc>
          <w:tcPr>
            <w:cnfStyle w:val="001000000000" w:firstRow="0" w:lastRow="0" w:firstColumn="1" w:lastColumn="0" w:oddVBand="0" w:evenVBand="0" w:oddHBand="0" w:evenHBand="0" w:firstRowFirstColumn="0" w:firstRowLastColumn="0" w:lastRowFirstColumn="0" w:lastRowLastColumn="0"/>
            <w:tcW w:w="392" w:type="dxa"/>
            <w:shd w:val="clear" w:color="auto" w:fill="auto"/>
            <w:vAlign w:val="center"/>
          </w:tcPr>
          <w:p w:rsidR="009A2539" w:rsidRPr="00F06C88" w:rsidRDefault="009A2539" w:rsidP="00F06C88">
            <w:pPr>
              <w:pStyle w:val="Default"/>
              <w:jc w:val="center"/>
              <w:rPr>
                <w:sz w:val="22"/>
                <w:szCs w:val="22"/>
              </w:rPr>
            </w:pPr>
            <w:r w:rsidRPr="00F06C88">
              <w:rPr>
                <w:sz w:val="22"/>
                <w:szCs w:val="22"/>
              </w:rPr>
              <w:t>4</w:t>
            </w:r>
          </w:p>
        </w:tc>
        <w:tc>
          <w:tcPr>
            <w:tcW w:w="9781" w:type="dxa"/>
            <w:shd w:val="clear" w:color="auto" w:fill="auto"/>
          </w:tcPr>
          <w:p w:rsidR="00F06C88" w:rsidRPr="00F06C88" w:rsidRDefault="00905595" w:rsidP="00761CBA">
            <w:pPr>
              <w:pStyle w:val="Default"/>
              <w:jc w:val="both"/>
              <w:cnfStyle w:val="000000000000" w:firstRow="0" w:lastRow="0" w:firstColumn="0" w:lastColumn="0" w:oddVBand="0" w:evenVBand="0" w:oddHBand="0" w:evenHBand="0" w:firstRowFirstColumn="0" w:firstRowLastColumn="0" w:lastRowFirstColumn="0" w:lastRowLastColumn="0"/>
              <w:rPr>
                <w:sz w:val="22"/>
                <w:szCs w:val="22"/>
              </w:rPr>
            </w:pPr>
            <w:r w:rsidRPr="00F06C88">
              <w:rPr>
                <w:sz w:val="22"/>
                <w:szCs w:val="22"/>
              </w:rPr>
              <w:t>Başvuru şartları altındaki tüm maddeler için verilen beyanlar ve belgeleri incelemek amacıyla okul müdürünün, ilgili müdür yardımcısının veya görevlendirilen bir müdür yardımcısının başkanlığında, en az 2 (iki) üye öğretmenin yer aldığı bir komisyon oluşturulacaktır. Bu komisyon tarafından, maddi durumları 2021 Mali Yılı için tespit edilen miktarı geçmeyen ve kontenjanla ilgili durumunu belgelendiremeyen öğrencilerin başvuruları incelenip gerekli düzeltmelerin yapılmasından sonra (ç) bendi kontenjanından müracaatları sağlanacaktır.</w:t>
            </w:r>
          </w:p>
        </w:tc>
      </w:tr>
      <w:tr w:rsidR="00076CCE" w:rsidRPr="00F06C88" w:rsidTr="00F06C8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2" w:type="dxa"/>
            <w:shd w:val="clear" w:color="auto" w:fill="auto"/>
            <w:vAlign w:val="center"/>
          </w:tcPr>
          <w:p w:rsidR="00076CCE" w:rsidRPr="00F06C88" w:rsidRDefault="00076CCE" w:rsidP="00F06C88">
            <w:pPr>
              <w:pStyle w:val="Default"/>
              <w:jc w:val="center"/>
              <w:rPr>
                <w:sz w:val="22"/>
                <w:szCs w:val="22"/>
              </w:rPr>
            </w:pPr>
            <w:r w:rsidRPr="00F06C88">
              <w:rPr>
                <w:sz w:val="22"/>
                <w:szCs w:val="22"/>
              </w:rPr>
              <w:t>5</w:t>
            </w:r>
          </w:p>
        </w:tc>
        <w:tc>
          <w:tcPr>
            <w:tcW w:w="9781" w:type="dxa"/>
            <w:shd w:val="clear" w:color="auto" w:fill="auto"/>
          </w:tcPr>
          <w:p w:rsidR="00076CCE" w:rsidRPr="00F06C88" w:rsidRDefault="00C424AD" w:rsidP="00C424AD">
            <w:pPr>
              <w:pStyle w:val="Default"/>
              <w:jc w:val="both"/>
              <w:cnfStyle w:val="000000100000" w:firstRow="0" w:lastRow="0" w:firstColumn="0" w:lastColumn="0" w:oddVBand="0" w:evenVBand="0" w:oddHBand="1" w:evenHBand="0" w:firstRowFirstColumn="0" w:firstRowLastColumn="0" w:lastRowFirstColumn="0" w:lastRowLastColumn="0"/>
              <w:rPr>
                <w:sz w:val="22"/>
                <w:szCs w:val="22"/>
              </w:rPr>
            </w:pPr>
            <w:r w:rsidRPr="00F06C88">
              <w:rPr>
                <w:sz w:val="22"/>
                <w:szCs w:val="22"/>
              </w:rPr>
              <w:t>Sınav başvurusu iş ve işlemlerde e-kılavuzda belirtilen süreler dikkate alınacaktır.</w:t>
            </w:r>
          </w:p>
          <w:tbl>
            <w:tblPr>
              <w:tblStyle w:val="AkGlgeleme-Vurgu5"/>
              <w:tblW w:w="9418" w:type="dxa"/>
              <w:tblLook w:val="01E0" w:firstRow="1" w:lastRow="1" w:firstColumn="1" w:lastColumn="1" w:noHBand="0" w:noVBand="0"/>
            </w:tblPr>
            <w:tblGrid>
              <w:gridCol w:w="1833"/>
              <w:gridCol w:w="1715"/>
              <w:gridCol w:w="2142"/>
              <w:gridCol w:w="1665"/>
              <w:gridCol w:w="2063"/>
            </w:tblGrid>
            <w:tr w:rsidR="00C424AD" w:rsidRPr="00F06C88" w:rsidTr="00F06C88">
              <w:trPr>
                <w:cnfStyle w:val="100000000000" w:firstRow="1" w:lastRow="0" w:firstColumn="0" w:lastColumn="0" w:oddVBand="0" w:evenVBand="0" w:oddHBand="0" w:evenHBand="0" w:firstRowFirstColumn="0" w:firstRowLastColumn="0" w:lastRowFirstColumn="0" w:lastRowLastColumn="0"/>
                <w:trHeight w:val="690"/>
              </w:trPr>
              <w:tc>
                <w:tcPr>
                  <w:cnfStyle w:val="001000000000" w:firstRow="0" w:lastRow="0" w:firstColumn="1" w:lastColumn="0" w:oddVBand="0" w:evenVBand="0" w:oddHBand="0" w:evenHBand="0" w:firstRowFirstColumn="0" w:firstRowLastColumn="0" w:lastRowFirstColumn="0" w:lastRowLastColumn="0"/>
                  <w:tcW w:w="1833" w:type="dxa"/>
                  <w:vAlign w:val="center"/>
                </w:tcPr>
                <w:p w:rsidR="00C424AD" w:rsidRPr="00F06C88" w:rsidRDefault="00C424AD" w:rsidP="003263B5">
                  <w:pPr>
                    <w:pStyle w:val="TableParagraph"/>
                    <w:ind w:left="289" w:right="290"/>
                    <w:rPr>
                      <w:b w:val="0"/>
                      <w:color w:val="auto"/>
                    </w:rPr>
                  </w:pPr>
                  <w:r w:rsidRPr="00F06C88">
                    <w:rPr>
                      <w:color w:val="auto"/>
                    </w:rPr>
                    <w:t>SINIF</w:t>
                  </w:r>
                </w:p>
              </w:tc>
              <w:tc>
                <w:tcPr>
                  <w:cnfStyle w:val="000010000000" w:firstRow="0" w:lastRow="0" w:firstColumn="0" w:lastColumn="0" w:oddVBand="1" w:evenVBand="0" w:oddHBand="0" w:evenHBand="0" w:firstRowFirstColumn="0" w:firstRowLastColumn="0" w:lastRowFirstColumn="0" w:lastRowLastColumn="0"/>
                  <w:tcW w:w="1715" w:type="dxa"/>
                  <w:vAlign w:val="center"/>
                </w:tcPr>
                <w:p w:rsidR="00C424AD" w:rsidRPr="00F06C88" w:rsidRDefault="00C424AD" w:rsidP="003263B5">
                  <w:pPr>
                    <w:pStyle w:val="TableParagraph"/>
                    <w:ind w:left="172"/>
                    <w:rPr>
                      <w:b w:val="0"/>
                      <w:color w:val="auto"/>
                    </w:rPr>
                  </w:pPr>
                  <w:r w:rsidRPr="00F06C88">
                    <w:rPr>
                      <w:color w:val="auto"/>
                    </w:rPr>
                    <w:t>SINAV BAŞVURU TARİHİ</w:t>
                  </w:r>
                </w:p>
              </w:tc>
              <w:tc>
                <w:tcPr>
                  <w:tcW w:w="2142" w:type="dxa"/>
                  <w:vAlign w:val="center"/>
                </w:tcPr>
                <w:p w:rsidR="00C424AD" w:rsidRPr="00F06C88" w:rsidRDefault="00C424AD" w:rsidP="003263B5">
                  <w:pPr>
                    <w:pStyle w:val="TableParagraph"/>
                    <w:spacing w:line="276" w:lineRule="auto"/>
                    <w:ind w:left="223" w:right="475"/>
                    <w:cnfStyle w:val="100000000000" w:firstRow="1" w:lastRow="0" w:firstColumn="0" w:lastColumn="0" w:oddVBand="0" w:evenVBand="0" w:oddHBand="0" w:evenHBand="0" w:firstRowFirstColumn="0" w:firstRowLastColumn="0" w:lastRowFirstColumn="0" w:lastRowLastColumn="0"/>
                    <w:rPr>
                      <w:b w:val="0"/>
                      <w:color w:val="auto"/>
                    </w:rPr>
                  </w:pPr>
                  <w:r w:rsidRPr="00F06C88">
                    <w:rPr>
                      <w:color w:val="auto"/>
                    </w:rPr>
                    <w:t>SINAV GİRİŞ BELGESİ İLANI</w:t>
                  </w:r>
                </w:p>
              </w:tc>
              <w:tc>
                <w:tcPr>
                  <w:cnfStyle w:val="000010000000" w:firstRow="0" w:lastRow="0" w:firstColumn="0" w:lastColumn="0" w:oddVBand="1" w:evenVBand="0" w:oddHBand="0" w:evenHBand="0" w:firstRowFirstColumn="0" w:firstRowLastColumn="0" w:lastRowFirstColumn="0" w:lastRowLastColumn="0"/>
                  <w:tcW w:w="1665" w:type="dxa"/>
                  <w:vAlign w:val="center"/>
                </w:tcPr>
                <w:p w:rsidR="00C424AD" w:rsidRPr="00F06C88" w:rsidRDefault="00C424AD" w:rsidP="003263B5">
                  <w:pPr>
                    <w:pStyle w:val="TableParagraph"/>
                    <w:ind w:left="355"/>
                    <w:rPr>
                      <w:b w:val="0"/>
                      <w:color w:val="auto"/>
                    </w:rPr>
                  </w:pPr>
                  <w:r w:rsidRPr="00F06C88">
                    <w:rPr>
                      <w:color w:val="auto"/>
                    </w:rPr>
                    <w:t>SINAV TARİHİ</w:t>
                  </w:r>
                </w:p>
              </w:tc>
              <w:tc>
                <w:tcPr>
                  <w:cnfStyle w:val="000100000000" w:firstRow="0" w:lastRow="0" w:firstColumn="0" w:lastColumn="1" w:oddVBand="0" w:evenVBand="0" w:oddHBand="0" w:evenHBand="0" w:firstRowFirstColumn="0" w:firstRowLastColumn="0" w:lastRowFirstColumn="0" w:lastRowLastColumn="0"/>
                  <w:tcW w:w="2063" w:type="dxa"/>
                  <w:vAlign w:val="center"/>
                </w:tcPr>
                <w:p w:rsidR="00C424AD" w:rsidRPr="00F06C88" w:rsidRDefault="00C424AD" w:rsidP="003263B5">
                  <w:pPr>
                    <w:pStyle w:val="Default"/>
                    <w:rPr>
                      <w:color w:val="auto"/>
                      <w:sz w:val="22"/>
                      <w:szCs w:val="22"/>
                    </w:rPr>
                  </w:pPr>
                  <w:r w:rsidRPr="00F06C88">
                    <w:rPr>
                      <w:bCs w:val="0"/>
                      <w:color w:val="auto"/>
                      <w:sz w:val="22"/>
                      <w:szCs w:val="22"/>
                    </w:rPr>
                    <w:t>SINAV</w:t>
                  </w:r>
                </w:p>
                <w:p w:rsidR="00C424AD" w:rsidRPr="00F06C88" w:rsidRDefault="00C424AD" w:rsidP="003263B5">
                  <w:pPr>
                    <w:pStyle w:val="TableParagraph"/>
                    <w:rPr>
                      <w:b w:val="0"/>
                      <w:color w:val="auto"/>
                    </w:rPr>
                  </w:pPr>
                  <w:r w:rsidRPr="00F06C88">
                    <w:rPr>
                      <w:bCs w:val="0"/>
                      <w:color w:val="auto"/>
                    </w:rPr>
                    <w:t>SONUÇLARININ İLANI</w:t>
                  </w:r>
                </w:p>
              </w:tc>
            </w:tr>
            <w:tr w:rsidR="00C424AD" w:rsidRPr="00F06C88" w:rsidTr="00F06C88">
              <w:trPr>
                <w:cnfStyle w:val="010000000000" w:firstRow="0" w:lastRow="1" w:firstColumn="0" w:lastColumn="0" w:oddVBand="0" w:evenVBand="0" w:oddHBand="0" w:evenHBand="0" w:firstRowFirstColumn="0" w:firstRowLastColumn="0" w:lastRowFirstColumn="0" w:lastRowLastColumn="0"/>
                <w:trHeight w:hRule="exact" w:val="924"/>
              </w:trPr>
              <w:tc>
                <w:tcPr>
                  <w:cnfStyle w:val="001000000000" w:firstRow="0" w:lastRow="0" w:firstColumn="1" w:lastColumn="0" w:oddVBand="0" w:evenVBand="0" w:oddHBand="0" w:evenHBand="0" w:firstRowFirstColumn="0" w:firstRowLastColumn="0" w:lastRowFirstColumn="0" w:lastRowLastColumn="0"/>
                  <w:tcW w:w="1833" w:type="dxa"/>
                  <w:vAlign w:val="center"/>
                </w:tcPr>
                <w:p w:rsidR="00C424AD" w:rsidRPr="00F06C88" w:rsidRDefault="00C424AD" w:rsidP="003263B5">
                  <w:pPr>
                    <w:pStyle w:val="Default"/>
                    <w:rPr>
                      <w:b w:val="0"/>
                      <w:color w:val="auto"/>
                      <w:sz w:val="22"/>
                      <w:szCs w:val="22"/>
                    </w:rPr>
                  </w:pPr>
                  <w:r w:rsidRPr="00F06C88">
                    <w:rPr>
                      <w:b w:val="0"/>
                      <w:bCs w:val="0"/>
                      <w:color w:val="auto"/>
                      <w:sz w:val="22"/>
                      <w:szCs w:val="22"/>
                    </w:rPr>
                    <w:t>5, 6, 7, 8'inci sınıflar</w:t>
                  </w:r>
                </w:p>
              </w:tc>
              <w:tc>
                <w:tcPr>
                  <w:cnfStyle w:val="000010000000" w:firstRow="0" w:lastRow="0" w:firstColumn="0" w:lastColumn="0" w:oddVBand="1" w:evenVBand="0" w:oddHBand="0" w:evenHBand="0" w:firstRowFirstColumn="0" w:firstRowLastColumn="0" w:lastRowFirstColumn="0" w:lastRowLastColumn="0"/>
                  <w:tcW w:w="1715" w:type="dxa"/>
                  <w:vAlign w:val="center"/>
                </w:tcPr>
                <w:p w:rsidR="00C424AD" w:rsidRPr="00F06C88" w:rsidRDefault="00905595" w:rsidP="003263B5">
                  <w:pPr>
                    <w:pStyle w:val="TableParagraph"/>
                    <w:ind w:left="288"/>
                    <w:rPr>
                      <w:b w:val="0"/>
                      <w:color w:val="000000" w:themeColor="text1"/>
                    </w:rPr>
                  </w:pPr>
                  <w:r w:rsidRPr="00F06C88">
                    <w:rPr>
                      <w:b w:val="0"/>
                      <w:color w:val="000000" w:themeColor="text1"/>
                    </w:rPr>
                    <w:t xml:space="preserve">08-26 </w:t>
                  </w:r>
                  <w:proofErr w:type="spellStart"/>
                  <w:r w:rsidRPr="00F06C88">
                    <w:rPr>
                      <w:b w:val="0"/>
                      <w:color w:val="000000" w:themeColor="text1"/>
                    </w:rPr>
                    <w:t>Şubat</w:t>
                  </w:r>
                  <w:proofErr w:type="spellEnd"/>
                  <w:r w:rsidRPr="00F06C88">
                    <w:rPr>
                      <w:b w:val="0"/>
                      <w:color w:val="000000" w:themeColor="text1"/>
                    </w:rPr>
                    <w:t xml:space="preserve"> 2021</w:t>
                  </w:r>
                </w:p>
              </w:tc>
              <w:tc>
                <w:tcPr>
                  <w:tcW w:w="2142" w:type="dxa"/>
                  <w:vAlign w:val="center"/>
                </w:tcPr>
                <w:p w:rsidR="00C424AD" w:rsidRPr="00F06C88" w:rsidRDefault="00905595" w:rsidP="00F06C88">
                  <w:pPr>
                    <w:pStyle w:val="TableParagraph"/>
                    <w:ind w:left="230"/>
                    <w:cnfStyle w:val="010000000000" w:firstRow="0" w:lastRow="1" w:firstColumn="0" w:lastColumn="0" w:oddVBand="0" w:evenVBand="0" w:oddHBand="0" w:evenHBand="0" w:firstRowFirstColumn="0" w:firstRowLastColumn="0" w:lastRowFirstColumn="0" w:lastRowLastColumn="0"/>
                    <w:rPr>
                      <w:b w:val="0"/>
                      <w:color w:val="000000" w:themeColor="text1"/>
                    </w:rPr>
                  </w:pPr>
                  <w:proofErr w:type="spellStart"/>
                  <w:r w:rsidRPr="00F06C88">
                    <w:rPr>
                      <w:b w:val="0"/>
                      <w:color w:val="000000" w:themeColor="text1"/>
                    </w:rPr>
                    <w:t>Sınav</w:t>
                  </w:r>
                  <w:proofErr w:type="spellEnd"/>
                  <w:r w:rsidRPr="00F06C88">
                    <w:rPr>
                      <w:b w:val="0"/>
                      <w:color w:val="000000" w:themeColor="text1"/>
                    </w:rPr>
                    <w:t xml:space="preserve"> </w:t>
                  </w:r>
                  <w:proofErr w:type="spellStart"/>
                  <w:r w:rsidRPr="00F06C88">
                    <w:rPr>
                      <w:b w:val="0"/>
                      <w:color w:val="000000" w:themeColor="text1"/>
                    </w:rPr>
                    <w:t>Tarihinden</w:t>
                  </w:r>
                  <w:proofErr w:type="spellEnd"/>
                  <w:r w:rsidRPr="00F06C88">
                    <w:rPr>
                      <w:b w:val="0"/>
                      <w:color w:val="000000" w:themeColor="text1"/>
                    </w:rPr>
                    <w:t xml:space="preserve"> En </w:t>
                  </w:r>
                  <w:proofErr w:type="spellStart"/>
                  <w:r w:rsidRPr="00F06C88">
                    <w:rPr>
                      <w:b w:val="0"/>
                      <w:color w:val="000000" w:themeColor="text1"/>
                    </w:rPr>
                    <w:t>Az</w:t>
                  </w:r>
                  <w:proofErr w:type="spellEnd"/>
                  <w:r w:rsidRPr="00F06C88">
                    <w:rPr>
                      <w:b w:val="0"/>
                      <w:color w:val="000000" w:themeColor="text1"/>
                    </w:rPr>
                    <w:t xml:space="preserve"> 7 </w:t>
                  </w:r>
                  <w:proofErr w:type="spellStart"/>
                  <w:r w:rsidRPr="00F06C88">
                    <w:rPr>
                      <w:b w:val="0"/>
                      <w:color w:val="000000" w:themeColor="text1"/>
                    </w:rPr>
                    <w:t>Gün</w:t>
                  </w:r>
                  <w:proofErr w:type="spellEnd"/>
                  <w:r w:rsidRPr="00F06C88">
                    <w:rPr>
                      <w:b w:val="0"/>
                      <w:color w:val="000000" w:themeColor="text1"/>
                    </w:rPr>
                    <w:t xml:space="preserve"> </w:t>
                  </w:r>
                  <w:proofErr w:type="spellStart"/>
                  <w:r w:rsidRPr="00F06C88">
                    <w:rPr>
                      <w:b w:val="0"/>
                      <w:color w:val="000000" w:themeColor="text1"/>
                    </w:rPr>
                    <w:t>Önce</w:t>
                  </w:r>
                  <w:proofErr w:type="spellEnd"/>
                  <w:r w:rsidRPr="00F06C88">
                    <w:rPr>
                      <w:b w:val="0"/>
                      <w:color w:val="000000" w:themeColor="text1"/>
                    </w:rPr>
                    <w:t xml:space="preserve"> </w:t>
                  </w:r>
                </w:p>
              </w:tc>
              <w:tc>
                <w:tcPr>
                  <w:cnfStyle w:val="000010000000" w:firstRow="0" w:lastRow="0" w:firstColumn="0" w:lastColumn="0" w:oddVBand="1" w:evenVBand="0" w:oddHBand="0" w:evenHBand="0" w:firstRowFirstColumn="0" w:firstRowLastColumn="0" w:lastRowFirstColumn="0" w:lastRowLastColumn="0"/>
                  <w:tcW w:w="1665" w:type="dxa"/>
                  <w:vAlign w:val="center"/>
                </w:tcPr>
                <w:p w:rsidR="00C424AD" w:rsidRPr="00F06C88" w:rsidRDefault="00905595" w:rsidP="003263B5">
                  <w:pPr>
                    <w:pStyle w:val="TableParagraph"/>
                    <w:spacing w:line="229" w:lineRule="exact"/>
                    <w:ind w:left="132" w:right="136"/>
                    <w:rPr>
                      <w:b w:val="0"/>
                      <w:color w:val="000000" w:themeColor="text1"/>
                    </w:rPr>
                  </w:pPr>
                  <w:r w:rsidRPr="00F06C88">
                    <w:rPr>
                      <w:b w:val="0"/>
                      <w:color w:val="000000" w:themeColor="text1"/>
                    </w:rPr>
                    <w:t xml:space="preserve">25 Nisan 2021 </w:t>
                  </w:r>
                  <w:proofErr w:type="spellStart"/>
                  <w:r w:rsidRPr="00F06C88">
                    <w:rPr>
                      <w:b w:val="0"/>
                      <w:color w:val="000000" w:themeColor="text1"/>
                    </w:rPr>
                    <w:t>Saat</w:t>
                  </w:r>
                  <w:proofErr w:type="spellEnd"/>
                  <w:r w:rsidRPr="00F06C88">
                    <w:rPr>
                      <w:b w:val="0"/>
                      <w:color w:val="000000" w:themeColor="text1"/>
                    </w:rPr>
                    <w:t>: 10.00</w:t>
                  </w:r>
                </w:p>
              </w:tc>
              <w:tc>
                <w:tcPr>
                  <w:cnfStyle w:val="000100000000" w:firstRow="0" w:lastRow="0" w:firstColumn="0" w:lastColumn="1" w:oddVBand="0" w:evenVBand="0" w:oddHBand="0" w:evenHBand="0" w:firstRowFirstColumn="0" w:firstRowLastColumn="0" w:lastRowFirstColumn="0" w:lastRowLastColumn="0"/>
                  <w:tcW w:w="2063" w:type="dxa"/>
                  <w:vAlign w:val="center"/>
                </w:tcPr>
                <w:p w:rsidR="00C424AD" w:rsidRPr="00F06C88" w:rsidRDefault="00905595" w:rsidP="003263B5">
                  <w:pPr>
                    <w:pStyle w:val="Default"/>
                    <w:rPr>
                      <w:b w:val="0"/>
                      <w:bCs w:val="0"/>
                      <w:color w:val="auto"/>
                      <w:sz w:val="22"/>
                      <w:szCs w:val="22"/>
                    </w:rPr>
                  </w:pPr>
                  <w:r w:rsidRPr="00F06C88">
                    <w:rPr>
                      <w:sz w:val="22"/>
                      <w:szCs w:val="22"/>
                    </w:rPr>
                    <w:t>18 Haziran 2021</w:t>
                  </w:r>
                </w:p>
              </w:tc>
            </w:tr>
          </w:tbl>
          <w:p w:rsidR="00C424AD" w:rsidRPr="00F06C88" w:rsidRDefault="00C424AD" w:rsidP="00C424AD">
            <w:pPr>
              <w:pStyle w:val="Default"/>
              <w:jc w:val="both"/>
              <w:cnfStyle w:val="000000100000" w:firstRow="0" w:lastRow="0" w:firstColumn="0" w:lastColumn="0" w:oddVBand="0" w:evenVBand="0" w:oddHBand="1" w:evenHBand="0" w:firstRowFirstColumn="0" w:firstRowLastColumn="0" w:lastRowFirstColumn="0" w:lastRowLastColumn="0"/>
              <w:rPr>
                <w:sz w:val="22"/>
                <w:szCs w:val="22"/>
              </w:rPr>
            </w:pPr>
          </w:p>
        </w:tc>
      </w:tr>
    </w:tbl>
    <w:p w:rsidR="00206B6F" w:rsidRDefault="00206B6F" w:rsidP="00F06C88">
      <w:pPr>
        <w:pStyle w:val="GvdeMetni"/>
        <w:ind w:left="100" w:right="114" w:firstLine="707"/>
        <w:jc w:val="both"/>
        <w:rPr>
          <w:b/>
          <w:sz w:val="22"/>
          <w:szCs w:val="22"/>
        </w:rPr>
      </w:pPr>
    </w:p>
    <w:tbl>
      <w:tblPr>
        <w:tblStyle w:val="AkGlgeleme-Vurgu5"/>
        <w:tblpPr w:leftFromText="141" w:rightFromText="141" w:vertAnchor="text" w:horzAnchor="margin" w:tblpY="76"/>
        <w:tblW w:w="10167" w:type="dxa"/>
        <w:tblLayout w:type="fixed"/>
        <w:tblLook w:val="01E0" w:firstRow="1" w:lastRow="1" w:firstColumn="1" w:lastColumn="1" w:noHBand="0" w:noVBand="0"/>
      </w:tblPr>
      <w:tblGrid>
        <w:gridCol w:w="3967"/>
        <w:gridCol w:w="2309"/>
        <w:gridCol w:w="3891"/>
      </w:tblGrid>
      <w:tr w:rsidR="00F06C88" w:rsidRPr="00F06C88" w:rsidTr="00F06C88">
        <w:trPr>
          <w:cnfStyle w:val="100000000000" w:firstRow="1" w:lastRow="0" w:firstColumn="0" w:lastColumn="0" w:oddVBand="0" w:evenVBand="0" w:oddHBand="0"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10167" w:type="dxa"/>
            <w:gridSpan w:val="3"/>
            <w:vAlign w:val="center"/>
          </w:tcPr>
          <w:p w:rsidR="00F06C88" w:rsidRPr="00F06C88" w:rsidRDefault="00F06C88" w:rsidP="00F06C88">
            <w:pPr>
              <w:pStyle w:val="TableParagraph"/>
              <w:spacing w:line="276" w:lineRule="auto"/>
              <w:ind w:left="223" w:right="475"/>
              <w:jc w:val="center"/>
              <w:rPr>
                <w:b w:val="0"/>
              </w:rPr>
            </w:pPr>
            <w:r w:rsidRPr="00F06C88">
              <w:rPr>
                <w:color w:val="auto"/>
              </w:rPr>
              <w:t>2021 İOKBS KOMİSYON ÜYELERİ</w:t>
            </w:r>
          </w:p>
        </w:tc>
      </w:tr>
      <w:tr w:rsidR="00F06C88" w:rsidRPr="00F06C88" w:rsidTr="00F06C88">
        <w:trPr>
          <w:cnfStyle w:val="000000100000" w:firstRow="0" w:lastRow="0" w:firstColumn="0" w:lastColumn="0" w:oddVBand="0" w:evenVBand="0" w:oddHBand="1" w:evenHBand="0" w:firstRowFirstColumn="0" w:firstRowLastColumn="0" w:lastRowFirstColumn="0" w:lastRowLastColumn="0"/>
          <w:trHeight w:val="264"/>
        </w:trPr>
        <w:tc>
          <w:tcPr>
            <w:cnfStyle w:val="001000000000" w:firstRow="0" w:lastRow="0" w:firstColumn="1" w:lastColumn="0" w:oddVBand="0" w:evenVBand="0" w:oddHBand="0" w:evenHBand="0" w:firstRowFirstColumn="0" w:firstRowLastColumn="0" w:lastRowFirstColumn="0" w:lastRowLastColumn="0"/>
            <w:tcW w:w="3967" w:type="dxa"/>
            <w:vAlign w:val="center"/>
          </w:tcPr>
          <w:p w:rsidR="00F06C88" w:rsidRPr="00F06C88" w:rsidRDefault="00F06C88" w:rsidP="00F06C88">
            <w:pPr>
              <w:pStyle w:val="TableParagraph"/>
              <w:ind w:left="289" w:right="290"/>
              <w:rPr>
                <w:b w:val="0"/>
              </w:rPr>
            </w:pPr>
            <w:r w:rsidRPr="00F06C88">
              <w:rPr>
                <w:b w:val="0"/>
              </w:rPr>
              <w:t>(</w:t>
            </w:r>
            <w:proofErr w:type="spellStart"/>
            <w:r w:rsidRPr="00F06C88">
              <w:rPr>
                <w:b w:val="0"/>
              </w:rPr>
              <w:t>imza</w:t>
            </w:r>
            <w:proofErr w:type="spellEnd"/>
            <w:r w:rsidRPr="00F06C88">
              <w:rPr>
                <w:b w:val="0"/>
              </w:rPr>
              <w:t>)</w:t>
            </w:r>
          </w:p>
        </w:tc>
        <w:tc>
          <w:tcPr>
            <w:cnfStyle w:val="000010000000" w:firstRow="0" w:lastRow="0" w:firstColumn="0" w:lastColumn="0" w:oddVBand="1" w:evenVBand="0" w:oddHBand="0" w:evenHBand="0" w:firstRowFirstColumn="0" w:firstRowLastColumn="0" w:lastRowFirstColumn="0" w:lastRowLastColumn="0"/>
            <w:tcW w:w="2309" w:type="dxa"/>
          </w:tcPr>
          <w:p w:rsidR="00F06C88" w:rsidRPr="00F06C88" w:rsidRDefault="00F06C88" w:rsidP="00F06C88">
            <w:pPr>
              <w:pStyle w:val="TableParagraph"/>
              <w:ind w:left="172"/>
              <w:rPr>
                <w:b/>
              </w:rPr>
            </w:pPr>
          </w:p>
        </w:tc>
        <w:tc>
          <w:tcPr>
            <w:cnfStyle w:val="000100000000" w:firstRow="0" w:lastRow="0" w:firstColumn="0" w:lastColumn="1" w:oddVBand="0" w:evenVBand="0" w:oddHBand="0" w:evenHBand="0" w:firstRowFirstColumn="0" w:firstRowLastColumn="0" w:lastRowFirstColumn="0" w:lastRowLastColumn="0"/>
            <w:tcW w:w="3891" w:type="dxa"/>
          </w:tcPr>
          <w:p w:rsidR="00F06C88" w:rsidRPr="00F06C88" w:rsidRDefault="00F06C88" w:rsidP="00F06C88">
            <w:pPr>
              <w:pStyle w:val="TableParagraph"/>
              <w:spacing w:line="276" w:lineRule="auto"/>
              <w:ind w:left="223" w:right="475"/>
              <w:rPr>
                <w:b w:val="0"/>
              </w:rPr>
            </w:pPr>
          </w:p>
        </w:tc>
      </w:tr>
      <w:tr w:rsidR="00F06C88" w:rsidRPr="00F06C88" w:rsidTr="00F06C88">
        <w:trPr>
          <w:trHeight w:val="422"/>
        </w:trPr>
        <w:tc>
          <w:tcPr>
            <w:cnfStyle w:val="001000000000" w:firstRow="0" w:lastRow="0" w:firstColumn="1" w:lastColumn="0" w:oddVBand="0" w:evenVBand="0" w:oddHBand="0" w:evenHBand="0" w:firstRowFirstColumn="0" w:firstRowLastColumn="0" w:lastRowFirstColumn="0" w:lastRowLastColumn="0"/>
            <w:tcW w:w="3967" w:type="dxa"/>
            <w:vAlign w:val="center"/>
          </w:tcPr>
          <w:p w:rsidR="00F06C88" w:rsidRPr="00F06C88" w:rsidRDefault="00F06C88" w:rsidP="00F06C88">
            <w:pPr>
              <w:pStyle w:val="TableParagraph"/>
              <w:ind w:left="289" w:right="290"/>
              <w:rPr>
                <w:b w:val="0"/>
              </w:rPr>
            </w:pPr>
            <w:proofErr w:type="spellStart"/>
            <w:r w:rsidRPr="00F06C88">
              <w:rPr>
                <w:b w:val="0"/>
              </w:rPr>
              <w:t>Selçuk</w:t>
            </w:r>
            <w:proofErr w:type="spellEnd"/>
            <w:r w:rsidRPr="00F06C88">
              <w:rPr>
                <w:b w:val="0"/>
              </w:rPr>
              <w:t xml:space="preserve"> ŞAHİN</w:t>
            </w:r>
          </w:p>
        </w:tc>
        <w:tc>
          <w:tcPr>
            <w:cnfStyle w:val="000010000000" w:firstRow="0" w:lastRow="0" w:firstColumn="0" w:lastColumn="0" w:oddVBand="1" w:evenVBand="0" w:oddHBand="0" w:evenHBand="0" w:firstRowFirstColumn="0" w:firstRowLastColumn="0" w:lastRowFirstColumn="0" w:lastRowLastColumn="0"/>
            <w:tcW w:w="2309" w:type="dxa"/>
            <w:shd w:val="clear" w:color="auto" w:fill="auto"/>
          </w:tcPr>
          <w:p w:rsidR="00F06C88" w:rsidRPr="00F06C88" w:rsidRDefault="00F06C88" w:rsidP="00F06C88">
            <w:pPr>
              <w:pStyle w:val="TableParagraph"/>
              <w:ind w:left="172"/>
              <w:rPr>
                <w:b/>
              </w:rPr>
            </w:pPr>
          </w:p>
          <w:p w:rsidR="00F06C88" w:rsidRPr="00F06C88" w:rsidRDefault="00F06C88" w:rsidP="00F06C88">
            <w:pPr>
              <w:pStyle w:val="TableParagraph"/>
              <w:ind w:left="172"/>
              <w:rPr>
                <w:b/>
              </w:rPr>
            </w:pPr>
          </w:p>
        </w:tc>
        <w:tc>
          <w:tcPr>
            <w:cnfStyle w:val="000100000000" w:firstRow="0" w:lastRow="0" w:firstColumn="0" w:lastColumn="1" w:oddVBand="0" w:evenVBand="0" w:oddHBand="0" w:evenHBand="0" w:firstRowFirstColumn="0" w:firstRowLastColumn="0" w:lastRowFirstColumn="0" w:lastRowLastColumn="0"/>
            <w:tcW w:w="3891" w:type="dxa"/>
          </w:tcPr>
          <w:p w:rsidR="00F06C88" w:rsidRPr="00F06C88" w:rsidRDefault="00F06C88" w:rsidP="00F06C88">
            <w:pPr>
              <w:pStyle w:val="TableParagraph"/>
              <w:spacing w:line="276" w:lineRule="auto"/>
              <w:ind w:left="223" w:right="475"/>
              <w:rPr>
                <w:b w:val="0"/>
              </w:rPr>
            </w:pPr>
          </w:p>
        </w:tc>
      </w:tr>
      <w:tr w:rsidR="00F06C88" w:rsidRPr="00F06C88" w:rsidTr="00F06C88">
        <w:trPr>
          <w:cnfStyle w:val="010000000000" w:firstRow="0" w:lastRow="1" w:firstColumn="0" w:lastColumn="0" w:oddVBand="0" w:evenVBand="0" w:oddHBand="0" w:evenHBand="0" w:firstRowFirstColumn="0" w:firstRowLastColumn="0" w:lastRowFirstColumn="0" w:lastRowLastColumn="0"/>
          <w:trHeight w:hRule="exact" w:val="385"/>
        </w:trPr>
        <w:tc>
          <w:tcPr>
            <w:cnfStyle w:val="001000000000" w:firstRow="0" w:lastRow="0" w:firstColumn="1" w:lastColumn="0" w:oddVBand="0" w:evenVBand="0" w:oddHBand="0" w:evenHBand="0" w:firstRowFirstColumn="0" w:firstRowLastColumn="0" w:lastRowFirstColumn="0" w:lastRowLastColumn="0"/>
            <w:tcW w:w="3967" w:type="dxa"/>
          </w:tcPr>
          <w:p w:rsidR="00F06C88" w:rsidRPr="00F06C88" w:rsidRDefault="00F06C88" w:rsidP="00F06C88">
            <w:pPr>
              <w:pStyle w:val="Default"/>
              <w:rPr>
                <w:b w:val="0"/>
                <w:color w:val="auto"/>
                <w:sz w:val="22"/>
                <w:szCs w:val="22"/>
              </w:rPr>
            </w:pPr>
            <w:r w:rsidRPr="00F06C88">
              <w:rPr>
                <w:b w:val="0"/>
                <w:bCs w:val="0"/>
                <w:color w:val="auto"/>
                <w:sz w:val="22"/>
                <w:szCs w:val="22"/>
              </w:rPr>
              <w:t xml:space="preserve"> </w:t>
            </w:r>
            <w:r w:rsidRPr="00F06C88">
              <w:rPr>
                <w:rFonts w:eastAsia="Times New Roman"/>
                <w:color w:val="auto"/>
                <w:sz w:val="22"/>
                <w:szCs w:val="22"/>
              </w:rPr>
              <w:t xml:space="preserve"> Komisyon Başkanı</w:t>
            </w:r>
          </w:p>
        </w:tc>
        <w:tc>
          <w:tcPr>
            <w:cnfStyle w:val="000010000000" w:firstRow="0" w:lastRow="0" w:firstColumn="0" w:lastColumn="0" w:oddVBand="1" w:evenVBand="0" w:oddHBand="0" w:evenHBand="0" w:firstRowFirstColumn="0" w:firstRowLastColumn="0" w:lastRowFirstColumn="0" w:lastRowLastColumn="0"/>
            <w:tcW w:w="2309" w:type="dxa"/>
            <w:shd w:val="clear" w:color="auto" w:fill="auto"/>
          </w:tcPr>
          <w:p w:rsidR="00F06C88" w:rsidRPr="00F06C88" w:rsidRDefault="00F06C88" w:rsidP="00F06C88">
            <w:pPr>
              <w:pStyle w:val="TableParagraph"/>
              <w:ind w:left="288"/>
              <w:rPr>
                <w:b w:val="0"/>
                <w:color w:val="auto"/>
              </w:rPr>
            </w:pPr>
            <w:proofErr w:type="spellStart"/>
            <w:r w:rsidRPr="00F06C88">
              <w:rPr>
                <w:color w:val="auto"/>
              </w:rPr>
              <w:t>Üye</w:t>
            </w:r>
            <w:proofErr w:type="spellEnd"/>
            <w:r w:rsidRPr="00F06C88">
              <w:rPr>
                <w:b w:val="0"/>
                <w:color w:val="auto"/>
              </w:rPr>
              <w:t xml:space="preserve"> </w:t>
            </w:r>
          </w:p>
        </w:tc>
        <w:tc>
          <w:tcPr>
            <w:cnfStyle w:val="000100000000" w:firstRow="0" w:lastRow="0" w:firstColumn="0" w:lastColumn="1" w:oddVBand="0" w:evenVBand="0" w:oddHBand="0" w:evenHBand="0" w:firstRowFirstColumn="0" w:firstRowLastColumn="0" w:lastRowFirstColumn="0" w:lastRowLastColumn="0"/>
            <w:tcW w:w="3891" w:type="dxa"/>
          </w:tcPr>
          <w:p w:rsidR="00F06C88" w:rsidRPr="00F06C88" w:rsidRDefault="00F06C88" w:rsidP="00F06C88">
            <w:pPr>
              <w:pStyle w:val="TableParagraph"/>
              <w:ind w:left="230"/>
              <w:rPr>
                <w:b w:val="0"/>
                <w:color w:val="auto"/>
              </w:rPr>
            </w:pPr>
            <w:proofErr w:type="spellStart"/>
            <w:r w:rsidRPr="00F06C88">
              <w:rPr>
                <w:color w:val="auto"/>
              </w:rPr>
              <w:t>Üye</w:t>
            </w:r>
            <w:proofErr w:type="spellEnd"/>
            <w:r w:rsidRPr="00F06C88">
              <w:rPr>
                <w:b w:val="0"/>
                <w:color w:val="auto"/>
              </w:rPr>
              <w:t xml:space="preserve"> </w:t>
            </w:r>
          </w:p>
        </w:tc>
      </w:tr>
    </w:tbl>
    <w:p w:rsidR="00F06C88" w:rsidRDefault="00F06C88" w:rsidP="00F06C88">
      <w:pPr>
        <w:pStyle w:val="GvdeMetni"/>
        <w:ind w:left="100" w:right="114" w:firstLine="707"/>
        <w:jc w:val="center"/>
        <w:rPr>
          <w:b/>
          <w:sz w:val="22"/>
          <w:szCs w:val="22"/>
        </w:rPr>
      </w:pPr>
    </w:p>
    <w:p w:rsidR="00F06C88" w:rsidRDefault="00F06C88" w:rsidP="00F06C88">
      <w:pPr>
        <w:pStyle w:val="GvdeMetni"/>
        <w:ind w:left="100" w:right="114" w:firstLine="707"/>
        <w:jc w:val="center"/>
        <w:rPr>
          <w:b/>
          <w:sz w:val="22"/>
          <w:szCs w:val="22"/>
        </w:rPr>
      </w:pPr>
      <w:r>
        <w:rPr>
          <w:b/>
          <w:sz w:val="22"/>
          <w:szCs w:val="22"/>
        </w:rPr>
        <w:t>08.02.2021</w:t>
      </w:r>
    </w:p>
    <w:p w:rsidR="00F06C88" w:rsidRPr="00F06C88" w:rsidRDefault="00F06C88" w:rsidP="00F06C88">
      <w:pPr>
        <w:pStyle w:val="GvdeMetni"/>
        <w:ind w:left="100" w:right="114" w:firstLine="707"/>
        <w:jc w:val="center"/>
        <w:rPr>
          <w:sz w:val="22"/>
          <w:szCs w:val="22"/>
        </w:rPr>
      </w:pPr>
      <w:proofErr w:type="spellStart"/>
      <w:r w:rsidRPr="00F06C88">
        <w:rPr>
          <w:sz w:val="22"/>
          <w:szCs w:val="22"/>
        </w:rPr>
        <w:t>Selçuk</w:t>
      </w:r>
      <w:proofErr w:type="spellEnd"/>
      <w:r w:rsidRPr="00F06C88">
        <w:rPr>
          <w:sz w:val="22"/>
          <w:szCs w:val="22"/>
        </w:rPr>
        <w:t xml:space="preserve"> ŞAHİN</w:t>
      </w:r>
    </w:p>
    <w:p w:rsidR="00F06C88" w:rsidRDefault="00F06C88" w:rsidP="00F06C88">
      <w:pPr>
        <w:pStyle w:val="GvdeMetni"/>
        <w:ind w:left="100" w:right="114" w:firstLine="707"/>
        <w:jc w:val="center"/>
        <w:rPr>
          <w:b/>
          <w:sz w:val="22"/>
          <w:szCs w:val="22"/>
        </w:rPr>
      </w:pPr>
      <w:proofErr w:type="spellStart"/>
      <w:r w:rsidRPr="00F06C88">
        <w:rPr>
          <w:b/>
          <w:sz w:val="22"/>
          <w:szCs w:val="22"/>
        </w:rPr>
        <w:t>Okul</w:t>
      </w:r>
      <w:proofErr w:type="spellEnd"/>
      <w:r w:rsidRPr="00F06C88">
        <w:rPr>
          <w:b/>
          <w:sz w:val="22"/>
          <w:szCs w:val="22"/>
        </w:rPr>
        <w:t xml:space="preserve"> </w:t>
      </w:r>
      <w:proofErr w:type="spellStart"/>
      <w:r w:rsidRPr="00F06C88">
        <w:rPr>
          <w:b/>
          <w:sz w:val="22"/>
          <w:szCs w:val="22"/>
        </w:rPr>
        <w:t>Müdürü</w:t>
      </w:r>
      <w:proofErr w:type="spellEnd"/>
    </w:p>
    <w:sectPr w:rsidR="00F06C88" w:rsidSect="00F06C88">
      <w:pgSz w:w="11906" w:h="16838"/>
      <w:pgMar w:top="568" w:right="707" w:bottom="568" w:left="993" w:header="708" w:footer="708" w:gutter="0"/>
      <w:pgBorders w:offsetFrom="page">
        <w:top w:val="single" w:sz="6" w:space="24" w:color="auto"/>
        <w:left w:val="single" w:sz="6" w:space="24" w:color="auto"/>
        <w:bottom w:val="single" w:sz="6" w:space="24" w:color="auto"/>
        <w:right w:val="single" w:sz="6" w:space="24" w:color="auto"/>
      </w:pgBorders>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A8B" w:rsidRPr="0057281B" w:rsidRDefault="00BC3A8B" w:rsidP="0057281B">
      <w:pPr>
        <w:pStyle w:val="TableParagraph"/>
        <w:rPr>
          <w:rFonts w:asciiTheme="minorHAnsi" w:eastAsiaTheme="minorHAnsi" w:hAnsiTheme="minorHAnsi" w:cstheme="minorBidi"/>
          <w:lang w:val="tr-TR"/>
        </w:rPr>
      </w:pPr>
      <w:r>
        <w:separator/>
      </w:r>
    </w:p>
  </w:endnote>
  <w:endnote w:type="continuationSeparator" w:id="0">
    <w:p w:rsidR="00BC3A8B" w:rsidRPr="0057281B" w:rsidRDefault="00BC3A8B" w:rsidP="0057281B">
      <w:pPr>
        <w:pStyle w:val="TableParagraph"/>
        <w:rPr>
          <w:rFonts w:asciiTheme="minorHAnsi" w:eastAsiaTheme="minorHAnsi" w:hAnsiTheme="minorHAnsi" w:cstheme="minorBidi"/>
          <w:lang w:val="tr-TR"/>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A8B" w:rsidRPr="0057281B" w:rsidRDefault="00BC3A8B" w:rsidP="0057281B">
      <w:pPr>
        <w:pStyle w:val="TableParagraph"/>
        <w:rPr>
          <w:rFonts w:asciiTheme="minorHAnsi" w:eastAsiaTheme="minorHAnsi" w:hAnsiTheme="minorHAnsi" w:cstheme="minorBidi"/>
          <w:lang w:val="tr-TR"/>
        </w:rPr>
      </w:pPr>
      <w:r>
        <w:separator/>
      </w:r>
    </w:p>
  </w:footnote>
  <w:footnote w:type="continuationSeparator" w:id="0">
    <w:p w:rsidR="00BC3A8B" w:rsidRPr="0057281B" w:rsidRDefault="00BC3A8B" w:rsidP="0057281B">
      <w:pPr>
        <w:pStyle w:val="TableParagraph"/>
        <w:rPr>
          <w:rFonts w:asciiTheme="minorHAnsi" w:eastAsiaTheme="minorHAnsi" w:hAnsiTheme="minorHAnsi" w:cstheme="minorBidi"/>
          <w:lang w:val="tr-TR"/>
        </w:rPr>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13A42"/>
    <w:multiLevelType w:val="hybridMultilevel"/>
    <w:tmpl w:val="7E060F6C"/>
    <w:lvl w:ilvl="0" w:tplc="162259A0">
      <w:start w:val="1"/>
      <w:numFmt w:val="lowerLetter"/>
      <w:lvlText w:val="%1."/>
      <w:lvlJc w:val="left"/>
      <w:pPr>
        <w:ind w:left="260" w:hanging="293"/>
        <w:jc w:val="right"/>
      </w:pPr>
      <w:rPr>
        <w:rFonts w:ascii="Times New Roman" w:eastAsia="Times New Roman" w:hAnsi="Times New Roman" w:cs="Times New Roman" w:hint="default"/>
        <w:b/>
        <w:bCs/>
        <w:color w:val="0000FF"/>
        <w:spacing w:val="-23"/>
        <w:w w:val="99"/>
        <w:sz w:val="24"/>
        <w:szCs w:val="24"/>
      </w:rPr>
    </w:lvl>
    <w:lvl w:ilvl="1" w:tplc="D7322E74">
      <w:numFmt w:val="bullet"/>
      <w:lvlText w:val="•"/>
      <w:lvlJc w:val="left"/>
      <w:pPr>
        <w:ind w:left="1247" w:hanging="293"/>
      </w:pPr>
      <w:rPr>
        <w:rFonts w:hint="default"/>
      </w:rPr>
    </w:lvl>
    <w:lvl w:ilvl="2" w:tplc="710C39E6">
      <w:numFmt w:val="bullet"/>
      <w:lvlText w:val="•"/>
      <w:lvlJc w:val="left"/>
      <w:pPr>
        <w:ind w:left="2235" w:hanging="293"/>
      </w:pPr>
      <w:rPr>
        <w:rFonts w:hint="default"/>
      </w:rPr>
    </w:lvl>
    <w:lvl w:ilvl="3" w:tplc="B6F6A35E">
      <w:numFmt w:val="bullet"/>
      <w:lvlText w:val="•"/>
      <w:lvlJc w:val="left"/>
      <w:pPr>
        <w:ind w:left="3223" w:hanging="293"/>
      </w:pPr>
      <w:rPr>
        <w:rFonts w:hint="default"/>
      </w:rPr>
    </w:lvl>
    <w:lvl w:ilvl="4" w:tplc="E9ACF9A8">
      <w:numFmt w:val="bullet"/>
      <w:lvlText w:val="•"/>
      <w:lvlJc w:val="left"/>
      <w:pPr>
        <w:ind w:left="4211" w:hanging="293"/>
      </w:pPr>
      <w:rPr>
        <w:rFonts w:hint="default"/>
      </w:rPr>
    </w:lvl>
    <w:lvl w:ilvl="5" w:tplc="2B385DC6">
      <w:numFmt w:val="bullet"/>
      <w:lvlText w:val="•"/>
      <w:lvlJc w:val="left"/>
      <w:pPr>
        <w:ind w:left="5199" w:hanging="293"/>
      </w:pPr>
      <w:rPr>
        <w:rFonts w:hint="default"/>
      </w:rPr>
    </w:lvl>
    <w:lvl w:ilvl="6" w:tplc="EB2236F8">
      <w:numFmt w:val="bullet"/>
      <w:lvlText w:val="•"/>
      <w:lvlJc w:val="left"/>
      <w:pPr>
        <w:ind w:left="6187" w:hanging="293"/>
      </w:pPr>
      <w:rPr>
        <w:rFonts w:hint="default"/>
      </w:rPr>
    </w:lvl>
    <w:lvl w:ilvl="7" w:tplc="3F9EE6DC">
      <w:numFmt w:val="bullet"/>
      <w:lvlText w:val="•"/>
      <w:lvlJc w:val="left"/>
      <w:pPr>
        <w:ind w:left="7175" w:hanging="293"/>
      </w:pPr>
      <w:rPr>
        <w:rFonts w:hint="default"/>
      </w:rPr>
    </w:lvl>
    <w:lvl w:ilvl="8" w:tplc="144058BC">
      <w:numFmt w:val="bullet"/>
      <w:lvlText w:val="•"/>
      <w:lvlJc w:val="left"/>
      <w:pPr>
        <w:ind w:left="8163" w:hanging="293"/>
      </w:pPr>
      <w:rPr>
        <w:rFonts w:hint="default"/>
      </w:rPr>
    </w:lvl>
  </w:abstractNum>
  <w:abstractNum w:abstractNumId="1">
    <w:nsid w:val="2FE23EDD"/>
    <w:multiLevelType w:val="hybridMultilevel"/>
    <w:tmpl w:val="CB38A7AA"/>
    <w:lvl w:ilvl="0" w:tplc="B5147656">
      <w:numFmt w:val="bullet"/>
      <w:lvlText w:val=""/>
      <w:lvlJc w:val="left"/>
      <w:pPr>
        <w:ind w:left="808" w:hanging="293"/>
      </w:pPr>
      <w:rPr>
        <w:rFonts w:ascii="Symbol" w:eastAsia="Symbol" w:hAnsi="Symbol" w:cs="Symbol" w:hint="default"/>
        <w:color w:val="1B05B9"/>
        <w:w w:val="100"/>
        <w:sz w:val="24"/>
        <w:szCs w:val="24"/>
      </w:rPr>
    </w:lvl>
    <w:lvl w:ilvl="1" w:tplc="5C3CEFAC">
      <w:numFmt w:val="bullet"/>
      <w:lvlText w:val="•"/>
      <w:lvlJc w:val="left"/>
      <w:pPr>
        <w:ind w:left="1717" w:hanging="293"/>
      </w:pPr>
      <w:rPr>
        <w:rFonts w:hint="default"/>
      </w:rPr>
    </w:lvl>
    <w:lvl w:ilvl="2" w:tplc="3E084E24">
      <w:numFmt w:val="bullet"/>
      <w:lvlText w:val="•"/>
      <w:lvlJc w:val="left"/>
      <w:pPr>
        <w:ind w:left="2635" w:hanging="293"/>
      </w:pPr>
      <w:rPr>
        <w:rFonts w:hint="default"/>
      </w:rPr>
    </w:lvl>
    <w:lvl w:ilvl="3" w:tplc="3A3687FE">
      <w:numFmt w:val="bullet"/>
      <w:lvlText w:val="•"/>
      <w:lvlJc w:val="left"/>
      <w:pPr>
        <w:ind w:left="3553" w:hanging="293"/>
      </w:pPr>
      <w:rPr>
        <w:rFonts w:hint="default"/>
      </w:rPr>
    </w:lvl>
    <w:lvl w:ilvl="4" w:tplc="8932A764">
      <w:numFmt w:val="bullet"/>
      <w:lvlText w:val="•"/>
      <w:lvlJc w:val="left"/>
      <w:pPr>
        <w:ind w:left="4471" w:hanging="293"/>
      </w:pPr>
      <w:rPr>
        <w:rFonts w:hint="default"/>
      </w:rPr>
    </w:lvl>
    <w:lvl w:ilvl="5" w:tplc="142E8D36">
      <w:numFmt w:val="bullet"/>
      <w:lvlText w:val="•"/>
      <w:lvlJc w:val="left"/>
      <w:pPr>
        <w:ind w:left="5389" w:hanging="293"/>
      </w:pPr>
      <w:rPr>
        <w:rFonts w:hint="default"/>
      </w:rPr>
    </w:lvl>
    <w:lvl w:ilvl="6" w:tplc="CD34F40A">
      <w:numFmt w:val="bullet"/>
      <w:lvlText w:val="•"/>
      <w:lvlJc w:val="left"/>
      <w:pPr>
        <w:ind w:left="6307" w:hanging="293"/>
      </w:pPr>
      <w:rPr>
        <w:rFonts w:hint="default"/>
      </w:rPr>
    </w:lvl>
    <w:lvl w:ilvl="7" w:tplc="E4C84E66">
      <w:numFmt w:val="bullet"/>
      <w:lvlText w:val="•"/>
      <w:lvlJc w:val="left"/>
      <w:pPr>
        <w:ind w:left="7225" w:hanging="293"/>
      </w:pPr>
      <w:rPr>
        <w:rFonts w:hint="default"/>
      </w:rPr>
    </w:lvl>
    <w:lvl w:ilvl="8" w:tplc="36C0D99A">
      <w:numFmt w:val="bullet"/>
      <w:lvlText w:val="•"/>
      <w:lvlJc w:val="left"/>
      <w:pPr>
        <w:ind w:left="8143" w:hanging="293"/>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2885"/>
    <w:rsid w:val="00005EC6"/>
    <w:rsid w:val="00076CCE"/>
    <w:rsid w:val="000816FD"/>
    <w:rsid w:val="000A2885"/>
    <w:rsid w:val="000E1B33"/>
    <w:rsid w:val="001376AB"/>
    <w:rsid w:val="001525F1"/>
    <w:rsid w:val="00194C97"/>
    <w:rsid w:val="002006CD"/>
    <w:rsid w:val="00206B6F"/>
    <w:rsid w:val="00272C66"/>
    <w:rsid w:val="002922D2"/>
    <w:rsid w:val="002F7693"/>
    <w:rsid w:val="00423CAA"/>
    <w:rsid w:val="00443C25"/>
    <w:rsid w:val="00471026"/>
    <w:rsid w:val="00480044"/>
    <w:rsid w:val="004A0097"/>
    <w:rsid w:val="00552559"/>
    <w:rsid w:val="0057281B"/>
    <w:rsid w:val="00573E78"/>
    <w:rsid w:val="005A0E1B"/>
    <w:rsid w:val="006069E8"/>
    <w:rsid w:val="00643DC1"/>
    <w:rsid w:val="00667D68"/>
    <w:rsid w:val="006858D8"/>
    <w:rsid w:val="006E1CDA"/>
    <w:rsid w:val="006E4A01"/>
    <w:rsid w:val="00734523"/>
    <w:rsid w:val="007C701A"/>
    <w:rsid w:val="0083531F"/>
    <w:rsid w:val="008949F4"/>
    <w:rsid w:val="008C1255"/>
    <w:rsid w:val="00905595"/>
    <w:rsid w:val="00911819"/>
    <w:rsid w:val="00940385"/>
    <w:rsid w:val="00966751"/>
    <w:rsid w:val="00970289"/>
    <w:rsid w:val="0098304E"/>
    <w:rsid w:val="009A2539"/>
    <w:rsid w:val="009B13E2"/>
    <w:rsid w:val="009D4C28"/>
    <w:rsid w:val="00A04643"/>
    <w:rsid w:val="00A43B98"/>
    <w:rsid w:val="00AC1638"/>
    <w:rsid w:val="00B86558"/>
    <w:rsid w:val="00BC3A8B"/>
    <w:rsid w:val="00C165EC"/>
    <w:rsid w:val="00C424AD"/>
    <w:rsid w:val="00C61B11"/>
    <w:rsid w:val="00C63944"/>
    <w:rsid w:val="00CA59F5"/>
    <w:rsid w:val="00DD143A"/>
    <w:rsid w:val="00DD3436"/>
    <w:rsid w:val="00DD63A4"/>
    <w:rsid w:val="00DE0CB7"/>
    <w:rsid w:val="00EB56E1"/>
    <w:rsid w:val="00F06C88"/>
    <w:rsid w:val="00F27048"/>
    <w:rsid w:val="00F94AF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A0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A2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573E7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73E78"/>
    <w:pPr>
      <w:widowControl w:val="0"/>
      <w:spacing w:after="0" w:line="240" w:lineRule="auto"/>
    </w:pPr>
    <w:rPr>
      <w:rFonts w:ascii="Times New Roman" w:eastAsia="Times New Roman" w:hAnsi="Times New Roman" w:cs="Times New Roman"/>
      <w:lang w:val="en-US"/>
    </w:rPr>
  </w:style>
  <w:style w:type="paragraph" w:styleId="GvdeMetni">
    <w:name w:val="Body Text"/>
    <w:basedOn w:val="Normal"/>
    <w:link w:val="GvdeMetniChar"/>
    <w:uiPriority w:val="1"/>
    <w:qFormat/>
    <w:rsid w:val="00573E78"/>
    <w:pPr>
      <w:widowControl w:val="0"/>
      <w:spacing w:after="0" w:line="240" w:lineRule="auto"/>
    </w:pPr>
    <w:rPr>
      <w:rFonts w:ascii="Times New Roman" w:eastAsia="Times New Roman" w:hAnsi="Times New Roman" w:cs="Times New Roman"/>
      <w:sz w:val="24"/>
      <w:szCs w:val="24"/>
      <w:lang w:val="en-US"/>
    </w:rPr>
  </w:style>
  <w:style w:type="character" w:customStyle="1" w:styleId="GvdeMetniChar">
    <w:name w:val="Gövde Metni Char"/>
    <w:basedOn w:val="VarsaylanParagrafYazTipi"/>
    <w:link w:val="GvdeMetni"/>
    <w:uiPriority w:val="1"/>
    <w:rsid w:val="00573E78"/>
    <w:rPr>
      <w:rFonts w:ascii="Times New Roman" w:eastAsia="Times New Roman" w:hAnsi="Times New Roman" w:cs="Times New Roman"/>
      <w:sz w:val="24"/>
      <w:szCs w:val="24"/>
      <w:lang w:val="en-US"/>
    </w:rPr>
  </w:style>
  <w:style w:type="paragraph" w:styleId="ListeParagraf">
    <w:name w:val="List Paragraph"/>
    <w:basedOn w:val="Normal"/>
    <w:uiPriority w:val="1"/>
    <w:qFormat/>
    <w:rsid w:val="00573E78"/>
    <w:pPr>
      <w:widowControl w:val="0"/>
      <w:spacing w:after="0" w:line="240" w:lineRule="auto"/>
      <w:ind w:left="100" w:firstLine="427"/>
    </w:pPr>
    <w:rPr>
      <w:rFonts w:ascii="Times New Roman" w:eastAsia="Times New Roman" w:hAnsi="Times New Roman" w:cs="Times New Roman"/>
      <w:lang w:val="en-US"/>
    </w:rPr>
  </w:style>
  <w:style w:type="paragraph" w:styleId="stbilgi">
    <w:name w:val="header"/>
    <w:basedOn w:val="Normal"/>
    <w:link w:val="stbilgiChar"/>
    <w:uiPriority w:val="99"/>
    <w:unhideWhenUsed/>
    <w:rsid w:val="0057281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7281B"/>
  </w:style>
  <w:style w:type="paragraph" w:styleId="Altbilgi">
    <w:name w:val="footer"/>
    <w:basedOn w:val="Normal"/>
    <w:link w:val="AltbilgiChar"/>
    <w:uiPriority w:val="99"/>
    <w:unhideWhenUsed/>
    <w:rsid w:val="0057281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7281B"/>
  </w:style>
  <w:style w:type="table" w:styleId="AkGlgeleme-Vurgu5">
    <w:name w:val="Light Shading Accent 5"/>
    <w:basedOn w:val="NormalTablo"/>
    <w:uiPriority w:val="60"/>
    <w:rsid w:val="00194C9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Default">
    <w:name w:val="Default"/>
    <w:rsid w:val="00194C97"/>
    <w:pPr>
      <w:autoSpaceDE w:val="0"/>
      <w:autoSpaceDN w:val="0"/>
      <w:adjustRightInd w:val="0"/>
      <w:spacing w:after="0" w:line="240" w:lineRule="auto"/>
    </w:pPr>
    <w:rPr>
      <w:rFonts w:ascii="Times New Roman" w:hAnsi="Times New Roman" w:cs="Times New Roman"/>
      <w:color w:val="000000"/>
      <w:sz w:val="24"/>
      <w:szCs w:val="24"/>
    </w:rPr>
  </w:style>
  <w:style w:type="table" w:styleId="AkGlgeleme-Vurgu4">
    <w:name w:val="Light Shading Accent 4"/>
    <w:basedOn w:val="NormalTablo"/>
    <w:uiPriority w:val="60"/>
    <w:rsid w:val="008949F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Kpr">
    <w:name w:val="Hyperlink"/>
    <w:basedOn w:val="VarsaylanParagrafYazTipi"/>
    <w:uiPriority w:val="99"/>
    <w:semiHidden/>
    <w:unhideWhenUsed/>
    <w:rsid w:val="0097028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4A01"/>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0A28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iPriority w:val="2"/>
    <w:semiHidden/>
    <w:unhideWhenUsed/>
    <w:qFormat/>
    <w:rsid w:val="00573E78"/>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73E78"/>
    <w:pPr>
      <w:widowControl w:val="0"/>
      <w:spacing w:after="0" w:line="240" w:lineRule="auto"/>
    </w:pPr>
    <w:rPr>
      <w:rFonts w:ascii="Times New Roman" w:eastAsia="Times New Roman" w:hAnsi="Times New Roman" w:cs="Times New Roman"/>
      <w:lang w:val="en-US"/>
    </w:rPr>
  </w:style>
  <w:style w:type="paragraph" w:styleId="GvdeMetni">
    <w:name w:val="Body Text"/>
    <w:basedOn w:val="Normal"/>
    <w:link w:val="GvdeMetniChar"/>
    <w:uiPriority w:val="1"/>
    <w:qFormat/>
    <w:rsid w:val="00573E78"/>
    <w:pPr>
      <w:widowControl w:val="0"/>
      <w:spacing w:after="0" w:line="240" w:lineRule="auto"/>
    </w:pPr>
    <w:rPr>
      <w:rFonts w:ascii="Times New Roman" w:eastAsia="Times New Roman" w:hAnsi="Times New Roman" w:cs="Times New Roman"/>
      <w:sz w:val="24"/>
      <w:szCs w:val="24"/>
      <w:lang w:val="en-US"/>
    </w:rPr>
  </w:style>
  <w:style w:type="character" w:customStyle="1" w:styleId="GvdeMetniChar">
    <w:name w:val="Gövde Metni Char"/>
    <w:basedOn w:val="VarsaylanParagrafYazTipi"/>
    <w:link w:val="GvdeMetni"/>
    <w:uiPriority w:val="1"/>
    <w:rsid w:val="00573E78"/>
    <w:rPr>
      <w:rFonts w:ascii="Times New Roman" w:eastAsia="Times New Roman" w:hAnsi="Times New Roman" w:cs="Times New Roman"/>
      <w:sz w:val="24"/>
      <w:szCs w:val="24"/>
      <w:lang w:val="en-US"/>
    </w:rPr>
  </w:style>
  <w:style w:type="paragraph" w:styleId="ListeParagraf">
    <w:name w:val="List Paragraph"/>
    <w:basedOn w:val="Normal"/>
    <w:uiPriority w:val="1"/>
    <w:qFormat/>
    <w:rsid w:val="00573E78"/>
    <w:pPr>
      <w:widowControl w:val="0"/>
      <w:spacing w:after="0" w:line="240" w:lineRule="auto"/>
      <w:ind w:left="100" w:firstLine="427"/>
    </w:pPr>
    <w:rPr>
      <w:rFonts w:ascii="Times New Roman" w:eastAsia="Times New Roman" w:hAnsi="Times New Roman" w:cs="Times New Roman"/>
      <w:lang w:val="en-US"/>
    </w:rPr>
  </w:style>
  <w:style w:type="paragraph" w:styleId="stbilgi">
    <w:name w:val="header"/>
    <w:basedOn w:val="Normal"/>
    <w:link w:val="stbilgiChar"/>
    <w:uiPriority w:val="99"/>
    <w:unhideWhenUsed/>
    <w:rsid w:val="0057281B"/>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57281B"/>
  </w:style>
  <w:style w:type="paragraph" w:styleId="Altbilgi">
    <w:name w:val="footer"/>
    <w:basedOn w:val="Normal"/>
    <w:link w:val="AltbilgiChar"/>
    <w:uiPriority w:val="99"/>
    <w:unhideWhenUsed/>
    <w:rsid w:val="0057281B"/>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57281B"/>
  </w:style>
  <w:style w:type="table" w:styleId="AkGlgeleme-Vurgu5">
    <w:name w:val="Light Shading Accent 5"/>
    <w:basedOn w:val="NormalTablo"/>
    <w:uiPriority w:val="60"/>
    <w:rsid w:val="00194C97"/>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customStyle="1" w:styleId="Default">
    <w:name w:val="Default"/>
    <w:rsid w:val="00194C97"/>
    <w:pPr>
      <w:autoSpaceDE w:val="0"/>
      <w:autoSpaceDN w:val="0"/>
      <w:adjustRightInd w:val="0"/>
      <w:spacing w:after="0" w:line="240" w:lineRule="auto"/>
    </w:pPr>
    <w:rPr>
      <w:rFonts w:ascii="Times New Roman" w:hAnsi="Times New Roman" w:cs="Times New Roman"/>
      <w:color w:val="000000"/>
      <w:sz w:val="24"/>
      <w:szCs w:val="24"/>
    </w:rPr>
  </w:style>
  <w:style w:type="table" w:styleId="AkGlgeleme-Vurgu4">
    <w:name w:val="Light Shading Accent 4"/>
    <w:basedOn w:val="NormalTablo"/>
    <w:uiPriority w:val="60"/>
    <w:rsid w:val="008949F4"/>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character" w:styleId="Kpr">
    <w:name w:val="Hyperlink"/>
    <w:basedOn w:val="VarsaylanParagrafYazTipi"/>
    <w:uiPriority w:val="99"/>
    <w:semiHidden/>
    <w:unhideWhenUsed/>
    <w:rsid w:val="0097028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010039">
      <w:bodyDiv w:val="1"/>
      <w:marLeft w:val="0"/>
      <w:marRight w:val="0"/>
      <w:marTop w:val="0"/>
      <w:marBottom w:val="0"/>
      <w:divBdr>
        <w:top w:val="none" w:sz="0" w:space="0" w:color="auto"/>
        <w:left w:val="none" w:sz="0" w:space="0" w:color="auto"/>
        <w:bottom w:val="none" w:sz="0" w:space="0" w:color="auto"/>
        <w:right w:val="none" w:sz="0" w:space="0" w:color="auto"/>
      </w:divBdr>
      <w:divsChild>
        <w:div w:id="1484395438">
          <w:marLeft w:val="0"/>
          <w:marRight w:val="0"/>
          <w:marTop w:val="0"/>
          <w:marBottom w:val="0"/>
          <w:divBdr>
            <w:top w:val="none" w:sz="0" w:space="0" w:color="auto"/>
            <w:left w:val="none" w:sz="0" w:space="0" w:color="auto"/>
            <w:bottom w:val="none" w:sz="0" w:space="0" w:color="auto"/>
            <w:right w:val="none" w:sz="0" w:space="0" w:color="auto"/>
          </w:divBdr>
        </w:div>
        <w:div w:id="1978486074">
          <w:marLeft w:val="0"/>
          <w:marRight w:val="0"/>
          <w:marTop w:val="0"/>
          <w:marBottom w:val="0"/>
          <w:divBdr>
            <w:top w:val="none" w:sz="0" w:space="0" w:color="auto"/>
            <w:left w:val="none" w:sz="0" w:space="0" w:color="auto"/>
            <w:bottom w:val="none" w:sz="0" w:space="0" w:color="auto"/>
            <w:right w:val="none" w:sz="0" w:space="0" w:color="auto"/>
          </w:divBdr>
        </w:div>
        <w:div w:id="1171986741">
          <w:marLeft w:val="0"/>
          <w:marRight w:val="0"/>
          <w:marTop w:val="0"/>
          <w:marBottom w:val="0"/>
          <w:divBdr>
            <w:top w:val="none" w:sz="0" w:space="0" w:color="auto"/>
            <w:left w:val="none" w:sz="0" w:space="0" w:color="auto"/>
            <w:bottom w:val="none" w:sz="0" w:space="0" w:color="auto"/>
            <w:right w:val="none" w:sz="0" w:space="0" w:color="auto"/>
          </w:divBdr>
        </w:div>
        <w:div w:id="484198848">
          <w:marLeft w:val="0"/>
          <w:marRight w:val="0"/>
          <w:marTop w:val="0"/>
          <w:marBottom w:val="0"/>
          <w:divBdr>
            <w:top w:val="none" w:sz="0" w:space="0" w:color="auto"/>
            <w:left w:val="none" w:sz="0" w:space="0" w:color="auto"/>
            <w:bottom w:val="none" w:sz="0" w:space="0" w:color="auto"/>
            <w:right w:val="none" w:sz="0" w:space="0" w:color="auto"/>
          </w:divBdr>
        </w:div>
        <w:div w:id="1746948032">
          <w:marLeft w:val="0"/>
          <w:marRight w:val="0"/>
          <w:marTop w:val="0"/>
          <w:marBottom w:val="0"/>
          <w:divBdr>
            <w:top w:val="none" w:sz="0" w:space="0" w:color="auto"/>
            <w:left w:val="none" w:sz="0" w:space="0" w:color="auto"/>
            <w:bottom w:val="none" w:sz="0" w:space="0" w:color="auto"/>
            <w:right w:val="none" w:sz="0" w:space="0" w:color="auto"/>
          </w:divBdr>
        </w:div>
        <w:div w:id="111900081">
          <w:marLeft w:val="0"/>
          <w:marRight w:val="0"/>
          <w:marTop w:val="0"/>
          <w:marBottom w:val="0"/>
          <w:divBdr>
            <w:top w:val="none" w:sz="0" w:space="0" w:color="auto"/>
            <w:left w:val="none" w:sz="0" w:space="0" w:color="auto"/>
            <w:bottom w:val="none" w:sz="0" w:space="0" w:color="auto"/>
            <w:right w:val="none" w:sz="0" w:space="0" w:color="auto"/>
          </w:divBdr>
        </w:div>
        <w:div w:id="637995280">
          <w:marLeft w:val="0"/>
          <w:marRight w:val="0"/>
          <w:marTop w:val="0"/>
          <w:marBottom w:val="0"/>
          <w:divBdr>
            <w:top w:val="none" w:sz="0" w:space="0" w:color="auto"/>
            <w:left w:val="none" w:sz="0" w:space="0" w:color="auto"/>
            <w:bottom w:val="none" w:sz="0" w:space="0" w:color="auto"/>
            <w:right w:val="none" w:sz="0" w:space="0" w:color="auto"/>
          </w:divBdr>
        </w:div>
        <w:div w:id="899049761">
          <w:marLeft w:val="0"/>
          <w:marRight w:val="0"/>
          <w:marTop w:val="0"/>
          <w:marBottom w:val="0"/>
          <w:divBdr>
            <w:top w:val="none" w:sz="0" w:space="0" w:color="auto"/>
            <w:left w:val="none" w:sz="0" w:space="0" w:color="auto"/>
            <w:bottom w:val="none" w:sz="0" w:space="0" w:color="auto"/>
            <w:right w:val="none" w:sz="0" w:space="0" w:color="auto"/>
          </w:divBdr>
        </w:div>
        <w:div w:id="919371633">
          <w:marLeft w:val="0"/>
          <w:marRight w:val="0"/>
          <w:marTop w:val="0"/>
          <w:marBottom w:val="0"/>
          <w:divBdr>
            <w:top w:val="none" w:sz="0" w:space="0" w:color="auto"/>
            <w:left w:val="none" w:sz="0" w:space="0" w:color="auto"/>
            <w:bottom w:val="none" w:sz="0" w:space="0" w:color="auto"/>
            <w:right w:val="none" w:sz="0" w:space="0" w:color="auto"/>
          </w:divBdr>
        </w:div>
        <w:div w:id="1318654910">
          <w:marLeft w:val="0"/>
          <w:marRight w:val="0"/>
          <w:marTop w:val="0"/>
          <w:marBottom w:val="0"/>
          <w:divBdr>
            <w:top w:val="none" w:sz="0" w:space="0" w:color="auto"/>
            <w:left w:val="none" w:sz="0" w:space="0" w:color="auto"/>
            <w:bottom w:val="none" w:sz="0" w:space="0" w:color="auto"/>
            <w:right w:val="none" w:sz="0" w:space="0" w:color="auto"/>
          </w:divBdr>
        </w:div>
        <w:div w:id="1703899536">
          <w:marLeft w:val="0"/>
          <w:marRight w:val="0"/>
          <w:marTop w:val="0"/>
          <w:marBottom w:val="0"/>
          <w:divBdr>
            <w:top w:val="none" w:sz="0" w:space="0" w:color="auto"/>
            <w:left w:val="none" w:sz="0" w:space="0" w:color="auto"/>
            <w:bottom w:val="none" w:sz="0" w:space="0" w:color="auto"/>
            <w:right w:val="none" w:sz="0" w:space="0" w:color="auto"/>
          </w:divBdr>
        </w:div>
        <w:div w:id="1025717122">
          <w:marLeft w:val="0"/>
          <w:marRight w:val="0"/>
          <w:marTop w:val="0"/>
          <w:marBottom w:val="0"/>
          <w:divBdr>
            <w:top w:val="none" w:sz="0" w:space="0" w:color="auto"/>
            <w:left w:val="none" w:sz="0" w:space="0" w:color="auto"/>
            <w:bottom w:val="none" w:sz="0" w:space="0" w:color="auto"/>
            <w:right w:val="none" w:sz="0" w:space="0" w:color="auto"/>
          </w:divBdr>
        </w:div>
        <w:div w:id="200243999">
          <w:marLeft w:val="0"/>
          <w:marRight w:val="0"/>
          <w:marTop w:val="0"/>
          <w:marBottom w:val="0"/>
          <w:divBdr>
            <w:top w:val="none" w:sz="0" w:space="0" w:color="auto"/>
            <w:left w:val="none" w:sz="0" w:space="0" w:color="auto"/>
            <w:bottom w:val="none" w:sz="0" w:space="0" w:color="auto"/>
            <w:right w:val="none" w:sz="0" w:space="0" w:color="auto"/>
          </w:divBdr>
        </w:div>
        <w:div w:id="316032057">
          <w:marLeft w:val="0"/>
          <w:marRight w:val="0"/>
          <w:marTop w:val="0"/>
          <w:marBottom w:val="0"/>
          <w:divBdr>
            <w:top w:val="none" w:sz="0" w:space="0" w:color="auto"/>
            <w:left w:val="none" w:sz="0" w:space="0" w:color="auto"/>
            <w:bottom w:val="none" w:sz="0" w:space="0" w:color="auto"/>
            <w:right w:val="none" w:sz="0" w:space="0" w:color="auto"/>
          </w:divBdr>
        </w:div>
        <w:div w:id="1623144997">
          <w:marLeft w:val="0"/>
          <w:marRight w:val="0"/>
          <w:marTop w:val="0"/>
          <w:marBottom w:val="0"/>
          <w:divBdr>
            <w:top w:val="none" w:sz="0" w:space="0" w:color="auto"/>
            <w:left w:val="none" w:sz="0" w:space="0" w:color="auto"/>
            <w:bottom w:val="none" w:sz="0" w:space="0" w:color="auto"/>
            <w:right w:val="none" w:sz="0" w:space="0" w:color="auto"/>
          </w:divBdr>
        </w:div>
        <w:div w:id="629673114">
          <w:marLeft w:val="0"/>
          <w:marRight w:val="0"/>
          <w:marTop w:val="0"/>
          <w:marBottom w:val="0"/>
          <w:divBdr>
            <w:top w:val="none" w:sz="0" w:space="0" w:color="auto"/>
            <w:left w:val="none" w:sz="0" w:space="0" w:color="auto"/>
            <w:bottom w:val="none" w:sz="0" w:space="0" w:color="auto"/>
            <w:right w:val="none" w:sz="0" w:space="0" w:color="auto"/>
          </w:divBdr>
        </w:div>
        <w:div w:id="228224300">
          <w:marLeft w:val="0"/>
          <w:marRight w:val="0"/>
          <w:marTop w:val="0"/>
          <w:marBottom w:val="0"/>
          <w:divBdr>
            <w:top w:val="none" w:sz="0" w:space="0" w:color="auto"/>
            <w:left w:val="none" w:sz="0" w:space="0" w:color="auto"/>
            <w:bottom w:val="none" w:sz="0" w:space="0" w:color="auto"/>
            <w:right w:val="none" w:sz="0" w:space="0" w:color="auto"/>
          </w:divBdr>
        </w:div>
        <w:div w:id="1768649473">
          <w:marLeft w:val="0"/>
          <w:marRight w:val="0"/>
          <w:marTop w:val="0"/>
          <w:marBottom w:val="0"/>
          <w:divBdr>
            <w:top w:val="none" w:sz="0" w:space="0" w:color="auto"/>
            <w:left w:val="none" w:sz="0" w:space="0" w:color="auto"/>
            <w:bottom w:val="none" w:sz="0" w:space="0" w:color="auto"/>
            <w:right w:val="none" w:sz="0" w:space="0" w:color="auto"/>
          </w:divBdr>
        </w:div>
        <w:div w:id="242688222">
          <w:marLeft w:val="0"/>
          <w:marRight w:val="0"/>
          <w:marTop w:val="0"/>
          <w:marBottom w:val="0"/>
          <w:divBdr>
            <w:top w:val="none" w:sz="0" w:space="0" w:color="auto"/>
            <w:left w:val="none" w:sz="0" w:space="0" w:color="auto"/>
            <w:bottom w:val="none" w:sz="0" w:space="0" w:color="auto"/>
            <w:right w:val="none" w:sz="0" w:space="0" w:color="auto"/>
          </w:divBdr>
        </w:div>
        <w:div w:id="2126655042">
          <w:marLeft w:val="0"/>
          <w:marRight w:val="0"/>
          <w:marTop w:val="0"/>
          <w:marBottom w:val="0"/>
          <w:divBdr>
            <w:top w:val="none" w:sz="0" w:space="0" w:color="auto"/>
            <w:left w:val="none" w:sz="0" w:space="0" w:color="auto"/>
            <w:bottom w:val="none" w:sz="0" w:space="0" w:color="auto"/>
            <w:right w:val="none" w:sz="0" w:space="0" w:color="auto"/>
          </w:divBdr>
        </w:div>
        <w:div w:id="606738513">
          <w:marLeft w:val="0"/>
          <w:marRight w:val="0"/>
          <w:marTop w:val="0"/>
          <w:marBottom w:val="0"/>
          <w:divBdr>
            <w:top w:val="none" w:sz="0" w:space="0" w:color="auto"/>
            <w:left w:val="none" w:sz="0" w:space="0" w:color="auto"/>
            <w:bottom w:val="none" w:sz="0" w:space="0" w:color="auto"/>
            <w:right w:val="none" w:sz="0" w:space="0" w:color="auto"/>
          </w:divBdr>
        </w:div>
        <w:div w:id="1752502984">
          <w:marLeft w:val="0"/>
          <w:marRight w:val="0"/>
          <w:marTop w:val="0"/>
          <w:marBottom w:val="0"/>
          <w:divBdr>
            <w:top w:val="none" w:sz="0" w:space="0" w:color="auto"/>
            <w:left w:val="none" w:sz="0" w:space="0" w:color="auto"/>
            <w:bottom w:val="none" w:sz="0" w:space="0" w:color="auto"/>
            <w:right w:val="none" w:sz="0" w:space="0" w:color="auto"/>
          </w:divBdr>
        </w:div>
        <w:div w:id="141391214">
          <w:marLeft w:val="0"/>
          <w:marRight w:val="0"/>
          <w:marTop w:val="0"/>
          <w:marBottom w:val="0"/>
          <w:divBdr>
            <w:top w:val="none" w:sz="0" w:space="0" w:color="auto"/>
            <w:left w:val="none" w:sz="0" w:space="0" w:color="auto"/>
            <w:bottom w:val="none" w:sz="0" w:space="0" w:color="auto"/>
            <w:right w:val="none" w:sz="0" w:space="0" w:color="auto"/>
          </w:divBdr>
        </w:div>
        <w:div w:id="589772740">
          <w:marLeft w:val="0"/>
          <w:marRight w:val="0"/>
          <w:marTop w:val="0"/>
          <w:marBottom w:val="0"/>
          <w:divBdr>
            <w:top w:val="none" w:sz="0" w:space="0" w:color="auto"/>
            <w:left w:val="none" w:sz="0" w:space="0" w:color="auto"/>
            <w:bottom w:val="none" w:sz="0" w:space="0" w:color="auto"/>
            <w:right w:val="none" w:sz="0" w:space="0" w:color="auto"/>
          </w:divBdr>
        </w:div>
        <w:div w:id="1944678411">
          <w:marLeft w:val="0"/>
          <w:marRight w:val="0"/>
          <w:marTop w:val="0"/>
          <w:marBottom w:val="0"/>
          <w:divBdr>
            <w:top w:val="none" w:sz="0" w:space="0" w:color="auto"/>
            <w:left w:val="none" w:sz="0" w:space="0" w:color="auto"/>
            <w:bottom w:val="none" w:sz="0" w:space="0" w:color="auto"/>
            <w:right w:val="none" w:sz="0" w:space="0" w:color="auto"/>
          </w:divBdr>
        </w:div>
        <w:div w:id="83840">
          <w:marLeft w:val="0"/>
          <w:marRight w:val="0"/>
          <w:marTop w:val="0"/>
          <w:marBottom w:val="0"/>
          <w:divBdr>
            <w:top w:val="none" w:sz="0" w:space="0" w:color="auto"/>
            <w:left w:val="none" w:sz="0" w:space="0" w:color="auto"/>
            <w:bottom w:val="none" w:sz="0" w:space="0" w:color="auto"/>
            <w:right w:val="none" w:sz="0" w:space="0" w:color="auto"/>
          </w:divBdr>
        </w:div>
        <w:div w:id="185991279">
          <w:marLeft w:val="0"/>
          <w:marRight w:val="0"/>
          <w:marTop w:val="0"/>
          <w:marBottom w:val="0"/>
          <w:divBdr>
            <w:top w:val="none" w:sz="0" w:space="0" w:color="auto"/>
            <w:left w:val="none" w:sz="0" w:space="0" w:color="auto"/>
            <w:bottom w:val="none" w:sz="0" w:space="0" w:color="auto"/>
            <w:right w:val="none" w:sz="0" w:space="0" w:color="auto"/>
          </w:divBdr>
        </w:div>
        <w:div w:id="991911893">
          <w:marLeft w:val="0"/>
          <w:marRight w:val="0"/>
          <w:marTop w:val="0"/>
          <w:marBottom w:val="0"/>
          <w:divBdr>
            <w:top w:val="none" w:sz="0" w:space="0" w:color="auto"/>
            <w:left w:val="none" w:sz="0" w:space="0" w:color="auto"/>
            <w:bottom w:val="none" w:sz="0" w:space="0" w:color="auto"/>
            <w:right w:val="none" w:sz="0" w:space="0" w:color="auto"/>
          </w:divBdr>
        </w:div>
        <w:div w:id="48308114">
          <w:marLeft w:val="0"/>
          <w:marRight w:val="0"/>
          <w:marTop w:val="0"/>
          <w:marBottom w:val="0"/>
          <w:divBdr>
            <w:top w:val="none" w:sz="0" w:space="0" w:color="auto"/>
            <w:left w:val="none" w:sz="0" w:space="0" w:color="auto"/>
            <w:bottom w:val="none" w:sz="0" w:space="0" w:color="auto"/>
            <w:right w:val="none" w:sz="0" w:space="0" w:color="auto"/>
          </w:divBdr>
        </w:div>
        <w:div w:id="664010925">
          <w:marLeft w:val="0"/>
          <w:marRight w:val="0"/>
          <w:marTop w:val="0"/>
          <w:marBottom w:val="0"/>
          <w:divBdr>
            <w:top w:val="none" w:sz="0" w:space="0" w:color="auto"/>
            <w:left w:val="none" w:sz="0" w:space="0" w:color="auto"/>
            <w:bottom w:val="none" w:sz="0" w:space="0" w:color="auto"/>
            <w:right w:val="none" w:sz="0" w:space="0" w:color="auto"/>
          </w:divBdr>
        </w:div>
        <w:div w:id="2128697532">
          <w:marLeft w:val="0"/>
          <w:marRight w:val="0"/>
          <w:marTop w:val="0"/>
          <w:marBottom w:val="0"/>
          <w:divBdr>
            <w:top w:val="none" w:sz="0" w:space="0" w:color="auto"/>
            <w:left w:val="none" w:sz="0" w:space="0" w:color="auto"/>
            <w:bottom w:val="none" w:sz="0" w:space="0" w:color="auto"/>
            <w:right w:val="none" w:sz="0" w:space="0" w:color="auto"/>
          </w:divBdr>
        </w:div>
        <w:div w:id="939948198">
          <w:marLeft w:val="0"/>
          <w:marRight w:val="0"/>
          <w:marTop w:val="0"/>
          <w:marBottom w:val="0"/>
          <w:divBdr>
            <w:top w:val="none" w:sz="0" w:space="0" w:color="auto"/>
            <w:left w:val="none" w:sz="0" w:space="0" w:color="auto"/>
            <w:bottom w:val="none" w:sz="0" w:space="0" w:color="auto"/>
            <w:right w:val="none" w:sz="0" w:space="0" w:color="auto"/>
          </w:divBdr>
        </w:div>
        <w:div w:id="769087222">
          <w:marLeft w:val="0"/>
          <w:marRight w:val="0"/>
          <w:marTop w:val="0"/>
          <w:marBottom w:val="0"/>
          <w:divBdr>
            <w:top w:val="none" w:sz="0" w:space="0" w:color="auto"/>
            <w:left w:val="none" w:sz="0" w:space="0" w:color="auto"/>
            <w:bottom w:val="none" w:sz="0" w:space="0" w:color="auto"/>
            <w:right w:val="none" w:sz="0" w:space="0" w:color="auto"/>
          </w:divBdr>
        </w:div>
        <w:div w:id="1195535486">
          <w:marLeft w:val="0"/>
          <w:marRight w:val="0"/>
          <w:marTop w:val="0"/>
          <w:marBottom w:val="0"/>
          <w:divBdr>
            <w:top w:val="none" w:sz="0" w:space="0" w:color="auto"/>
            <w:left w:val="none" w:sz="0" w:space="0" w:color="auto"/>
            <w:bottom w:val="none" w:sz="0" w:space="0" w:color="auto"/>
            <w:right w:val="none" w:sz="0" w:space="0" w:color="auto"/>
          </w:divBdr>
        </w:div>
        <w:div w:id="1224558337">
          <w:marLeft w:val="0"/>
          <w:marRight w:val="0"/>
          <w:marTop w:val="0"/>
          <w:marBottom w:val="0"/>
          <w:divBdr>
            <w:top w:val="none" w:sz="0" w:space="0" w:color="auto"/>
            <w:left w:val="none" w:sz="0" w:space="0" w:color="auto"/>
            <w:bottom w:val="none" w:sz="0" w:space="0" w:color="auto"/>
            <w:right w:val="none" w:sz="0" w:space="0" w:color="auto"/>
          </w:divBdr>
        </w:div>
        <w:div w:id="303235996">
          <w:marLeft w:val="0"/>
          <w:marRight w:val="0"/>
          <w:marTop w:val="0"/>
          <w:marBottom w:val="0"/>
          <w:divBdr>
            <w:top w:val="none" w:sz="0" w:space="0" w:color="auto"/>
            <w:left w:val="none" w:sz="0" w:space="0" w:color="auto"/>
            <w:bottom w:val="none" w:sz="0" w:space="0" w:color="auto"/>
            <w:right w:val="none" w:sz="0" w:space="0" w:color="auto"/>
          </w:divBdr>
        </w:div>
        <w:div w:id="324482461">
          <w:marLeft w:val="0"/>
          <w:marRight w:val="0"/>
          <w:marTop w:val="0"/>
          <w:marBottom w:val="0"/>
          <w:divBdr>
            <w:top w:val="none" w:sz="0" w:space="0" w:color="auto"/>
            <w:left w:val="none" w:sz="0" w:space="0" w:color="auto"/>
            <w:bottom w:val="none" w:sz="0" w:space="0" w:color="auto"/>
            <w:right w:val="none" w:sz="0" w:space="0" w:color="auto"/>
          </w:divBdr>
        </w:div>
        <w:div w:id="1915164543">
          <w:marLeft w:val="0"/>
          <w:marRight w:val="0"/>
          <w:marTop w:val="0"/>
          <w:marBottom w:val="0"/>
          <w:divBdr>
            <w:top w:val="none" w:sz="0" w:space="0" w:color="auto"/>
            <w:left w:val="none" w:sz="0" w:space="0" w:color="auto"/>
            <w:bottom w:val="none" w:sz="0" w:space="0" w:color="auto"/>
            <w:right w:val="none" w:sz="0" w:space="0" w:color="auto"/>
          </w:divBdr>
        </w:div>
        <w:div w:id="2086106764">
          <w:marLeft w:val="0"/>
          <w:marRight w:val="0"/>
          <w:marTop w:val="0"/>
          <w:marBottom w:val="0"/>
          <w:divBdr>
            <w:top w:val="none" w:sz="0" w:space="0" w:color="auto"/>
            <w:left w:val="none" w:sz="0" w:space="0" w:color="auto"/>
            <w:bottom w:val="none" w:sz="0" w:space="0" w:color="auto"/>
            <w:right w:val="none" w:sz="0" w:space="0" w:color="auto"/>
          </w:divBdr>
        </w:div>
        <w:div w:id="192423359">
          <w:marLeft w:val="0"/>
          <w:marRight w:val="0"/>
          <w:marTop w:val="0"/>
          <w:marBottom w:val="0"/>
          <w:divBdr>
            <w:top w:val="none" w:sz="0" w:space="0" w:color="auto"/>
            <w:left w:val="none" w:sz="0" w:space="0" w:color="auto"/>
            <w:bottom w:val="none" w:sz="0" w:space="0" w:color="auto"/>
            <w:right w:val="none" w:sz="0" w:space="0" w:color="auto"/>
          </w:divBdr>
        </w:div>
        <w:div w:id="671420783">
          <w:marLeft w:val="0"/>
          <w:marRight w:val="0"/>
          <w:marTop w:val="0"/>
          <w:marBottom w:val="0"/>
          <w:divBdr>
            <w:top w:val="none" w:sz="0" w:space="0" w:color="auto"/>
            <w:left w:val="none" w:sz="0" w:space="0" w:color="auto"/>
            <w:bottom w:val="none" w:sz="0" w:space="0" w:color="auto"/>
            <w:right w:val="none" w:sz="0" w:space="0" w:color="auto"/>
          </w:divBdr>
        </w:div>
        <w:div w:id="1391266022">
          <w:marLeft w:val="0"/>
          <w:marRight w:val="0"/>
          <w:marTop w:val="0"/>
          <w:marBottom w:val="0"/>
          <w:divBdr>
            <w:top w:val="none" w:sz="0" w:space="0" w:color="auto"/>
            <w:left w:val="none" w:sz="0" w:space="0" w:color="auto"/>
            <w:bottom w:val="none" w:sz="0" w:space="0" w:color="auto"/>
            <w:right w:val="none" w:sz="0" w:space="0" w:color="auto"/>
          </w:divBdr>
        </w:div>
        <w:div w:id="1869835261">
          <w:marLeft w:val="0"/>
          <w:marRight w:val="0"/>
          <w:marTop w:val="0"/>
          <w:marBottom w:val="0"/>
          <w:divBdr>
            <w:top w:val="none" w:sz="0" w:space="0" w:color="auto"/>
            <w:left w:val="none" w:sz="0" w:space="0" w:color="auto"/>
            <w:bottom w:val="none" w:sz="0" w:space="0" w:color="auto"/>
            <w:right w:val="none" w:sz="0" w:space="0" w:color="auto"/>
          </w:divBdr>
        </w:div>
        <w:div w:id="1808236368">
          <w:marLeft w:val="0"/>
          <w:marRight w:val="0"/>
          <w:marTop w:val="0"/>
          <w:marBottom w:val="0"/>
          <w:divBdr>
            <w:top w:val="none" w:sz="0" w:space="0" w:color="auto"/>
            <w:left w:val="none" w:sz="0" w:space="0" w:color="auto"/>
            <w:bottom w:val="none" w:sz="0" w:space="0" w:color="auto"/>
            <w:right w:val="none" w:sz="0" w:space="0" w:color="auto"/>
          </w:divBdr>
        </w:div>
        <w:div w:id="1219130640">
          <w:marLeft w:val="0"/>
          <w:marRight w:val="0"/>
          <w:marTop w:val="0"/>
          <w:marBottom w:val="0"/>
          <w:divBdr>
            <w:top w:val="none" w:sz="0" w:space="0" w:color="auto"/>
            <w:left w:val="none" w:sz="0" w:space="0" w:color="auto"/>
            <w:bottom w:val="none" w:sz="0" w:space="0" w:color="auto"/>
            <w:right w:val="none" w:sz="0" w:space="0" w:color="auto"/>
          </w:divBdr>
        </w:div>
        <w:div w:id="259408974">
          <w:marLeft w:val="0"/>
          <w:marRight w:val="0"/>
          <w:marTop w:val="0"/>
          <w:marBottom w:val="0"/>
          <w:divBdr>
            <w:top w:val="none" w:sz="0" w:space="0" w:color="auto"/>
            <w:left w:val="none" w:sz="0" w:space="0" w:color="auto"/>
            <w:bottom w:val="none" w:sz="0" w:space="0" w:color="auto"/>
            <w:right w:val="none" w:sz="0" w:space="0" w:color="auto"/>
          </w:divBdr>
        </w:div>
        <w:div w:id="2115131701">
          <w:marLeft w:val="0"/>
          <w:marRight w:val="0"/>
          <w:marTop w:val="0"/>
          <w:marBottom w:val="0"/>
          <w:divBdr>
            <w:top w:val="none" w:sz="0" w:space="0" w:color="auto"/>
            <w:left w:val="none" w:sz="0" w:space="0" w:color="auto"/>
            <w:bottom w:val="none" w:sz="0" w:space="0" w:color="auto"/>
            <w:right w:val="none" w:sz="0" w:space="0" w:color="auto"/>
          </w:divBdr>
        </w:div>
        <w:div w:id="1481996618">
          <w:marLeft w:val="0"/>
          <w:marRight w:val="0"/>
          <w:marTop w:val="0"/>
          <w:marBottom w:val="0"/>
          <w:divBdr>
            <w:top w:val="none" w:sz="0" w:space="0" w:color="auto"/>
            <w:left w:val="none" w:sz="0" w:space="0" w:color="auto"/>
            <w:bottom w:val="none" w:sz="0" w:space="0" w:color="auto"/>
            <w:right w:val="none" w:sz="0" w:space="0" w:color="auto"/>
          </w:divBdr>
        </w:div>
        <w:div w:id="1047871547">
          <w:marLeft w:val="0"/>
          <w:marRight w:val="0"/>
          <w:marTop w:val="0"/>
          <w:marBottom w:val="0"/>
          <w:divBdr>
            <w:top w:val="none" w:sz="0" w:space="0" w:color="auto"/>
            <w:left w:val="none" w:sz="0" w:space="0" w:color="auto"/>
            <w:bottom w:val="none" w:sz="0" w:space="0" w:color="auto"/>
            <w:right w:val="none" w:sz="0" w:space="0" w:color="auto"/>
          </w:divBdr>
        </w:div>
        <w:div w:id="621225138">
          <w:marLeft w:val="0"/>
          <w:marRight w:val="0"/>
          <w:marTop w:val="0"/>
          <w:marBottom w:val="0"/>
          <w:divBdr>
            <w:top w:val="none" w:sz="0" w:space="0" w:color="auto"/>
            <w:left w:val="none" w:sz="0" w:space="0" w:color="auto"/>
            <w:bottom w:val="none" w:sz="0" w:space="0" w:color="auto"/>
            <w:right w:val="none" w:sz="0" w:space="0" w:color="auto"/>
          </w:divBdr>
        </w:div>
        <w:div w:id="1697807408">
          <w:marLeft w:val="0"/>
          <w:marRight w:val="0"/>
          <w:marTop w:val="0"/>
          <w:marBottom w:val="0"/>
          <w:divBdr>
            <w:top w:val="none" w:sz="0" w:space="0" w:color="auto"/>
            <w:left w:val="none" w:sz="0" w:space="0" w:color="auto"/>
            <w:bottom w:val="none" w:sz="0" w:space="0" w:color="auto"/>
            <w:right w:val="none" w:sz="0" w:space="0" w:color="auto"/>
          </w:divBdr>
        </w:div>
        <w:div w:id="1644700280">
          <w:marLeft w:val="0"/>
          <w:marRight w:val="0"/>
          <w:marTop w:val="0"/>
          <w:marBottom w:val="0"/>
          <w:divBdr>
            <w:top w:val="none" w:sz="0" w:space="0" w:color="auto"/>
            <w:left w:val="none" w:sz="0" w:space="0" w:color="auto"/>
            <w:bottom w:val="none" w:sz="0" w:space="0" w:color="auto"/>
            <w:right w:val="none" w:sz="0" w:space="0" w:color="auto"/>
          </w:divBdr>
        </w:div>
        <w:div w:id="1889414991">
          <w:marLeft w:val="0"/>
          <w:marRight w:val="0"/>
          <w:marTop w:val="0"/>
          <w:marBottom w:val="0"/>
          <w:divBdr>
            <w:top w:val="none" w:sz="0" w:space="0" w:color="auto"/>
            <w:left w:val="none" w:sz="0" w:space="0" w:color="auto"/>
            <w:bottom w:val="none" w:sz="0" w:space="0" w:color="auto"/>
            <w:right w:val="none" w:sz="0" w:space="0" w:color="auto"/>
          </w:divBdr>
        </w:div>
      </w:divsChild>
    </w:div>
    <w:div w:id="444085150">
      <w:bodyDiv w:val="1"/>
      <w:marLeft w:val="0"/>
      <w:marRight w:val="0"/>
      <w:marTop w:val="0"/>
      <w:marBottom w:val="0"/>
      <w:divBdr>
        <w:top w:val="none" w:sz="0" w:space="0" w:color="auto"/>
        <w:left w:val="none" w:sz="0" w:space="0" w:color="auto"/>
        <w:bottom w:val="none" w:sz="0" w:space="0" w:color="auto"/>
        <w:right w:val="none" w:sz="0" w:space="0" w:color="auto"/>
      </w:divBdr>
      <w:divsChild>
        <w:div w:id="1100488312">
          <w:marLeft w:val="0"/>
          <w:marRight w:val="0"/>
          <w:marTop w:val="0"/>
          <w:marBottom w:val="0"/>
          <w:divBdr>
            <w:top w:val="none" w:sz="0" w:space="0" w:color="auto"/>
            <w:left w:val="none" w:sz="0" w:space="0" w:color="auto"/>
            <w:bottom w:val="none" w:sz="0" w:space="0" w:color="auto"/>
            <w:right w:val="none" w:sz="0" w:space="0" w:color="auto"/>
          </w:divBdr>
        </w:div>
        <w:div w:id="2093312338">
          <w:marLeft w:val="0"/>
          <w:marRight w:val="0"/>
          <w:marTop w:val="0"/>
          <w:marBottom w:val="0"/>
          <w:divBdr>
            <w:top w:val="none" w:sz="0" w:space="0" w:color="auto"/>
            <w:left w:val="none" w:sz="0" w:space="0" w:color="auto"/>
            <w:bottom w:val="none" w:sz="0" w:space="0" w:color="auto"/>
            <w:right w:val="none" w:sz="0" w:space="0" w:color="auto"/>
          </w:divBdr>
        </w:div>
        <w:div w:id="663777227">
          <w:marLeft w:val="0"/>
          <w:marRight w:val="0"/>
          <w:marTop w:val="0"/>
          <w:marBottom w:val="0"/>
          <w:divBdr>
            <w:top w:val="none" w:sz="0" w:space="0" w:color="auto"/>
            <w:left w:val="none" w:sz="0" w:space="0" w:color="auto"/>
            <w:bottom w:val="none" w:sz="0" w:space="0" w:color="auto"/>
            <w:right w:val="none" w:sz="0" w:space="0" w:color="auto"/>
          </w:divBdr>
        </w:div>
        <w:div w:id="1699743940">
          <w:marLeft w:val="0"/>
          <w:marRight w:val="0"/>
          <w:marTop w:val="0"/>
          <w:marBottom w:val="0"/>
          <w:divBdr>
            <w:top w:val="none" w:sz="0" w:space="0" w:color="auto"/>
            <w:left w:val="none" w:sz="0" w:space="0" w:color="auto"/>
            <w:bottom w:val="none" w:sz="0" w:space="0" w:color="auto"/>
            <w:right w:val="none" w:sz="0" w:space="0" w:color="auto"/>
          </w:divBdr>
        </w:div>
        <w:div w:id="1658149300">
          <w:marLeft w:val="0"/>
          <w:marRight w:val="0"/>
          <w:marTop w:val="0"/>
          <w:marBottom w:val="0"/>
          <w:divBdr>
            <w:top w:val="none" w:sz="0" w:space="0" w:color="auto"/>
            <w:left w:val="none" w:sz="0" w:space="0" w:color="auto"/>
            <w:bottom w:val="none" w:sz="0" w:space="0" w:color="auto"/>
            <w:right w:val="none" w:sz="0" w:space="0" w:color="auto"/>
          </w:divBdr>
        </w:div>
        <w:div w:id="1906527466">
          <w:marLeft w:val="0"/>
          <w:marRight w:val="0"/>
          <w:marTop w:val="0"/>
          <w:marBottom w:val="0"/>
          <w:divBdr>
            <w:top w:val="none" w:sz="0" w:space="0" w:color="auto"/>
            <w:left w:val="none" w:sz="0" w:space="0" w:color="auto"/>
            <w:bottom w:val="none" w:sz="0" w:space="0" w:color="auto"/>
            <w:right w:val="none" w:sz="0" w:space="0" w:color="auto"/>
          </w:divBdr>
        </w:div>
        <w:div w:id="1431582828">
          <w:marLeft w:val="0"/>
          <w:marRight w:val="0"/>
          <w:marTop w:val="0"/>
          <w:marBottom w:val="0"/>
          <w:divBdr>
            <w:top w:val="none" w:sz="0" w:space="0" w:color="auto"/>
            <w:left w:val="none" w:sz="0" w:space="0" w:color="auto"/>
            <w:bottom w:val="none" w:sz="0" w:space="0" w:color="auto"/>
            <w:right w:val="none" w:sz="0" w:space="0" w:color="auto"/>
          </w:divBdr>
        </w:div>
        <w:div w:id="384456028">
          <w:marLeft w:val="0"/>
          <w:marRight w:val="0"/>
          <w:marTop w:val="0"/>
          <w:marBottom w:val="0"/>
          <w:divBdr>
            <w:top w:val="none" w:sz="0" w:space="0" w:color="auto"/>
            <w:left w:val="none" w:sz="0" w:space="0" w:color="auto"/>
            <w:bottom w:val="none" w:sz="0" w:space="0" w:color="auto"/>
            <w:right w:val="none" w:sz="0" w:space="0" w:color="auto"/>
          </w:divBdr>
        </w:div>
        <w:div w:id="1028525858">
          <w:marLeft w:val="0"/>
          <w:marRight w:val="0"/>
          <w:marTop w:val="0"/>
          <w:marBottom w:val="0"/>
          <w:divBdr>
            <w:top w:val="none" w:sz="0" w:space="0" w:color="auto"/>
            <w:left w:val="none" w:sz="0" w:space="0" w:color="auto"/>
            <w:bottom w:val="none" w:sz="0" w:space="0" w:color="auto"/>
            <w:right w:val="none" w:sz="0" w:space="0" w:color="auto"/>
          </w:divBdr>
        </w:div>
        <w:div w:id="622230230">
          <w:marLeft w:val="0"/>
          <w:marRight w:val="0"/>
          <w:marTop w:val="0"/>
          <w:marBottom w:val="0"/>
          <w:divBdr>
            <w:top w:val="none" w:sz="0" w:space="0" w:color="auto"/>
            <w:left w:val="none" w:sz="0" w:space="0" w:color="auto"/>
            <w:bottom w:val="none" w:sz="0" w:space="0" w:color="auto"/>
            <w:right w:val="none" w:sz="0" w:space="0" w:color="auto"/>
          </w:divBdr>
        </w:div>
        <w:div w:id="596207860">
          <w:marLeft w:val="0"/>
          <w:marRight w:val="0"/>
          <w:marTop w:val="0"/>
          <w:marBottom w:val="0"/>
          <w:divBdr>
            <w:top w:val="none" w:sz="0" w:space="0" w:color="auto"/>
            <w:left w:val="none" w:sz="0" w:space="0" w:color="auto"/>
            <w:bottom w:val="none" w:sz="0" w:space="0" w:color="auto"/>
            <w:right w:val="none" w:sz="0" w:space="0" w:color="auto"/>
          </w:divBdr>
        </w:div>
        <w:div w:id="2082749232">
          <w:marLeft w:val="0"/>
          <w:marRight w:val="0"/>
          <w:marTop w:val="0"/>
          <w:marBottom w:val="0"/>
          <w:divBdr>
            <w:top w:val="none" w:sz="0" w:space="0" w:color="auto"/>
            <w:left w:val="none" w:sz="0" w:space="0" w:color="auto"/>
            <w:bottom w:val="none" w:sz="0" w:space="0" w:color="auto"/>
            <w:right w:val="none" w:sz="0" w:space="0" w:color="auto"/>
          </w:divBdr>
        </w:div>
        <w:div w:id="1186408220">
          <w:marLeft w:val="0"/>
          <w:marRight w:val="0"/>
          <w:marTop w:val="0"/>
          <w:marBottom w:val="0"/>
          <w:divBdr>
            <w:top w:val="none" w:sz="0" w:space="0" w:color="auto"/>
            <w:left w:val="none" w:sz="0" w:space="0" w:color="auto"/>
            <w:bottom w:val="none" w:sz="0" w:space="0" w:color="auto"/>
            <w:right w:val="none" w:sz="0" w:space="0" w:color="auto"/>
          </w:divBdr>
        </w:div>
        <w:div w:id="1773549657">
          <w:marLeft w:val="0"/>
          <w:marRight w:val="0"/>
          <w:marTop w:val="0"/>
          <w:marBottom w:val="0"/>
          <w:divBdr>
            <w:top w:val="none" w:sz="0" w:space="0" w:color="auto"/>
            <w:left w:val="none" w:sz="0" w:space="0" w:color="auto"/>
            <w:bottom w:val="none" w:sz="0" w:space="0" w:color="auto"/>
            <w:right w:val="none" w:sz="0" w:space="0" w:color="auto"/>
          </w:divBdr>
        </w:div>
        <w:div w:id="1184705525">
          <w:marLeft w:val="0"/>
          <w:marRight w:val="0"/>
          <w:marTop w:val="0"/>
          <w:marBottom w:val="0"/>
          <w:divBdr>
            <w:top w:val="none" w:sz="0" w:space="0" w:color="auto"/>
            <w:left w:val="none" w:sz="0" w:space="0" w:color="auto"/>
            <w:bottom w:val="none" w:sz="0" w:space="0" w:color="auto"/>
            <w:right w:val="none" w:sz="0" w:space="0" w:color="auto"/>
          </w:divBdr>
        </w:div>
        <w:div w:id="2115175376">
          <w:marLeft w:val="0"/>
          <w:marRight w:val="0"/>
          <w:marTop w:val="0"/>
          <w:marBottom w:val="0"/>
          <w:divBdr>
            <w:top w:val="none" w:sz="0" w:space="0" w:color="auto"/>
            <w:left w:val="none" w:sz="0" w:space="0" w:color="auto"/>
            <w:bottom w:val="none" w:sz="0" w:space="0" w:color="auto"/>
            <w:right w:val="none" w:sz="0" w:space="0" w:color="auto"/>
          </w:divBdr>
        </w:div>
        <w:div w:id="1279334192">
          <w:marLeft w:val="0"/>
          <w:marRight w:val="0"/>
          <w:marTop w:val="0"/>
          <w:marBottom w:val="0"/>
          <w:divBdr>
            <w:top w:val="none" w:sz="0" w:space="0" w:color="auto"/>
            <w:left w:val="none" w:sz="0" w:space="0" w:color="auto"/>
            <w:bottom w:val="none" w:sz="0" w:space="0" w:color="auto"/>
            <w:right w:val="none" w:sz="0" w:space="0" w:color="auto"/>
          </w:divBdr>
        </w:div>
        <w:div w:id="587078680">
          <w:marLeft w:val="0"/>
          <w:marRight w:val="0"/>
          <w:marTop w:val="0"/>
          <w:marBottom w:val="0"/>
          <w:divBdr>
            <w:top w:val="none" w:sz="0" w:space="0" w:color="auto"/>
            <w:left w:val="none" w:sz="0" w:space="0" w:color="auto"/>
            <w:bottom w:val="none" w:sz="0" w:space="0" w:color="auto"/>
            <w:right w:val="none" w:sz="0" w:space="0" w:color="auto"/>
          </w:divBdr>
        </w:div>
        <w:div w:id="1258631342">
          <w:marLeft w:val="0"/>
          <w:marRight w:val="0"/>
          <w:marTop w:val="0"/>
          <w:marBottom w:val="0"/>
          <w:divBdr>
            <w:top w:val="none" w:sz="0" w:space="0" w:color="auto"/>
            <w:left w:val="none" w:sz="0" w:space="0" w:color="auto"/>
            <w:bottom w:val="none" w:sz="0" w:space="0" w:color="auto"/>
            <w:right w:val="none" w:sz="0" w:space="0" w:color="auto"/>
          </w:divBdr>
        </w:div>
        <w:div w:id="555118459">
          <w:marLeft w:val="0"/>
          <w:marRight w:val="0"/>
          <w:marTop w:val="0"/>
          <w:marBottom w:val="0"/>
          <w:divBdr>
            <w:top w:val="none" w:sz="0" w:space="0" w:color="auto"/>
            <w:left w:val="none" w:sz="0" w:space="0" w:color="auto"/>
            <w:bottom w:val="none" w:sz="0" w:space="0" w:color="auto"/>
            <w:right w:val="none" w:sz="0" w:space="0" w:color="auto"/>
          </w:divBdr>
        </w:div>
        <w:div w:id="1525944734">
          <w:marLeft w:val="0"/>
          <w:marRight w:val="0"/>
          <w:marTop w:val="0"/>
          <w:marBottom w:val="0"/>
          <w:divBdr>
            <w:top w:val="none" w:sz="0" w:space="0" w:color="auto"/>
            <w:left w:val="none" w:sz="0" w:space="0" w:color="auto"/>
            <w:bottom w:val="none" w:sz="0" w:space="0" w:color="auto"/>
            <w:right w:val="none" w:sz="0" w:space="0" w:color="auto"/>
          </w:divBdr>
        </w:div>
        <w:div w:id="1861580792">
          <w:marLeft w:val="0"/>
          <w:marRight w:val="0"/>
          <w:marTop w:val="0"/>
          <w:marBottom w:val="0"/>
          <w:divBdr>
            <w:top w:val="none" w:sz="0" w:space="0" w:color="auto"/>
            <w:left w:val="none" w:sz="0" w:space="0" w:color="auto"/>
            <w:bottom w:val="none" w:sz="0" w:space="0" w:color="auto"/>
            <w:right w:val="none" w:sz="0" w:space="0" w:color="auto"/>
          </w:divBdr>
        </w:div>
      </w:divsChild>
    </w:div>
    <w:div w:id="968434780">
      <w:bodyDiv w:val="1"/>
      <w:marLeft w:val="0"/>
      <w:marRight w:val="0"/>
      <w:marTop w:val="0"/>
      <w:marBottom w:val="0"/>
      <w:divBdr>
        <w:top w:val="none" w:sz="0" w:space="0" w:color="auto"/>
        <w:left w:val="none" w:sz="0" w:space="0" w:color="auto"/>
        <w:bottom w:val="none" w:sz="0" w:space="0" w:color="auto"/>
        <w:right w:val="none" w:sz="0" w:space="0" w:color="auto"/>
      </w:divBdr>
      <w:divsChild>
        <w:div w:id="1955820110">
          <w:marLeft w:val="0"/>
          <w:marRight w:val="0"/>
          <w:marTop w:val="0"/>
          <w:marBottom w:val="0"/>
          <w:divBdr>
            <w:top w:val="none" w:sz="0" w:space="0" w:color="auto"/>
            <w:left w:val="none" w:sz="0" w:space="0" w:color="auto"/>
            <w:bottom w:val="none" w:sz="0" w:space="0" w:color="auto"/>
            <w:right w:val="none" w:sz="0" w:space="0" w:color="auto"/>
          </w:divBdr>
        </w:div>
        <w:div w:id="1398086505">
          <w:marLeft w:val="0"/>
          <w:marRight w:val="0"/>
          <w:marTop w:val="0"/>
          <w:marBottom w:val="0"/>
          <w:divBdr>
            <w:top w:val="none" w:sz="0" w:space="0" w:color="auto"/>
            <w:left w:val="none" w:sz="0" w:space="0" w:color="auto"/>
            <w:bottom w:val="none" w:sz="0" w:space="0" w:color="auto"/>
            <w:right w:val="none" w:sz="0" w:space="0" w:color="auto"/>
          </w:divBdr>
        </w:div>
        <w:div w:id="545340296">
          <w:marLeft w:val="0"/>
          <w:marRight w:val="0"/>
          <w:marTop w:val="0"/>
          <w:marBottom w:val="0"/>
          <w:divBdr>
            <w:top w:val="none" w:sz="0" w:space="0" w:color="auto"/>
            <w:left w:val="none" w:sz="0" w:space="0" w:color="auto"/>
            <w:bottom w:val="none" w:sz="0" w:space="0" w:color="auto"/>
            <w:right w:val="none" w:sz="0" w:space="0" w:color="auto"/>
          </w:divBdr>
        </w:div>
        <w:div w:id="1513643636">
          <w:marLeft w:val="0"/>
          <w:marRight w:val="0"/>
          <w:marTop w:val="0"/>
          <w:marBottom w:val="0"/>
          <w:divBdr>
            <w:top w:val="none" w:sz="0" w:space="0" w:color="auto"/>
            <w:left w:val="none" w:sz="0" w:space="0" w:color="auto"/>
            <w:bottom w:val="none" w:sz="0" w:space="0" w:color="auto"/>
            <w:right w:val="none" w:sz="0" w:space="0" w:color="auto"/>
          </w:divBdr>
        </w:div>
        <w:div w:id="769277200">
          <w:marLeft w:val="0"/>
          <w:marRight w:val="0"/>
          <w:marTop w:val="0"/>
          <w:marBottom w:val="0"/>
          <w:divBdr>
            <w:top w:val="none" w:sz="0" w:space="0" w:color="auto"/>
            <w:left w:val="none" w:sz="0" w:space="0" w:color="auto"/>
            <w:bottom w:val="none" w:sz="0" w:space="0" w:color="auto"/>
            <w:right w:val="none" w:sz="0" w:space="0" w:color="auto"/>
          </w:divBdr>
        </w:div>
        <w:div w:id="480462074">
          <w:marLeft w:val="0"/>
          <w:marRight w:val="0"/>
          <w:marTop w:val="0"/>
          <w:marBottom w:val="0"/>
          <w:divBdr>
            <w:top w:val="none" w:sz="0" w:space="0" w:color="auto"/>
            <w:left w:val="none" w:sz="0" w:space="0" w:color="auto"/>
            <w:bottom w:val="none" w:sz="0" w:space="0" w:color="auto"/>
            <w:right w:val="none" w:sz="0" w:space="0" w:color="auto"/>
          </w:divBdr>
        </w:div>
        <w:div w:id="1465737231">
          <w:marLeft w:val="0"/>
          <w:marRight w:val="0"/>
          <w:marTop w:val="0"/>
          <w:marBottom w:val="0"/>
          <w:divBdr>
            <w:top w:val="none" w:sz="0" w:space="0" w:color="auto"/>
            <w:left w:val="none" w:sz="0" w:space="0" w:color="auto"/>
            <w:bottom w:val="none" w:sz="0" w:space="0" w:color="auto"/>
            <w:right w:val="none" w:sz="0" w:space="0" w:color="auto"/>
          </w:divBdr>
        </w:div>
        <w:div w:id="1053114848">
          <w:marLeft w:val="0"/>
          <w:marRight w:val="0"/>
          <w:marTop w:val="0"/>
          <w:marBottom w:val="0"/>
          <w:divBdr>
            <w:top w:val="none" w:sz="0" w:space="0" w:color="auto"/>
            <w:left w:val="none" w:sz="0" w:space="0" w:color="auto"/>
            <w:bottom w:val="none" w:sz="0" w:space="0" w:color="auto"/>
            <w:right w:val="none" w:sz="0" w:space="0" w:color="auto"/>
          </w:divBdr>
        </w:div>
        <w:div w:id="1070079754">
          <w:marLeft w:val="0"/>
          <w:marRight w:val="0"/>
          <w:marTop w:val="0"/>
          <w:marBottom w:val="0"/>
          <w:divBdr>
            <w:top w:val="none" w:sz="0" w:space="0" w:color="auto"/>
            <w:left w:val="none" w:sz="0" w:space="0" w:color="auto"/>
            <w:bottom w:val="none" w:sz="0" w:space="0" w:color="auto"/>
            <w:right w:val="none" w:sz="0" w:space="0" w:color="auto"/>
          </w:divBdr>
        </w:div>
        <w:div w:id="1511026985">
          <w:marLeft w:val="0"/>
          <w:marRight w:val="0"/>
          <w:marTop w:val="0"/>
          <w:marBottom w:val="0"/>
          <w:divBdr>
            <w:top w:val="none" w:sz="0" w:space="0" w:color="auto"/>
            <w:left w:val="none" w:sz="0" w:space="0" w:color="auto"/>
            <w:bottom w:val="none" w:sz="0" w:space="0" w:color="auto"/>
            <w:right w:val="none" w:sz="0" w:space="0" w:color="auto"/>
          </w:divBdr>
        </w:div>
        <w:div w:id="1408461475">
          <w:marLeft w:val="0"/>
          <w:marRight w:val="0"/>
          <w:marTop w:val="0"/>
          <w:marBottom w:val="0"/>
          <w:divBdr>
            <w:top w:val="none" w:sz="0" w:space="0" w:color="auto"/>
            <w:left w:val="none" w:sz="0" w:space="0" w:color="auto"/>
            <w:bottom w:val="none" w:sz="0" w:space="0" w:color="auto"/>
            <w:right w:val="none" w:sz="0" w:space="0" w:color="auto"/>
          </w:divBdr>
        </w:div>
        <w:div w:id="317347718">
          <w:marLeft w:val="0"/>
          <w:marRight w:val="0"/>
          <w:marTop w:val="0"/>
          <w:marBottom w:val="0"/>
          <w:divBdr>
            <w:top w:val="none" w:sz="0" w:space="0" w:color="auto"/>
            <w:left w:val="none" w:sz="0" w:space="0" w:color="auto"/>
            <w:bottom w:val="none" w:sz="0" w:space="0" w:color="auto"/>
            <w:right w:val="none" w:sz="0" w:space="0" w:color="auto"/>
          </w:divBdr>
        </w:div>
        <w:div w:id="1497379275">
          <w:marLeft w:val="0"/>
          <w:marRight w:val="0"/>
          <w:marTop w:val="0"/>
          <w:marBottom w:val="0"/>
          <w:divBdr>
            <w:top w:val="none" w:sz="0" w:space="0" w:color="auto"/>
            <w:left w:val="none" w:sz="0" w:space="0" w:color="auto"/>
            <w:bottom w:val="none" w:sz="0" w:space="0" w:color="auto"/>
            <w:right w:val="none" w:sz="0" w:space="0" w:color="auto"/>
          </w:divBdr>
        </w:div>
        <w:div w:id="1117220819">
          <w:marLeft w:val="0"/>
          <w:marRight w:val="0"/>
          <w:marTop w:val="0"/>
          <w:marBottom w:val="0"/>
          <w:divBdr>
            <w:top w:val="none" w:sz="0" w:space="0" w:color="auto"/>
            <w:left w:val="none" w:sz="0" w:space="0" w:color="auto"/>
            <w:bottom w:val="none" w:sz="0" w:space="0" w:color="auto"/>
            <w:right w:val="none" w:sz="0" w:space="0" w:color="auto"/>
          </w:divBdr>
        </w:div>
        <w:div w:id="304161285">
          <w:marLeft w:val="0"/>
          <w:marRight w:val="0"/>
          <w:marTop w:val="0"/>
          <w:marBottom w:val="0"/>
          <w:divBdr>
            <w:top w:val="none" w:sz="0" w:space="0" w:color="auto"/>
            <w:left w:val="none" w:sz="0" w:space="0" w:color="auto"/>
            <w:bottom w:val="none" w:sz="0" w:space="0" w:color="auto"/>
            <w:right w:val="none" w:sz="0" w:space="0" w:color="auto"/>
          </w:divBdr>
        </w:div>
        <w:div w:id="620765517">
          <w:marLeft w:val="0"/>
          <w:marRight w:val="0"/>
          <w:marTop w:val="0"/>
          <w:marBottom w:val="0"/>
          <w:divBdr>
            <w:top w:val="none" w:sz="0" w:space="0" w:color="auto"/>
            <w:left w:val="none" w:sz="0" w:space="0" w:color="auto"/>
            <w:bottom w:val="none" w:sz="0" w:space="0" w:color="auto"/>
            <w:right w:val="none" w:sz="0" w:space="0" w:color="auto"/>
          </w:divBdr>
        </w:div>
        <w:div w:id="104153592">
          <w:marLeft w:val="0"/>
          <w:marRight w:val="0"/>
          <w:marTop w:val="0"/>
          <w:marBottom w:val="0"/>
          <w:divBdr>
            <w:top w:val="none" w:sz="0" w:space="0" w:color="auto"/>
            <w:left w:val="none" w:sz="0" w:space="0" w:color="auto"/>
            <w:bottom w:val="none" w:sz="0" w:space="0" w:color="auto"/>
            <w:right w:val="none" w:sz="0" w:space="0" w:color="auto"/>
          </w:divBdr>
        </w:div>
        <w:div w:id="1939822911">
          <w:marLeft w:val="0"/>
          <w:marRight w:val="0"/>
          <w:marTop w:val="0"/>
          <w:marBottom w:val="0"/>
          <w:divBdr>
            <w:top w:val="none" w:sz="0" w:space="0" w:color="auto"/>
            <w:left w:val="none" w:sz="0" w:space="0" w:color="auto"/>
            <w:bottom w:val="none" w:sz="0" w:space="0" w:color="auto"/>
            <w:right w:val="none" w:sz="0" w:space="0" w:color="auto"/>
          </w:divBdr>
        </w:div>
        <w:div w:id="1652443211">
          <w:marLeft w:val="0"/>
          <w:marRight w:val="0"/>
          <w:marTop w:val="0"/>
          <w:marBottom w:val="0"/>
          <w:divBdr>
            <w:top w:val="none" w:sz="0" w:space="0" w:color="auto"/>
            <w:left w:val="none" w:sz="0" w:space="0" w:color="auto"/>
            <w:bottom w:val="none" w:sz="0" w:space="0" w:color="auto"/>
            <w:right w:val="none" w:sz="0" w:space="0" w:color="auto"/>
          </w:divBdr>
        </w:div>
        <w:div w:id="127940926">
          <w:marLeft w:val="0"/>
          <w:marRight w:val="0"/>
          <w:marTop w:val="0"/>
          <w:marBottom w:val="0"/>
          <w:divBdr>
            <w:top w:val="none" w:sz="0" w:space="0" w:color="auto"/>
            <w:left w:val="none" w:sz="0" w:space="0" w:color="auto"/>
            <w:bottom w:val="none" w:sz="0" w:space="0" w:color="auto"/>
            <w:right w:val="none" w:sz="0" w:space="0" w:color="auto"/>
          </w:divBdr>
        </w:div>
        <w:div w:id="457339955">
          <w:marLeft w:val="0"/>
          <w:marRight w:val="0"/>
          <w:marTop w:val="0"/>
          <w:marBottom w:val="0"/>
          <w:divBdr>
            <w:top w:val="none" w:sz="0" w:space="0" w:color="auto"/>
            <w:left w:val="none" w:sz="0" w:space="0" w:color="auto"/>
            <w:bottom w:val="none" w:sz="0" w:space="0" w:color="auto"/>
            <w:right w:val="none" w:sz="0" w:space="0" w:color="auto"/>
          </w:divBdr>
        </w:div>
        <w:div w:id="1732607864">
          <w:marLeft w:val="0"/>
          <w:marRight w:val="0"/>
          <w:marTop w:val="0"/>
          <w:marBottom w:val="0"/>
          <w:divBdr>
            <w:top w:val="none" w:sz="0" w:space="0" w:color="auto"/>
            <w:left w:val="none" w:sz="0" w:space="0" w:color="auto"/>
            <w:bottom w:val="none" w:sz="0" w:space="0" w:color="auto"/>
            <w:right w:val="none" w:sz="0" w:space="0" w:color="auto"/>
          </w:divBdr>
        </w:div>
      </w:divsChild>
    </w:div>
    <w:div w:id="1857647358">
      <w:bodyDiv w:val="1"/>
      <w:marLeft w:val="0"/>
      <w:marRight w:val="0"/>
      <w:marTop w:val="0"/>
      <w:marBottom w:val="0"/>
      <w:divBdr>
        <w:top w:val="none" w:sz="0" w:space="0" w:color="auto"/>
        <w:left w:val="none" w:sz="0" w:space="0" w:color="auto"/>
        <w:bottom w:val="none" w:sz="0" w:space="0" w:color="auto"/>
        <w:right w:val="none" w:sz="0" w:space="0" w:color="auto"/>
      </w:divBdr>
      <w:divsChild>
        <w:div w:id="1125197507">
          <w:marLeft w:val="0"/>
          <w:marRight w:val="0"/>
          <w:marTop w:val="0"/>
          <w:marBottom w:val="0"/>
          <w:divBdr>
            <w:top w:val="none" w:sz="0" w:space="0" w:color="auto"/>
            <w:left w:val="none" w:sz="0" w:space="0" w:color="auto"/>
            <w:bottom w:val="none" w:sz="0" w:space="0" w:color="auto"/>
            <w:right w:val="none" w:sz="0" w:space="0" w:color="auto"/>
          </w:divBdr>
        </w:div>
        <w:div w:id="443043777">
          <w:marLeft w:val="0"/>
          <w:marRight w:val="0"/>
          <w:marTop w:val="0"/>
          <w:marBottom w:val="0"/>
          <w:divBdr>
            <w:top w:val="none" w:sz="0" w:space="0" w:color="auto"/>
            <w:left w:val="none" w:sz="0" w:space="0" w:color="auto"/>
            <w:bottom w:val="none" w:sz="0" w:space="0" w:color="auto"/>
            <w:right w:val="none" w:sz="0" w:space="0" w:color="auto"/>
          </w:divBdr>
        </w:div>
        <w:div w:id="1361128016">
          <w:marLeft w:val="0"/>
          <w:marRight w:val="0"/>
          <w:marTop w:val="0"/>
          <w:marBottom w:val="0"/>
          <w:divBdr>
            <w:top w:val="none" w:sz="0" w:space="0" w:color="auto"/>
            <w:left w:val="none" w:sz="0" w:space="0" w:color="auto"/>
            <w:bottom w:val="none" w:sz="0" w:space="0" w:color="auto"/>
            <w:right w:val="none" w:sz="0" w:space="0" w:color="auto"/>
          </w:divBdr>
        </w:div>
        <w:div w:id="1553344747">
          <w:marLeft w:val="0"/>
          <w:marRight w:val="0"/>
          <w:marTop w:val="0"/>
          <w:marBottom w:val="0"/>
          <w:divBdr>
            <w:top w:val="none" w:sz="0" w:space="0" w:color="auto"/>
            <w:left w:val="none" w:sz="0" w:space="0" w:color="auto"/>
            <w:bottom w:val="none" w:sz="0" w:space="0" w:color="auto"/>
            <w:right w:val="none" w:sz="0" w:space="0" w:color="auto"/>
          </w:divBdr>
        </w:div>
        <w:div w:id="1379473652">
          <w:marLeft w:val="0"/>
          <w:marRight w:val="0"/>
          <w:marTop w:val="0"/>
          <w:marBottom w:val="0"/>
          <w:divBdr>
            <w:top w:val="none" w:sz="0" w:space="0" w:color="auto"/>
            <w:left w:val="none" w:sz="0" w:space="0" w:color="auto"/>
            <w:bottom w:val="none" w:sz="0" w:space="0" w:color="auto"/>
            <w:right w:val="none" w:sz="0" w:space="0" w:color="auto"/>
          </w:divBdr>
        </w:div>
        <w:div w:id="1591160142">
          <w:marLeft w:val="0"/>
          <w:marRight w:val="0"/>
          <w:marTop w:val="0"/>
          <w:marBottom w:val="0"/>
          <w:divBdr>
            <w:top w:val="none" w:sz="0" w:space="0" w:color="auto"/>
            <w:left w:val="none" w:sz="0" w:space="0" w:color="auto"/>
            <w:bottom w:val="none" w:sz="0" w:space="0" w:color="auto"/>
            <w:right w:val="none" w:sz="0" w:space="0" w:color="auto"/>
          </w:divBdr>
        </w:div>
        <w:div w:id="580136352">
          <w:marLeft w:val="0"/>
          <w:marRight w:val="0"/>
          <w:marTop w:val="0"/>
          <w:marBottom w:val="0"/>
          <w:divBdr>
            <w:top w:val="none" w:sz="0" w:space="0" w:color="auto"/>
            <w:left w:val="none" w:sz="0" w:space="0" w:color="auto"/>
            <w:bottom w:val="none" w:sz="0" w:space="0" w:color="auto"/>
            <w:right w:val="none" w:sz="0" w:space="0" w:color="auto"/>
          </w:divBdr>
        </w:div>
        <w:div w:id="1856380158">
          <w:marLeft w:val="0"/>
          <w:marRight w:val="0"/>
          <w:marTop w:val="0"/>
          <w:marBottom w:val="0"/>
          <w:divBdr>
            <w:top w:val="none" w:sz="0" w:space="0" w:color="auto"/>
            <w:left w:val="none" w:sz="0" w:space="0" w:color="auto"/>
            <w:bottom w:val="none" w:sz="0" w:space="0" w:color="auto"/>
            <w:right w:val="none" w:sz="0" w:space="0" w:color="auto"/>
          </w:divBdr>
        </w:div>
        <w:div w:id="1017269847">
          <w:marLeft w:val="0"/>
          <w:marRight w:val="0"/>
          <w:marTop w:val="0"/>
          <w:marBottom w:val="0"/>
          <w:divBdr>
            <w:top w:val="none" w:sz="0" w:space="0" w:color="auto"/>
            <w:left w:val="none" w:sz="0" w:space="0" w:color="auto"/>
            <w:bottom w:val="none" w:sz="0" w:space="0" w:color="auto"/>
            <w:right w:val="none" w:sz="0" w:space="0" w:color="auto"/>
          </w:divBdr>
        </w:div>
        <w:div w:id="1980189161">
          <w:marLeft w:val="0"/>
          <w:marRight w:val="0"/>
          <w:marTop w:val="0"/>
          <w:marBottom w:val="0"/>
          <w:divBdr>
            <w:top w:val="none" w:sz="0" w:space="0" w:color="auto"/>
            <w:left w:val="none" w:sz="0" w:space="0" w:color="auto"/>
            <w:bottom w:val="none" w:sz="0" w:space="0" w:color="auto"/>
            <w:right w:val="none" w:sz="0" w:space="0" w:color="auto"/>
          </w:divBdr>
        </w:div>
        <w:div w:id="2065373507">
          <w:marLeft w:val="0"/>
          <w:marRight w:val="0"/>
          <w:marTop w:val="0"/>
          <w:marBottom w:val="0"/>
          <w:divBdr>
            <w:top w:val="none" w:sz="0" w:space="0" w:color="auto"/>
            <w:left w:val="none" w:sz="0" w:space="0" w:color="auto"/>
            <w:bottom w:val="none" w:sz="0" w:space="0" w:color="auto"/>
            <w:right w:val="none" w:sz="0" w:space="0" w:color="auto"/>
          </w:divBdr>
        </w:div>
        <w:div w:id="675689428">
          <w:marLeft w:val="0"/>
          <w:marRight w:val="0"/>
          <w:marTop w:val="0"/>
          <w:marBottom w:val="0"/>
          <w:divBdr>
            <w:top w:val="none" w:sz="0" w:space="0" w:color="auto"/>
            <w:left w:val="none" w:sz="0" w:space="0" w:color="auto"/>
            <w:bottom w:val="none" w:sz="0" w:space="0" w:color="auto"/>
            <w:right w:val="none" w:sz="0" w:space="0" w:color="auto"/>
          </w:divBdr>
        </w:div>
        <w:div w:id="1670331163">
          <w:marLeft w:val="0"/>
          <w:marRight w:val="0"/>
          <w:marTop w:val="0"/>
          <w:marBottom w:val="0"/>
          <w:divBdr>
            <w:top w:val="none" w:sz="0" w:space="0" w:color="auto"/>
            <w:left w:val="none" w:sz="0" w:space="0" w:color="auto"/>
            <w:bottom w:val="none" w:sz="0" w:space="0" w:color="auto"/>
            <w:right w:val="none" w:sz="0" w:space="0" w:color="auto"/>
          </w:divBdr>
        </w:div>
        <w:div w:id="139885521">
          <w:marLeft w:val="0"/>
          <w:marRight w:val="0"/>
          <w:marTop w:val="0"/>
          <w:marBottom w:val="0"/>
          <w:divBdr>
            <w:top w:val="none" w:sz="0" w:space="0" w:color="auto"/>
            <w:left w:val="none" w:sz="0" w:space="0" w:color="auto"/>
            <w:bottom w:val="none" w:sz="0" w:space="0" w:color="auto"/>
            <w:right w:val="none" w:sz="0" w:space="0" w:color="auto"/>
          </w:divBdr>
        </w:div>
        <w:div w:id="817067006">
          <w:marLeft w:val="0"/>
          <w:marRight w:val="0"/>
          <w:marTop w:val="0"/>
          <w:marBottom w:val="0"/>
          <w:divBdr>
            <w:top w:val="none" w:sz="0" w:space="0" w:color="auto"/>
            <w:left w:val="none" w:sz="0" w:space="0" w:color="auto"/>
            <w:bottom w:val="none" w:sz="0" w:space="0" w:color="auto"/>
            <w:right w:val="none" w:sz="0" w:space="0" w:color="auto"/>
          </w:divBdr>
        </w:div>
        <w:div w:id="74327660">
          <w:marLeft w:val="0"/>
          <w:marRight w:val="0"/>
          <w:marTop w:val="0"/>
          <w:marBottom w:val="0"/>
          <w:divBdr>
            <w:top w:val="none" w:sz="0" w:space="0" w:color="auto"/>
            <w:left w:val="none" w:sz="0" w:space="0" w:color="auto"/>
            <w:bottom w:val="none" w:sz="0" w:space="0" w:color="auto"/>
            <w:right w:val="none" w:sz="0" w:space="0" w:color="auto"/>
          </w:divBdr>
        </w:div>
        <w:div w:id="257099300">
          <w:marLeft w:val="0"/>
          <w:marRight w:val="0"/>
          <w:marTop w:val="0"/>
          <w:marBottom w:val="0"/>
          <w:divBdr>
            <w:top w:val="none" w:sz="0" w:space="0" w:color="auto"/>
            <w:left w:val="none" w:sz="0" w:space="0" w:color="auto"/>
            <w:bottom w:val="none" w:sz="0" w:space="0" w:color="auto"/>
            <w:right w:val="none" w:sz="0" w:space="0" w:color="auto"/>
          </w:divBdr>
        </w:div>
        <w:div w:id="654188084">
          <w:marLeft w:val="0"/>
          <w:marRight w:val="0"/>
          <w:marTop w:val="0"/>
          <w:marBottom w:val="0"/>
          <w:divBdr>
            <w:top w:val="none" w:sz="0" w:space="0" w:color="auto"/>
            <w:left w:val="none" w:sz="0" w:space="0" w:color="auto"/>
            <w:bottom w:val="none" w:sz="0" w:space="0" w:color="auto"/>
            <w:right w:val="none" w:sz="0" w:space="0" w:color="auto"/>
          </w:divBdr>
        </w:div>
        <w:div w:id="1416974862">
          <w:marLeft w:val="0"/>
          <w:marRight w:val="0"/>
          <w:marTop w:val="0"/>
          <w:marBottom w:val="0"/>
          <w:divBdr>
            <w:top w:val="none" w:sz="0" w:space="0" w:color="auto"/>
            <w:left w:val="none" w:sz="0" w:space="0" w:color="auto"/>
            <w:bottom w:val="none" w:sz="0" w:space="0" w:color="auto"/>
            <w:right w:val="none" w:sz="0" w:space="0" w:color="auto"/>
          </w:divBdr>
        </w:div>
        <w:div w:id="1894804862">
          <w:marLeft w:val="0"/>
          <w:marRight w:val="0"/>
          <w:marTop w:val="0"/>
          <w:marBottom w:val="0"/>
          <w:divBdr>
            <w:top w:val="none" w:sz="0" w:space="0" w:color="auto"/>
            <w:left w:val="none" w:sz="0" w:space="0" w:color="auto"/>
            <w:bottom w:val="none" w:sz="0" w:space="0" w:color="auto"/>
            <w:right w:val="none" w:sz="0" w:space="0" w:color="auto"/>
          </w:divBdr>
        </w:div>
        <w:div w:id="481970041">
          <w:marLeft w:val="0"/>
          <w:marRight w:val="0"/>
          <w:marTop w:val="0"/>
          <w:marBottom w:val="0"/>
          <w:divBdr>
            <w:top w:val="none" w:sz="0" w:space="0" w:color="auto"/>
            <w:left w:val="none" w:sz="0" w:space="0" w:color="auto"/>
            <w:bottom w:val="none" w:sz="0" w:space="0" w:color="auto"/>
            <w:right w:val="none" w:sz="0" w:space="0" w:color="auto"/>
          </w:divBdr>
        </w:div>
        <w:div w:id="3282949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479</Words>
  <Characters>2732</Characters>
  <Application>Microsoft Office Word</Application>
  <DocSecurity>0</DocSecurity>
  <Lines>22</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3205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ekincik04</dc:creator>
  <cp:lastModifiedBy>Buro</cp:lastModifiedBy>
  <cp:revision>5</cp:revision>
  <cp:lastPrinted>2017-04-13T09:42:00Z</cp:lastPrinted>
  <dcterms:created xsi:type="dcterms:W3CDTF">2021-02-09T10:50:00Z</dcterms:created>
  <dcterms:modified xsi:type="dcterms:W3CDTF">2022-04-26T08:48:00Z</dcterms:modified>
</cp:coreProperties>
</file>