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F81" w:rsidRPr="00E91F81" w:rsidRDefault="00E91F81" w:rsidP="00E91F81">
      <w:pPr>
        <w:spacing w:after="0" w:line="207" w:lineRule="atLeast"/>
        <w:ind w:left="142" w:right="141" w:firstLine="142"/>
        <w:jc w:val="center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2020-2021</w:t>
      </w:r>
      <w:r w:rsidRPr="00E91F81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EĞİTİM VE ÖĞRETİM YILI ………..… OKULU DİN KÜLTÜRÜ VE AHLAK BİLGİSİ DERSİ 7/… SINIFI 1. DÖNEM 1. YAZILISI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1. </w:t>
      </w:r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“</w:t>
      </w:r>
      <w:proofErr w:type="spellStart"/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Andolsun</w:t>
      </w:r>
      <w:proofErr w:type="spellEnd"/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, size kendi içinizden öyle bir peygamber gelmiştir ki sizin sıkıntıya düşmeniz ona çok ağır gelir. O size çok düşkün, müminlere karşı da çok şefkatli ve merhametlidir.” (</w:t>
      </w:r>
      <w:proofErr w:type="spellStart"/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Tevbe</w:t>
      </w:r>
      <w:proofErr w:type="spellEnd"/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suresi, 128. ayet.)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Yukarıdaki ayette Peygamberimizin hangi özelliğine değinilmiştir? (5 p.)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Peygamberimiz gece ibadet etmeye çok düşkündü.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B) Peygamberimiz adaletten ayrılmazdı.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Peygamberimiz Müslümanlara karşı çok merhametliydi.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D) Peygamberimizin ahlakının kaynağı Kur’an’dı.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2. </w:t>
      </w:r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“…İnsanlardan bir grup, Allah’ın evlerinden bir evde toplanırlar. Allah’ın </w:t>
      </w:r>
      <w:proofErr w:type="spellStart"/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kitâbını</w:t>
      </w:r>
      <w:proofErr w:type="spellEnd"/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(</w:t>
      </w:r>
      <w:proofErr w:type="spellStart"/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Kur’ân’ı</w:t>
      </w:r>
      <w:proofErr w:type="spellEnd"/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) okurlar ve onu aralarında konuşarak </w:t>
      </w:r>
      <w:proofErr w:type="spellStart"/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mânâsını</w:t>
      </w:r>
      <w:proofErr w:type="spellEnd"/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anlamaya çalışırlarsa, üzerlerine sükûnet (</w:t>
      </w:r>
      <w:proofErr w:type="spellStart"/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huzûr</w:t>
      </w:r>
      <w:proofErr w:type="spellEnd"/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ve gönül rahatlığı) iner, onları rahmet kaplar ve melekler onların etrafını kuşatır…” (</w:t>
      </w:r>
      <w:proofErr w:type="spellStart"/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EbûDâvud</w:t>
      </w:r>
      <w:proofErr w:type="spellEnd"/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, </w:t>
      </w:r>
      <w:proofErr w:type="spellStart"/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Vitr</w:t>
      </w:r>
      <w:proofErr w:type="spellEnd"/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, 14.)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Yukarıdaki hadisten aşağıdaki ilkelerden hangisi çıkarılamaz?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Kur’an’ı okumaya ve anlamaya çalışmak Müslümanlara gönül huzuru verir.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B) Müslümanlar Kur’an üzerine düşünmek için bir araya gelmelidir.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Kur’an ile meşgul olan Müslümanlar meleklerin yardımını görürler.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D) Kur’an-ı Kerim’i </w:t>
      </w:r>
      <w:proofErr w:type="spellStart"/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tecvitli</w:t>
      </w:r>
      <w:proofErr w:type="spellEnd"/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okumak gerekir.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3. </w:t>
      </w:r>
      <w:proofErr w:type="gramStart"/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Ayşe : İzlenen</w:t>
      </w:r>
      <w:proofErr w:type="gramEnd"/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yol, yöntem, örnek alınan uygulama, gidişat demektir. Hz. Peygamber’in (</w:t>
      </w:r>
      <w:proofErr w:type="spellStart"/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s.a.v</w:t>
      </w:r>
      <w:proofErr w:type="spellEnd"/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.); iman, ibadet, ahlak ve sosyal ilişkilerin tamamını kapsayan söz ve davranışlarına denir. İslam dinin temel kaynaklarından biridir.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Arkadaşlarıyla ders çalışan Ayşe aşağıdaki kavramlardan hangisinin tanımını yapmaktadır?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Kur’an B) Sünnet C) İhlas D) İbadet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4. </w:t>
      </w:r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Sözlükte; emniyet ve selamet anlamının yanında esenlik veren, </w:t>
      </w:r>
      <w:proofErr w:type="spellStart"/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tehlikelerdenkurtaran</w:t>
      </w:r>
      <w:proofErr w:type="spellEnd"/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anlamına gelir. Terim olarak; her türlü eksiklikten ve </w:t>
      </w:r>
      <w:proofErr w:type="spellStart"/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noksanlıktanuzak</w:t>
      </w:r>
      <w:proofErr w:type="spellEnd"/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, yaratmasında kusursuz olan, kullarına güvenlik, barış, esenlik ve </w:t>
      </w:r>
      <w:proofErr w:type="spellStart"/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sağlıkveren</w:t>
      </w:r>
      <w:proofErr w:type="spellEnd"/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anlamında Allah’ın (</w:t>
      </w:r>
      <w:proofErr w:type="spellStart"/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c.c</w:t>
      </w:r>
      <w:proofErr w:type="spellEnd"/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.) güzel isimlerinden biridir.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Yukarıda tanımı verilen kavram aşağıdakilerden hangisidir?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E91F81" w:rsidRPr="00E91F81" w:rsidTr="00E91F81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1F81" w:rsidRPr="00E91F81" w:rsidRDefault="00E91F81" w:rsidP="00E91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Rahim B) Mütekebbir C) Selam D) Aziz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5. Aşağıdakilerden hangisi peygamber efendimize karşı ahlaki sorumluluklarımızdan değildir.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Hz. Muhammed’e inanmak ve onu tasdik etmek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B) Medine’de O’nun kabrini ziyaret etmek.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C) </w:t>
      </w:r>
      <w:proofErr w:type="spellStart"/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Hz.Muhammed</w:t>
      </w:r>
      <w:proofErr w:type="spellEnd"/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(sav) ‘e samimiyetle teslim olmak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D) Salavat getirmek ve O’nu saygıyla anmak.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6) İslam alimleri tarafından insanın ahlaki yönü dört temel erdem üzerinden ele </w:t>
      </w:r>
      <w:proofErr w:type="spellStart"/>
      <w:proofErr w:type="gramStart"/>
      <w:r w:rsidRPr="00E91F81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alınmıştır.Hangisi</w:t>
      </w:r>
      <w:proofErr w:type="spellEnd"/>
      <w:proofErr w:type="gramEnd"/>
      <w:r w:rsidRPr="00E91F81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bunlardan birisi değildir.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Adalet B) İffet C) Hikmet D) Gurur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7. Aşağıdakilerden hangisi Allah’a karşı ahlaki sorumluluklarımızdan değildir?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 ) Allah’ı tanımak ve bilmek.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B) Allah’a iman, itaat ve teslimiyet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Allah’a ibadet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D) Allah’a isyan etmek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8 ) Furkan Suresi 77. (De ki: Duanız olmasa Rabbim size ne diye değer </w:t>
      </w:r>
      <w:proofErr w:type="gramStart"/>
      <w:r w:rsidRPr="00E91F81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versin !</w:t>
      </w:r>
      <w:proofErr w:type="gramEnd"/>
      <w:r w:rsidRPr="00E91F81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) Ayete göre Allah’a olan hangi sorumluluğumuzdan bahsedilmektedir.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Allah’a bağlanmak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B) Allah’a ibadet etmek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Allah’a dua etmek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D) Allah’a karşı ihlaslı olmak.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9) Aşağıdaki cümlelerde boş bırakılan yerleri verilen kelimelerle doldurunuz.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(</w:t>
      </w:r>
      <w:r w:rsidRPr="00E91F81">
        <w:rPr>
          <w:rFonts w:ascii="Arial" w:eastAsia="Times New Roman" w:hAnsi="Arial" w:cs="Arial"/>
          <w:b/>
          <w:bCs/>
          <w:i/>
          <w:iCs/>
          <w:color w:val="333333"/>
          <w:sz w:val="18"/>
          <w:szCs w:val="18"/>
          <w:lang w:eastAsia="tr-TR"/>
        </w:rPr>
        <w:t>RAHMAN, SELAM, ADALET, İFFET, AZİZ, SORUMLULUK</w:t>
      </w:r>
      <w:r w:rsidRPr="00E91F81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) (15 P.)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spellStart"/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A.Sözlükte</w:t>
      </w:r>
      <w:proofErr w:type="spellEnd"/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………………….</w:t>
      </w:r>
      <w:proofErr w:type="gramEnd"/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izzet</w:t>
      </w:r>
      <w:proofErr w:type="gramEnd"/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sahibi, her şeye galip gelen, karşı gelinemeyen anlamındadır.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B. </w:t>
      </w:r>
      <w:proofErr w:type="gramStart"/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………………….</w:t>
      </w:r>
      <w:proofErr w:type="gramEnd"/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herkese</w:t>
      </w:r>
      <w:proofErr w:type="gramEnd"/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ve her canlıya merhamet eden, şefkatte bulunan ve acıyan anlamına gelir.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spellStart"/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CKişinin</w:t>
      </w:r>
      <w:proofErr w:type="spellEnd"/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kendi davranışlarının sonuçlarını üstlenmesine </w:t>
      </w:r>
      <w:proofErr w:type="gramStart"/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…………………..</w:t>
      </w:r>
      <w:proofErr w:type="gramEnd"/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denir</w:t>
      </w:r>
      <w:proofErr w:type="gramEnd"/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D. </w:t>
      </w:r>
      <w:proofErr w:type="gramStart"/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.............</w:t>
      </w:r>
      <w:proofErr w:type="gramEnd"/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esenlik veren, tehlikelerden </w:t>
      </w:r>
      <w:bookmarkStart w:id="0" w:name="_GoBack"/>
      <w:bookmarkEnd w:id="0"/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kurtaran anlamındadır.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E</w:t>
      </w:r>
      <w:proofErr w:type="gramStart"/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.................</w:t>
      </w:r>
      <w:proofErr w:type="gramEnd"/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bir şeyi yerli yerine koymak, hak sahibine hakkını vermek anlamına gelir.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10). Aşağıdaki cümleler doğruysa başına (D), yanlışsa (Y) yazınız. (15 p.)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A. (</w:t>
      </w:r>
      <w:proofErr w:type="gramStart"/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…..</w:t>
      </w:r>
      <w:proofErr w:type="gramEnd"/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) İnsanın Allah’a karşı ahlaki sorumluklarından biri de kulluk görevini yerine getirmektir.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B. (</w:t>
      </w:r>
      <w:proofErr w:type="gramStart"/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…..</w:t>
      </w:r>
      <w:proofErr w:type="gramEnd"/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) Müslüman; Allah’ın (</w:t>
      </w:r>
      <w:proofErr w:type="spellStart"/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c.c</w:t>
      </w:r>
      <w:proofErr w:type="spellEnd"/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.) emir ve yasaklarını kabul eden ve O’na teslim olan kimsedir.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C. (</w:t>
      </w:r>
      <w:proofErr w:type="gramStart"/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…..</w:t>
      </w:r>
      <w:proofErr w:type="gramEnd"/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) El- Aziz, emniyet ve selamet veren anlamına gelir.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lastRenderedPageBreak/>
        <w:t>D. (</w:t>
      </w:r>
      <w:proofErr w:type="gramStart"/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…..</w:t>
      </w:r>
      <w:proofErr w:type="gramEnd"/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) İffet, bir şeyi yerli yerine koymak, hak sahibine hakkını vermek anlamına gelir.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E. (</w:t>
      </w:r>
      <w:proofErr w:type="gramStart"/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…..</w:t>
      </w:r>
      <w:proofErr w:type="gramEnd"/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) Kur’an okumak bir ibadettir.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11) Kelime-i şehadetin okunuşunu ve anlamını sayfanın arkasına yazınız. (10 p.)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12 ) Kelime-i şehadetin okunuşunu ve anlamını sayfanın arkasına yazınız. (10 p.)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13 ) Kelime-i </w:t>
      </w:r>
      <w:proofErr w:type="spellStart"/>
      <w:r w:rsidRPr="00E91F81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tevhitin</w:t>
      </w:r>
      <w:proofErr w:type="spellEnd"/>
      <w:r w:rsidRPr="00E91F81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okunuşunu ve anlamını sayfanın arkasına yazınız. (10 p.)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E91F81" w:rsidRPr="00E91F81" w:rsidRDefault="00E91F81" w:rsidP="00E91F81">
      <w:pPr>
        <w:spacing w:after="0" w:line="207" w:lineRule="atLeast"/>
        <w:ind w:left="142" w:right="141" w:firstLine="142"/>
        <w:jc w:val="right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E91F81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BAŞARILAR DİLERİM...</w:t>
      </w:r>
    </w:p>
    <w:p w:rsidR="000A4ED0" w:rsidRDefault="000A4ED0"/>
    <w:sectPr w:rsidR="000A4E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F81"/>
    <w:rsid w:val="000A4ED0"/>
    <w:rsid w:val="00662B11"/>
    <w:rsid w:val="00E91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3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91675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620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4148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Buro</dc:creator>
  <cp:lastModifiedBy>Buro</cp:lastModifiedBy>
  <cp:revision>2</cp:revision>
  <dcterms:created xsi:type="dcterms:W3CDTF">2020-12-22T08:45:00Z</dcterms:created>
  <dcterms:modified xsi:type="dcterms:W3CDTF">2020-12-22T11:21:00Z</dcterms:modified>
</cp:coreProperties>
</file>