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7B7" w:rsidRPr="000177B7" w:rsidRDefault="000177B7" w:rsidP="000177B7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 xml:space="preserve">     A) AŞAĞIDAKİ TEST SORULARINI CEVAPLAYINIZ (10x3)</w:t>
      </w:r>
    </w:p>
    <w:p w:rsidR="000177B7" w:rsidRPr="000177B7" w:rsidRDefault="000177B7" w:rsidP="000177B7">
      <w:pPr>
        <w:spacing w:after="0" w:line="240" w:lineRule="atLeast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Pr="000177B7">
        <w:rPr>
          <w:rFonts w:eastAsia="Calibri" w:cstheme="minorHAnsi"/>
          <w:sz w:val="20"/>
          <w:szCs w:val="20"/>
        </w:rPr>
        <w:t>Kur’an-ı Kerîm, bir kısmı Mekke ve bir kısmı Medine’de olmak üzere yaklaşık 23 yılda tamam</w:t>
      </w:r>
      <w:r w:rsidRPr="000177B7">
        <w:rPr>
          <w:rFonts w:eastAsia="Calibri" w:cstheme="minorHAnsi"/>
          <w:sz w:val="20"/>
          <w:szCs w:val="20"/>
        </w:rPr>
        <w:softHyphen/>
        <w:t xml:space="preserve">lanmıştır. 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1-</w:t>
      </w:r>
      <w:r w:rsidRPr="000177B7">
        <w:rPr>
          <w:rFonts w:eastAsia="Calibri" w:cstheme="minorHAnsi"/>
          <w:sz w:val="20"/>
          <w:szCs w:val="20"/>
        </w:rPr>
        <w:t xml:space="preserve"> </w:t>
      </w:r>
      <w:r w:rsidRPr="000177B7">
        <w:rPr>
          <w:rFonts w:eastAsia="Calibri" w:cstheme="minorHAnsi"/>
          <w:b/>
          <w:sz w:val="20"/>
          <w:szCs w:val="20"/>
        </w:rPr>
        <w:t>Kur’an-ı Kerim’in kaç yılı Mekke’de, kaç yılı Medine’de indirilmiştir?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A)</w:t>
      </w:r>
      <w:r w:rsidRPr="000177B7">
        <w:rPr>
          <w:rFonts w:eastAsia="Calibri" w:cstheme="minorHAnsi"/>
          <w:sz w:val="20"/>
          <w:szCs w:val="20"/>
        </w:rPr>
        <w:t xml:space="preserve"> Mekke: 10 - Medine: 13</w:t>
      </w:r>
      <w:r w:rsidRPr="000177B7">
        <w:rPr>
          <w:rFonts w:eastAsia="Calibri" w:cstheme="minorHAnsi"/>
          <w:sz w:val="20"/>
          <w:szCs w:val="20"/>
        </w:rPr>
        <w:tab/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B)</w:t>
      </w:r>
      <w:r w:rsidRPr="000177B7">
        <w:rPr>
          <w:rFonts w:eastAsia="Calibri" w:cstheme="minorHAnsi"/>
          <w:sz w:val="20"/>
          <w:szCs w:val="20"/>
        </w:rPr>
        <w:t xml:space="preserve"> Mekke: 13 - Medine: 10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C)</w:t>
      </w:r>
      <w:r w:rsidRPr="000177B7">
        <w:rPr>
          <w:rFonts w:eastAsia="Calibri" w:cstheme="minorHAnsi"/>
          <w:sz w:val="20"/>
          <w:szCs w:val="20"/>
        </w:rPr>
        <w:t xml:space="preserve"> Mekke: 8 – Medine: 15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D)</w:t>
      </w:r>
      <w:r w:rsidRPr="000177B7">
        <w:rPr>
          <w:rFonts w:eastAsia="Calibri" w:cstheme="minorHAnsi"/>
          <w:sz w:val="20"/>
          <w:szCs w:val="20"/>
        </w:rPr>
        <w:t xml:space="preserve"> Mekke: 11 – Medine: 12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E)</w:t>
      </w:r>
      <w:r w:rsidRPr="000177B7">
        <w:rPr>
          <w:rFonts w:eastAsia="Calibri" w:cstheme="minorHAnsi"/>
          <w:sz w:val="20"/>
          <w:szCs w:val="20"/>
        </w:rPr>
        <w:t xml:space="preserve"> Mekke: 12 – Medine: 11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 xml:space="preserve">2- Aşağıda verilen özelliklerden hangisi Kur’an-ı Kerim’in Mekke dönemi ayetlerine ilişkin bir özellik </w:t>
      </w:r>
      <w:r w:rsidRPr="000177B7">
        <w:rPr>
          <w:rFonts w:eastAsia="Calibri" w:cstheme="minorHAnsi"/>
          <w:b/>
          <w:sz w:val="20"/>
          <w:szCs w:val="20"/>
          <w:u w:val="single"/>
        </w:rPr>
        <w:t>değildir?</w:t>
      </w:r>
      <w:r w:rsidRPr="000177B7">
        <w:rPr>
          <w:rFonts w:eastAsia="Calibri" w:cstheme="minorHAnsi"/>
          <w:sz w:val="20"/>
          <w:szCs w:val="20"/>
        </w:rPr>
        <w:t xml:space="preserve"> </w:t>
      </w:r>
    </w:p>
    <w:p w:rsidR="000177B7" w:rsidRPr="000177B7" w:rsidRDefault="000177B7" w:rsidP="000177B7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color w:val="000000"/>
          <w:sz w:val="20"/>
          <w:szCs w:val="20"/>
          <w:lang w:eastAsia="tr-TR"/>
        </w:rPr>
      </w:pPr>
      <w:r w:rsidRPr="000177B7">
        <w:rPr>
          <w:rFonts w:eastAsia="Calibri" w:cstheme="minorHAnsi"/>
          <w:b/>
          <w:color w:val="000000"/>
          <w:sz w:val="20"/>
          <w:szCs w:val="20"/>
          <w:lang w:eastAsia="tr-TR"/>
        </w:rPr>
        <w:t>A)</w:t>
      </w:r>
      <w:r w:rsidRPr="000177B7">
        <w:rPr>
          <w:rFonts w:eastAsia="Calibri" w:cstheme="minorHAnsi"/>
          <w:color w:val="000000"/>
          <w:sz w:val="20"/>
          <w:szCs w:val="20"/>
          <w:lang w:eastAsia="tr-TR"/>
        </w:rPr>
        <w:t xml:space="preserve"> Kısa ve oldukça tesirli cümlelerdi.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B)</w:t>
      </w:r>
      <w:r w:rsidRPr="000177B7">
        <w:rPr>
          <w:rFonts w:eastAsia="Calibri" w:cstheme="minorHAnsi"/>
          <w:sz w:val="20"/>
          <w:szCs w:val="20"/>
        </w:rPr>
        <w:t xml:space="preserve"> Edebî yönüyle kalplere nüfuz ediyordu.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C)</w:t>
      </w:r>
      <w:r w:rsidRPr="000177B7">
        <w:rPr>
          <w:rFonts w:eastAsia="Calibri" w:cstheme="minorHAnsi"/>
          <w:sz w:val="20"/>
          <w:szCs w:val="20"/>
        </w:rPr>
        <w:t xml:space="preserve"> Akıcılığı, duyanların dikkatini çekiyordu.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D)</w:t>
      </w:r>
      <w:r w:rsidRPr="000177B7">
        <w:rPr>
          <w:rFonts w:eastAsia="Calibri" w:cstheme="minorHAnsi"/>
          <w:sz w:val="20"/>
          <w:szCs w:val="20"/>
        </w:rPr>
        <w:t xml:space="preserve"> Ayetler “Ey inananlar” hitabıyla başlıyordu.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E)</w:t>
      </w:r>
      <w:r w:rsidRPr="000177B7">
        <w:rPr>
          <w:rFonts w:eastAsia="Calibri" w:cstheme="minorHAnsi"/>
          <w:sz w:val="20"/>
          <w:szCs w:val="20"/>
        </w:rPr>
        <w:t xml:space="preserve"> İnsanların tanıdığı çevreden örnekler içeriyordu.</w:t>
      </w:r>
    </w:p>
    <w:p w:rsidR="000177B7" w:rsidRPr="000177B7" w:rsidRDefault="000177B7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0177B7" w:rsidP="000177B7">
      <w:pPr>
        <w:numPr>
          <w:ilvl w:val="0"/>
          <w:numId w:val="2"/>
        </w:numPr>
        <w:spacing w:after="4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Oruç, zekât ve hac gibi ibadetlerle ilgili hükümler,</w:t>
      </w:r>
    </w:p>
    <w:p w:rsidR="000177B7" w:rsidRPr="000177B7" w:rsidRDefault="000177B7" w:rsidP="000177B7">
      <w:pPr>
        <w:numPr>
          <w:ilvl w:val="0"/>
          <w:numId w:val="2"/>
        </w:numPr>
        <w:spacing w:after="4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Aile ve toplumu ilgilendiren meseleler,</w:t>
      </w:r>
    </w:p>
    <w:p w:rsidR="000177B7" w:rsidRPr="000177B7" w:rsidRDefault="000177B7" w:rsidP="000177B7">
      <w:pPr>
        <w:numPr>
          <w:ilvl w:val="0"/>
          <w:numId w:val="2"/>
        </w:numPr>
        <w:spacing w:after="40" w:line="240" w:lineRule="auto"/>
        <w:ind w:left="493" w:firstLine="0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color w:val="000000"/>
          <w:sz w:val="20"/>
          <w:szCs w:val="20"/>
        </w:rPr>
        <w:t>“Ey insanlar” şeklinde başlayan hitaplar,</w:t>
      </w:r>
    </w:p>
    <w:p w:rsidR="000177B7" w:rsidRPr="000177B7" w:rsidRDefault="000177B7" w:rsidP="000177B7">
      <w:pPr>
        <w:numPr>
          <w:ilvl w:val="0"/>
          <w:numId w:val="2"/>
        </w:numPr>
        <w:spacing w:after="40" w:line="240" w:lineRule="auto"/>
        <w:ind w:left="493" w:firstLine="0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Münafıklardan bahseden bölümler,</w:t>
      </w:r>
    </w:p>
    <w:p w:rsidR="000177B7" w:rsidRPr="000177B7" w:rsidRDefault="000177B7" w:rsidP="000177B7">
      <w:pPr>
        <w:numPr>
          <w:ilvl w:val="0"/>
          <w:numId w:val="2"/>
        </w:numPr>
        <w:spacing w:after="4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color w:val="000000"/>
          <w:sz w:val="20"/>
          <w:szCs w:val="20"/>
        </w:rPr>
        <w:t>Peygamberlerin ve geçmiş milletlerin kıssaları.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3</w:t>
      </w:r>
      <w:r w:rsidRPr="000177B7">
        <w:rPr>
          <w:rFonts w:eastAsia="Calibri" w:cstheme="minorHAnsi"/>
          <w:b/>
          <w:sz w:val="20"/>
          <w:szCs w:val="20"/>
        </w:rPr>
        <w:t xml:space="preserve">- Yukarıdakilerden hangisi veya hangileri Kur’an-ı Kerim’in Medenî ayet ve surelerin genel özellikleri arasında </w:t>
      </w:r>
      <w:r w:rsidRPr="000177B7">
        <w:rPr>
          <w:rFonts w:eastAsia="Calibri" w:cstheme="minorHAnsi"/>
          <w:b/>
          <w:sz w:val="20"/>
          <w:szCs w:val="20"/>
          <w:u w:val="single"/>
        </w:rPr>
        <w:t>yer almaz?</w:t>
      </w:r>
    </w:p>
    <w:p w:rsidR="000177B7" w:rsidRPr="000177B7" w:rsidRDefault="000177B7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b/>
          <w:sz w:val="20"/>
          <w:szCs w:val="20"/>
        </w:rPr>
        <w:t>A)</w:t>
      </w:r>
      <w:r w:rsidRPr="000177B7">
        <w:rPr>
          <w:rFonts w:eastAsia="Calibri" w:cstheme="minorHAnsi"/>
          <w:sz w:val="20"/>
          <w:szCs w:val="20"/>
        </w:rPr>
        <w:t xml:space="preserve"> III-</w:t>
      </w:r>
      <w:r w:rsidRPr="000177B7">
        <w:rPr>
          <w:rFonts w:eastAsia="Calibri" w:cstheme="minorHAnsi"/>
        </w:rPr>
        <w:t xml:space="preserve"> </w:t>
      </w:r>
      <w:r w:rsidRPr="000177B7">
        <w:rPr>
          <w:rFonts w:eastAsia="Calibri" w:cstheme="minorHAnsi"/>
          <w:sz w:val="20"/>
          <w:szCs w:val="20"/>
        </w:rPr>
        <w:t>V</w:t>
      </w:r>
      <w:r w:rsidR="00BA5C3D">
        <w:rPr>
          <w:rFonts w:eastAsia="Calibri" w:cstheme="minorHAnsi"/>
          <w:sz w:val="20"/>
          <w:szCs w:val="20"/>
        </w:rPr>
        <w:t xml:space="preserve">  </w:t>
      </w:r>
      <w:r>
        <w:rPr>
          <w:rFonts w:eastAsia="Calibri" w:cstheme="minorHAnsi"/>
          <w:sz w:val="20"/>
          <w:szCs w:val="20"/>
        </w:rPr>
        <w:tab/>
      </w:r>
      <w:r w:rsidR="00BA5C3D">
        <w:rPr>
          <w:rFonts w:eastAsia="Calibri" w:cstheme="minorHAnsi"/>
          <w:sz w:val="20"/>
          <w:szCs w:val="20"/>
        </w:rPr>
        <w:t xml:space="preserve"> </w:t>
      </w:r>
      <w:r w:rsidRPr="000177B7">
        <w:rPr>
          <w:rFonts w:eastAsia="Calibri" w:cstheme="minorHAnsi"/>
          <w:b/>
          <w:sz w:val="20"/>
          <w:szCs w:val="20"/>
        </w:rPr>
        <w:t>B)</w:t>
      </w:r>
      <w:r w:rsidRPr="000177B7">
        <w:rPr>
          <w:rFonts w:eastAsia="Calibri" w:cstheme="minorHAnsi"/>
          <w:sz w:val="20"/>
          <w:szCs w:val="20"/>
        </w:rPr>
        <w:t xml:space="preserve"> Sadece III</w:t>
      </w:r>
      <w:r w:rsidR="00BA5C3D">
        <w:rPr>
          <w:rFonts w:eastAsia="Calibri" w:cstheme="minorHAnsi"/>
          <w:sz w:val="20"/>
          <w:szCs w:val="20"/>
        </w:rPr>
        <w:t xml:space="preserve">    </w:t>
      </w:r>
      <w:r w:rsidR="00BA5C3D" w:rsidRPr="00BA5C3D">
        <w:rPr>
          <w:rFonts w:eastAsia="Calibri" w:cstheme="minorHAnsi"/>
          <w:b/>
          <w:sz w:val="20"/>
          <w:szCs w:val="20"/>
        </w:rPr>
        <w:t>C</w:t>
      </w:r>
      <w:r w:rsidRPr="000177B7">
        <w:rPr>
          <w:rFonts w:eastAsia="Calibri" w:cstheme="minorHAnsi"/>
          <w:b/>
          <w:sz w:val="20"/>
          <w:szCs w:val="20"/>
        </w:rPr>
        <w:t>)</w:t>
      </w:r>
      <w:r w:rsidRPr="000177B7">
        <w:rPr>
          <w:rFonts w:eastAsia="Calibri" w:cstheme="minorHAnsi"/>
          <w:sz w:val="20"/>
          <w:szCs w:val="20"/>
        </w:rPr>
        <w:t xml:space="preserve"> I-II-</w:t>
      </w:r>
      <w:r w:rsidRPr="000177B7">
        <w:rPr>
          <w:rFonts w:eastAsia="Calibri" w:cstheme="minorHAnsi"/>
        </w:rPr>
        <w:t xml:space="preserve"> </w:t>
      </w:r>
      <w:r w:rsidRPr="000177B7">
        <w:rPr>
          <w:rFonts w:eastAsia="Calibri" w:cstheme="minorHAnsi"/>
          <w:sz w:val="20"/>
          <w:szCs w:val="20"/>
        </w:rPr>
        <w:t>III</w:t>
      </w:r>
      <w:r w:rsidR="00BA5C3D">
        <w:rPr>
          <w:rFonts w:eastAsia="Calibri" w:cstheme="minorHAnsi"/>
          <w:sz w:val="20"/>
          <w:szCs w:val="20"/>
        </w:rPr>
        <w:t xml:space="preserve">        </w:t>
      </w:r>
      <w:r w:rsidR="00BA5C3D" w:rsidRPr="00BA5C3D">
        <w:rPr>
          <w:rFonts w:eastAsia="Calibri" w:cstheme="minorHAnsi"/>
          <w:b/>
          <w:sz w:val="20"/>
          <w:szCs w:val="20"/>
        </w:rPr>
        <w:t>D</w:t>
      </w:r>
      <w:r w:rsidRPr="000177B7">
        <w:rPr>
          <w:rFonts w:eastAsia="Calibri" w:cstheme="minorHAnsi"/>
          <w:b/>
          <w:sz w:val="20"/>
          <w:szCs w:val="20"/>
        </w:rPr>
        <w:t>)</w:t>
      </w:r>
      <w:r w:rsidRPr="000177B7">
        <w:rPr>
          <w:rFonts w:eastAsia="Calibri" w:cstheme="minorHAnsi"/>
          <w:sz w:val="20"/>
          <w:szCs w:val="20"/>
        </w:rPr>
        <w:t xml:space="preserve"> IV- V</w:t>
      </w:r>
      <w:r w:rsidR="00BA5C3D">
        <w:rPr>
          <w:rFonts w:eastAsia="Calibri" w:cstheme="minorHAnsi"/>
          <w:sz w:val="20"/>
          <w:szCs w:val="20"/>
        </w:rPr>
        <w:t xml:space="preserve">       </w:t>
      </w:r>
      <w:r w:rsidR="00BA5C3D" w:rsidRPr="00BA5C3D">
        <w:rPr>
          <w:rFonts w:eastAsia="Calibri" w:cstheme="minorHAnsi"/>
          <w:b/>
          <w:sz w:val="20"/>
          <w:szCs w:val="20"/>
        </w:rPr>
        <w:t>E</w:t>
      </w:r>
      <w:r w:rsidRPr="000177B7">
        <w:rPr>
          <w:rFonts w:eastAsia="Calibri" w:cstheme="minorHAnsi"/>
          <w:b/>
          <w:sz w:val="20"/>
          <w:szCs w:val="20"/>
        </w:rPr>
        <w:t>)</w:t>
      </w:r>
      <w:r w:rsidRPr="000177B7">
        <w:rPr>
          <w:rFonts w:eastAsia="Calibri" w:cstheme="minorHAnsi"/>
          <w:sz w:val="20"/>
          <w:szCs w:val="20"/>
        </w:rPr>
        <w:t xml:space="preserve"> III-</w:t>
      </w:r>
      <w:r w:rsidRPr="000177B7">
        <w:rPr>
          <w:rFonts w:eastAsia="Calibri" w:cstheme="minorHAnsi"/>
        </w:rPr>
        <w:t xml:space="preserve"> </w:t>
      </w:r>
      <w:r w:rsidRPr="000177B7">
        <w:rPr>
          <w:rFonts w:eastAsia="Calibri" w:cstheme="minorHAnsi"/>
          <w:sz w:val="20"/>
          <w:szCs w:val="20"/>
        </w:rPr>
        <w:t>IV -V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BA5C3D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4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- Aşağıda verilen özelliklerden hangisi Kur’an-ı Kerim’in Mekke dönemi ayetlerine ilişkin </w:t>
      </w:r>
      <w:r w:rsidR="000177B7" w:rsidRPr="000177B7">
        <w:rPr>
          <w:rFonts w:eastAsia="Calibri" w:cstheme="minorHAnsi"/>
          <w:b/>
          <w:sz w:val="20"/>
          <w:szCs w:val="20"/>
          <w:u w:val="single"/>
        </w:rPr>
        <w:t>belirgin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 bir özelliğidir?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>İnsani ilişkilere dair hukuktan (</w:t>
      </w:r>
      <w:proofErr w:type="spellStart"/>
      <w:r w:rsidR="000177B7" w:rsidRPr="000177B7">
        <w:rPr>
          <w:rFonts w:eastAsia="Calibri" w:cstheme="minorHAnsi"/>
          <w:sz w:val="20"/>
          <w:szCs w:val="20"/>
        </w:rPr>
        <w:t>muâmelât</w:t>
      </w:r>
      <w:proofErr w:type="spellEnd"/>
      <w:r w:rsidR="000177B7" w:rsidRPr="000177B7">
        <w:rPr>
          <w:rFonts w:eastAsia="Calibri" w:cstheme="minorHAnsi"/>
          <w:sz w:val="20"/>
          <w:szCs w:val="20"/>
        </w:rPr>
        <w:t>) bahseder.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Allah yolunda mücadele (</w:t>
      </w:r>
      <w:proofErr w:type="spellStart"/>
      <w:r w:rsidR="000177B7" w:rsidRPr="000177B7">
        <w:rPr>
          <w:rFonts w:eastAsia="Calibri" w:cstheme="minorHAnsi"/>
          <w:sz w:val="20"/>
          <w:szCs w:val="20"/>
        </w:rPr>
        <w:t>cihad</w:t>
      </w:r>
      <w:proofErr w:type="spellEnd"/>
      <w:r w:rsidR="000177B7" w:rsidRPr="000177B7">
        <w:rPr>
          <w:rFonts w:eastAsia="Calibri" w:cstheme="minorHAnsi"/>
          <w:sz w:val="20"/>
          <w:szCs w:val="20"/>
        </w:rPr>
        <w:t>) etmeye değinir.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color w:val="000000"/>
          <w:sz w:val="24"/>
          <w:szCs w:val="24"/>
          <w:lang w:eastAsia="tr-TR"/>
        </w:rPr>
        <w:t xml:space="preserve"> </w:t>
      </w:r>
      <w:r w:rsidR="000177B7" w:rsidRPr="000177B7">
        <w:rPr>
          <w:rFonts w:eastAsia="Calibri" w:cstheme="minorHAnsi"/>
          <w:sz w:val="20"/>
          <w:szCs w:val="20"/>
        </w:rPr>
        <w:t>Ölüm ve sonrasındaki ebedi hayattan bahseder.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“Ey inananlar” hitabı ile başlar.</w:t>
      </w:r>
    </w:p>
    <w:p w:rsid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İbadetlerle ilgili hükümleri konu edinir.</w:t>
      </w:r>
    </w:p>
    <w:p w:rsidR="00BA5C3D" w:rsidRPr="000177B7" w:rsidRDefault="00BA5C3D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0177B7" w:rsidP="000177B7">
      <w:pPr>
        <w:spacing w:after="40" w:line="240" w:lineRule="auto"/>
        <w:ind w:firstLine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Birta</w:t>
      </w:r>
      <w:r w:rsidRPr="000177B7">
        <w:rPr>
          <w:rFonts w:eastAsia="Calibri" w:cstheme="minorHAnsi"/>
          <w:sz w:val="20"/>
          <w:szCs w:val="20"/>
        </w:rPr>
        <w:softHyphen/>
        <w:t xml:space="preserve">kım Mekke müşrikleri, Allah </w:t>
      </w:r>
      <w:proofErr w:type="spellStart"/>
      <w:r w:rsidRPr="000177B7">
        <w:rPr>
          <w:rFonts w:eastAsia="Calibri" w:cstheme="minorHAnsi"/>
          <w:sz w:val="20"/>
          <w:szCs w:val="20"/>
        </w:rPr>
        <w:t>Rasûlü’nün</w:t>
      </w:r>
      <w:proofErr w:type="spellEnd"/>
      <w:r w:rsidRPr="000177B7">
        <w:rPr>
          <w:rFonts w:eastAsia="Calibri" w:cstheme="minorHAnsi"/>
          <w:sz w:val="20"/>
          <w:szCs w:val="20"/>
        </w:rPr>
        <w:t xml:space="preserve"> erkek evladının vefat ettiğini görünce onun hakkında “Nesli kesildi, kendisi ‘</w:t>
      </w:r>
      <w:proofErr w:type="spellStart"/>
      <w:r w:rsidRPr="000177B7">
        <w:rPr>
          <w:rFonts w:eastAsia="Calibri" w:cstheme="minorHAnsi"/>
          <w:sz w:val="20"/>
          <w:szCs w:val="20"/>
        </w:rPr>
        <w:t>ebter</w:t>
      </w:r>
      <w:proofErr w:type="spellEnd"/>
      <w:r w:rsidRPr="000177B7">
        <w:rPr>
          <w:rFonts w:eastAsia="Calibri" w:cstheme="minorHAnsi"/>
          <w:sz w:val="20"/>
          <w:szCs w:val="20"/>
        </w:rPr>
        <w:t xml:space="preserve">’ oldu” demişlerdi. </w:t>
      </w:r>
      <w:proofErr w:type="spellStart"/>
      <w:r w:rsidRPr="000177B7">
        <w:rPr>
          <w:rFonts w:eastAsia="Calibri" w:cstheme="minorHAnsi"/>
          <w:sz w:val="20"/>
          <w:szCs w:val="20"/>
        </w:rPr>
        <w:t>Rabb’imiz</w:t>
      </w:r>
      <w:proofErr w:type="spellEnd"/>
      <w:r w:rsidRPr="000177B7">
        <w:rPr>
          <w:rFonts w:eastAsia="Calibri" w:cstheme="minorHAnsi"/>
          <w:sz w:val="20"/>
          <w:szCs w:val="20"/>
        </w:rPr>
        <w:t xml:space="preserve">, Mekke döneminin bu zor şartlarında Kevser suresini indirerek, Sevgili </w:t>
      </w:r>
      <w:proofErr w:type="spellStart"/>
      <w:r w:rsidRPr="000177B7">
        <w:rPr>
          <w:rFonts w:eastAsia="Calibri" w:cstheme="minorHAnsi"/>
          <w:sz w:val="20"/>
          <w:szCs w:val="20"/>
        </w:rPr>
        <w:t>Rasûlü’nü</w:t>
      </w:r>
      <w:proofErr w:type="spellEnd"/>
      <w:r w:rsidRPr="000177B7">
        <w:rPr>
          <w:rFonts w:eastAsia="Calibri" w:cstheme="minorHAnsi"/>
          <w:sz w:val="20"/>
          <w:szCs w:val="20"/>
        </w:rPr>
        <w:t xml:space="preserve"> teselli etmiştir.</w:t>
      </w:r>
      <w:r w:rsidRPr="000177B7">
        <w:rPr>
          <w:rFonts w:eastAsia="Calibri" w:cstheme="minorHAnsi"/>
          <w:color w:val="000000"/>
          <w:lang w:eastAsia="tr-TR"/>
        </w:rPr>
        <w:t xml:space="preserve"> </w:t>
      </w:r>
      <w:r w:rsidRPr="000177B7">
        <w:rPr>
          <w:rFonts w:eastAsia="Calibri" w:cstheme="minorHAnsi"/>
          <w:sz w:val="20"/>
          <w:szCs w:val="20"/>
        </w:rPr>
        <w:t>Onun nail olduğu hikmet ve nimetleri haber vererek, onu rahatlatmıştır. Surenin sonunda da, ona böyle kötü isim verenlerin sonlarından haber vererek, “</w:t>
      </w:r>
      <w:proofErr w:type="spellStart"/>
      <w:r w:rsidRPr="000177B7">
        <w:rPr>
          <w:rFonts w:eastAsia="Calibri" w:cstheme="minorHAnsi"/>
          <w:sz w:val="20"/>
          <w:szCs w:val="20"/>
        </w:rPr>
        <w:t>ebter</w:t>
      </w:r>
      <w:proofErr w:type="spellEnd"/>
      <w:r w:rsidRPr="000177B7">
        <w:rPr>
          <w:rFonts w:eastAsia="Calibri" w:cstheme="minorHAnsi"/>
          <w:sz w:val="20"/>
          <w:szCs w:val="20"/>
        </w:rPr>
        <w:t>” ismine asıl on</w:t>
      </w:r>
      <w:r w:rsidRPr="000177B7">
        <w:rPr>
          <w:rFonts w:eastAsia="Calibri" w:cstheme="minorHAnsi"/>
          <w:sz w:val="20"/>
          <w:szCs w:val="20"/>
        </w:rPr>
        <w:softHyphen/>
        <w:t>ların layık olduklarını, bildirmiştir.</w:t>
      </w:r>
    </w:p>
    <w:p w:rsidR="000177B7" w:rsidRPr="000177B7" w:rsidRDefault="00BA5C3D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5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- Yukarıdaki paragrafa göre Kevser Suresi ile ilgili olarak aşağıdakilerden hangisi </w:t>
      </w:r>
      <w:r w:rsidR="000177B7" w:rsidRPr="000177B7">
        <w:rPr>
          <w:rFonts w:eastAsia="Calibri" w:cstheme="minorHAnsi"/>
          <w:b/>
          <w:sz w:val="20"/>
          <w:szCs w:val="20"/>
          <w:u w:val="single"/>
        </w:rPr>
        <w:t>söylenemez?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Müşriklerin Peygamberimize hakaretleri üzerine indirilmiştir.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Müşriklerin neslinin kesik olduğu bildirilmiştir.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Peygamberimiz teselli edilmiştir.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Medenî bir suredir.</w:t>
      </w:r>
    </w:p>
    <w:p w:rsidR="000177B7" w:rsidRPr="000177B7" w:rsidRDefault="00BA5C3D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Peygamberimize verilen nimetler hatırlatılmıştır.</w:t>
      </w:r>
    </w:p>
    <w:p w:rsidR="000177B7" w:rsidRPr="000177B7" w:rsidRDefault="000177B7" w:rsidP="000177B7">
      <w:pPr>
        <w:numPr>
          <w:ilvl w:val="0"/>
          <w:numId w:val="3"/>
        </w:numPr>
        <w:spacing w:after="40" w:line="240" w:lineRule="auto"/>
        <w:ind w:left="426" w:right="-142" w:hanging="142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Namaz, oruç, hac ve umre gibi ibadetlere değinilmiştir.</w:t>
      </w:r>
    </w:p>
    <w:p w:rsidR="000177B7" w:rsidRPr="000177B7" w:rsidRDefault="000177B7" w:rsidP="000177B7">
      <w:pPr>
        <w:numPr>
          <w:ilvl w:val="0"/>
          <w:numId w:val="3"/>
        </w:numPr>
        <w:spacing w:after="40" w:line="240" w:lineRule="auto"/>
        <w:ind w:left="426" w:hanging="142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Allah yolunda mücadele (</w:t>
      </w:r>
      <w:proofErr w:type="spellStart"/>
      <w:r w:rsidRPr="000177B7">
        <w:rPr>
          <w:rFonts w:eastAsia="Calibri" w:cstheme="minorHAnsi"/>
          <w:sz w:val="20"/>
          <w:szCs w:val="20"/>
        </w:rPr>
        <w:t>cihad</w:t>
      </w:r>
      <w:proofErr w:type="spellEnd"/>
      <w:r w:rsidRPr="000177B7">
        <w:rPr>
          <w:rFonts w:eastAsia="Calibri" w:cstheme="minorHAnsi"/>
          <w:sz w:val="20"/>
          <w:szCs w:val="20"/>
        </w:rPr>
        <w:t>) işlenmiştir.</w:t>
      </w:r>
    </w:p>
    <w:p w:rsidR="000177B7" w:rsidRPr="000177B7" w:rsidRDefault="000177B7" w:rsidP="000177B7">
      <w:pPr>
        <w:numPr>
          <w:ilvl w:val="0"/>
          <w:numId w:val="3"/>
        </w:numPr>
        <w:spacing w:after="40" w:line="240" w:lineRule="auto"/>
        <w:ind w:left="426" w:hanging="142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Mekke döneminde indirilmiştir.</w:t>
      </w:r>
    </w:p>
    <w:p w:rsidR="000177B7" w:rsidRPr="000177B7" w:rsidRDefault="000177B7" w:rsidP="000177B7">
      <w:pPr>
        <w:numPr>
          <w:ilvl w:val="0"/>
          <w:numId w:val="3"/>
        </w:numPr>
        <w:spacing w:after="40" w:line="240" w:lineRule="auto"/>
        <w:ind w:left="426" w:hanging="142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286 ayetle Kur’an’ın en uzun suresidir.</w:t>
      </w:r>
    </w:p>
    <w:p w:rsidR="000177B7" w:rsidRPr="000177B7" w:rsidRDefault="000177B7" w:rsidP="000177B7">
      <w:pPr>
        <w:numPr>
          <w:ilvl w:val="0"/>
          <w:numId w:val="3"/>
        </w:numPr>
        <w:spacing w:after="40" w:line="240" w:lineRule="auto"/>
        <w:ind w:left="426" w:hanging="142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“</w:t>
      </w:r>
      <w:proofErr w:type="spellStart"/>
      <w:r w:rsidRPr="000177B7">
        <w:rPr>
          <w:rFonts w:eastAsia="Calibri" w:cstheme="minorHAnsi"/>
          <w:sz w:val="20"/>
          <w:szCs w:val="20"/>
        </w:rPr>
        <w:t>Amene’r</w:t>
      </w:r>
      <w:proofErr w:type="spellEnd"/>
      <w:r w:rsidRPr="000177B7">
        <w:rPr>
          <w:rFonts w:eastAsia="Calibri" w:cstheme="minorHAnsi"/>
          <w:sz w:val="20"/>
          <w:szCs w:val="20"/>
        </w:rPr>
        <w:t xml:space="preserve">- </w:t>
      </w:r>
      <w:proofErr w:type="spellStart"/>
      <w:r w:rsidRPr="000177B7">
        <w:rPr>
          <w:rFonts w:eastAsia="Calibri" w:cstheme="minorHAnsi"/>
          <w:sz w:val="20"/>
          <w:szCs w:val="20"/>
        </w:rPr>
        <w:t>Rasulü</w:t>
      </w:r>
      <w:proofErr w:type="spellEnd"/>
      <w:r w:rsidRPr="000177B7">
        <w:rPr>
          <w:rFonts w:eastAsia="Calibri" w:cstheme="minorHAnsi"/>
          <w:sz w:val="20"/>
          <w:szCs w:val="20"/>
        </w:rPr>
        <w:t>” olarak bilinen 2 ayetle sona erer.</w:t>
      </w:r>
    </w:p>
    <w:p w:rsidR="000177B7" w:rsidRPr="000177B7" w:rsidRDefault="007268C8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6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- </w:t>
      </w:r>
      <w:r w:rsidR="000177B7" w:rsidRPr="000177B7">
        <w:rPr>
          <w:rFonts w:eastAsia="Calibri" w:cstheme="minorHAnsi"/>
          <w:b/>
          <w:color w:val="000000"/>
          <w:sz w:val="20"/>
          <w:szCs w:val="20"/>
        </w:rPr>
        <w:t xml:space="preserve">Bakara suresi ile ilgili olarak yukarıda verilen bilgilerden hangisi veya hangileri </w:t>
      </w:r>
      <w:r w:rsidR="000177B7" w:rsidRPr="000177B7">
        <w:rPr>
          <w:rFonts w:eastAsia="Calibri" w:cstheme="minorHAnsi"/>
          <w:b/>
          <w:color w:val="000000"/>
          <w:sz w:val="20"/>
          <w:szCs w:val="20"/>
          <w:u w:val="single"/>
        </w:rPr>
        <w:t>yanlıştır?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Sadece III</w:t>
      </w:r>
      <w:r>
        <w:rPr>
          <w:rFonts w:eastAsia="Calibri" w:cstheme="minorHAnsi"/>
          <w:sz w:val="20"/>
          <w:szCs w:val="20"/>
        </w:rPr>
        <w:t xml:space="preserve">       </w:t>
      </w:r>
      <w:r w:rsidRPr="00BA5C3D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I-II-</w:t>
      </w:r>
      <w:r w:rsidR="000177B7" w:rsidRPr="000177B7">
        <w:rPr>
          <w:rFonts w:eastAsia="Calibri" w:cstheme="minorHAnsi"/>
        </w:rPr>
        <w:t xml:space="preserve"> </w:t>
      </w:r>
      <w:r w:rsidR="000177B7" w:rsidRPr="000177B7">
        <w:rPr>
          <w:rFonts w:eastAsia="Calibri" w:cstheme="minorHAnsi"/>
          <w:sz w:val="20"/>
          <w:szCs w:val="20"/>
        </w:rPr>
        <w:t>III</w:t>
      </w:r>
      <w:r>
        <w:rPr>
          <w:rFonts w:eastAsia="Calibri" w:cstheme="minorHAnsi"/>
          <w:sz w:val="20"/>
          <w:szCs w:val="20"/>
        </w:rPr>
        <w:t xml:space="preserve">      </w:t>
      </w:r>
      <w:r w:rsidRPr="00BA5C3D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IV- V</w:t>
      </w:r>
      <w:r>
        <w:rPr>
          <w:rFonts w:eastAsia="Calibri" w:cstheme="minorHAnsi"/>
          <w:sz w:val="20"/>
          <w:szCs w:val="20"/>
        </w:rPr>
        <w:t xml:space="preserve">      </w:t>
      </w:r>
      <w:r w:rsidRPr="00BA5C3D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III-</w:t>
      </w:r>
      <w:r w:rsidR="000177B7" w:rsidRPr="000177B7">
        <w:rPr>
          <w:rFonts w:eastAsia="Calibri" w:cstheme="minorHAnsi"/>
        </w:rPr>
        <w:t xml:space="preserve"> </w:t>
      </w:r>
      <w:r w:rsidR="000177B7" w:rsidRPr="000177B7">
        <w:rPr>
          <w:rFonts w:eastAsia="Calibri" w:cstheme="minorHAnsi"/>
          <w:sz w:val="20"/>
          <w:szCs w:val="20"/>
        </w:rPr>
        <w:t>IV</w:t>
      </w:r>
      <w:r>
        <w:rPr>
          <w:rFonts w:eastAsia="Calibri" w:cstheme="minorHAnsi"/>
          <w:sz w:val="20"/>
          <w:szCs w:val="20"/>
        </w:rPr>
        <w:t xml:space="preserve">      </w:t>
      </w:r>
      <w:r w:rsidRPr="00BA5C3D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Sadece IV </w:t>
      </w:r>
    </w:p>
    <w:p w:rsidR="000177B7" w:rsidRPr="00A66BFD" w:rsidRDefault="00D43E2A" w:rsidP="000177B7">
      <w:pPr>
        <w:spacing w:after="40" w:line="240" w:lineRule="auto"/>
        <w:jc w:val="both"/>
        <w:rPr>
          <w:rFonts w:eastAsia="Calibri" w:cstheme="minorHAnsi"/>
          <w:color w:val="FFFFFF" w:themeColor="background1"/>
          <w:sz w:val="20"/>
          <w:szCs w:val="20"/>
        </w:rPr>
      </w:pPr>
      <w:hyperlink r:id="rId7" w:history="1">
        <w:r w:rsidR="00A66BFD" w:rsidRPr="00A66BFD">
          <w:rPr>
            <w:rStyle w:val="Kpr"/>
            <w:rFonts w:eastAsia="Calibri" w:cstheme="minorHAnsi"/>
            <w:color w:val="FFFFFF" w:themeColor="background1"/>
            <w:sz w:val="20"/>
            <w:szCs w:val="20"/>
          </w:rPr>
          <w:t>https://www.sorubak.com</w:t>
        </w:r>
      </w:hyperlink>
      <w:r w:rsidR="00A66BFD" w:rsidRPr="00A66BFD">
        <w:rPr>
          <w:rFonts w:eastAsia="Calibri" w:cstheme="minorHAnsi"/>
          <w:color w:val="FFFFFF" w:themeColor="background1"/>
          <w:sz w:val="20"/>
          <w:szCs w:val="20"/>
        </w:rPr>
        <w:t xml:space="preserve"> </w:t>
      </w:r>
    </w:p>
    <w:p w:rsidR="000177B7" w:rsidRPr="000177B7" w:rsidRDefault="000177B7" w:rsidP="000177B7">
      <w:pPr>
        <w:spacing w:after="40" w:line="240" w:lineRule="auto"/>
        <w:ind w:firstLine="426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Gerçeği örten, Allah’a veya diğer iman esaslarından birine inanmayan, bunları inkâr eden kimsedir. Peygamberimizin(s.a.v) haber verdiği ve Allah katından getirdiği haki</w:t>
      </w:r>
      <w:r w:rsidRPr="000177B7">
        <w:rPr>
          <w:rFonts w:eastAsia="Calibri" w:cstheme="minorHAnsi"/>
          <w:sz w:val="20"/>
          <w:szCs w:val="20"/>
        </w:rPr>
        <w:softHyphen/>
        <w:t>katleri kabul etmeyen kimselerin genel adıdır.</w:t>
      </w:r>
    </w:p>
    <w:p w:rsidR="000177B7" w:rsidRPr="000177B7" w:rsidRDefault="007268C8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7</w:t>
      </w:r>
      <w:r w:rsidR="000177B7" w:rsidRPr="000177B7">
        <w:rPr>
          <w:rFonts w:eastAsia="Calibri" w:cstheme="minorHAnsi"/>
          <w:b/>
          <w:sz w:val="20"/>
          <w:szCs w:val="20"/>
        </w:rPr>
        <w:t>- Yukarıda tanımlanan insan tipi Kur’an-ı Kerim’e göre aşağıdakilerden hangisidir?</w:t>
      </w:r>
    </w:p>
    <w:p w:rsidR="000177B7" w:rsidRPr="000177B7" w:rsidRDefault="00BA5C3D" w:rsidP="00BA5C3D">
      <w:pPr>
        <w:spacing w:after="4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BA5C3D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 </w:t>
      </w:r>
      <w:r w:rsidR="000177B7" w:rsidRPr="000177B7">
        <w:rPr>
          <w:rFonts w:eastAsia="Calibri" w:cstheme="minorHAnsi"/>
          <w:bCs/>
          <w:sz w:val="20"/>
          <w:szCs w:val="20"/>
        </w:rPr>
        <w:t>Günahkâr</w:t>
      </w:r>
      <w:r>
        <w:rPr>
          <w:rFonts w:eastAsia="Calibri" w:cstheme="minorHAnsi"/>
          <w:bCs/>
          <w:sz w:val="20"/>
          <w:szCs w:val="20"/>
        </w:rPr>
        <w:t xml:space="preserve">       </w:t>
      </w:r>
      <w:r w:rsidRPr="00BA5C3D">
        <w:rPr>
          <w:rFonts w:eastAsia="Calibri" w:cstheme="minorHAnsi"/>
          <w:b/>
          <w:bCs/>
          <w:sz w:val="20"/>
          <w:szCs w:val="20"/>
        </w:rPr>
        <w:t>B</w:t>
      </w:r>
      <w:r w:rsidR="000177B7" w:rsidRPr="000177B7">
        <w:rPr>
          <w:rFonts w:eastAsia="Calibri" w:cstheme="minorHAnsi"/>
          <w:b/>
          <w:bCs/>
          <w:sz w:val="20"/>
          <w:szCs w:val="20"/>
        </w:rPr>
        <w:t>)</w:t>
      </w:r>
      <w:r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bCs/>
          <w:sz w:val="20"/>
          <w:szCs w:val="20"/>
        </w:rPr>
        <w:t>Fâsık</w:t>
      </w:r>
      <w:proofErr w:type="spellEnd"/>
      <w:r w:rsidR="000177B7" w:rsidRPr="000177B7">
        <w:rPr>
          <w:rFonts w:eastAsia="Calibri" w:cstheme="minorHAnsi"/>
          <w:bCs/>
          <w:sz w:val="20"/>
          <w:szCs w:val="20"/>
        </w:rPr>
        <w:t xml:space="preserve"> </w:t>
      </w:r>
      <w:r>
        <w:rPr>
          <w:rFonts w:eastAsia="Calibri" w:cstheme="minorHAnsi"/>
          <w:bCs/>
          <w:sz w:val="20"/>
          <w:szCs w:val="20"/>
        </w:rPr>
        <w:t xml:space="preserve">      </w:t>
      </w:r>
      <w:r w:rsidRPr="00BA5C3D">
        <w:rPr>
          <w:rFonts w:eastAsia="Calibri" w:cstheme="minorHAnsi"/>
          <w:b/>
          <w:bCs/>
          <w:sz w:val="20"/>
          <w:szCs w:val="20"/>
        </w:rPr>
        <w:t>C</w:t>
      </w:r>
      <w:r w:rsidR="000177B7" w:rsidRPr="000177B7">
        <w:rPr>
          <w:rFonts w:eastAsia="Calibri" w:cstheme="minorHAnsi"/>
          <w:b/>
          <w:bCs/>
          <w:sz w:val="20"/>
          <w:szCs w:val="20"/>
        </w:rPr>
        <w:t>)</w:t>
      </w:r>
      <w:r w:rsidR="000177B7" w:rsidRPr="000177B7">
        <w:rPr>
          <w:rFonts w:eastAsia="Calibri" w:cstheme="minorHAnsi"/>
          <w:bCs/>
          <w:sz w:val="20"/>
          <w:szCs w:val="20"/>
        </w:rPr>
        <w:t xml:space="preserve"> Kâfir</w:t>
      </w:r>
      <w:r>
        <w:rPr>
          <w:rFonts w:eastAsia="Calibri" w:cstheme="minorHAnsi"/>
          <w:bCs/>
          <w:sz w:val="20"/>
          <w:szCs w:val="20"/>
        </w:rPr>
        <w:t xml:space="preserve">      </w:t>
      </w:r>
      <w:r w:rsidRPr="00BA5C3D">
        <w:rPr>
          <w:rFonts w:eastAsia="Calibri" w:cstheme="minorHAnsi"/>
          <w:b/>
          <w:bCs/>
          <w:sz w:val="20"/>
          <w:szCs w:val="20"/>
        </w:rPr>
        <w:t>D</w:t>
      </w:r>
      <w:r w:rsidR="000177B7" w:rsidRPr="000177B7">
        <w:rPr>
          <w:rFonts w:eastAsia="Calibri" w:cstheme="minorHAnsi"/>
          <w:b/>
          <w:bCs/>
          <w:sz w:val="20"/>
          <w:szCs w:val="20"/>
        </w:rPr>
        <w:t>)</w:t>
      </w:r>
      <w:r>
        <w:rPr>
          <w:rFonts w:eastAsia="Calibri" w:cstheme="minorHAnsi"/>
          <w:bCs/>
          <w:sz w:val="20"/>
          <w:szCs w:val="20"/>
        </w:rPr>
        <w:t xml:space="preserve"> Münafık      </w:t>
      </w:r>
      <w:r w:rsidRPr="00BA5C3D">
        <w:rPr>
          <w:rFonts w:eastAsia="Calibri" w:cstheme="minorHAnsi"/>
          <w:b/>
          <w:bCs/>
          <w:sz w:val="20"/>
          <w:szCs w:val="20"/>
        </w:rPr>
        <w:t>E</w:t>
      </w:r>
      <w:r w:rsidR="000177B7" w:rsidRPr="000177B7">
        <w:rPr>
          <w:rFonts w:eastAsia="Calibri" w:cstheme="minorHAnsi"/>
          <w:b/>
          <w:bCs/>
          <w:sz w:val="20"/>
          <w:szCs w:val="20"/>
        </w:rPr>
        <w:t>)</w:t>
      </w:r>
      <w:r w:rsidR="000177B7" w:rsidRPr="000177B7">
        <w:rPr>
          <w:rFonts w:eastAsia="Calibri" w:cstheme="minorHAnsi"/>
          <w:bCs/>
          <w:sz w:val="20"/>
          <w:szCs w:val="20"/>
        </w:rPr>
        <w:t xml:space="preserve"> Müşrik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0177B7" w:rsidP="000177B7">
      <w:pPr>
        <w:numPr>
          <w:ilvl w:val="0"/>
          <w:numId w:val="4"/>
        </w:numPr>
        <w:spacing w:after="4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Allah’ın varlığını kabul eder.</w:t>
      </w:r>
    </w:p>
    <w:p w:rsidR="000177B7" w:rsidRPr="000177B7" w:rsidRDefault="000177B7" w:rsidP="000177B7">
      <w:pPr>
        <w:numPr>
          <w:ilvl w:val="0"/>
          <w:numId w:val="4"/>
        </w:numPr>
        <w:spacing w:after="4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>Allah’ın yanında başka ilahlar edinir.</w:t>
      </w:r>
    </w:p>
    <w:p w:rsidR="000177B7" w:rsidRPr="000177B7" w:rsidRDefault="000177B7" w:rsidP="000177B7">
      <w:pPr>
        <w:numPr>
          <w:ilvl w:val="0"/>
          <w:numId w:val="4"/>
        </w:numPr>
        <w:spacing w:after="4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0177B7">
        <w:rPr>
          <w:rFonts w:eastAsia="Calibri" w:cstheme="minorHAnsi"/>
          <w:sz w:val="20"/>
          <w:szCs w:val="20"/>
        </w:rPr>
        <w:t xml:space="preserve"> Allah’a, zatında ve sıfatlarında eş, ortak koşar.</w:t>
      </w:r>
    </w:p>
    <w:p w:rsidR="000177B7" w:rsidRPr="000177B7" w:rsidRDefault="007268C8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8</w:t>
      </w:r>
      <w:r w:rsidR="000177B7" w:rsidRPr="000177B7">
        <w:rPr>
          <w:rFonts w:eastAsia="Calibri" w:cstheme="minorHAnsi"/>
          <w:b/>
          <w:sz w:val="20"/>
          <w:szCs w:val="20"/>
        </w:rPr>
        <w:t>- Yukarıda inanç açısından özellikleri sıralanan insan tipi Kur’an-ı Kerim’e göre aşağıdakilerden hangisidir?</w:t>
      </w:r>
    </w:p>
    <w:p w:rsidR="000177B7" w:rsidRPr="000177B7" w:rsidRDefault="007268C8" w:rsidP="007268C8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Mü’min</w:t>
      </w:r>
      <w:proofErr w:type="spellEnd"/>
      <w:r>
        <w:rPr>
          <w:rFonts w:eastAsia="Calibri" w:cstheme="minorHAnsi"/>
          <w:sz w:val="20"/>
          <w:szCs w:val="20"/>
        </w:rPr>
        <w:t xml:space="preserve">        </w:t>
      </w:r>
      <w:r w:rsidRPr="007268C8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Zalim</w:t>
      </w:r>
      <w:r>
        <w:rPr>
          <w:rFonts w:eastAsia="Calibri" w:cstheme="minorHAnsi"/>
          <w:sz w:val="20"/>
          <w:szCs w:val="20"/>
        </w:rPr>
        <w:t xml:space="preserve">        </w:t>
      </w:r>
      <w:r w:rsidRPr="007268C8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</w:t>
      </w:r>
      <w:r w:rsidR="000177B7" w:rsidRPr="000177B7">
        <w:rPr>
          <w:rFonts w:eastAsia="Calibri" w:cstheme="minorHAnsi"/>
          <w:bCs/>
          <w:sz w:val="20"/>
          <w:szCs w:val="20"/>
        </w:rPr>
        <w:t>Kâfir</w:t>
      </w:r>
      <w:r>
        <w:rPr>
          <w:rFonts w:eastAsia="Calibri" w:cstheme="minorHAnsi"/>
          <w:sz w:val="20"/>
          <w:szCs w:val="20"/>
        </w:rPr>
        <w:t xml:space="preserve">        </w:t>
      </w:r>
      <w:r w:rsidRPr="007268C8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</w:t>
      </w:r>
      <w:r w:rsidR="000177B7" w:rsidRPr="000177B7">
        <w:rPr>
          <w:rFonts w:eastAsia="Calibri" w:cstheme="minorHAnsi"/>
          <w:bCs/>
          <w:sz w:val="20"/>
          <w:szCs w:val="20"/>
        </w:rPr>
        <w:t>Münafık</w:t>
      </w:r>
      <w:r>
        <w:rPr>
          <w:rFonts w:eastAsia="Calibri" w:cstheme="minorHAnsi"/>
          <w:sz w:val="20"/>
          <w:szCs w:val="20"/>
        </w:rPr>
        <w:t xml:space="preserve">       </w:t>
      </w:r>
      <w:r w:rsidRPr="007268C8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 </w:t>
      </w:r>
      <w:r w:rsidR="000177B7" w:rsidRPr="000177B7">
        <w:rPr>
          <w:rFonts w:eastAsia="Calibri" w:cstheme="minorHAnsi"/>
          <w:bCs/>
          <w:sz w:val="20"/>
          <w:szCs w:val="20"/>
        </w:rPr>
        <w:t>Müşrik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0177B7" w:rsidRPr="000177B7" w:rsidRDefault="007268C8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9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- Aşağıdakilerden hangisi Kur’an-ı Kerim’in oluşturmayı hedeflediği ideal insanın özelliklerinden biri </w:t>
      </w:r>
      <w:r w:rsidR="000177B7" w:rsidRPr="000177B7">
        <w:rPr>
          <w:rFonts w:eastAsia="Calibri" w:cstheme="minorHAnsi"/>
          <w:b/>
          <w:sz w:val="20"/>
          <w:szCs w:val="20"/>
          <w:u w:val="single"/>
        </w:rPr>
        <w:t>olamaz?</w:t>
      </w:r>
      <w:r w:rsidR="000177B7" w:rsidRPr="000177B7">
        <w:rPr>
          <w:rFonts w:eastAsia="Calibri" w:cstheme="minorHAnsi"/>
          <w:b/>
          <w:sz w:val="20"/>
          <w:szCs w:val="20"/>
        </w:rPr>
        <w:t xml:space="preserve"> </w:t>
      </w:r>
    </w:p>
    <w:p w:rsidR="000177B7" w:rsidRPr="000177B7" w:rsidRDefault="007268C8" w:rsidP="000177B7">
      <w:pPr>
        <w:spacing w:after="40" w:line="240" w:lineRule="auto"/>
        <w:ind w:left="426" w:right="-142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Allah korkusuna sahip, her türlü haksızlıktan sakınan,</w:t>
      </w:r>
    </w:p>
    <w:p w:rsidR="000177B7" w:rsidRPr="000177B7" w:rsidRDefault="007268C8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Allah’a ve Peygamberine inanıyor gibi görünen,</w:t>
      </w:r>
    </w:p>
    <w:p w:rsidR="000177B7" w:rsidRPr="000177B7" w:rsidRDefault="007268C8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sz w:val="20"/>
          <w:szCs w:val="20"/>
        </w:rPr>
        <w:t>İyiliği emreden, kötülüğe engel olmaya çalışan,</w:t>
      </w:r>
    </w:p>
    <w:p w:rsidR="000177B7" w:rsidRPr="000177B7" w:rsidRDefault="007268C8" w:rsidP="000177B7">
      <w:pPr>
        <w:spacing w:after="40" w:line="240" w:lineRule="auto"/>
        <w:ind w:left="426" w:right="-142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Nimetlerin değerini bilen ve daima Allah’a şükreden,</w:t>
      </w:r>
    </w:p>
    <w:p w:rsidR="000177B7" w:rsidRDefault="007268C8" w:rsidP="001A12FC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7268C8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sz w:val="20"/>
          <w:szCs w:val="20"/>
        </w:rPr>
        <w:t xml:space="preserve"> Sadece Allah’a kulluk eden.</w:t>
      </w:r>
    </w:p>
    <w:p w:rsidR="001A12FC" w:rsidRPr="000177B7" w:rsidRDefault="001A12FC" w:rsidP="001A12FC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1A12FC" w:rsidP="000177B7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10</w:t>
      </w:r>
      <w:r w:rsidR="000177B7" w:rsidRPr="000177B7">
        <w:rPr>
          <w:rFonts w:eastAsia="Calibri" w:cstheme="minorHAnsi"/>
          <w:b/>
          <w:sz w:val="20"/>
          <w:szCs w:val="20"/>
        </w:rPr>
        <w:t>-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/>
          <w:bCs/>
          <w:iCs/>
          <w:sz w:val="20"/>
          <w:szCs w:val="20"/>
        </w:rPr>
        <w:t>Furkan Suresi 63–76. Ayetlerde</w:t>
      </w:r>
      <w:r w:rsidR="000177B7" w:rsidRPr="000177B7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="000177B7" w:rsidRPr="000177B7">
        <w:rPr>
          <w:rFonts w:eastAsia="Calibri" w:cstheme="minorHAnsi"/>
          <w:b/>
          <w:bCs/>
          <w:iCs/>
          <w:sz w:val="20"/>
          <w:szCs w:val="20"/>
        </w:rPr>
        <w:t xml:space="preserve">açıklanan </w:t>
      </w:r>
      <w:r w:rsidR="000177B7" w:rsidRPr="000177B7">
        <w:rPr>
          <w:rFonts w:eastAsia="Calibri" w:cstheme="minorHAnsi"/>
          <w:b/>
          <w:bCs/>
          <w:iCs/>
          <w:sz w:val="20"/>
          <w:szCs w:val="20"/>
          <w:u w:val="single"/>
        </w:rPr>
        <w:t>Rahman’ın has kulları</w:t>
      </w:r>
      <w:r w:rsidR="000177B7" w:rsidRPr="000177B7">
        <w:rPr>
          <w:rFonts w:eastAsia="Calibri" w:cstheme="minorHAnsi"/>
          <w:b/>
          <w:bCs/>
          <w:iCs/>
          <w:sz w:val="20"/>
          <w:szCs w:val="20"/>
        </w:rPr>
        <w:t xml:space="preserve"> için aşağıdakilerden hangisi </w:t>
      </w:r>
      <w:r w:rsidR="000177B7" w:rsidRPr="000177B7">
        <w:rPr>
          <w:rFonts w:eastAsia="Calibri" w:cstheme="minorHAnsi"/>
          <w:b/>
          <w:bCs/>
          <w:iCs/>
          <w:sz w:val="20"/>
          <w:szCs w:val="20"/>
          <w:u w:val="single"/>
        </w:rPr>
        <w:t>söylenemez?</w:t>
      </w:r>
    </w:p>
    <w:p w:rsidR="000177B7" w:rsidRPr="000177B7" w:rsidRDefault="001A12FC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1A12FC">
        <w:rPr>
          <w:rFonts w:eastAsia="Calibri" w:cstheme="minorHAnsi"/>
          <w:b/>
          <w:sz w:val="20"/>
          <w:szCs w:val="20"/>
        </w:rPr>
        <w:t>A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Cs/>
          <w:iCs/>
          <w:sz w:val="20"/>
          <w:szCs w:val="20"/>
        </w:rPr>
        <w:t>Cahiller laf attığı zaman, “selâm” deyip geçerler.</w:t>
      </w:r>
    </w:p>
    <w:p w:rsidR="000177B7" w:rsidRPr="000177B7" w:rsidRDefault="001A12FC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1A12FC">
        <w:rPr>
          <w:rFonts w:eastAsia="Calibri" w:cstheme="minorHAnsi"/>
          <w:b/>
          <w:sz w:val="20"/>
          <w:szCs w:val="20"/>
        </w:rPr>
        <w:t>B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Cs/>
          <w:iCs/>
          <w:sz w:val="20"/>
          <w:szCs w:val="20"/>
        </w:rPr>
        <w:t>Allah ile birlikte başka bir tanrıya da tapmazlar.</w:t>
      </w:r>
    </w:p>
    <w:p w:rsidR="000177B7" w:rsidRPr="000177B7" w:rsidRDefault="001A12FC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1A12FC">
        <w:rPr>
          <w:rFonts w:eastAsia="Calibri" w:cstheme="minorHAnsi"/>
          <w:b/>
          <w:sz w:val="20"/>
          <w:szCs w:val="20"/>
        </w:rPr>
        <w:t>C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Cs/>
          <w:iCs/>
          <w:sz w:val="20"/>
          <w:szCs w:val="20"/>
        </w:rPr>
        <w:t>Harcama yaptıkları zaman saçıp savururlar.</w:t>
      </w:r>
    </w:p>
    <w:p w:rsidR="000177B7" w:rsidRPr="000177B7" w:rsidRDefault="001A12FC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1A12FC">
        <w:rPr>
          <w:rFonts w:eastAsia="Calibri" w:cstheme="minorHAnsi"/>
          <w:b/>
          <w:sz w:val="20"/>
          <w:szCs w:val="20"/>
        </w:rPr>
        <w:t>D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Cs/>
          <w:iCs/>
          <w:sz w:val="20"/>
          <w:szCs w:val="20"/>
        </w:rPr>
        <w:t>Geceleri Rablerine secde ederler.</w:t>
      </w:r>
    </w:p>
    <w:p w:rsidR="000177B7" w:rsidRPr="000177B7" w:rsidRDefault="001A12FC" w:rsidP="000177B7">
      <w:pPr>
        <w:spacing w:after="40" w:line="240" w:lineRule="auto"/>
        <w:ind w:left="426"/>
        <w:jc w:val="both"/>
        <w:rPr>
          <w:rFonts w:eastAsia="Calibri" w:cstheme="minorHAnsi"/>
          <w:sz w:val="20"/>
          <w:szCs w:val="20"/>
        </w:rPr>
      </w:pPr>
      <w:r w:rsidRPr="001A12FC">
        <w:rPr>
          <w:rFonts w:eastAsia="Calibri" w:cstheme="minorHAnsi"/>
          <w:b/>
          <w:sz w:val="20"/>
          <w:szCs w:val="20"/>
        </w:rPr>
        <w:t>E</w:t>
      </w:r>
      <w:r w:rsidR="000177B7" w:rsidRPr="000177B7">
        <w:rPr>
          <w:rFonts w:eastAsia="Calibri" w:cstheme="minorHAnsi"/>
          <w:b/>
          <w:sz w:val="20"/>
          <w:szCs w:val="20"/>
        </w:rPr>
        <w:t>)</w:t>
      </w:r>
      <w:r w:rsidR="000177B7" w:rsidRPr="000177B7">
        <w:rPr>
          <w:rFonts w:eastAsia="Calibri" w:cstheme="minorHAnsi"/>
          <w:b/>
          <w:bCs/>
          <w:i/>
          <w:iCs/>
          <w:color w:val="000000"/>
          <w:lang w:eastAsia="tr-TR"/>
        </w:rPr>
        <w:t xml:space="preserve"> </w:t>
      </w:r>
      <w:r w:rsidR="000177B7" w:rsidRPr="000177B7">
        <w:rPr>
          <w:rFonts w:eastAsia="Calibri" w:cstheme="minorHAnsi"/>
          <w:bCs/>
          <w:iCs/>
          <w:sz w:val="20"/>
          <w:szCs w:val="20"/>
        </w:rPr>
        <w:t>Onlar zina etmezler.</w:t>
      </w:r>
    </w:p>
    <w:p w:rsidR="000177B7" w:rsidRPr="000177B7" w:rsidRDefault="000177B7" w:rsidP="000177B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</w:p>
    <w:p w:rsidR="000177B7" w:rsidRPr="000177B7" w:rsidRDefault="001A12FC" w:rsidP="005E6B85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1A12FC">
        <w:rPr>
          <w:rFonts w:ascii="Calibri" w:eastAsia="Calibri" w:hAnsi="Calibri" w:cs="Times New Roman"/>
          <w:b/>
          <w:sz w:val="20"/>
          <w:szCs w:val="20"/>
        </w:rPr>
        <w:t>B) AŞAĞIDAKİ CÜMLELERİN BAŞINA DOĞRU OLANLARA (D), YANLIŞ OLANLARA</w:t>
      </w:r>
      <w:r w:rsidR="005E6B8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1A12FC">
        <w:rPr>
          <w:rFonts w:ascii="Calibri" w:eastAsia="Calibri" w:hAnsi="Calibri" w:cs="Times New Roman"/>
          <w:b/>
          <w:sz w:val="20"/>
          <w:szCs w:val="20"/>
        </w:rPr>
        <w:t>(Y) YAZINIZ (2PUAN)</w:t>
      </w:r>
    </w:p>
    <w:p w:rsidR="00CC7291" w:rsidRDefault="00D6105F" w:rsidP="005E6B85">
      <w:pPr>
        <w:pStyle w:val="AralkYok"/>
        <w:rPr>
          <w:rFonts w:cstheme="minorHAnsi"/>
          <w:color w:val="231F20"/>
          <w:sz w:val="20"/>
          <w:szCs w:val="18"/>
        </w:rPr>
      </w:pPr>
      <w:r>
        <w:rPr>
          <w:rFonts w:asciiTheme="minorHAnsi" w:hAnsiTheme="minorHAnsi" w:cstheme="minorHAnsi"/>
          <w:b/>
          <w:sz w:val="20"/>
        </w:rPr>
        <w:t>1</w:t>
      </w:r>
      <w:r w:rsidR="005E6B85">
        <w:rPr>
          <w:rFonts w:asciiTheme="minorHAnsi" w:hAnsiTheme="minorHAnsi" w:cstheme="minorHAnsi"/>
          <w:b/>
        </w:rPr>
        <w:t xml:space="preserve">- (          </w:t>
      </w:r>
      <w:r w:rsidR="001A12FC" w:rsidRPr="001A12FC">
        <w:rPr>
          <w:rFonts w:asciiTheme="minorHAnsi" w:hAnsiTheme="minorHAnsi" w:cstheme="minorHAnsi"/>
          <w:b/>
        </w:rPr>
        <w:t>)</w:t>
      </w:r>
      <w:r w:rsidR="005E6B85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="005E6B85" w:rsidRPr="005E6B85">
        <w:rPr>
          <w:rFonts w:cstheme="minorHAnsi"/>
          <w:color w:val="231F20"/>
          <w:sz w:val="20"/>
          <w:szCs w:val="18"/>
        </w:rPr>
        <w:t>Tövbe, kulluğun bir göstergesidir, pişmanlıktır. Yaratandan af dilemek, bir daha aynı hatayı işlememeye söz vermektir.</w:t>
      </w:r>
    </w:p>
    <w:p w:rsidR="005E6B85" w:rsidRDefault="005E6B85" w:rsidP="005E6B85">
      <w:pPr>
        <w:pStyle w:val="AralkYok"/>
        <w:rPr>
          <w:rFonts w:cstheme="minorHAnsi"/>
          <w:color w:val="231F20"/>
          <w:sz w:val="20"/>
          <w:szCs w:val="18"/>
        </w:rPr>
      </w:pPr>
      <w:r w:rsidRPr="005E6B85">
        <w:rPr>
          <w:rFonts w:cstheme="minorHAnsi"/>
          <w:b/>
          <w:color w:val="231F20"/>
          <w:sz w:val="20"/>
          <w:szCs w:val="18"/>
        </w:rPr>
        <w:t>2-</w:t>
      </w:r>
      <w:r>
        <w:rPr>
          <w:rFonts w:cstheme="minorHAnsi"/>
          <w:b/>
          <w:color w:val="231F20"/>
          <w:sz w:val="20"/>
          <w:szCs w:val="18"/>
        </w:rPr>
        <w:t xml:space="preserve"> </w:t>
      </w:r>
      <w:r w:rsidRPr="005E6B85">
        <w:rPr>
          <w:rFonts w:cstheme="minorHAnsi"/>
          <w:b/>
          <w:color w:val="231F20"/>
          <w:szCs w:val="18"/>
        </w:rPr>
        <w:t xml:space="preserve">(    </w:t>
      </w:r>
      <w:r>
        <w:rPr>
          <w:rFonts w:cstheme="minorHAnsi"/>
          <w:b/>
          <w:color w:val="231F20"/>
          <w:szCs w:val="18"/>
        </w:rPr>
        <w:t xml:space="preserve">     </w:t>
      </w:r>
      <w:r w:rsidRPr="005E6B85">
        <w:rPr>
          <w:rFonts w:cstheme="minorHAnsi"/>
          <w:b/>
          <w:color w:val="231F20"/>
          <w:szCs w:val="18"/>
        </w:rPr>
        <w:t xml:space="preserve"> ) </w:t>
      </w:r>
      <w:r w:rsidRPr="005E6B85">
        <w:rPr>
          <w:rFonts w:cstheme="minorHAnsi"/>
          <w:color w:val="231F20"/>
          <w:sz w:val="20"/>
          <w:szCs w:val="18"/>
        </w:rPr>
        <w:t xml:space="preserve">Kur’an’da </w:t>
      </w:r>
      <w:r>
        <w:rPr>
          <w:rFonts w:cstheme="minorHAnsi"/>
          <w:color w:val="231F20"/>
          <w:sz w:val="20"/>
          <w:szCs w:val="18"/>
        </w:rPr>
        <w:t>pek çok ayette ihsan ve istiğfar emirlerinin bir arada yer aldığını görürüz.</w:t>
      </w:r>
    </w:p>
    <w:p w:rsidR="005E6B85" w:rsidRDefault="005E6B85" w:rsidP="005E6B85">
      <w:pPr>
        <w:pStyle w:val="AralkYok"/>
        <w:rPr>
          <w:rFonts w:cstheme="minorHAnsi"/>
          <w:color w:val="231F20"/>
          <w:sz w:val="20"/>
          <w:szCs w:val="18"/>
        </w:rPr>
      </w:pPr>
      <w:r w:rsidRPr="005E6B85">
        <w:rPr>
          <w:rFonts w:cstheme="minorHAnsi"/>
          <w:b/>
          <w:color w:val="231F20"/>
          <w:sz w:val="20"/>
          <w:szCs w:val="18"/>
        </w:rPr>
        <w:t xml:space="preserve">3- </w:t>
      </w:r>
      <w:r>
        <w:rPr>
          <w:rFonts w:cstheme="minorHAnsi"/>
          <w:b/>
          <w:color w:val="231F20"/>
          <w:szCs w:val="18"/>
        </w:rPr>
        <w:t xml:space="preserve">(          ) </w:t>
      </w:r>
      <w:r>
        <w:rPr>
          <w:rFonts w:cstheme="minorHAnsi"/>
          <w:color w:val="231F20"/>
          <w:sz w:val="20"/>
          <w:szCs w:val="18"/>
        </w:rPr>
        <w:t xml:space="preserve">Allah’a kulluk </w:t>
      </w:r>
      <w:r w:rsidR="00D6105F">
        <w:rPr>
          <w:rFonts w:cstheme="minorHAnsi"/>
          <w:color w:val="231F20"/>
          <w:sz w:val="20"/>
          <w:szCs w:val="18"/>
        </w:rPr>
        <w:t>olan her görevi en iyi şekilde, önemseyerek ve layıkıyla yapmak duadır.</w:t>
      </w:r>
    </w:p>
    <w:p w:rsidR="00D6105F" w:rsidRDefault="00D6105F" w:rsidP="005E6B85">
      <w:pPr>
        <w:pStyle w:val="AralkYok"/>
        <w:rPr>
          <w:rFonts w:cstheme="minorHAnsi"/>
          <w:color w:val="231F20"/>
          <w:sz w:val="20"/>
          <w:szCs w:val="18"/>
        </w:rPr>
      </w:pPr>
      <w:r>
        <w:rPr>
          <w:rFonts w:cstheme="minorHAnsi"/>
          <w:b/>
          <w:color w:val="231F20"/>
          <w:sz w:val="20"/>
          <w:szCs w:val="18"/>
        </w:rPr>
        <w:t xml:space="preserve">4- </w:t>
      </w:r>
      <w:r>
        <w:rPr>
          <w:rFonts w:cstheme="minorHAnsi"/>
          <w:b/>
          <w:color w:val="231F20"/>
          <w:szCs w:val="18"/>
        </w:rPr>
        <w:t xml:space="preserve">(         ) </w:t>
      </w:r>
      <w:r>
        <w:rPr>
          <w:rFonts w:cstheme="minorHAnsi"/>
          <w:color w:val="231F20"/>
          <w:sz w:val="20"/>
          <w:szCs w:val="18"/>
        </w:rPr>
        <w:t>İnsanın eli açık olmasına, başkalarına verebilmesine genel anlamda cömertlik diyoruz.</w:t>
      </w:r>
    </w:p>
    <w:p w:rsidR="00D6105F" w:rsidRDefault="00D6105F" w:rsidP="005E6B85">
      <w:pPr>
        <w:pStyle w:val="AralkYok"/>
        <w:rPr>
          <w:rFonts w:cstheme="minorHAnsi"/>
          <w:color w:val="231F20"/>
          <w:sz w:val="20"/>
          <w:szCs w:val="18"/>
        </w:rPr>
      </w:pPr>
      <w:r>
        <w:rPr>
          <w:rFonts w:cstheme="minorHAnsi"/>
          <w:b/>
          <w:color w:val="231F20"/>
          <w:sz w:val="20"/>
          <w:szCs w:val="18"/>
        </w:rPr>
        <w:lastRenderedPageBreak/>
        <w:t>5</w:t>
      </w:r>
      <w:r>
        <w:rPr>
          <w:rFonts w:cstheme="minorHAnsi"/>
          <w:b/>
          <w:color w:val="231F20"/>
          <w:szCs w:val="18"/>
        </w:rPr>
        <w:t xml:space="preserve">- (         ) </w:t>
      </w:r>
      <w:r>
        <w:rPr>
          <w:rFonts w:cstheme="minorHAnsi"/>
          <w:color w:val="231F20"/>
          <w:sz w:val="20"/>
          <w:szCs w:val="18"/>
        </w:rPr>
        <w:t>Başkalarını düşünmek, bir başkasını kendine tercih etmeye “</w:t>
      </w:r>
      <w:proofErr w:type="spellStart"/>
      <w:r>
        <w:rPr>
          <w:rFonts w:cstheme="minorHAnsi"/>
          <w:color w:val="231F20"/>
          <w:sz w:val="20"/>
          <w:szCs w:val="18"/>
        </w:rPr>
        <w:t>Îsar</w:t>
      </w:r>
      <w:proofErr w:type="spellEnd"/>
      <w:r>
        <w:rPr>
          <w:rFonts w:cstheme="minorHAnsi"/>
          <w:color w:val="231F20"/>
          <w:sz w:val="20"/>
          <w:szCs w:val="18"/>
        </w:rPr>
        <w:t>” denir.</w:t>
      </w:r>
    </w:p>
    <w:p w:rsidR="00D6105F" w:rsidRDefault="00D6105F" w:rsidP="005E6B85">
      <w:pPr>
        <w:pStyle w:val="AralkYok"/>
        <w:rPr>
          <w:rFonts w:cstheme="minorHAnsi"/>
          <w:color w:val="231F20"/>
          <w:sz w:val="20"/>
          <w:szCs w:val="18"/>
        </w:rPr>
      </w:pPr>
    </w:p>
    <w:p w:rsidR="00D6105F" w:rsidRPr="00D6105F" w:rsidRDefault="00D6105F" w:rsidP="005E6B85">
      <w:pPr>
        <w:pStyle w:val="AralkYok"/>
        <w:rPr>
          <w:rFonts w:asciiTheme="minorHAnsi" w:hAnsiTheme="minorHAnsi" w:cstheme="minorHAnsi"/>
          <w:color w:val="FFFFFF" w:themeColor="background1"/>
          <w:spacing w:val="-14"/>
          <w:sz w:val="20"/>
          <w:szCs w:val="18"/>
        </w:rPr>
      </w:pPr>
    </w:p>
    <w:p w:rsidR="004D1AF7" w:rsidRDefault="00D6105F" w:rsidP="004D1AF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D6105F">
        <w:rPr>
          <w:rFonts w:ascii="Calibri" w:eastAsia="Calibri" w:hAnsi="Calibri" w:cs="Times New Roman"/>
          <w:b/>
          <w:sz w:val="20"/>
          <w:szCs w:val="20"/>
        </w:rPr>
        <w:t>C) AŞAĞIDAKİ CÜMLELERDE BOŞ BIRAKILAN YERLERİ UYGUN ŞEKİLDE DOLDURUNUZ. (2PUAN)</w:t>
      </w:r>
    </w:p>
    <w:p w:rsidR="00D6105F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1) </w:t>
      </w:r>
      <w:r>
        <w:rPr>
          <w:rFonts w:ascii="Calibri" w:eastAsia="Calibri" w:hAnsi="Calibri" w:cs="Times New Roman"/>
          <w:sz w:val="20"/>
          <w:szCs w:val="20"/>
        </w:rPr>
        <w:t>Furkan Suresi …………….ayetten oluşmaktadır.</w:t>
      </w:r>
    </w:p>
    <w:p w:rsid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2) </w:t>
      </w:r>
      <w:r>
        <w:rPr>
          <w:rFonts w:ascii="Calibri" w:eastAsia="Calibri" w:hAnsi="Calibri" w:cs="Times New Roman"/>
          <w:sz w:val="20"/>
          <w:szCs w:val="20"/>
        </w:rPr>
        <w:t>Furkan Suresi ……………………………………döneminde indirilmiştir.</w:t>
      </w:r>
    </w:p>
    <w:p w:rsid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3) </w:t>
      </w:r>
      <w:r>
        <w:rPr>
          <w:rFonts w:ascii="Calibri" w:eastAsia="Calibri" w:hAnsi="Calibri" w:cs="Times New Roman"/>
          <w:sz w:val="20"/>
          <w:szCs w:val="20"/>
        </w:rPr>
        <w:t>Kulun Rabbi ile olan bağına, iletişimine ……………………… denir.</w:t>
      </w:r>
    </w:p>
    <w:p w:rsid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4) </w:t>
      </w:r>
      <w:r>
        <w:rPr>
          <w:rFonts w:ascii="Calibri" w:eastAsia="Calibri" w:hAnsi="Calibri" w:cs="Times New Roman"/>
          <w:sz w:val="20"/>
          <w:szCs w:val="20"/>
        </w:rPr>
        <w:t>İki yüzlü davranan, riya ve gösteriş sahibi kimseye……………………. denir.</w:t>
      </w:r>
    </w:p>
    <w:p w:rsid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5) </w:t>
      </w:r>
      <w:r>
        <w:rPr>
          <w:rFonts w:ascii="Calibri" w:eastAsia="Calibri" w:hAnsi="Calibri" w:cs="Times New Roman"/>
          <w:sz w:val="20"/>
          <w:szCs w:val="20"/>
        </w:rPr>
        <w:t>Kur’an’ın eleştirdiği olumsuz insan tiplerinden birisi de………………………………….dır.</w:t>
      </w:r>
    </w:p>
    <w:p w:rsid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D1AF7" w:rsidRDefault="004D1AF7" w:rsidP="004D1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4D1A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D) AŞAĞIDAKİ SORULARI CEVAPLAYINIZ</w:t>
      </w:r>
    </w:p>
    <w:p w:rsidR="004D1AF7" w:rsidRDefault="004D1AF7" w:rsidP="004D1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1) </w:t>
      </w:r>
      <w:r w:rsidR="00BF5B25" w:rsidRPr="00BF5B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Kur’an’ın </w:t>
      </w:r>
      <w:proofErr w:type="spellStart"/>
      <w:r w:rsidR="00BF5B25" w:rsidRPr="00BF5B25">
        <w:rPr>
          <w:rFonts w:ascii="Times New Roman" w:eastAsia="Times New Roman" w:hAnsi="Times New Roman" w:cs="Times New Roman"/>
          <w:sz w:val="20"/>
          <w:szCs w:val="20"/>
          <w:lang w:eastAsia="tr-TR"/>
        </w:rPr>
        <w:t>Fatır</w:t>
      </w:r>
      <w:proofErr w:type="spellEnd"/>
      <w:r w:rsidR="00BF5B25" w:rsidRPr="00BF5B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Suresi 32.ayetinde Allah, </w:t>
      </w:r>
      <w:proofErr w:type="spellStart"/>
      <w:r w:rsidR="00BF5B25" w:rsidRPr="00BF5B25">
        <w:rPr>
          <w:rFonts w:ascii="Times New Roman" w:eastAsia="Times New Roman" w:hAnsi="Times New Roman" w:cs="Times New Roman"/>
          <w:sz w:val="20"/>
          <w:szCs w:val="20"/>
          <w:lang w:eastAsia="tr-TR"/>
        </w:rPr>
        <w:t>mü’minleri</w:t>
      </w:r>
      <w:proofErr w:type="spellEnd"/>
      <w:r w:rsidR="00BF5B25" w:rsidRPr="00BF5B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davranış ve karakter açısından kaça ayırır? Açıklayınız. (10puan)</w:t>
      </w:r>
    </w:p>
    <w:p w:rsidR="00BF5B25" w:rsidRDefault="00BF5B25" w:rsidP="004D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2)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Peygamberimizin münafıklarla ilgili hadisindeki “Münafıkların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alametleri”ni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(özelliklerini) yazınız. (10puan)</w:t>
      </w:r>
    </w:p>
    <w:p w:rsidR="00BF5B25" w:rsidRDefault="00BF5B25" w:rsidP="004D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Mü’min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Müslüman, müşrik, kafir, münafık kelimelerinin tanımlarını yazınız.(15puan) (her tanım 3puandır)</w:t>
      </w:r>
    </w:p>
    <w:p w:rsidR="00BF5B25" w:rsidRDefault="00BF5B25" w:rsidP="004D1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4) </w:t>
      </w:r>
      <w:r w:rsidR="00395AB8">
        <w:rPr>
          <w:rFonts w:ascii="Times New Roman" w:eastAsia="Times New Roman" w:hAnsi="Times New Roman" w:cs="Times New Roman"/>
          <w:sz w:val="20"/>
          <w:szCs w:val="20"/>
          <w:lang w:eastAsia="tr-TR"/>
        </w:rPr>
        <w:t>Kur’an’ın oluşturmayı hedeflediği ideal insanın 5 özelliğini yazınız.( 5 puan)</w:t>
      </w:r>
    </w:p>
    <w:p w:rsidR="00395AB8" w:rsidRDefault="00395AB8" w:rsidP="004D1A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5)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>“Ey insanlar! Doğrusu biz sizi bir erkekle bir dişiden yarattık. Birbirinizle tanışmanız için sizi milletlere ve kabilelere ayırdık. Muhakkak ki Allah katında en değerli olanınız, O’ndan en çok korkanınızdır…” (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>Hucurat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 xml:space="preserve"> Suresi 13.ayet)</w:t>
      </w:r>
    </w:p>
    <w:p w:rsidR="00395AB8" w:rsidRPr="00395AB8" w:rsidRDefault="00395AB8" w:rsidP="004D1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95AB8">
        <w:rPr>
          <w:rFonts w:ascii="Times New Roman" w:eastAsia="Times New Roman" w:hAnsi="Times New Roman" w:cs="Times New Roman"/>
          <w:sz w:val="20"/>
          <w:szCs w:val="20"/>
          <w:lang w:eastAsia="tr-TR"/>
        </w:rPr>
        <w:t>Yukarıdaki ayeti anlam bütünlüğünü düşünerek açıklayınız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.(10puan)</w:t>
      </w:r>
    </w:p>
    <w:p w:rsidR="00BF5B25" w:rsidRPr="00395AB8" w:rsidRDefault="00395AB8" w:rsidP="004D1AF7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0"/>
        </w:rPr>
      </w:pPr>
      <w:r w:rsidRPr="00395AB8">
        <w:rPr>
          <w:rFonts w:ascii="Calibri" w:eastAsia="Calibri" w:hAnsi="Calibri" w:cs="Times New Roman"/>
          <w:b/>
          <w:i/>
          <w:sz w:val="24"/>
          <w:szCs w:val="20"/>
        </w:rPr>
        <w:t xml:space="preserve">                                                                               Başarılar…</w:t>
      </w:r>
    </w:p>
    <w:p w:rsidR="004D1AF7" w:rsidRPr="004D1AF7" w:rsidRDefault="004D1AF7" w:rsidP="004D1A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D1AF7" w:rsidRPr="00D6105F" w:rsidRDefault="004D1AF7" w:rsidP="00D6105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CC7291" w:rsidRPr="005E6B85" w:rsidRDefault="00CC7291" w:rsidP="009F268E">
      <w:pPr>
        <w:spacing w:after="0" w:line="240" w:lineRule="auto"/>
        <w:rPr>
          <w:rFonts w:eastAsia="Times New Roman" w:cstheme="minorHAnsi"/>
          <w:color w:val="231F20"/>
          <w:sz w:val="16"/>
          <w:szCs w:val="18"/>
          <w:lang w:eastAsia="tr-TR"/>
        </w:rPr>
      </w:pPr>
    </w:p>
    <w:p w:rsidR="00CC7291" w:rsidRPr="000177B7" w:rsidRDefault="00CC7291" w:rsidP="009F268E">
      <w:pPr>
        <w:spacing w:after="0" w:line="240" w:lineRule="auto"/>
        <w:rPr>
          <w:rFonts w:eastAsia="Times New Roman" w:cstheme="minorHAnsi"/>
          <w:color w:val="231F20"/>
          <w:sz w:val="18"/>
          <w:szCs w:val="18"/>
          <w:lang w:eastAsia="tr-TR"/>
        </w:rPr>
      </w:pPr>
    </w:p>
    <w:p w:rsidR="00CC7291" w:rsidRPr="000177B7" w:rsidRDefault="00CC7291" w:rsidP="009F268E">
      <w:pPr>
        <w:spacing w:after="0" w:line="240" w:lineRule="auto"/>
        <w:rPr>
          <w:rFonts w:eastAsia="Times New Roman" w:cstheme="minorHAnsi"/>
          <w:color w:val="231F20"/>
          <w:sz w:val="18"/>
          <w:szCs w:val="18"/>
          <w:lang w:eastAsia="tr-TR"/>
        </w:rPr>
      </w:pPr>
    </w:p>
    <w:p w:rsidR="00CC7291" w:rsidRPr="000177B7" w:rsidRDefault="00CC7291" w:rsidP="009F268E">
      <w:pPr>
        <w:spacing w:after="0" w:line="240" w:lineRule="auto"/>
        <w:rPr>
          <w:rFonts w:eastAsia="Times New Roman" w:cstheme="minorHAnsi"/>
          <w:color w:val="231F20"/>
          <w:sz w:val="18"/>
          <w:szCs w:val="18"/>
          <w:lang w:eastAsia="tr-TR"/>
        </w:rPr>
      </w:pPr>
    </w:p>
    <w:p w:rsidR="00CC7291" w:rsidRPr="000177B7" w:rsidRDefault="00CC7291" w:rsidP="009F268E">
      <w:pPr>
        <w:spacing w:after="0" w:line="240" w:lineRule="auto"/>
        <w:rPr>
          <w:rFonts w:eastAsia="Times New Roman" w:cstheme="minorHAnsi"/>
          <w:color w:val="231F20"/>
          <w:sz w:val="18"/>
          <w:szCs w:val="18"/>
          <w:lang w:eastAsia="tr-TR"/>
        </w:rPr>
      </w:pPr>
    </w:p>
    <w:p w:rsidR="004865CE" w:rsidRDefault="004865CE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</w:pPr>
    </w:p>
    <w:p w:rsidR="00E30FEA" w:rsidRPr="000177B7" w:rsidRDefault="00E30FEA" w:rsidP="003F0364">
      <w:pPr>
        <w:rPr>
          <w:rFonts w:cstheme="minorHAnsi"/>
          <w:b/>
          <w:color w:val="000000" w:themeColor="text1"/>
          <w:sz w:val="18"/>
          <w:szCs w:val="18"/>
        </w:rPr>
        <w:sectPr w:rsidR="00E30FEA" w:rsidRPr="000177B7" w:rsidSect="00CC7291">
          <w:headerReference w:type="default" r:id="rId8"/>
          <w:type w:val="continuous"/>
          <w:pgSz w:w="11906" w:h="16838"/>
          <w:pgMar w:top="426" w:right="282" w:bottom="142" w:left="709" w:header="708" w:footer="708" w:gutter="0"/>
          <w:cols w:num="2" w:sep="1" w:space="141"/>
          <w:docGrid w:linePitch="360"/>
        </w:sectPr>
      </w:pPr>
    </w:p>
    <w:p w:rsidR="003617F3" w:rsidRPr="000177B7" w:rsidRDefault="003617F3" w:rsidP="004865CE">
      <w:pPr>
        <w:rPr>
          <w:rFonts w:cstheme="minorHAnsi"/>
          <w:b/>
          <w:color w:val="000000" w:themeColor="text1"/>
          <w:sz w:val="18"/>
          <w:szCs w:val="18"/>
        </w:rPr>
      </w:pPr>
    </w:p>
    <w:sectPr w:rsidR="003617F3" w:rsidRPr="000177B7" w:rsidSect="00FE61C6">
      <w:type w:val="continuous"/>
      <w:pgSz w:w="11906" w:h="16838"/>
      <w:pgMar w:top="709" w:right="566" w:bottom="426" w:left="567" w:header="708" w:footer="708" w:gutter="0"/>
      <w:cols w:num="2" w:sep="1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45CB" w:rsidRDefault="00B745CB" w:rsidP="006B17B7">
      <w:pPr>
        <w:spacing w:after="0" w:line="240" w:lineRule="auto"/>
      </w:pPr>
      <w:r>
        <w:separator/>
      </w:r>
    </w:p>
  </w:endnote>
  <w:endnote w:type="continuationSeparator" w:id="0">
    <w:p w:rsidR="00B745CB" w:rsidRDefault="00B745CB" w:rsidP="006B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libri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45CB" w:rsidRDefault="00B745CB" w:rsidP="006B17B7">
      <w:pPr>
        <w:spacing w:after="0" w:line="240" w:lineRule="auto"/>
      </w:pPr>
      <w:r>
        <w:separator/>
      </w:r>
    </w:p>
  </w:footnote>
  <w:footnote w:type="continuationSeparator" w:id="0">
    <w:p w:rsidR="00B745CB" w:rsidRDefault="00B745CB" w:rsidP="006B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710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406"/>
      <w:gridCol w:w="6349"/>
      <w:gridCol w:w="1701"/>
    </w:tblGrid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Arial"/>
              <w:noProof/>
              <w:color w:val="0000FF"/>
              <w:sz w:val="18"/>
              <w:szCs w:val="18"/>
              <w:lang w:eastAsia="tr-TR"/>
            </w:rPr>
            <w:drawing>
              <wp:inline distT="0" distB="0" distL="0" distR="0">
                <wp:extent cx="1351128" cy="680466"/>
                <wp:effectExtent l="0" t="0" r="1905" b="5715"/>
                <wp:docPr id="6" name="Resim 6" descr="ANd9GcRJZOVZ9dbYp6zgKVty7pRZ4hAk09cEf9mqFGa2H-LF0Nec9yv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RJZOVZ9dbYp6zgKVty7pRZ4hAk09cEf9mqFGa2H-LF0Nec9yv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128" cy="68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9" w:type="dxa"/>
          <w:shd w:val="clear" w:color="auto" w:fill="FFFFFF" w:themeFill="background1"/>
        </w:tcPr>
        <w:p w:rsidR="006B17B7" w:rsidRPr="00D43E2A" w:rsidRDefault="000177B7" w:rsidP="00017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</w:pPr>
          <w:r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…………………………………………….</w:t>
          </w:r>
          <w:r w:rsidR="006B17B7"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 xml:space="preserve"> ANADOLU LİSESİ</w:t>
          </w:r>
        </w:p>
        <w:p w:rsidR="006B17B7" w:rsidRPr="00D43E2A" w:rsidRDefault="00A72761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</w:pPr>
          <w:r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2</w:t>
          </w:r>
          <w:r w:rsidR="00015BF4"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020-2021</w:t>
          </w:r>
          <w:r w:rsidR="006B17B7"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 xml:space="preserve"> EĞİTİM-ÖĞRETİM YILI</w:t>
          </w:r>
        </w:p>
        <w:p w:rsidR="006B17B7" w:rsidRPr="00D43E2A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</w:pPr>
          <w:r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SEÇMELİ KUR’AN-I KERİM</w:t>
          </w:r>
        </w:p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D43E2A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10. SINIFLAR 1. DÖNEM 1.ORTAK YAZILI SINAVI</w:t>
          </w: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7832ED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b/>
              <w:sz w:val="18"/>
              <w:szCs w:val="18"/>
              <w:lang w:eastAsia="tr-TR"/>
            </w:rPr>
          </w:pPr>
          <w:r>
            <w:rPr>
              <w:rFonts w:ascii="Candara" w:eastAsia="Times New Roman" w:hAnsi="Candara" w:cs="Calibri"/>
              <w:b/>
              <w:noProof/>
              <w:sz w:val="18"/>
              <w:szCs w:val="18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-140970</wp:posOffset>
                    </wp:positionH>
                    <wp:positionV relativeFrom="paragraph">
                      <wp:posOffset>-61595</wp:posOffset>
                    </wp:positionV>
                    <wp:extent cx="1056640" cy="984885"/>
                    <wp:effectExtent l="0" t="0" r="0" b="0"/>
                    <wp:wrapNone/>
                    <wp:docPr id="2" name="Metin Kutusu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056640" cy="984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B17B7" w:rsidRPr="006B17B7" w:rsidRDefault="006B17B7" w:rsidP="006B17B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tLeast"/>
                                  <w:jc w:val="center"/>
                                  <w:rPr>
                                    <w:rFonts w:ascii="Comic Sans MS" w:eastAsia="Times New Roman" w:hAnsi="Comic Sans MS" w:cs="Calibri"/>
                                    <w:b/>
                                    <w:sz w:val="90"/>
                                    <w:szCs w:val="90"/>
                                  </w:rPr>
                                </w:pPr>
                                <w:r w:rsidRPr="006B17B7">
                                  <w:rPr>
                                    <w:rFonts w:ascii="Comic Sans MS" w:eastAsia="Times New Roman" w:hAnsi="Comic Sans MS" w:cs="Calibri"/>
                                    <w:b/>
                                    <w:sz w:val="90"/>
                                    <w:szCs w:val="9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6" type="#_x0000_t202" style="position:absolute;left:0;text-align:left;margin-left:-11.1pt;margin-top:-4.85pt;width:83.2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" filled="f" stroked="f">
                    <v:textbox>
                      <w:txbxContent>
                        <w:p w:rsidR="006B17B7" w:rsidRPr="006B17B7" w:rsidRDefault="006B17B7" w:rsidP="006B17B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Fonts w:ascii="Comic Sans MS" w:eastAsia="Times New Roman" w:hAnsi="Comic Sans MS" w:cs="Calibri"/>
                              <w:b/>
                              <w:sz w:val="90"/>
                              <w:szCs w:val="90"/>
                            </w:rPr>
                          </w:pPr>
                          <w:r w:rsidRPr="006B17B7">
                            <w:rPr>
                              <w:rFonts w:ascii="Comic Sans MS" w:eastAsia="Times New Roman" w:hAnsi="Comic Sans MS" w:cs="Calibri"/>
                              <w:b/>
                              <w:sz w:val="90"/>
                              <w:szCs w:val="90"/>
                            </w:rPr>
                            <w:t>10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Calibri"/>
              <w:sz w:val="18"/>
              <w:szCs w:val="18"/>
              <w:lang w:eastAsia="tr-TR"/>
            </w:rPr>
            <w:t>Adı  - Soyadı:</w:t>
          </w:r>
        </w:p>
      </w:tc>
      <w:tc>
        <w:tcPr>
          <w:tcW w:w="6349" w:type="dxa"/>
          <w:vMerge w:val="restart"/>
          <w:shd w:val="clear" w:color="auto" w:fill="FFFFFF" w:themeFill="background1"/>
        </w:tcPr>
        <w:p w:rsidR="006B17B7" w:rsidRPr="00695B37" w:rsidRDefault="007832ED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>
            <w:rPr>
              <w:rFonts w:ascii="Candara" w:eastAsia="Times New Roman" w:hAnsi="Candara" w:cs="Calibri"/>
              <w:noProof/>
              <w:sz w:val="18"/>
              <w:szCs w:val="18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77470</wp:posOffset>
                    </wp:positionV>
                    <wp:extent cx="3992245" cy="323850"/>
                    <wp:effectExtent l="0" t="0" r="8255" b="0"/>
                    <wp:wrapNone/>
                    <wp:docPr id="7" name="Akış Çizelgesi: Öteki İşlem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992245" cy="3238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17B7" w:rsidRPr="00DE2176" w:rsidRDefault="006B17B7" w:rsidP="006B17B7">
                                <w:pPr>
                                  <w:jc w:val="center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kış Çizelgesi: Öteki İşlem 7" o:spid="_x0000_s1027" type="#_x0000_t176" style="position:absolute;left:0;text-align:left;margin-left:-3.35pt;margin-top:6.1pt;width:314.3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">
                    <v:path arrowok="t"/>
                    <v:textbox>
                      <w:txbxContent>
                        <w:p w:rsidR="006B17B7" w:rsidRPr="00DE2176" w:rsidRDefault="006B17B7" w:rsidP="006B17B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Calibri"/>
              <w:sz w:val="18"/>
              <w:szCs w:val="18"/>
              <w:lang w:eastAsia="tr-TR"/>
            </w:rPr>
            <w:t>Sınıf - No:</w:t>
          </w:r>
        </w:p>
      </w:tc>
    </w:tr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  <w:tc>
        <w:tcPr>
          <w:tcW w:w="6349" w:type="dxa"/>
          <w:vMerge/>
          <w:tcBorders>
            <w:bottom w:val="nil"/>
          </w:tcBorders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</w:tr>
  </w:tbl>
  <w:p w:rsidR="006B17B7" w:rsidRDefault="006B17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3731E"/>
    <w:multiLevelType w:val="hybridMultilevel"/>
    <w:tmpl w:val="2F182CF8"/>
    <w:lvl w:ilvl="0" w:tplc="041F0013">
      <w:start w:val="1"/>
      <w:numFmt w:val="upperRoman"/>
      <w:lvlText w:val="%1."/>
      <w:lvlJc w:val="right"/>
      <w:pPr>
        <w:ind w:left="114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D691D0A"/>
    <w:multiLevelType w:val="multilevel"/>
    <w:tmpl w:val="740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61F00"/>
    <w:multiLevelType w:val="hybridMultilevel"/>
    <w:tmpl w:val="608EAB3E"/>
    <w:lvl w:ilvl="0" w:tplc="19F64C38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794A39"/>
    <w:multiLevelType w:val="hybridMultilevel"/>
    <w:tmpl w:val="62F019C6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21A1EF0"/>
    <w:multiLevelType w:val="hybridMultilevel"/>
    <w:tmpl w:val="49943C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3289B"/>
    <w:multiLevelType w:val="hybridMultilevel"/>
    <w:tmpl w:val="A852052C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7"/>
    <w:rsid w:val="00001F2D"/>
    <w:rsid w:val="00012717"/>
    <w:rsid w:val="00015BF4"/>
    <w:rsid w:val="000177B7"/>
    <w:rsid w:val="00036EB7"/>
    <w:rsid w:val="00055F8C"/>
    <w:rsid w:val="00056E5F"/>
    <w:rsid w:val="00064F4A"/>
    <w:rsid w:val="0006526E"/>
    <w:rsid w:val="000A4D18"/>
    <w:rsid w:val="00193C29"/>
    <w:rsid w:val="001963C6"/>
    <w:rsid w:val="00196818"/>
    <w:rsid w:val="001A12FC"/>
    <w:rsid w:val="001E3296"/>
    <w:rsid w:val="00254F13"/>
    <w:rsid w:val="003313C4"/>
    <w:rsid w:val="00360B89"/>
    <w:rsid w:val="003617F3"/>
    <w:rsid w:val="00395AB8"/>
    <w:rsid w:val="003A284F"/>
    <w:rsid w:val="003D5D7A"/>
    <w:rsid w:val="003F0364"/>
    <w:rsid w:val="00400929"/>
    <w:rsid w:val="004865CE"/>
    <w:rsid w:val="004A253B"/>
    <w:rsid w:val="004D1AF7"/>
    <w:rsid w:val="005E6B85"/>
    <w:rsid w:val="00607A21"/>
    <w:rsid w:val="006B17B7"/>
    <w:rsid w:val="007268C8"/>
    <w:rsid w:val="007832ED"/>
    <w:rsid w:val="00790DA7"/>
    <w:rsid w:val="00813F95"/>
    <w:rsid w:val="00821CE0"/>
    <w:rsid w:val="00841C20"/>
    <w:rsid w:val="008A2068"/>
    <w:rsid w:val="00924434"/>
    <w:rsid w:val="00955D81"/>
    <w:rsid w:val="009B1465"/>
    <w:rsid w:val="009F268E"/>
    <w:rsid w:val="00A64109"/>
    <w:rsid w:val="00A66BFD"/>
    <w:rsid w:val="00A72761"/>
    <w:rsid w:val="00A8446E"/>
    <w:rsid w:val="00AA4200"/>
    <w:rsid w:val="00B50B3C"/>
    <w:rsid w:val="00B745CB"/>
    <w:rsid w:val="00BA5C3D"/>
    <w:rsid w:val="00BF5B25"/>
    <w:rsid w:val="00C15CB6"/>
    <w:rsid w:val="00C310D8"/>
    <w:rsid w:val="00C52EFF"/>
    <w:rsid w:val="00C55110"/>
    <w:rsid w:val="00CB15B6"/>
    <w:rsid w:val="00CC7291"/>
    <w:rsid w:val="00D43E2A"/>
    <w:rsid w:val="00D6105F"/>
    <w:rsid w:val="00D71D29"/>
    <w:rsid w:val="00D76490"/>
    <w:rsid w:val="00DE3E2D"/>
    <w:rsid w:val="00DF7F08"/>
    <w:rsid w:val="00E174F7"/>
    <w:rsid w:val="00E30FEA"/>
    <w:rsid w:val="00E5406D"/>
    <w:rsid w:val="00EB4AE4"/>
    <w:rsid w:val="00EB6874"/>
    <w:rsid w:val="00EF641B"/>
    <w:rsid w:val="00F26496"/>
    <w:rsid w:val="00F71338"/>
    <w:rsid w:val="00F855A6"/>
    <w:rsid w:val="00F93699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A2FFCB4"/>
  <w15:docId w15:val="{6B65655E-5F1B-734B-9350-513DE116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B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17B7"/>
  </w:style>
  <w:style w:type="paragraph" w:styleId="AltBilgi">
    <w:name w:val="footer"/>
    <w:basedOn w:val="Normal"/>
    <w:link w:val="AltbilgiChar"/>
    <w:uiPriority w:val="99"/>
    <w:unhideWhenUsed/>
    <w:rsid w:val="006B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17B7"/>
  </w:style>
  <w:style w:type="paragraph" w:styleId="BalonMetni">
    <w:name w:val="Balloon Text"/>
    <w:basedOn w:val="Normal"/>
    <w:link w:val="BalonMetniChar"/>
    <w:uiPriority w:val="99"/>
    <w:semiHidden/>
    <w:unhideWhenUsed/>
    <w:rsid w:val="006B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B7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790DA7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790DA7"/>
  </w:style>
  <w:style w:type="character" w:customStyle="1" w:styleId="AralkYokChar">
    <w:name w:val="Aralık Yok Char"/>
    <w:link w:val="AralkYok"/>
    <w:uiPriority w:val="99"/>
    <w:locked/>
    <w:rsid w:val="00790DA7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0A4D18"/>
    <w:pPr>
      <w:ind w:left="720"/>
      <w:contextualSpacing/>
    </w:pPr>
  </w:style>
  <w:style w:type="character" w:customStyle="1" w:styleId="ayeticerikmetin">
    <w:name w:val="ayet_icerik_metin"/>
    <w:basedOn w:val="VarsaylanParagrafYazTipi"/>
    <w:rsid w:val="00056E5F"/>
  </w:style>
  <w:style w:type="character" w:styleId="Kpr">
    <w:name w:val="Hyperlink"/>
    <w:basedOn w:val="VarsaylanParagrafYazTipi"/>
    <w:uiPriority w:val="99"/>
    <w:unhideWhenUsed/>
    <w:rsid w:val="00EB4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sorubak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https://www.sorubak.com</Manager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Hasan Ayık</cp:lastModifiedBy>
  <cp:revision>3</cp:revision>
  <dcterms:created xsi:type="dcterms:W3CDTF">2020-10-26T17:19:00Z</dcterms:created>
  <dcterms:modified xsi:type="dcterms:W3CDTF">2020-10-26T17:20:00Z</dcterms:modified>
  <cp:category>https://www.sorubak.com</cp:category>
</cp:coreProperties>
</file>